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9C2480" w:rsidRDefault="00095444" w:rsidP="00C669DA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6808C0" w:rsidRPr="009C248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 xml:space="preserve">состоялось очередное заседание </w:t>
      </w:r>
      <w:r w:rsidR="00C669DA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>
        <w:rPr>
          <w:b/>
          <w:sz w:val="28"/>
          <w:szCs w:val="28"/>
        </w:rPr>
        <w:t>Калачеевского</w:t>
      </w:r>
      <w:r w:rsidR="00C669DA">
        <w:rPr>
          <w:b/>
          <w:sz w:val="28"/>
          <w:szCs w:val="28"/>
        </w:rPr>
        <w:t xml:space="preserve"> муниципального района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221A57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</w:t>
      </w:r>
      <w:r w:rsidR="00095444">
        <w:rPr>
          <w:rFonts w:eastAsia="Calibri"/>
          <w:b/>
          <w:kern w:val="0"/>
          <w:sz w:val="28"/>
          <w:szCs w:val="28"/>
          <w:lang w:eastAsia="en-US"/>
        </w:rPr>
        <w:t>е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="00095444">
        <w:rPr>
          <w:rFonts w:eastAsia="Calibri"/>
          <w:b/>
          <w:kern w:val="0"/>
          <w:sz w:val="28"/>
          <w:szCs w:val="28"/>
          <w:lang w:eastAsia="en-US"/>
        </w:rPr>
        <w:t>а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</w:t>
      </w:r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="00095444">
        <w:rPr>
          <w:rFonts w:eastAsia="Calibri"/>
          <w:b/>
          <w:kern w:val="0"/>
          <w:sz w:val="28"/>
          <w:szCs w:val="28"/>
          <w:lang w:eastAsia="en-US"/>
        </w:rPr>
        <w:t>Бондарева М.Л.</w:t>
      </w:r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– </w:t>
      </w:r>
      <w:r w:rsidR="00C669DA">
        <w:rPr>
          <w:rFonts w:eastAsia="Calibri"/>
          <w:kern w:val="0"/>
          <w:sz w:val="28"/>
          <w:szCs w:val="28"/>
          <w:lang w:eastAsia="en-US"/>
        </w:rPr>
        <w:t xml:space="preserve">руководитель аппарата администрации 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Калачеевского муниципального района Воронежской области, </w:t>
      </w:r>
      <w:r w:rsidR="00C669DA">
        <w:rPr>
          <w:rFonts w:eastAsia="Calibri"/>
          <w:kern w:val="0"/>
          <w:sz w:val="28"/>
          <w:szCs w:val="28"/>
          <w:lang w:eastAsia="en-US"/>
        </w:rPr>
        <w:t xml:space="preserve">заместитель председателя комиссии </w:t>
      </w:r>
      <w:r w:rsidR="00C669DA" w:rsidRPr="00221A57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 w:rsidRPr="00221A57">
        <w:rPr>
          <w:sz w:val="28"/>
          <w:szCs w:val="28"/>
        </w:rPr>
        <w:t>Калачеевского</w:t>
      </w:r>
      <w:r w:rsidR="00C669DA" w:rsidRPr="00221A57">
        <w:rPr>
          <w:sz w:val="28"/>
          <w:szCs w:val="28"/>
        </w:rPr>
        <w:t xml:space="preserve"> муниципального района</w:t>
      </w:r>
      <w:r w:rsidRPr="00221A57">
        <w:rPr>
          <w:rFonts w:eastAsia="Calibri"/>
          <w:kern w:val="0"/>
          <w:sz w:val="28"/>
          <w:szCs w:val="28"/>
          <w:lang w:eastAsia="en-US"/>
        </w:rPr>
        <w:t>.</w:t>
      </w:r>
    </w:p>
    <w:p w:rsidR="00FC77A4" w:rsidRDefault="00FC77A4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C669DA">
        <w:rPr>
          <w:rFonts w:eastAsia="Calibri"/>
          <w:kern w:val="0"/>
          <w:sz w:val="28"/>
          <w:szCs w:val="28"/>
          <w:lang w:eastAsia="en-US"/>
        </w:rPr>
        <w:t>Комиссии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 были рассмотрены следующие вопросы: </w:t>
      </w:r>
    </w:p>
    <w:p w:rsidR="00095444" w:rsidRPr="00FC77A4" w:rsidRDefault="00095444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Р</w:t>
      </w:r>
      <w:r w:rsidRPr="00095444">
        <w:rPr>
          <w:rFonts w:eastAsia="Calibri"/>
          <w:kern w:val="0"/>
          <w:sz w:val="28"/>
          <w:szCs w:val="28"/>
          <w:lang w:eastAsia="en-US"/>
        </w:rPr>
        <w:t>етроспективный анализ справок о доходах, расходах, имуществе и обязательствах имущественного характера муниципальных служащих администрации Калачеевского муниципального района и членов их семей за 2015, 2016 и 2017 гг. (далее – справки о доходах), проверка соответствия справок о доходах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год), разработанным и утвержденным Министерством труда и социальной защиты Российской Федерации.</w:t>
      </w:r>
    </w:p>
    <w:p w:rsidR="00472FB8" w:rsidRDefault="00472FB8" w:rsidP="00C669DA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 рамках заседания </w:t>
      </w:r>
      <w:r w:rsidR="00221A57">
        <w:rPr>
          <w:rFonts w:eastAsia="Calibri"/>
          <w:kern w:val="0"/>
          <w:sz w:val="28"/>
          <w:szCs w:val="28"/>
          <w:lang w:eastAsia="en-US"/>
        </w:rPr>
        <w:t>комиссии</w:t>
      </w:r>
      <w:r>
        <w:rPr>
          <w:rFonts w:eastAsia="Calibri"/>
          <w:kern w:val="0"/>
          <w:sz w:val="28"/>
          <w:szCs w:val="28"/>
          <w:lang w:eastAsia="en-US"/>
        </w:rPr>
        <w:t xml:space="preserve"> при р</w:t>
      </w:r>
      <w:r w:rsidRPr="00C669DA">
        <w:rPr>
          <w:rFonts w:eastAsia="Calibri"/>
          <w:kern w:val="0"/>
          <w:sz w:val="28"/>
          <w:szCs w:val="28"/>
          <w:lang w:eastAsia="en-US"/>
        </w:rPr>
        <w:t>етроспективн</w:t>
      </w:r>
      <w:r>
        <w:rPr>
          <w:rFonts w:eastAsia="Calibri"/>
          <w:kern w:val="0"/>
          <w:sz w:val="28"/>
          <w:szCs w:val="28"/>
          <w:lang w:eastAsia="en-US"/>
        </w:rPr>
        <w:t>ом</w:t>
      </w:r>
      <w:r w:rsidRPr="00C669DA">
        <w:rPr>
          <w:rFonts w:eastAsia="Calibri"/>
          <w:kern w:val="0"/>
          <w:sz w:val="28"/>
          <w:szCs w:val="28"/>
          <w:lang w:eastAsia="en-US"/>
        </w:rPr>
        <w:t xml:space="preserve"> анализ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Pr="00C669DA">
        <w:rPr>
          <w:rFonts w:eastAsia="Calibri"/>
          <w:kern w:val="0"/>
          <w:sz w:val="28"/>
          <w:szCs w:val="28"/>
          <w:lang w:eastAsia="en-US"/>
        </w:rPr>
        <w:t xml:space="preserve"> справок о доходах, расходах, имуществе и обязательствах имущественного характера муниципальных служащих администрации Калачеевского муниципального района и членов их семей за</w:t>
      </w:r>
      <w:r w:rsidR="00095444" w:rsidRPr="00095444">
        <w:t xml:space="preserve"> </w:t>
      </w:r>
      <w:r w:rsidR="00095444" w:rsidRPr="00095444">
        <w:rPr>
          <w:rFonts w:eastAsia="Calibri"/>
          <w:kern w:val="0"/>
          <w:sz w:val="28"/>
          <w:szCs w:val="28"/>
          <w:lang w:eastAsia="en-US"/>
        </w:rPr>
        <w:t xml:space="preserve"> 2015, 2016 и 2017 гг. </w:t>
      </w:r>
      <w:r w:rsidRPr="00C669D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44C26">
        <w:rPr>
          <w:rFonts w:eastAsia="Calibri"/>
          <w:kern w:val="0"/>
          <w:sz w:val="28"/>
          <w:szCs w:val="28"/>
          <w:lang w:eastAsia="en-US"/>
        </w:rPr>
        <w:t>замечания не выявлены</w:t>
      </w:r>
    </w:p>
    <w:p w:rsidR="00FE2558" w:rsidRPr="00FC124D" w:rsidRDefault="00FE2558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bookmarkStart w:id="0" w:name="_GoBack"/>
      <w:bookmarkEnd w:id="0"/>
    </w:p>
    <w:sectPr w:rsidR="00FE2558" w:rsidRPr="00FC124D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2D70B9"/>
    <w:multiLevelType w:val="hybridMultilevel"/>
    <w:tmpl w:val="34948D10"/>
    <w:lvl w:ilvl="0" w:tplc="E7A2E3D6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95444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21A57"/>
    <w:rsid w:val="002A2495"/>
    <w:rsid w:val="002D58B0"/>
    <w:rsid w:val="002F171C"/>
    <w:rsid w:val="00314EF4"/>
    <w:rsid w:val="00333665"/>
    <w:rsid w:val="00344C26"/>
    <w:rsid w:val="0037547E"/>
    <w:rsid w:val="003B5619"/>
    <w:rsid w:val="003C1DEE"/>
    <w:rsid w:val="003C2D1C"/>
    <w:rsid w:val="003F0B3E"/>
    <w:rsid w:val="004003F1"/>
    <w:rsid w:val="0041276B"/>
    <w:rsid w:val="00446947"/>
    <w:rsid w:val="004648F0"/>
    <w:rsid w:val="00466BE5"/>
    <w:rsid w:val="00472FB8"/>
    <w:rsid w:val="004A598C"/>
    <w:rsid w:val="00526361"/>
    <w:rsid w:val="00526F8E"/>
    <w:rsid w:val="00563491"/>
    <w:rsid w:val="005807B8"/>
    <w:rsid w:val="005A3DDB"/>
    <w:rsid w:val="005D34EF"/>
    <w:rsid w:val="00601FC7"/>
    <w:rsid w:val="006029DB"/>
    <w:rsid w:val="00605103"/>
    <w:rsid w:val="00610FD0"/>
    <w:rsid w:val="006808C0"/>
    <w:rsid w:val="006957B9"/>
    <w:rsid w:val="007B5989"/>
    <w:rsid w:val="007D1C53"/>
    <w:rsid w:val="007E17DB"/>
    <w:rsid w:val="00835011"/>
    <w:rsid w:val="00864D19"/>
    <w:rsid w:val="008A33C4"/>
    <w:rsid w:val="008B41DF"/>
    <w:rsid w:val="00907C72"/>
    <w:rsid w:val="00921589"/>
    <w:rsid w:val="00927357"/>
    <w:rsid w:val="009B6B5B"/>
    <w:rsid w:val="009C2480"/>
    <w:rsid w:val="009C56AE"/>
    <w:rsid w:val="00A32922"/>
    <w:rsid w:val="00A339DE"/>
    <w:rsid w:val="00A5795A"/>
    <w:rsid w:val="00AB78BD"/>
    <w:rsid w:val="00AF705C"/>
    <w:rsid w:val="00B15709"/>
    <w:rsid w:val="00B236D2"/>
    <w:rsid w:val="00B27FBD"/>
    <w:rsid w:val="00B965CB"/>
    <w:rsid w:val="00BA2204"/>
    <w:rsid w:val="00BC7A87"/>
    <w:rsid w:val="00BE26A7"/>
    <w:rsid w:val="00C669DA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28</cp:revision>
  <cp:lastPrinted>2018-02-09T06:14:00Z</cp:lastPrinted>
  <dcterms:created xsi:type="dcterms:W3CDTF">2014-06-26T04:54:00Z</dcterms:created>
  <dcterms:modified xsi:type="dcterms:W3CDTF">2019-05-27T08:09:00Z</dcterms:modified>
</cp:coreProperties>
</file>