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C669DA" w:rsidP="00C669DA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21A57">
        <w:rPr>
          <w:b/>
          <w:sz w:val="28"/>
          <w:szCs w:val="28"/>
        </w:rPr>
        <w:t>5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6808C0" w:rsidRPr="009C248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 xml:space="preserve">состоялось очередное заседание </w:t>
      </w:r>
      <w:r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>
        <w:rPr>
          <w:b/>
          <w:sz w:val="28"/>
          <w:szCs w:val="28"/>
        </w:rPr>
        <w:t>Калачеевского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221A5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Мельников </w:t>
      </w:r>
      <w:proofErr w:type="spellStart"/>
      <w:r w:rsidR="00472FB8">
        <w:rPr>
          <w:rFonts w:eastAsia="Calibri"/>
          <w:b/>
          <w:kern w:val="0"/>
          <w:sz w:val="28"/>
          <w:szCs w:val="28"/>
          <w:lang w:eastAsia="en-US"/>
        </w:rPr>
        <w:t>С.В</w:t>
      </w:r>
      <w:proofErr w:type="spellEnd"/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. 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–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руководитель аппарата администрации 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Калачеевского муниципального района Воронежской области,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комиссии </w:t>
      </w:r>
      <w:r w:rsidR="00C669DA" w:rsidRPr="00221A57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 w:rsidRPr="00221A57">
        <w:rPr>
          <w:sz w:val="28"/>
          <w:szCs w:val="28"/>
        </w:rPr>
        <w:t>Калачеевского</w:t>
      </w:r>
      <w:r w:rsidR="00C669DA" w:rsidRPr="00221A57">
        <w:rPr>
          <w:sz w:val="28"/>
          <w:szCs w:val="28"/>
        </w:rPr>
        <w:t xml:space="preserve"> муниципального района</w:t>
      </w:r>
      <w:r w:rsidRPr="00221A57">
        <w:rPr>
          <w:rFonts w:eastAsia="Calibri"/>
          <w:kern w:val="0"/>
          <w:sz w:val="28"/>
          <w:szCs w:val="28"/>
          <w:lang w:eastAsia="en-US"/>
        </w:rPr>
        <w:t>.</w:t>
      </w:r>
    </w:p>
    <w:p w:rsidR="00FC77A4" w:rsidRPr="00FC77A4" w:rsidRDefault="00FC77A4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C669DA"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были рассмотрены следующие вопросы: </w:t>
      </w:r>
    </w:p>
    <w:p w:rsidR="00FC77A4" w:rsidRDefault="00C669DA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C669DA">
        <w:rPr>
          <w:rFonts w:eastAsia="Calibri"/>
          <w:kern w:val="0"/>
          <w:sz w:val="28"/>
          <w:szCs w:val="28"/>
          <w:lang w:eastAsia="en-US"/>
        </w:rPr>
        <w:t>Ретроспективный анализ справок о доходах, расходах, имуществе и обязательствах имущественного характера муниципальных служащих администрации Калачеевского муниципального района и членов их семей за 2015 и 2016 гг. (далее – справки о доходах), проверка соответствия справок о доходах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</w:t>
      </w:r>
      <w:proofErr w:type="gramEnd"/>
      <w:r w:rsidRPr="00C669DA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C669DA">
        <w:rPr>
          <w:rFonts w:eastAsia="Calibri"/>
          <w:kern w:val="0"/>
          <w:sz w:val="28"/>
          <w:szCs w:val="28"/>
          <w:lang w:eastAsia="en-US"/>
        </w:rPr>
        <w:t>2016 год), разработанным и утвержденным Министерством труда и социальной защиты Российской Федерации</w:t>
      </w:r>
      <w:r w:rsidR="00472FB8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472FB8" w:rsidRDefault="00472FB8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рамках заседания </w:t>
      </w:r>
      <w:r w:rsidR="00221A57">
        <w:rPr>
          <w:rFonts w:eastAsia="Calibri"/>
          <w:kern w:val="0"/>
          <w:sz w:val="28"/>
          <w:szCs w:val="28"/>
          <w:lang w:eastAsia="en-US"/>
        </w:rPr>
        <w:t>комиссии</w:t>
      </w:r>
      <w:r>
        <w:rPr>
          <w:rFonts w:eastAsia="Calibri"/>
          <w:kern w:val="0"/>
          <w:sz w:val="28"/>
          <w:szCs w:val="28"/>
          <w:lang w:eastAsia="en-US"/>
        </w:rPr>
        <w:t xml:space="preserve"> при р</w:t>
      </w:r>
      <w:r w:rsidRPr="00C669DA">
        <w:rPr>
          <w:rFonts w:eastAsia="Calibri"/>
          <w:kern w:val="0"/>
          <w:sz w:val="28"/>
          <w:szCs w:val="28"/>
          <w:lang w:eastAsia="en-US"/>
        </w:rPr>
        <w:t>етроспективн</w:t>
      </w:r>
      <w:r>
        <w:rPr>
          <w:rFonts w:eastAsia="Calibri"/>
          <w:kern w:val="0"/>
          <w:sz w:val="28"/>
          <w:szCs w:val="28"/>
          <w:lang w:eastAsia="en-US"/>
        </w:rPr>
        <w:t>ом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анализ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справок о доходах, расходах, имуществе и обязательствах имущественного характера муниципальных служащих администрации Калачеевского муниципального района и членов их семей за 2015 и 2016 гг.</w:t>
      </w:r>
      <w:r>
        <w:rPr>
          <w:rFonts w:eastAsia="Calibri"/>
          <w:kern w:val="0"/>
          <w:sz w:val="28"/>
          <w:szCs w:val="28"/>
          <w:lang w:eastAsia="en-US"/>
        </w:rPr>
        <w:t xml:space="preserve"> у </w:t>
      </w:r>
      <w:r w:rsidR="00221A57">
        <w:rPr>
          <w:rFonts w:eastAsia="Calibri"/>
          <w:kern w:val="0"/>
          <w:sz w:val="28"/>
          <w:szCs w:val="28"/>
          <w:lang w:eastAsia="en-US"/>
        </w:rPr>
        <w:t>одного</w:t>
      </w:r>
      <w:r>
        <w:rPr>
          <w:rFonts w:eastAsia="Calibri"/>
          <w:kern w:val="0"/>
          <w:sz w:val="28"/>
          <w:szCs w:val="28"/>
          <w:lang w:eastAsia="en-US"/>
        </w:rPr>
        <w:t xml:space="preserve"> муниципальн</w:t>
      </w:r>
      <w:r w:rsidR="00221A57">
        <w:rPr>
          <w:rFonts w:eastAsia="Calibri"/>
          <w:kern w:val="0"/>
          <w:sz w:val="28"/>
          <w:szCs w:val="28"/>
          <w:lang w:eastAsia="en-US"/>
        </w:rPr>
        <w:t>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служащ</w:t>
      </w:r>
      <w:r w:rsidR="00221A57">
        <w:rPr>
          <w:rFonts w:eastAsia="Calibri"/>
          <w:kern w:val="0"/>
          <w:sz w:val="28"/>
          <w:szCs w:val="28"/>
          <w:lang w:eastAsia="en-US"/>
        </w:rPr>
        <w:t>его</w:t>
      </w:r>
      <w:r>
        <w:rPr>
          <w:rFonts w:eastAsia="Calibri"/>
          <w:kern w:val="0"/>
          <w:sz w:val="28"/>
          <w:szCs w:val="28"/>
          <w:lang w:eastAsia="en-US"/>
        </w:rPr>
        <w:t xml:space="preserve"> выявлены следующие замечания:</w:t>
      </w:r>
    </w:p>
    <w:p w:rsidR="00472FB8" w:rsidRDefault="00472FB8" w:rsidP="00472FB8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472FB8">
        <w:rPr>
          <w:rFonts w:eastAsia="Calibri"/>
          <w:kern w:val="0"/>
          <w:sz w:val="28"/>
          <w:szCs w:val="28"/>
          <w:lang w:eastAsia="en-US"/>
        </w:rPr>
        <w:t>В соответствии с пунктом 112 Методических рекомендаций и Главой 2 Инструкции Банка России от 30 мая 2014 г. N 153-И "Об открытии и закрытии банковских счетов, счетов по вкладам (депозитам), депозитных счетов" физическим лицам открываются следующие виды банковских счетов: текущий счёт, счета по вкладам (депозитам).</w:t>
      </w:r>
    </w:p>
    <w:p w:rsidR="00221A57" w:rsidRPr="00472FB8" w:rsidRDefault="00221A57" w:rsidP="00472FB8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Не указаны индексы недвижимого имущества находящегося в собственности в разделе 3 (п. 84 Методических рекомендаций), не указаны реквизиты договора социального найма имущества, находящегося в пользование в п. 6.1. справки.</w:t>
      </w:r>
    </w:p>
    <w:p w:rsidR="00472FB8" w:rsidRPr="00472FB8" w:rsidRDefault="00472FB8" w:rsidP="00472FB8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472FB8">
        <w:rPr>
          <w:rFonts w:eastAsia="Calibri"/>
          <w:kern w:val="0"/>
          <w:sz w:val="28"/>
          <w:szCs w:val="28"/>
          <w:lang w:eastAsia="en-US"/>
        </w:rPr>
        <w:t>Рекомендовано дополнить справки недостающей информацией.</w:t>
      </w:r>
    </w:p>
    <w:p w:rsidR="00446947" w:rsidRPr="00FC124D" w:rsidRDefault="00446947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>По итогам обсуждения вопрос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а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повестки дня,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="00472FB8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комисси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я</w:t>
      </w:r>
      <w:r w:rsidR="00472FB8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</w:t>
      </w:r>
      <w:r w:rsidR="00B965CB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Калачеевского</w:t>
      </w:r>
      <w:r w:rsidR="00472FB8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муниципального района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РЕШИЛ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А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: </w:t>
      </w:r>
    </w:p>
    <w:p w:rsidR="00472FB8" w:rsidRPr="0006054F" w:rsidRDefault="00472FB8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472FB8" w:rsidRPr="00472FB8" w:rsidRDefault="00472FB8" w:rsidP="00472FB8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lastRenderedPageBreak/>
        <w:t>1. Секретарю комиссии довести до муниципальн</w:t>
      </w:r>
      <w:r w:rsidR="006029DB">
        <w:rPr>
          <w:rFonts w:eastAsia="Calibri"/>
          <w:color w:val="000000"/>
          <w:kern w:val="0"/>
          <w:sz w:val="28"/>
          <w:szCs w:val="28"/>
          <w:lang w:eastAsia="en-US"/>
        </w:rPr>
        <w:t>ого</w:t>
      </w: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служащ</w:t>
      </w:r>
      <w:r w:rsidR="00B965CB">
        <w:rPr>
          <w:rFonts w:eastAsia="Calibri"/>
          <w:color w:val="000000"/>
          <w:kern w:val="0"/>
          <w:sz w:val="28"/>
          <w:szCs w:val="28"/>
          <w:lang w:eastAsia="en-US"/>
        </w:rPr>
        <w:t>его</w:t>
      </w: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 выявленных недостатках, о сроках их устранения и предоставления дополненных справок о доходах.</w:t>
      </w:r>
    </w:p>
    <w:p w:rsidR="0037547E" w:rsidRPr="00472FB8" w:rsidRDefault="00472FB8" w:rsidP="00472FB8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>2. Секретарю комиссии проконтролировать предоставление муниципальным</w:t>
      </w:r>
      <w:r w:rsidR="00B965C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служащим</w:t>
      </w: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исправленных </w:t>
      </w:r>
      <w:bookmarkStart w:id="0" w:name="_GoBack"/>
      <w:bookmarkEnd w:id="0"/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>справок о доходах в срок до 01.06.2017 года.</w:t>
      </w:r>
    </w:p>
    <w:p w:rsidR="00563491" w:rsidRPr="0006054F" w:rsidRDefault="00563491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06054F" w:rsidRP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E631B" w:rsidRPr="00FC124D" w:rsidRDefault="00DE631B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BC7A87" w:rsidRPr="00FC124D" w:rsidRDefault="00BC7A87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FE2558" w:rsidRPr="00FC124D" w:rsidRDefault="00FE2558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2D70B9"/>
    <w:multiLevelType w:val="hybridMultilevel"/>
    <w:tmpl w:val="34948D10"/>
    <w:lvl w:ilvl="0" w:tplc="E7A2E3D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21A57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72FB8"/>
    <w:rsid w:val="004A598C"/>
    <w:rsid w:val="00526361"/>
    <w:rsid w:val="00526F8E"/>
    <w:rsid w:val="00563491"/>
    <w:rsid w:val="005807B8"/>
    <w:rsid w:val="005A3DDB"/>
    <w:rsid w:val="005D34EF"/>
    <w:rsid w:val="00601FC7"/>
    <w:rsid w:val="006029DB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965CB"/>
    <w:rsid w:val="00BA2204"/>
    <w:rsid w:val="00BC7A87"/>
    <w:rsid w:val="00BE26A7"/>
    <w:rsid w:val="00C669DA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24</cp:revision>
  <cp:lastPrinted>2018-02-09T06:14:00Z</cp:lastPrinted>
  <dcterms:created xsi:type="dcterms:W3CDTF">2014-06-26T04:54:00Z</dcterms:created>
  <dcterms:modified xsi:type="dcterms:W3CDTF">2018-11-07T11:44:00Z</dcterms:modified>
</cp:coreProperties>
</file>