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610A8" w14:textId="1D26C28E" w:rsidR="006178DD" w:rsidRPr="006178DD" w:rsidRDefault="00E61125" w:rsidP="00E61125">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701B4F">
        <w:rPr>
          <w:rFonts w:ascii="Times New Roman" w:eastAsia="Times New Roman" w:hAnsi="Times New Roman" w:cs="Times New Roman"/>
          <w:b/>
          <w:sz w:val="36"/>
          <w:szCs w:val="36"/>
          <w:lang w:eastAsia="ru-RU"/>
        </w:rPr>
        <w:t xml:space="preserve">                </w:t>
      </w:r>
      <w:r w:rsidR="00701B4F" w:rsidRPr="00A45C55">
        <w:rPr>
          <w:rFonts w:ascii="Times New Roman" w:eastAsia="Times New Roman" w:hAnsi="Times New Roman" w:cs="Times New Roman"/>
          <w:b/>
          <w:noProof/>
          <w:sz w:val="36"/>
          <w:szCs w:val="36"/>
          <w:lang w:eastAsia="ru-RU"/>
        </w:rPr>
        <w:drawing>
          <wp:inline distT="0" distB="0" distL="0" distR="0" wp14:anchorId="73027AFA" wp14:editId="4134CE45">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r w:rsidR="00701B4F">
        <w:rPr>
          <w:rFonts w:ascii="Times New Roman" w:eastAsia="Times New Roman" w:hAnsi="Times New Roman" w:cs="Times New Roman"/>
          <w:b/>
          <w:sz w:val="36"/>
          <w:szCs w:val="36"/>
          <w:lang w:eastAsia="ru-RU"/>
        </w:rPr>
        <w:t xml:space="preserve">                          </w:t>
      </w:r>
      <w:bookmarkStart w:id="0" w:name="_GoBack"/>
      <w:bookmarkEnd w:id="0"/>
      <w:r w:rsidR="00701B4F">
        <w:rPr>
          <w:rFonts w:ascii="Times New Roman" w:eastAsia="Times New Roman" w:hAnsi="Times New Roman" w:cs="Times New Roman"/>
          <w:b/>
          <w:sz w:val="36"/>
          <w:szCs w:val="36"/>
          <w:lang w:eastAsia="ru-RU"/>
        </w:rPr>
        <w:t>ПРОЕКТ</w:t>
      </w:r>
    </w:p>
    <w:p w14:paraId="11CCCFA7" w14:textId="77777777" w:rsidR="00E61125" w:rsidRDefault="00E61125" w:rsidP="00A45C55">
      <w:pPr>
        <w:spacing w:after="0" w:line="240" w:lineRule="auto"/>
        <w:jc w:val="center"/>
        <w:rPr>
          <w:rFonts w:ascii="Times New Roman" w:eastAsia="Times New Roman" w:hAnsi="Times New Roman" w:cs="Times New Roman"/>
          <w:b/>
          <w:sz w:val="36"/>
          <w:szCs w:val="36"/>
          <w:lang w:eastAsia="ru-RU"/>
        </w:rPr>
      </w:pPr>
    </w:p>
    <w:p w14:paraId="5DC9AA23" w14:textId="0EB35B93" w:rsidR="006178DD" w:rsidRPr="006178DD" w:rsidRDefault="006178DD" w:rsidP="00A45C55">
      <w:pPr>
        <w:spacing w:after="0" w:line="240" w:lineRule="auto"/>
        <w:jc w:val="center"/>
        <w:rPr>
          <w:rFonts w:ascii="Times New Roman" w:eastAsia="Times New Roman" w:hAnsi="Times New Roman" w:cs="Times New Roman"/>
          <w:b/>
          <w:sz w:val="36"/>
          <w:szCs w:val="36"/>
          <w:lang w:eastAsia="ru-RU"/>
        </w:rPr>
      </w:pPr>
      <w:r w:rsidRPr="006178DD">
        <w:rPr>
          <w:rFonts w:ascii="Times New Roman" w:eastAsia="Times New Roman" w:hAnsi="Times New Roman" w:cs="Times New Roman"/>
          <w:b/>
          <w:sz w:val="36"/>
          <w:szCs w:val="36"/>
          <w:lang w:eastAsia="ru-RU"/>
        </w:rPr>
        <w:t>АДМИНИСТРАЦИЯ</w:t>
      </w:r>
    </w:p>
    <w:p w14:paraId="1C90F365" w14:textId="77777777" w:rsidR="006178DD" w:rsidRPr="006178DD" w:rsidRDefault="006178DD" w:rsidP="00A45C55">
      <w:pPr>
        <w:spacing w:after="0" w:line="240" w:lineRule="auto"/>
        <w:jc w:val="center"/>
        <w:rPr>
          <w:rFonts w:ascii="Times New Roman" w:eastAsia="Times New Roman" w:hAnsi="Times New Roman" w:cs="Times New Roman"/>
          <w:b/>
          <w:sz w:val="36"/>
          <w:szCs w:val="36"/>
          <w:lang w:eastAsia="ru-RU"/>
        </w:rPr>
      </w:pPr>
      <w:r w:rsidRPr="006178DD">
        <w:rPr>
          <w:rFonts w:ascii="Times New Roman" w:eastAsia="Times New Roman" w:hAnsi="Times New Roman" w:cs="Times New Roman"/>
          <w:b/>
          <w:sz w:val="36"/>
          <w:szCs w:val="36"/>
          <w:lang w:eastAsia="ru-RU"/>
        </w:rPr>
        <w:t>КАЛАЧЕЕВСКОГО МУНИЦИПАЛЬНОГО РАЙОНА</w:t>
      </w:r>
    </w:p>
    <w:p w14:paraId="7FD6196B" w14:textId="77777777" w:rsidR="006178DD" w:rsidRPr="006178DD" w:rsidRDefault="006178DD" w:rsidP="00A45C55">
      <w:pPr>
        <w:spacing w:after="0" w:line="240" w:lineRule="auto"/>
        <w:jc w:val="center"/>
        <w:rPr>
          <w:rFonts w:ascii="Times New Roman" w:eastAsia="Times New Roman" w:hAnsi="Times New Roman" w:cs="Times New Roman"/>
          <w:b/>
          <w:sz w:val="36"/>
          <w:szCs w:val="36"/>
          <w:lang w:eastAsia="ru-RU"/>
        </w:rPr>
      </w:pPr>
      <w:r w:rsidRPr="006178DD">
        <w:rPr>
          <w:rFonts w:ascii="Times New Roman" w:eastAsia="Times New Roman" w:hAnsi="Times New Roman" w:cs="Times New Roman"/>
          <w:b/>
          <w:sz w:val="36"/>
          <w:szCs w:val="36"/>
          <w:lang w:eastAsia="ru-RU"/>
        </w:rPr>
        <w:t>ВОРОНЕЖСКОЙ ОБЛАСТИ</w:t>
      </w:r>
    </w:p>
    <w:p w14:paraId="539A12C2" w14:textId="77777777" w:rsidR="006178DD" w:rsidRPr="006178DD" w:rsidRDefault="006178DD" w:rsidP="00A45C55">
      <w:pPr>
        <w:spacing w:after="0" w:line="240" w:lineRule="auto"/>
        <w:jc w:val="center"/>
        <w:rPr>
          <w:rFonts w:ascii="Times New Roman" w:eastAsia="Times New Roman" w:hAnsi="Times New Roman" w:cs="Times New Roman"/>
          <w:b/>
          <w:sz w:val="36"/>
          <w:szCs w:val="36"/>
          <w:lang w:eastAsia="ru-RU"/>
        </w:rPr>
      </w:pPr>
      <w:r w:rsidRPr="006178DD">
        <w:rPr>
          <w:rFonts w:ascii="Times New Roman" w:eastAsia="Times New Roman" w:hAnsi="Times New Roman" w:cs="Times New Roman"/>
          <w:b/>
          <w:sz w:val="36"/>
          <w:szCs w:val="36"/>
          <w:lang w:eastAsia="ru-RU"/>
        </w:rPr>
        <w:t>П О С Т А Н О В Л Е Н И Е</w:t>
      </w:r>
    </w:p>
    <w:p w14:paraId="58CE841A" w14:textId="77777777" w:rsidR="00A45C55" w:rsidRDefault="00A45C55" w:rsidP="006178DD">
      <w:pPr>
        <w:spacing w:after="0" w:line="240" w:lineRule="auto"/>
        <w:ind w:firstLine="709"/>
        <w:jc w:val="both"/>
        <w:rPr>
          <w:rFonts w:ascii="Times New Roman" w:eastAsia="Times New Roman" w:hAnsi="Times New Roman" w:cs="Times New Roman"/>
          <w:sz w:val="24"/>
          <w:szCs w:val="24"/>
          <w:lang w:eastAsia="ru-RU"/>
        </w:rPr>
      </w:pPr>
    </w:p>
    <w:p w14:paraId="05AEBB4E" w14:textId="77777777" w:rsidR="00A45C55" w:rsidRDefault="00A45C55" w:rsidP="006178DD">
      <w:pPr>
        <w:spacing w:after="0" w:line="240" w:lineRule="auto"/>
        <w:ind w:firstLine="709"/>
        <w:jc w:val="both"/>
        <w:rPr>
          <w:rFonts w:ascii="Times New Roman" w:eastAsia="Times New Roman" w:hAnsi="Times New Roman" w:cs="Times New Roman"/>
          <w:sz w:val="24"/>
          <w:szCs w:val="24"/>
          <w:lang w:eastAsia="ru-RU"/>
        </w:rPr>
      </w:pPr>
    </w:p>
    <w:p w14:paraId="1B545B5B"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r w:rsidRPr="006178DD">
        <w:rPr>
          <w:rFonts w:ascii="Times New Roman" w:eastAsia="Times New Roman" w:hAnsi="Times New Roman" w:cs="Times New Roman"/>
          <w:sz w:val="24"/>
          <w:szCs w:val="24"/>
          <w:lang w:eastAsia="ru-RU"/>
        </w:rPr>
        <w:t>от «</w:t>
      </w:r>
      <w:r w:rsidRPr="00A45C55">
        <w:rPr>
          <w:rFonts w:ascii="Times New Roman" w:eastAsia="Times New Roman" w:hAnsi="Times New Roman" w:cs="Times New Roman"/>
          <w:sz w:val="24"/>
          <w:szCs w:val="24"/>
          <w:lang w:eastAsia="ru-RU"/>
        </w:rPr>
        <w:t>_____</w:t>
      </w:r>
      <w:r w:rsidRPr="006178DD">
        <w:rPr>
          <w:rFonts w:ascii="Times New Roman" w:eastAsia="Times New Roman" w:hAnsi="Times New Roman" w:cs="Times New Roman"/>
          <w:sz w:val="24"/>
          <w:szCs w:val="24"/>
          <w:lang w:eastAsia="ru-RU"/>
        </w:rPr>
        <w:t xml:space="preserve">» </w:t>
      </w:r>
      <w:r w:rsidRPr="00A45C55">
        <w:rPr>
          <w:rFonts w:ascii="Times New Roman" w:eastAsia="Times New Roman" w:hAnsi="Times New Roman" w:cs="Times New Roman"/>
          <w:sz w:val="24"/>
          <w:szCs w:val="24"/>
          <w:lang w:eastAsia="ru-RU"/>
        </w:rPr>
        <w:t>_______</w:t>
      </w:r>
      <w:r w:rsidRPr="006178DD">
        <w:rPr>
          <w:rFonts w:ascii="Times New Roman" w:eastAsia="Times New Roman" w:hAnsi="Times New Roman" w:cs="Times New Roman"/>
          <w:sz w:val="24"/>
          <w:szCs w:val="24"/>
          <w:lang w:eastAsia="ru-RU"/>
        </w:rPr>
        <w:t xml:space="preserve"> </w:t>
      </w:r>
      <w:r w:rsidRPr="00A45C55">
        <w:rPr>
          <w:rFonts w:ascii="Times New Roman" w:eastAsia="Times New Roman" w:hAnsi="Times New Roman" w:cs="Times New Roman"/>
          <w:sz w:val="24"/>
          <w:szCs w:val="24"/>
          <w:lang w:eastAsia="ru-RU"/>
        </w:rPr>
        <w:t>2022</w:t>
      </w:r>
      <w:r w:rsidRPr="006178DD">
        <w:rPr>
          <w:rFonts w:ascii="Times New Roman" w:eastAsia="Times New Roman" w:hAnsi="Times New Roman" w:cs="Times New Roman"/>
          <w:sz w:val="24"/>
          <w:szCs w:val="24"/>
          <w:lang w:eastAsia="ru-RU"/>
        </w:rPr>
        <w:t xml:space="preserve"> № </w:t>
      </w:r>
      <w:r w:rsidRPr="00A45C55">
        <w:rPr>
          <w:rFonts w:ascii="Times New Roman" w:eastAsia="Times New Roman" w:hAnsi="Times New Roman" w:cs="Times New Roman"/>
          <w:sz w:val="24"/>
          <w:szCs w:val="24"/>
          <w:lang w:eastAsia="ru-RU"/>
        </w:rPr>
        <w:t>_____</w:t>
      </w:r>
    </w:p>
    <w:p w14:paraId="0E41787F" w14:textId="77777777" w:rsidR="006178DD" w:rsidRPr="006178DD" w:rsidRDefault="00A45C55" w:rsidP="00A45C5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78DD" w:rsidRPr="006178DD">
        <w:rPr>
          <w:rFonts w:ascii="Times New Roman" w:eastAsia="Times New Roman" w:hAnsi="Times New Roman" w:cs="Times New Roman"/>
          <w:sz w:val="24"/>
          <w:szCs w:val="24"/>
          <w:lang w:eastAsia="ru-RU"/>
        </w:rPr>
        <w:t>г. Калач</w:t>
      </w:r>
    </w:p>
    <w:p w14:paraId="00B849BA" w14:textId="77777777" w:rsidR="006178DD" w:rsidRPr="006178DD" w:rsidRDefault="006178DD" w:rsidP="00A45C55">
      <w:pPr>
        <w:spacing w:before="240" w:after="60" w:line="240" w:lineRule="auto"/>
        <w:ind w:right="5385"/>
        <w:jc w:val="both"/>
        <w:outlineLvl w:val="0"/>
        <w:rPr>
          <w:rFonts w:ascii="Times New Roman" w:eastAsia="Times New Roman" w:hAnsi="Times New Roman" w:cs="Times New Roman"/>
          <w:b/>
          <w:bCs/>
          <w:kern w:val="28"/>
          <w:sz w:val="24"/>
          <w:szCs w:val="24"/>
          <w:lang w:eastAsia="ru-RU"/>
        </w:rPr>
      </w:pPr>
      <w:r w:rsidRPr="00A45C55">
        <w:rPr>
          <w:rFonts w:ascii="Times New Roman" w:eastAsia="Times New Roman" w:hAnsi="Times New Roman" w:cs="Times New Roman"/>
          <w:b/>
          <w:bCs/>
          <w:kern w:val="28"/>
          <w:sz w:val="24"/>
          <w:szCs w:val="24"/>
          <w:lang w:eastAsia="ru-RU"/>
        </w:rPr>
        <w:t>О внесении изменений в постановление администрации Калачеевского муниципального района Воронежской области от 20.06.2021 № 760 «</w:t>
      </w:r>
      <w:r w:rsidRPr="006178DD">
        <w:rPr>
          <w:rFonts w:ascii="Times New Roman" w:eastAsia="Times New Roman" w:hAnsi="Times New Roman" w:cs="Times New Roman"/>
          <w:b/>
          <w:bCs/>
          <w:kern w:val="28"/>
          <w:sz w:val="24"/>
          <w:szCs w:val="24"/>
          <w:lang w:eastAsia="ru-RU"/>
        </w:rPr>
        <w:t>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r w:rsidRPr="00A45C55">
        <w:rPr>
          <w:rFonts w:ascii="Times New Roman" w:eastAsia="Times New Roman" w:hAnsi="Times New Roman" w:cs="Times New Roman"/>
          <w:b/>
          <w:bCs/>
          <w:kern w:val="28"/>
          <w:sz w:val="24"/>
          <w:szCs w:val="24"/>
          <w:lang w:eastAsia="ru-RU"/>
        </w:rPr>
        <w:t>»</w:t>
      </w:r>
    </w:p>
    <w:p w14:paraId="38F110C7"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r w:rsidRPr="006178DD">
        <w:rPr>
          <w:rFonts w:ascii="Times New Roman" w:eastAsia="Times New Roman" w:hAnsi="Times New Roman" w:cs="Times New Roman"/>
          <w:sz w:val="24"/>
          <w:szCs w:val="24"/>
          <w:lang w:eastAsia="ru-RU"/>
        </w:rPr>
        <w:t>В</w:t>
      </w:r>
      <w:r w:rsidR="00A45C55" w:rsidRPr="00A45C55">
        <w:rPr>
          <w:rFonts w:ascii="Times New Roman" w:eastAsia="Times New Roman" w:hAnsi="Times New Roman" w:cs="Times New Roman"/>
          <w:sz w:val="24"/>
          <w:szCs w:val="24"/>
          <w:lang w:eastAsia="ru-RU"/>
        </w:rPr>
        <w:t xml:space="preserve"> целях приведения нормативных правовых актов администрации Калачеевского муниципального района Воронежской области в </w:t>
      </w:r>
      <w:r w:rsidRPr="006178DD">
        <w:rPr>
          <w:rFonts w:ascii="Times New Roman" w:eastAsia="Times New Roman" w:hAnsi="Times New Roman" w:cs="Times New Roman"/>
          <w:sz w:val="24"/>
          <w:szCs w:val="24"/>
          <w:lang w:eastAsia="ru-RU"/>
        </w:rPr>
        <w:t>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Калачеевского муниципального района Воронежской области п о с т а н о в л я е т:</w:t>
      </w:r>
    </w:p>
    <w:p w14:paraId="131D8294" w14:textId="77777777" w:rsidR="006178DD" w:rsidRPr="00A45C55" w:rsidRDefault="00A45C55" w:rsidP="00A45C55">
      <w:pPr>
        <w:pStyle w:val="a9"/>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Внести постановление администрации Калачеевского муниципального района Воронежской области </w:t>
      </w:r>
      <w:r w:rsidR="006178DD" w:rsidRPr="00A45C55">
        <w:rPr>
          <w:rFonts w:ascii="Times New Roman" w:eastAsia="Times New Roman" w:hAnsi="Times New Roman" w:cs="Times New Roman"/>
          <w:sz w:val="24"/>
          <w:szCs w:val="24"/>
          <w:lang w:eastAsia="ru-RU"/>
        </w:rPr>
        <w:t>от 20.06.2021 № 760 «</w:t>
      </w:r>
      <w:r w:rsidRPr="00A45C55">
        <w:rPr>
          <w:rFonts w:ascii="Times New Roman" w:eastAsia="Times New Roman" w:hAnsi="Times New Roman" w:cs="Times New Roman"/>
          <w:sz w:val="24"/>
          <w:szCs w:val="24"/>
          <w:lang w:eastAsia="ru-RU"/>
        </w:rPr>
        <w:t>О</w:t>
      </w:r>
      <w:r w:rsidR="006178DD" w:rsidRPr="00A45C55">
        <w:rPr>
          <w:rFonts w:ascii="Times New Roman" w:eastAsia="Times New Roman" w:hAnsi="Times New Roman" w:cs="Times New Roman"/>
          <w:sz w:val="24"/>
          <w:szCs w:val="24"/>
          <w:lang w:eastAsia="ru-RU"/>
        </w:rPr>
        <w:t xml:space="preserve">б утверждении </w:t>
      </w:r>
      <w:r w:rsidRPr="00A45C55">
        <w:rPr>
          <w:rFonts w:ascii="Times New Roman" w:eastAsia="Times New Roman" w:hAnsi="Times New Roman" w:cs="Times New Roman"/>
          <w:sz w:val="24"/>
          <w:szCs w:val="24"/>
          <w:lang w:eastAsia="ru-RU"/>
        </w:rPr>
        <w:t>Порядка</w:t>
      </w:r>
      <w:r w:rsidR="006178DD" w:rsidRPr="00A45C55">
        <w:rPr>
          <w:rFonts w:ascii="Times New Roman" w:eastAsia="Times New Roman" w:hAnsi="Times New Roman" w:cs="Times New Roman"/>
          <w:sz w:val="24"/>
          <w:szCs w:val="24"/>
          <w:lang w:eastAsia="ru-RU"/>
        </w:rPr>
        <w:t xml:space="preserve">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w:t>
      </w:r>
      <w:r w:rsidRPr="00A45C55">
        <w:rPr>
          <w:rFonts w:ascii="Times New Roman" w:eastAsia="Times New Roman" w:hAnsi="Times New Roman" w:cs="Times New Roman"/>
          <w:sz w:val="24"/>
          <w:szCs w:val="24"/>
          <w:lang w:eastAsia="ru-RU"/>
        </w:rPr>
        <w:t>» следующи</w:t>
      </w:r>
      <w:r>
        <w:rPr>
          <w:rFonts w:ascii="Times New Roman" w:eastAsia="Times New Roman" w:hAnsi="Times New Roman" w:cs="Times New Roman"/>
          <w:sz w:val="24"/>
          <w:szCs w:val="24"/>
          <w:lang w:eastAsia="ru-RU"/>
        </w:rPr>
        <w:t xml:space="preserve">е </w:t>
      </w:r>
      <w:r w:rsidRPr="00A45C55">
        <w:rPr>
          <w:rFonts w:ascii="Times New Roman" w:eastAsia="Times New Roman" w:hAnsi="Times New Roman" w:cs="Times New Roman"/>
          <w:sz w:val="24"/>
          <w:szCs w:val="24"/>
          <w:lang w:eastAsia="ru-RU"/>
        </w:rPr>
        <w:t xml:space="preserve"> изменения:</w:t>
      </w:r>
    </w:p>
    <w:p w14:paraId="6E27365D" w14:textId="77777777" w:rsidR="00A45C55" w:rsidRPr="00A45C55" w:rsidRDefault="00A45C55" w:rsidP="00A45C55">
      <w:pPr>
        <w:pStyle w:val="a9"/>
        <w:spacing w:after="0" w:line="240" w:lineRule="auto"/>
        <w:ind w:left="0"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1.1. Порядок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изложить в новой редакции согласно приложени</w:t>
      </w:r>
      <w:r>
        <w:rPr>
          <w:rFonts w:ascii="Times New Roman" w:eastAsia="Times New Roman" w:hAnsi="Times New Roman" w:cs="Times New Roman"/>
          <w:sz w:val="24"/>
          <w:szCs w:val="24"/>
          <w:lang w:eastAsia="ru-RU"/>
        </w:rPr>
        <w:t>ю</w:t>
      </w:r>
      <w:r w:rsidRPr="00A45C55">
        <w:rPr>
          <w:rFonts w:ascii="Times New Roman" w:eastAsia="Times New Roman" w:hAnsi="Times New Roman" w:cs="Times New Roman"/>
          <w:sz w:val="24"/>
          <w:szCs w:val="24"/>
          <w:lang w:eastAsia="ru-RU"/>
        </w:rPr>
        <w:t xml:space="preserve"> к настоящему постановлению.</w:t>
      </w:r>
    </w:p>
    <w:p w14:paraId="715D7C60" w14:textId="77777777" w:rsidR="006178DD" w:rsidRPr="006178DD" w:rsidRDefault="00A45C55" w:rsidP="006178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78DD" w:rsidRPr="006178DD">
        <w:rPr>
          <w:rFonts w:ascii="Times New Roman" w:eastAsia="Times New Roman" w:hAnsi="Times New Roman" w:cs="Times New Roman"/>
          <w:sz w:val="24"/>
          <w:szCs w:val="24"/>
          <w:lang w:eastAsia="ru-RU"/>
        </w:rPr>
        <w:t>. 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w:t>
      </w:r>
    </w:p>
    <w:p w14:paraId="2A7972FA" w14:textId="77777777" w:rsidR="006178DD" w:rsidRPr="006178DD" w:rsidRDefault="00A45C55" w:rsidP="006178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178DD" w:rsidRPr="006178D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Pr="00A45C55">
        <w:rPr>
          <w:rFonts w:ascii="Times New Roman" w:eastAsia="Times New Roman" w:hAnsi="Times New Roman" w:cs="Times New Roman"/>
          <w:sz w:val="24"/>
          <w:szCs w:val="24"/>
          <w:lang w:eastAsia="ru-RU"/>
        </w:rPr>
        <w:t xml:space="preserve">начальника отдела организационно-контрольной работы и муниципальной службы </w:t>
      </w:r>
      <w:r w:rsidR="006178DD" w:rsidRPr="006178DD">
        <w:rPr>
          <w:rFonts w:ascii="Times New Roman" w:eastAsia="Times New Roman" w:hAnsi="Times New Roman" w:cs="Times New Roman"/>
          <w:sz w:val="24"/>
          <w:szCs w:val="24"/>
          <w:lang w:eastAsia="ru-RU"/>
        </w:rPr>
        <w:t xml:space="preserve">администрации муниципального района </w:t>
      </w:r>
      <w:proofErr w:type="spellStart"/>
      <w:r w:rsidRPr="00A45C55">
        <w:rPr>
          <w:rFonts w:ascii="Times New Roman" w:eastAsia="Times New Roman" w:hAnsi="Times New Roman" w:cs="Times New Roman"/>
          <w:sz w:val="24"/>
          <w:szCs w:val="24"/>
          <w:lang w:eastAsia="ru-RU"/>
        </w:rPr>
        <w:t>Шушлебину</w:t>
      </w:r>
      <w:proofErr w:type="spellEnd"/>
      <w:r w:rsidRPr="00A45C55">
        <w:rPr>
          <w:rFonts w:ascii="Times New Roman" w:eastAsia="Times New Roman" w:hAnsi="Times New Roman" w:cs="Times New Roman"/>
          <w:sz w:val="24"/>
          <w:szCs w:val="24"/>
          <w:lang w:eastAsia="ru-RU"/>
        </w:rPr>
        <w:t xml:space="preserve"> </w:t>
      </w:r>
      <w:r w:rsidR="006178DD" w:rsidRPr="006178DD">
        <w:rPr>
          <w:rFonts w:ascii="Times New Roman" w:eastAsia="Times New Roman" w:hAnsi="Times New Roman" w:cs="Times New Roman"/>
          <w:sz w:val="24"/>
          <w:szCs w:val="24"/>
          <w:lang w:eastAsia="ru-RU"/>
        </w:rPr>
        <w:t xml:space="preserve"> </w:t>
      </w:r>
      <w:r w:rsidRPr="00A45C55">
        <w:rPr>
          <w:rFonts w:ascii="Times New Roman" w:eastAsia="Times New Roman" w:hAnsi="Times New Roman" w:cs="Times New Roman"/>
          <w:sz w:val="24"/>
          <w:szCs w:val="24"/>
          <w:lang w:eastAsia="ru-RU"/>
        </w:rPr>
        <w:t>С</w:t>
      </w:r>
      <w:r w:rsidR="006178DD" w:rsidRPr="006178DD">
        <w:rPr>
          <w:rFonts w:ascii="Times New Roman" w:eastAsia="Times New Roman" w:hAnsi="Times New Roman" w:cs="Times New Roman"/>
          <w:sz w:val="24"/>
          <w:szCs w:val="24"/>
          <w:lang w:eastAsia="ru-RU"/>
        </w:rPr>
        <w:t>.</w:t>
      </w:r>
      <w:r w:rsidRPr="00A45C55">
        <w:rPr>
          <w:rFonts w:ascii="Times New Roman" w:eastAsia="Times New Roman" w:hAnsi="Times New Roman" w:cs="Times New Roman"/>
          <w:sz w:val="24"/>
          <w:szCs w:val="24"/>
          <w:lang w:eastAsia="ru-RU"/>
        </w:rPr>
        <w:t>А</w:t>
      </w:r>
      <w:r w:rsidR="006178DD" w:rsidRPr="006178DD">
        <w:rPr>
          <w:rFonts w:ascii="Times New Roman" w:eastAsia="Times New Roman" w:hAnsi="Times New Roman" w:cs="Times New Roman"/>
          <w:sz w:val="24"/>
          <w:szCs w:val="24"/>
          <w:lang w:eastAsia="ru-RU"/>
        </w:rPr>
        <w:t>.</w:t>
      </w:r>
    </w:p>
    <w:p w14:paraId="103C9D4A"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p>
    <w:p w14:paraId="006AE9C4"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605"/>
        <w:gridCol w:w="3104"/>
        <w:gridCol w:w="3145"/>
      </w:tblGrid>
      <w:tr w:rsidR="006178DD" w:rsidRPr="006178DD" w14:paraId="66AB445A" w14:textId="77777777" w:rsidTr="006422AF">
        <w:tc>
          <w:tcPr>
            <w:tcW w:w="3652" w:type="dxa"/>
            <w:shd w:val="clear" w:color="auto" w:fill="auto"/>
            <w:hideMark/>
          </w:tcPr>
          <w:p w14:paraId="2096BB6D" w14:textId="77777777" w:rsidR="006178DD" w:rsidRPr="006178DD" w:rsidRDefault="006178DD" w:rsidP="006178DD">
            <w:pPr>
              <w:spacing w:after="0" w:line="240" w:lineRule="auto"/>
              <w:jc w:val="both"/>
              <w:rPr>
                <w:rFonts w:ascii="Times New Roman" w:eastAsia="Times New Roman" w:hAnsi="Times New Roman" w:cs="Times New Roman"/>
                <w:b/>
                <w:sz w:val="24"/>
                <w:szCs w:val="24"/>
                <w:lang w:eastAsia="ru-RU"/>
              </w:rPr>
            </w:pPr>
            <w:r w:rsidRPr="006178DD">
              <w:rPr>
                <w:rFonts w:ascii="Times New Roman" w:eastAsia="Times New Roman" w:hAnsi="Times New Roman" w:cs="Times New Roman"/>
                <w:b/>
                <w:sz w:val="24"/>
                <w:szCs w:val="24"/>
                <w:lang w:eastAsia="ru-RU"/>
              </w:rPr>
              <w:t xml:space="preserve">Глава администрации </w:t>
            </w:r>
          </w:p>
          <w:p w14:paraId="51A1196B" w14:textId="77777777" w:rsidR="006178DD" w:rsidRPr="006178DD" w:rsidRDefault="006178DD" w:rsidP="006178DD">
            <w:pPr>
              <w:spacing w:after="0" w:line="240" w:lineRule="auto"/>
              <w:jc w:val="both"/>
              <w:rPr>
                <w:rFonts w:ascii="Times New Roman" w:eastAsia="Times New Roman" w:hAnsi="Times New Roman" w:cs="Times New Roman"/>
                <w:b/>
                <w:sz w:val="24"/>
                <w:szCs w:val="24"/>
                <w:lang w:eastAsia="ru-RU"/>
              </w:rPr>
            </w:pPr>
            <w:r w:rsidRPr="006178DD">
              <w:rPr>
                <w:rFonts w:ascii="Times New Roman" w:eastAsia="Times New Roman" w:hAnsi="Times New Roman" w:cs="Times New Roman"/>
                <w:b/>
                <w:sz w:val="24"/>
                <w:szCs w:val="24"/>
                <w:lang w:eastAsia="ru-RU"/>
              </w:rPr>
              <w:t>муниципального района</w:t>
            </w:r>
          </w:p>
        </w:tc>
        <w:tc>
          <w:tcPr>
            <w:tcW w:w="3190" w:type="dxa"/>
            <w:shd w:val="clear" w:color="auto" w:fill="auto"/>
          </w:tcPr>
          <w:p w14:paraId="2C58F487" w14:textId="77777777" w:rsidR="006178DD" w:rsidRPr="006178DD" w:rsidRDefault="006178DD" w:rsidP="006178DD">
            <w:pPr>
              <w:spacing w:after="0" w:line="240" w:lineRule="auto"/>
              <w:jc w:val="both"/>
              <w:rPr>
                <w:rFonts w:ascii="Times New Roman" w:eastAsia="Times New Roman" w:hAnsi="Times New Roman" w:cs="Times New Roman"/>
                <w:b/>
                <w:sz w:val="24"/>
                <w:szCs w:val="24"/>
                <w:lang w:eastAsia="ru-RU"/>
              </w:rPr>
            </w:pPr>
          </w:p>
        </w:tc>
        <w:tc>
          <w:tcPr>
            <w:tcW w:w="3190" w:type="dxa"/>
            <w:shd w:val="clear" w:color="auto" w:fill="auto"/>
            <w:hideMark/>
          </w:tcPr>
          <w:p w14:paraId="6BA9A852" w14:textId="77777777" w:rsidR="006178DD" w:rsidRPr="006178DD" w:rsidRDefault="006178DD" w:rsidP="006178DD">
            <w:pPr>
              <w:spacing w:after="0" w:line="240" w:lineRule="auto"/>
              <w:jc w:val="both"/>
              <w:rPr>
                <w:rFonts w:ascii="Times New Roman" w:eastAsia="Times New Roman" w:hAnsi="Times New Roman" w:cs="Times New Roman"/>
                <w:b/>
                <w:sz w:val="24"/>
                <w:szCs w:val="24"/>
                <w:lang w:eastAsia="ru-RU"/>
              </w:rPr>
            </w:pPr>
            <w:r w:rsidRPr="006178DD">
              <w:rPr>
                <w:rFonts w:ascii="Times New Roman" w:eastAsia="Times New Roman" w:hAnsi="Times New Roman" w:cs="Times New Roman"/>
                <w:b/>
                <w:sz w:val="24"/>
                <w:szCs w:val="24"/>
                <w:lang w:eastAsia="ru-RU"/>
              </w:rPr>
              <w:t xml:space="preserve"> Н.Т. </w:t>
            </w:r>
            <w:proofErr w:type="spellStart"/>
            <w:r w:rsidRPr="006178DD">
              <w:rPr>
                <w:rFonts w:ascii="Times New Roman" w:eastAsia="Times New Roman" w:hAnsi="Times New Roman" w:cs="Times New Roman"/>
                <w:b/>
                <w:sz w:val="24"/>
                <w:szCs w:val="24"/>
                <w:lang w:eastAsia="ru-RU"/>
              </w:rPr>
              <w:t>Котолевский</w:t>
            </w:r>
            <w:proofErr w:type="spellEnd"/>
          </w:p>
        </w:tc>
      </w:tr>
    </w:tbl>
    <w:p w14:paraId="536A268F"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p>
    <w:p w14:paraId="2A560B13" w14:textId="77777777" w:rsidR="006178DD" w:rsidRPr="006178DD" w:rsidRDefault="006178DD" w:rsidP="006178DD">
      <w:pPr>
        <w:spacing w:after="0" w:line="240" w:lineRule="auto"/>
        <w:ind w:firstLine="709"/>
        <w:jc w:val="both"/>
        <w:rPr>
          <w:rFonts w:ascii="Times New Roman" w:eastAsia="Times New Roman" w:hAnsi="Times New Roman" w:cs="Times New Roman"/>
          <w:sz w:val="24"/>
          <w:szCs w:val="24"/>
          <w:lang w:eastAsia="ru-RU"/>
        </w:rPr>
      </w:pPr>
      <w:r w:rsidRPr="006178DD">
        <w:rPr>
          <w:rFonts w:ascii="Times New Roman" w:eastAsia="Times New Roman" w:hAnsi="Times New Roman" w:cs="Times New Roman"/>
          <w:sz w:val="24"/>
          <w:szCs w:val="24"/>
          <w:lang w:eastAsia="ru-RU"/>
        </w:rPr>
        <w:br w:type="page"/>
      </w:r>
    </w:p>
    <w:p w14:paraId="41F3AA8C" w14:textId="77777777" w:rsidR="006178DD" w:rsidRPr="00A45C55" w:rsidRDefault="00A45C55" w:rsidP="006178DD">
      <w:pPr>
        <w:spacing w:after="0" w:line="240" w:lineRule="auto"/>
        <w:ind w:left="4962"/>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lastRenderedPageBreak/>
        <w:t xml:space="preserve">Приложение к </w:t>
      </w:r>
      <w:r w:rsidR="006178DD" w:rsidRPr="006178DD">
        <w:rPr>
          <w:rFonts w:ascii="Times New Roman" w:eastAsia="Times New Roman" w:hAnsi="Times New Roman" w:cs="Times New Roman"/>
          <w:sz w:val="24"/>
          <w:szCs w:val="24"/>
          <w:lang w:eastAsia="ru-RU"/>
        </w:rPr>
        <w:t>постановлени</w:t>
      </w:r>
      <w:r w:rsidRPr="00A45C55">
        <w:rPr>
          <w:rFonts w:ascii="Times New Roman" w:eastAsia="Times New Roman" w:hAnsi="Times New Roman" w:cs="Times New Roman"/>
          <w:sz w:val="24"/>
          <w:szCs w:val="24"/>
          <w:lang w:eastAsia="ru-RU"/>
        </w:rPr>
        <w:t xml:space="preserve">ю </w:t>
      </w:r>
      <w:r w:rsidR="006178DD" w:rsidRPr="006178DD">
        <w:rPr>
          <w:rFonts w:ascii="Times New Roman" w:eastAsia="Times New Roman" w:hAnsi="Times New Roman" w:cs="Times New Roman"/>
          <w:sz w:val="24"/>
          <w:szCs w:val="24"/>
          <w:lang w:eastAsia="ru-RU"/>
        </w:rPr>
        <w:t>администрации Калачеевского муниципального района Воронежской области от «</w:t>
      </w:r>
      <w:r w:rsidRPr="00A45C55">
        <w:rPr>
          <w:rFonts w:ascii="Times New Roman" w:eastAsia="Times New Roman" w:hAnsi="Times New Roman" w:cs="Times New Roman"/>
          <w:sz w:val="24"/>
          <w:szCs w:val="24"/>
          <w:lang w:eastAsia="ru-RU"/>
        </w:rPr>
        <w:t>____</w:t>
      </w:r>
      <w:r w:rsidR="006178DD" w:rsidRPr="006178DD">
        <w:rPr>
          <w:rFonts w:ascii="Times New Roman" w:eastAsia="Times New Roman" w:hAnsi="Times New Roman" w:cs="Times New Roman"/>
          <w:sz w:val="24"/>
          <w:szCs w:val="24"/>
          <w:lang w:eastAsia="ru-RU"/>
        </w:rPr>
        <w:t>»</w:t>
      </w:r>
      <w:r w:rsidRPr="00A45C55">
        <w:rPr>
          <w:rFonts w:ascii="Times New Roman" w:eastAsia="Times New Roman" w:hAnsi="Times New Roman" w:cs="Times New Roman"/>
          <w:sz w:val="24"/>
          <w:szCs w:val="24"/>
          <w:lang w:eastAsia="ru-RU"/>
        </w:rPr>
        <w:t>______</w:t>
      </w:r>
      <w:r w:rsidR="006178DD" w:rsidRPr="006178DD">
        <w:rPr>
          <w:rFonts w:ascii="Times New Roman" w:eastAsia="Times New Roman" w:hAnsi="Times New Roman" w:cs="Times New Roman"/>
          <w:sz w:val="24"/>
          <w:szCs w:val="24"/>
          <w:lang w:eastAsia="ru-RU"/>
        </w:rPr>
        <w:t xml:space="preserve"> </w:t>
      </w:r>
      <w:r w:rsidRPr="00A45C55">
        <w:rPr>
          <w:rFonts w:ascii="Times New Roman" w:eastAsia="Times New Roman" w:hAnsi="Times New Roman" w:cs="Times New Roman"/>
          <w:sz w:val="24"/>
          <w:szCs w:val="24"/>
          <w:lang w:eastAsia="ru-RU"/>
        </w:rPr>
        <w:t>2022</w:t>
      </w:r>
      <w:r w:rsidR="006178DD" w:rsidRPr="006178DD">
        <w:rPr>
          <w:rFonts w:ascii="Times New Roman" w:eastAsia="Times New Roman" w:hAnsi="Times New Roman" w:cs="Times New Roman"/>
          <w:sz w:val="24"/>
          <w:szCs w:val="24"/>
          <w:lang w:eastAsia="ru-RU"/>
        </w:rPr>
        <w:t xml:space="preserve"> № </w:t>
      </w:r>
      <w:r w:rsidRPr="00A45C55">
        <w:rPr>
          <w:rFonts w:ascii="Times New Roman" w:eastAsia="Times New Roman" w:hAnsi="Times New Roman" w:cs="Times New Roman"/>
          <w:sz w:val="24"/>
          <w:szCs w:val="24"/>
          <w:lang w:eastAsia="ru-RU"/>
        </w:rPr>
        <w:t>____</w:t>
      </w:r>
    </w:p>
    <w:p w14:paraId="3BE2A41C" w14:textId="77777777" w:rsidR="00A45C55" w:rsidRDefault="00A45C55" w:rsidP="00A45C55">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0BEAB8E" w14:textId="77777777" w:rsidR="00A45C55" w:rsidRPr="00A45C55" w:rsidRDefault="00A45C55" w:rsidP="00A45C55">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A45C55">
        <w:rPr>
          <w:rFonts w:ascii="Times New Roman" w:eastAsia="Times New Roman" w:hAnsi="Times New Roman" w:cs="Times New Roman"/>
          <w:b/>
          <w:sz w:val="24"/>
          <w:szCs w:val="24"/>
          <w:lang w:eastAsia="ru-RU"/>
        </w:rPr>
        <w:t>I. Общие положения</w:t>
      </w:r>
    </w:p>
    <w:p w14:paraId="2DC810D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F3B196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14:paraId="4949FE63" w14:textId="77777777" w:rsidR="00A45C55" w:rsidRPr="00A45C55" w:rsidRDefault="00A45C55" w:rsidP="00234371">
      <w:pPr>
        <w:widowControl w:val="0"/>
        <w:autoSpaceDE w:val="0"/>
        <w:autoSpaceDN w:val="0"/>
        <w:spacing w:after="0" w:line="240" w:lineRule="auto"/>
        <w:ind w:firstLine="709"/>
        <w:jc w:val="both"/>
        <w:rPr>
          <w:rFonts w:ascii="Times New Roman" w:eastAsia="Times New Roman" w:hAnsi="Times New Roman" w:cs="Times New Roman"/>
          <w:sz w:val="24"/>
          <w:szCs w:val="24"/>
          <w:vertAlign w:val="superscript"/>
          <w:lang w:eastAsia="ru-RU"/>
        </w:rPr>
      </w:pPr>
      <w:r w:rsidRPr="00A45C55">
        <w:rPr>
          <w:rFonts w:ascii="Times New Roman" w:eastAsia="Times New Roman" w:hAnsi="Times New Roman" w:cs="Times New Roman"/>
          <w:sz w:val="24"/>
          <w:szCs w:val="24"/>
          <w:lang w:eastAsia="ru-RU"/>
        </w:rPr>
        <w:t>2. Административные регламенты разрабатываются и утверждаются</w:t>
      </w:r>
      <w:r>
        <w:rPr>
          <w:rFonts w:ascii="Times New Roman" w:eastAsia="Times New Roman" w:hAnsi="Times New Roman" w:cs="Times New Roman"/>
          <w:sz w:val="24"/>
          <w:szCs w:val="24"/>
          <w:lang w:eastAsia="ru-RU"/>
        </w:rPr>
        <w:t xml:space="preserve"> администрацией Калачеевского муниципального района Воронежской области</w:t>
      </w:r>
      <w:r w:rsidRPr="00A45C55">
        <w:rPr>
          <w:rFonts w:ascii="Times New Roman" w:eastAsia="Times New Roman" w:hAnsi="Times New Roman" w:cs="Times New Roman"/>
          <w:sz w:val="24"/>
          <w:szCs w:val="24"/>
          <w:lang w:eastAsia="ru-RU"/>
        </w:rPr>
        <w:t xml:space="preserve">, предоставляющей </w:t>
      </w:r>
      <w:r w:rsidRPr="00A45C55">
        <w:rPr>
          <w:rFonts w:ascii="Times New Roman" w:eastAsia="Times New Roman" w:hAnsi="Times New Roman" w:cs="Times New Roman"/>
          <w:sz w:val="24"/>
          <w:szCs w:val="24"/>
          <w:vertAlign w:val="superscript"/>
          <w:lang w:eastAsia="ru-RU"/>
        </w:rPr>
        <w:t xml:space="preserve">                                        </w:t>
      </w:r>
      <w:r w:rsidRPr="00A45C55">
        <w:rPr>
          <w:rFonts w:ascii="Times New Roman" w:eastAsia="Times New Roman" w:hAnsi="Times New Roman" w:cs="Times New Roman"/>
          <w:sz w:val="24"/>
          <w:szCs w:val="24"/>
          <w:lang w:eastAsia="ru-RU"/>
        </w:rPr>
        <w:t>муниципальные услуги (далее – администрация или орган, предоставляющий муниципальные услуги).</w:t>
      </w:r>
    </w:p>
    <w:p w14:paraId="36B0F12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45"/>
      <w:bookmarkEnd w:id="1"/>
      <w:r w:rsidRPr="00A45C55">
        <w:rPr>
          <w:rFonts w:ascii="Times New Roman" w:eastAsia="Times New Roman" w:hAnsi="Times New Roman" w:cs="Times New Roman"/>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3D20798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14:paraId="21E2FC6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14:paraId="1BF98C0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4F7EB50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5. Разработка административных регламентов включает следующие этапы:</w:t>
      </w:r>
    </w:p>
    <w:p w14:paraId="4AF2988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50"/>
      <w:bookmarkEnd w:id="2"/>
      <w:r w:rsidRPr="00A45C55">
        <w:rPr>
          <w:rFonts w:ascii="Times New Roman" w:eastAsia="Times New Roman" w:hAnsi="Times New Roman" w:cs="Times New Roman"/>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57D1DFC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51"/>
      <w:bookmarkEnd w:id="3"/>
      <w:r w:rsidRPr="00A45C55">
        <w:rPr>
          <w:rFonts w:ascii="Times New Roman" w:eastAsia="Times New Roman" w:hAnsi="Times New Roman" w:cs="Times New Roman"/>
          <w:sz w:val="24"/>
          <w:szCs w:val="24"/>
          <w:lang w:eastAsia="ru-RU"/>
        </w:rPr>
        <w:t xml:space="preserve">б) преобразование сведений, указанных в </w:t>
      </w:r>
      <w:hyperlink w:anchor="P50" w:history="1">
        <w:r w:rsidRPr="00A45C55">
          <w:rPr>
            <w:rFonts w:ascii="Times New Roman" w:eastAsia="Times New Roman" w:hAnsi="Times New Roman" w:cs="Times New Roman"/>
            <w:color w:val="000000" w:themeColor="text1"/>
            <w:sz w:val="24"/>
            <w:szCs w:val="24"/>
            <w:lang w:eastAsia="ru-RU"/>
          </w:rPr>
          <w:t xml:space="preserve">подпункте «а» </w:t>
        </w:r>
      </w:hyperlink>
      <w:r w:rsidRPr="00A45C55">
        <w:rPr>
          <w:rFonts w:ascii="Times New Roman" w:eastAsia="Times New Roman" w:hAnsi="Times New Roman" w:cs="Times New Roman"/>
          <w:sz w:val="24"/>
          <w:szCs w:val="24"/>
          <w:lang w:eastAsia="ru-RU"/>
        </w:rPr>
        <w:t xml:space="preserve">настоящего пункта, в машиночитаемый вид в соответствии с требованиями, предусмотренными </w:t>
      </w:r>
      <w:hyperlink r:id="rId8" w:history="1">
        <w:r w:rsidRPr="00A45C55">
          <w:rPr>
            <w:rFonts w:ascii="Times New Roman" w:eastAsia="Times New Roman" w:hAnsi="Times New Roman" w:cs="Times New Roman"/>
            <w:color w:val="000000" w:themeColor="text1"/>
            <w:sz w:val="24"/>
            <w:szCs w:val="24"/>
            <w:lang w:eastAsia="ru-RU"/>
          </w:rPr>
          <w:t>частью 3 статьи 12</w:t>
        </w:r>
      </w:hyperlink>
      <w:r w:rsidRPr="00A45C55">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14:paraId="2983081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в) автоматическое формирование из сведений, указанных в </w:t>
      </w:r>
      <w:hyperlink w:anchor="P51" w:history="1">
        <w:r w:rsidRPr="00A45C55">
          <w:rPr>
            <w:rFonts w:ascii="Times New Roman" w:eastAsia="Times New Roman" w:hAnsi="Times New Roman" w:cs="Times New Roman"/>
            <w:color w:val="000000" w:themeColor="text1"/>
            <w:sz w:val="24"/>
            <w:szCs w:val="24"/>
            <w:lang w:eastAsia="ru-RU"/>
          </w:rPr>
          <w:t xml:space="preserve">подпункте «б» </w:t>
        </w:r>
      </w:hyperlink>
      <w:r w:rsidRPr="00A45C55">
        <w:rPr>
          <w:rFonts w:ascii="Times New Roman" w:eastAsia="Times New Roman" w:hAnsi="Times New Roman" w:cs="Times New Roman"/>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A45C55">
          <w:rPr>
            <w:rFonts w:ascii="Times New Roman" w:eastAsia="Times New Roman" w:hAnsi="Times New Roman" w:cs="Times New Roman"/>
            <w:color w:val="000000" w:themeColor="text1"/>
            <w:sz w:val="24"/>
            <w:szCs w:val="24"/>
            <w:lang w:eastAsia="ru-RU"/>
          </w:rPr>
          <w:t>разделом II</w:t>
        </w:r>
      </w:hyperlink>
      <w:r w:rsidRPr="00A45C55">
        <w:rPr>
          <w:rFonts w:ascii="Times New Roman" w:eastAsia="Times New Roman" w:hAnsi="Times New Roman" w:cs="Times New Roman"/>
          <w:color w:val="000000" w:themeColor="text1"/>
          <w:sz w:val="24"/>
          <w:szCs w:val="24"/>
          <w:lang w:eastAsia="ru-RU"/>
        </w:rPr>
        <w:t xml:space="preserve"> н</w:t>
      </w:r>
      <w:r w:rsidRPr="00A45C55">
        <w:rPr>
          <w:rFonts w:ascii="Times New Roman" w:eastAsia="Times New Roman" w:hAnsi="Times New Roman" w:cs="Times New Roman"/>
          <w:sz w:val="24"/>
          <w:szCs w:val="24"/>
          <w:lang w:eastAsia="ru-RU"/>
        </w:rPr>
        <w:t>астоящего Порядка.</w:t>
      </w:r>
    </w:p>
    <w:p w14:paraId="22D9838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6. Сведения о муниципальной услуге, указанные в </w:t>
      </w:r>
      <w:hyperlink w:anchor="P50" w:history="1">
        <w:r w:rsidRPr="00A45C55">
          <w:rPr>
            <w:rFonts w:ascii="Times New Roman" w:eastAsia="Times New Roman" w:hAnsi="Times New Roman" w:cs="Times New Roman"/>
            <w:color w:val="000000" w:themeColor="text1"/>
            <w:sz w:val="24"/>
            <w:szCs w:val="24"/>
            <w:lang w:eastAsia="ru-RU"/>
          </w:rPr>
          <w:t>подпункте «а» пункта 5</w:t>
        </w:r>
      </w:hyperlink>
      <w:r w:rsidRPr="00A45C55">
        <w:rPr>
          <w:rFonts w:ascii="Times New Roman" w:eastAsia="Times New Roman" w:hAnsi="Times New Roman" w:cs="Times New Roman"/>
          <w:color w:val="000000" w:themeColor="text1"/>
          <w:sz w:val="24"/>
          <w:szCs w:val="24"/>
          <w:lang w:eastAsia="ru-RU"/>
        </w:rPr>
        <w:t xml:space="preserve"> </w:t>
      </w:r>
      <w:r w:rsidRPr="00A45C55">
        <w:rPr>
          <w:rFonts w:ascii="Times New Roman" w:eastAsia="Times New Roman" w:hAnsi="Times New Roman" w:cs="Times New Roman"/>
          <w:sz w:val="24"/>
          <w:szCs w:val="24"/>
          <w:lang w:eastAsia="ru-RU"/>
        </w:rPr>
        <w:t>настоящего Порядка, должны быть достаточны для описания:</w:t>
      </w:r>
    </w:p>
    <w:p w14:paraId="0D9724C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54"/>
      <w:bookmarkEnd w:id="4"/>
      <w:r w:rsidRPr="00A45C55">
        <w:rPr>
          <w:rFonts w:ascii="Times New Roman" w:eastAsia="Times New Roman" w:hAnsi="Times New Roman" w:cs="Times New Roman"/>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7A6B17F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уникальных для каждой категории заявителей, указанной в </w:t>
      </w:r>
      <w:hyperlink w:anchor="P54" w:history="1">
        <w:r w:rsidRPr="00A45C55">
          <w:rPr>
            <w:rFonts w:ascii="Times New Roman" w:eastAsia="Times New Roman" w:hAnsi="Times New Roman" w:cs="Times New Roman"/>
            <w:color w:val="000000" w:themeColor="text1"/>
            <w:sz w:val="24"/>
            <w:szCs w:val="24"/>
            <w:lang w:eastAsia="ru-RU"/>
          </w:rPr>
          <w:t>абзаце втором</w:t>
        </w:r>
      </w:hyperlink>
      <w:r w:rsidRPr="00A45C55">
        <w:rPr>
          <w:rFonts w:ascii="Times New Roman" w:eastAsia="Times New Roman" w:hAnsi="Times New Roman" w:cs="Times New Roman"/>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w:t>
      </w:r>
      <w:r w:rsidRPr="00A45C55">
        <w:rPr>
          <w:rFonts w:ascii="Times New Roman" w:eastAsia="Times New Roman" w:hAnsi="Times New Roman" w:cs="Times New Roman"/>
          <w:sz w:val="24"/>
          <w:szCs w:val="24"/>
          <w:lang w:eastAsia="ru-RU"/>
        </w:rPr>
        <w:lastRenderedPageBreak/>
        <w:t>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7982927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A45C55">
          <w:rPr>
            <w:rFonts w:ascii="Times New Roman" w:eastAsia="Times New Roman" w:hAnsi="Times New Roman" w:cs="Times New Roman"/>
            <w:color w:val="000000" w:themeColor="text1"/>
            <w:sz w:val="24"/>
            <w:szCs w:val="24"/>
            <w:lang w:eastAsia="ru-RU"/>
          </w:rPr>
          <w:t>подпунктом «б» пункта 5</w:t>
        </w:r>
      </w:hyperlink>
      <w:r w:rsidRPr="00A45C55">
        <w:rPr>
          <w:rFonts w:ascii="Times New Roman" w:eastAsia="Times New Roman" w:hAnsi="Times New Roman" w:cs="Times New Roman"/>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2139499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7"/>
      <w:bookmarkEnd w:id="5"/>
      <w:r w:rsidRPr="00A45C55">
        <w:rPr>
          <w:rFonts w:ascii="Times New Roman" w:eastAsia="Times New Roman" w:hAnsi="Times New Roman" w:cs="Times New Roman"/>
          <w:sz w:val="24"/>
          <w:szCs w:val="24"/>
          <w:lang w:eastAsia="ru-RU"/>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45C55">
        <w:rPr>
          <w:rFonts w:ascii="Times New Roman" w:eastAsia="Times New Roman" w:hAnsi="Times New Roman" w:cs="Times New Roman"/>
          <w:sz w:val="24"/>
          <w:szCs w:val="24"/>
          <w:lang w:eastAsia="ru-RU"/>
        </w:rPr>
        <w:t>проактивном</w:t>
      </w:r>
      <w:proofErr w:type="spellEnd"/>
      <w:r w:rsidRPr="00A45C55">
        <w:rPr>
          <w:rFonts w:ascii="Times New Roman" w:eastAsia="Times New Roman" w:hAnsi="Times New Roman" w:cs="Times New Roman"/>
          <w:sz w:val="24"/>
          <w:szCs w:val="24"/>
          <w:lang w:eastAsia="ru-RU"/>
        </w:rPr>
        <w:t xml:space="preserve">)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A45C55">
          <w:rPr>
            <w:rFonts w:ascii="Times New Roman" w:eastAsia="Times New Roman" w:hAnsi="Times New Roman" w:cs="Times New Roman"/>
            <w:color w:val="000000" w:themeColor="text1"/>
            <w:sz w:val="24"/>
            <w:szCs w:val="24"/>
            <w:lang w:eastAsia="ru-RU"/>
          </w:rPr>
          <w:t>законом</w:t>
        </w:r>
      </w:hyperlink>
      <w:r w:rsidRPr="00A45C55">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14:paraId="2DC879B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14:paraId="7EF2889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96E252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1931F9B" w14:textId="77777777" w:rsidR="00A45C55" w:rsidRPr="00A45C55" w:rsidRDefault="00A45C55" w:rsidP="00A45C55">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bookmarkStart w:id="6" w:name="P60"/>
      <w:bookmarkEnd w:id="6"/>
      <w:r w:rsidRPr="00A45C55">
        <w:rPr>
          <w:rFonts w:ascii="Times New Roman" w:eastAsia="Times New Roman" w:hAnsi="Times New Roman" w:cs="Times New Roman"/>
          <w:b/>
          <w:sz w:val="24"/>
          <w:szCs w:val="24"/>
          <w:lang w:eastAsia="ru-RU"/>
        </w:rPr>
        <w:t>II. Требования к структуре</w:t>
      </w:r>
    </w:p>
    <w:p w14:paraId="14305521" w14:textId="77777777" w:rsidR="00A45C55" w:rsidRPr="00A45C55" w:rsidRDefault="00A45C55" w:rsidP="00A45C5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45C55">
        <w:rPr>
          <w:rFonts w:ascii="Times New Roman" w:eastAsia="Times New Roman" w:hAnsi="Times New Roman" w:cs="Times New Roman"/>
          <w:b/>
          <w:sz w:val="24"/>
          <w:szCs w:val="24"/>
          <w:lang w:eastAsia="ru-RU"/>
        </w:rPr>
        <w:t>и содержанию административных регламентов</w:t>
      </w:r>
    </w:p>
    <w:p w14:paraId="1D3E81F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0CDCA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9. В административный регламент включаются следующие разделы:</w:t>
      </w:r>
    </w:p>
    <w:p w14:paraId="427A29D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общие положения;</w:t>
      </w:r>
    </w:p>
    <w:p w14:paraId="63A507C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стандарт предоставления муниципальной услуги;</w:t>
      </w:r>
    </w:p>
    <w:p w14:paraId="4D2793B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состав, последовательность и сроки выполнения административных процедур;</w:t>
      </w:r>
    </w:p>
    <w:p w14:paraId="025A9F1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г) формы контроля за исполнением административного регламента;</w:t>
      </w:r>
    </w:p>
    <w:p w14:paraId="6995CD0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A45C55">
          <w:rPr>
            <w:rFonts w:ascii="Times New Roman" w:eastAsia="Times New Roman" w:hAnsi="Times New Roman" w:cs="Times New Roman"/>
            <w:color w:val="000000" w:themeColor="text1"/>
            <w:sz w:val="24"/>
            <w:szCs w:val="24"/>
            <w:lang w:eastAsia="ru-RU"/>
          </w:rPr>
          <w:t>части 1.1 статьи 16</w:t>
        </w:r>
      </w:hyperlink>
      <w:r w:rsidRPr="00A45C55">
        <w:rPr>
          <w:rFonts w:ascii="Times New Roman" w:eastAsia="Times New Roman" w:hAnsi="Times New Roman" w:cs="Times New Roman"/>
          <w:color w:val="000000" w:themeColor="text1"/>
          <w:sz w:val="24"/>
          <w:szCs w:val="24"/>
          <w:lang w:eastAsia="ru-RU"/>
        </w:rPr>
        <w:t xml:space="preserve"> </w:t>
      </w:r>
      <w:r w:rsidRPr="00A45C55">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32E7950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10. В раздел «Общие положения» включаются следующие положения:</w:t>
      </w:r>
    </w:p>
    <w:p w14:paraId="794D3EA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предмет регулирования административного регламента;</w:t>
      </w:r>
    </w:p>
    <w:p w14:paraId="236A6CD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круг заявителей;</w:t>
      </w:r>
    </w:p>
    <w:p w14:paraId="44DDF62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1238262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11. Раздел «Стандарт предоставления муниципальной услуги» состоит из следующих подразделов:</w:t>
      </w:r>
    </w:p>
    <w:p w14:paraId="0F1CA20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наименование муниципальной услуги;</w:t>
      </w:r>
    </w:p>
    <w:p w14:paraId="5880A3A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наименование органа, предоставляющего муниципальную услугу;</w:t>
      </w:r>
    </w:p>
    <w:p w14:paraId="5A1452C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результат предоставления муниципальной услуги;</w:t>
      </w:r>
    </w:p>
    <w:p w14:paraId="58B987B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г) срок предоставления муниципальной услуги;</w:t>
      </w:r>
    </w:p>
    <w:p w14:paraId="60978FD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д) правовые основания для предоставления муниципальной услуги;</w:t>
      </w:r>
    </w:p>
    <w:p w14:paraId="3176966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е) исчерпывающий перечень документов, необходимых для предоставления муниципальной услуги;</w:t>
      </w:r>
    </w:p>
    <w:p w14:paraId="2D73EE9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ж) исчерпывающий перечень оснований для отказа в приеме документов, </w:t>
      </w:r>
      <w:r w:rsidRPr="00A45C55">
        <w:rPr>
          <w:rFonts w:ascii="Times New Roman" w:eastAsia="Times New Roman" w:hAnsi="Times New Roman" w:cs="Times New Roman"/>
          <w:sz w:val="24"/>
          <w:szCs w:val="24"/>
          <w:lang w:eastAsia="ru-RU"/>
        </w:rPr>
        <w:lastRenderedPageBreak/>
        <w:t>необходимых для предоставления муниципальной услуги;</w:t>
      </w:r>
    </w:p>
    <w:p w14:paraId="5393F6A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E6A7DE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и) размер платы, взимаемой с заявителя при предоставлении муниципальной услуги, и способы ее взимания;</w:t>
      </w:r>
    </w:p>
    <w:p w14:paraId="066CA57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1158A7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л) срок регистрации запроса заявителя о предоставлении муниципальной услуги;</w:t>
      </w:r>
    </w:p>
    <w:p w14:paraId="026D0FA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м) требования к помещениям, в которых предоставляются муниципальные услуги;</w:t>
      </w:r>
    </w:p>
    <w:p w14:paraId="2CFF5F0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 показатели качества и доступности муниципальной услуги;</w:t>
      </w:r>
    </w:p>
    <w:p w14:paraId="5BEC663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719DC9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12. Подраздел «Наименование органа, предоставляющего муниципальную  услугу» должен включать следующие положения:</w:t>
      </w:r>
    </w:p>
    <w:p w14:paraId="5631595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полное наименование органа, предоставляющего муниципальную услугу;</w:t>
      </w:r>
    </w:p>
    <w:p w14:paraId="3E3C299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2513F29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91"/>
      <w:bookmarkEnd w:id="7"/>
      <w:r w:rsidRPr="00A45C55">
        <w:rPr>
          <w:rFonts w:ascii="Times New Roman" w:eastAsia="Times New Roman" w:hAnsi="Times New Roman" w:cs="Times New Roman"/>
          <w:sz w:val="24"/>
          <w:szCs w:val="24"/>
          <w:lang w:eastAsia="ru-RU"/>
        </w:rPr>
        <w:t>13. Подраздел «Результат предоставления муниципальной услуги» должен включать следующие положения:</w:t>
      </w:r>
    </w:p>
    <w:p w14:paraId="094EBDA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наименование результата (результатов) предоставления муниципальной услуги;</w:t>
      </w:r>
    </w:p>
    <w:p w14:paraId="2CCDD8D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700402D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64EE23C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14:paraId="1EDEBD1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p w14:paraId="6208FF9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14. Положения, указанные в </w:t>
      </w:r>
      <w:hyperlink w:anchor="P91" w:history="1">
        <w:r w:rsidRPr="00A45C55">
          <w:rPr>
            <w:rFonts w:ascii="Times New Roman" w:eastAsia="Times New Roman" w:hAnsi="Times New Roman" w:cs="Times New Roman"/>
            <w:color w:val="000000" w:themeColor="text1"/>
            <w:sz w:val="24"/>
            <w:szCs w:val="24"/>
            <w:lang w:eastAsia="ru-RU"/>
          </w:rPr>
          <w:t>пункте 13</w:t>
        </w:r>
      </w:hyperlink>
      <w:r w:rsidRPr="00A45C55">
        <w:rPr>
          <w:rFonts w:ascii="Times New Roman" w:eastAsia="Times New Roman" w:hAnsi="Times New Roman" w:cs="Times New Roman"/>
          <w:sz w:val="24"/>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E42DED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366C79E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7A8EA1C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14:paraId="4CE08AC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5D3A007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w:t>
      </w:r>
      <w:r w:rsidRPr="00A45C55">
        <w:rPr>
          <w:rFonts w:ascii="Times New Roman" w:eastAsia="Times New Roman" w:hAnsi="Times New Roman" w:cs="Times New Roman"/>
          <w:sz w:val="24"/>
          <w:szCs w:val="24"/>
          <w:lang w:eastAsia="ru-RU"/>
        </w:rPr>
        <w:lastRenderedPageBreak/>
        <w:t>административного регламента.</w:t>
      </w:r>
    </w:p>
    <w:p w14:paraId="152FAF5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6166709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31FA8F2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состав и способы подачи запроса о предоставлении муниципальной услуги, который должен содержать:</w:t>
      </w:r>
    </w:p>
    <w:p w14:paraId="745372E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полное наименование органа, предоставляющего муниципальную услугу;</w:t>
      </w:r>
    </w:p>
    <w:p w14:paraId="406C2C0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10E1412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C8CB19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дополнительные сведения, необходимые для предоставления муниципальной услуги;</w:t>
      </w:r>
    </w:p>
    <w:p w14:paraId="2C85811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перечень прилагаемых к запросу документов и (или) информации;</w:t>
      </w:r>
    </w:p>
    <w:p w14:paraId="18B7032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11"/>
      <w:bookmarkEnd w:id="8"/>
      <w:r w:rsidRPr="00A45C55">
        <w:rPr>
          <w:rFonts w:ascii="Times New Roman" w:eastAsia="Times New Roman" w:hAnsi="Times New Roman" w:cs="Times New Roman"/>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40011CA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12"/>
      <w:bookmarkEnd w:id="9"/>
      <w:r w:rsidRPr="00A45C55">
        <w:rPr>
          <w:rFonts w:ascii="Times New Roman" w:eastAsia="Times New Roman" w:hAnsi="Times New Roman" w:cs="Times New Roman"/>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05B4131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684C776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Исчерпывающий перечень документов, указанных в </w:t>
      </w:r>
      <w:hyperlink w:anchor="P111" w:history="1">
        <w:r w:rsidRPr="00A45C55">
          <w:rPr>
            <w:rFonts w:ascii="Times New Roman" w:eastAsia="Times New Roman" w:hAnsi="Times New Roman" w:cs="Times New Roman"/>
            <w:color w:val="000000" w:themeColor="text1"/>
            <w:sz w:val="24"/>
            <w:szCs w:val="24"/>
            <w:lang w:eastAsia="ru-RU"/>
          </w:rPr>
          <w:t>абзацах восьмом</w:t>
        </w:r>
      </w:hyperlink>
      <w:r w:rsidRPr="00A45C55">
        <w:rPr>
          <w:rFonts w:ascii="Times New Roman" w:eastAsia="Times New Roman" w:hAnsi="Times New Roman" w:cs="Times New Roman"/>
          <w:color w:val="000000" w:themeColor="text1"/>
          <w:sz w:val="24"/>
          <w:szCs w:val="24"/>
          <w:lang w:eastAsia="ru-RU"/>
        </w:rPr>
        <w:t xml:space="preserve"> </w:t>
      </w:r>
      <w:r w:rsidRPr="00A45C55">
        <w:rPr>
          <w:rFonts w:ascii="Times New Roman" w:eastAsia="Times New Roman" w:hAnsi="Times New Roman" w:cs="Times New Roman"/>
          <w:sz w:val="24"/>
          <w:szCs w:val="24"/>
          <w:lang w:eastAsia="ru-RU"/>
        </w:rPr>
        <w:t xml:space="preserve">и </w:t>
      </w:r>
      <w:hyperlink w:anchor="P112" w:history="1">
        <w:r w:rsidRPr="00A45C55">
          <w:rPr>
            <w:rFonts w:ascii="Times New Roman" w:eastAsia="Times New Roman" w:hAnsi="Times New Roman" w:cs="Times New Roman"/>
            <w:color w:val="000000" w:themeColor="text1"/>
            <w:sz w:val="24"/>
            <w:szCs w:val="24"/>
            <w:lang w:eastAsia="ru-RU"/>
          </w:rPr>
          <w:t>девятом</w:t>
        </w:r>
      </w:hyperlink>
      <w:r w:rsidRPr="00A45C55">
        <w:rPr>
          <w:rFonts w:ascii="Times New Roman" w:eastAsia="Times New Roman" w:hAnsi="Times New Roman" w:cs="Times New Roman"/>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588E5AE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6843172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0DB2F7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23B7F5D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18"/>
      <w:bookmarkEnd w:id="10"/>
      <w:r w:rsidRPr="00A45C5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635E1ED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19"/>
      <w:bookmarkEnd w:id="11"/>
      <w:r w:rsidRPr="00A45C55">
        <w:rPr>
          <w:rFonts w:ascii="Times New Roman" w:eastAsia="Times New Roman" w:hAnsi="Times New Roman" w:cs="Times New Roman"/>
          <w:sz w:val="24"/>
          <w:szCs w:val="24"/>
          <w:lang w:eastAsia="ru-RU"/>
        </w:rPr>
        <w:lastRenderedPageBreak/>
        <w:t>исчерпывающий перечень оснований для отказа в предоставлении муниципальной услуги.</w:t>
      </w:r>
    </w:p>
    <w:p w14:paraId="2CD184E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0"/>
      <w:bookmarkEnd w:id="12"/>
      <w:r w:rsidRPr="00A45C55">
        <w:rPr>
          <w:rFonts w:ascii="Times New Roman" w:eastAsia="Times New Roman" w:hAnsi="Times New Roman" w:cs="Times New Roman"/>
          <w:sz w:val="24"/>
          <w:szCs w:val="24"/>
          <w:lang w:eastAsia="ru-RU"/>
        </w:rPr>
        <w:t xml:space="preserve">Для каждого основания, включенного в перечни, указанные в </w:t>
      </w:r>
      <w:hyperlink w:anchor="P118" w:history="1">
        <w:r w:rsidRPr="00A45C55">
          <w:rPr>
            <w:rFonts w:ascii="Times New Roman" w:eastAsia="Times New Roman" w:hAnsi="Times New Roman" w:cs="Times New Roman"/>
            <w:color w:val="000000" w:themeColor="text1"/>
            <w:sz w:val="24"/>
            <w:szCs w:val="24"/>
            <w:lang w:eastAsia="ru-RU"/>
          </w:rPr>
          <w:t>абзацах втором</w:t>
        </w:r>
      </w:hyperlink>
      <w:r w:rsidRPr="00A45C55">
        <w:rPr>
          <w:rFonts w:ascii="Times New Roman" w:eastAsia="Times New Roman" w:hAnsi="Times New Roman" w:cs="Times New Roman"/>
          <w:color w:val="000000" w:themeColor="text1"/>
          <w:sz w:val="24"/>
          <w:szCs w:val="24"/>
          <w:lang w:eastAsia="ru-RU"/>
        </w:rPr>
        <w:t xml:space="preserve"> и </w:t>
      </w:r>
      <w:hyperlink w:anchor="P119" w:history="1">
        <w:r w:rsidRPr="00A45C55">
          <w:rPr>
            <w:rFonts w:ascii="Times New Roman" w:eastAsia="Times New Roman" w:hAnsi="Times New Roman" w:cs="Times New Roman"/>
            <w:color w:val="000000" w:themeColor="text1"/>
            <w:sz w:val="24"/>
            <w:szCs w:val="24"/>
            <w:lang w:eastAsia="ru-RU"/>
          </w:rPr>
          <w:t>третьем</w:t>
        </w:r>
      </w:hyperlink>
      <w:r w:rsidRPr="00A45C55">
        <w:rPr>
          <w:rFonts w:ascii="Times New Roman" w:eastAsia="Times New Roman" w:hAnsi="Times New Roman" w:cs="Times New Roman"/>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CE5771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Исчерпывающий перечень оснований, предусмотренных </w:t>
      </w:r>
      <w:hyperlink w:anchor="P118" w:history="1">
        <w:r w:rsidRPr="00A45C55">
          <w:rPr>
            <w:rFonts w:ascii="Times New Roman" w:eastAsia="Times New Roman" w:hAnsi="Times New Roman" w:cs="Times New Roman"/>
            <w:color w:val="000000" w:themeColor="text1"/>
            <w:sz w:val="24"/>
            <w:szCs w:val="24"/>
            <w:lang w:eastAsia="ru-RU"/>
          </w:rPr>
          <w:t>абзацами вторым</w:t>
        </w:r>
      </w:hyperlink>
      <w:r w:rsidRPr="00A45C55">
        <w:rPr>
          <w:rFonts w:ascii="Times New Roman" w:eastAsia="Times New Roman" w:hAnsi="Times New Roman" w:cs="Times New Roman"/>
          <w:color w:val="000000" w:themeColor="text1"/>
          <w:sz w:val="24"/>
          <w:szCs w:val="24"/>
          <w:lang w:eastAsia="ru-RU"/>
        </w:rPr>
        <w:t xml:space="preserve"> и </w:t>
      </w:r>
      <w:hyperlink w:anchor="P119" w:history="1">
        <w:r w:rsidRPr="00A45C55">
          <w:rPr>
            <w:rFonts w:ascii="Times New Roman" w:eastAsia="Times New Roman" w:hAnsi="Times New Roman" w:cs="Times New Roman"/>
            <w:color w:val="000000" w:themeColor="text1"/>
            <w:sz w:val="24"/>
            <w:szCs w:val="24"/>
            <w:lang w:eastAsia="ru-RU"/>
          </w:rPr>
          <w:t>третьим</w:t>
        </w:r>
      </w:hyperlink>
      <w:r w:rsidRPr="00A45C55">
        <w:rPr>
          <w:rFonts w:ascii="Times New Roman" w:eastAsia="Times New Roman" w:hAnsi="Times New Roman" w:cs="Times New Roman"/>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0A16F5B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2DDD3C3B"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14:paraId="1B5C799B"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45B1DE7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AF523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07F1040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23. В подраздел «Иные требования к предоставлению муниципальной услуги» включаются следующие положения:</w:t>
      </w:r>
    </w:p>
    <w:p w14:paraId="443485C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128"/>
      <w:bookmarkEnd w:id="13"/>
      <w:r w:rsidRPr="00A45C55">
        <w:rPr>
          <w:rFonts w:ascii="Times New Roman" w:eastAsia="Times New Roman" w:hAnsi="Times New Roman" w:cs="Times New Roman"/>
          <w:sz w:val="24"/>
          <w:szCs w:val="24"/>
          <w:lang w:eastAsia="ru-RU"/>
        </w:rPr>
        <w:t>а) перечень услуг, которые являются необходимыми и обязательными для предоставления муниципальной услуги;</w:t>
      </w:r>
    </w:p>
    <w:p w14:paraId="2DFC886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б) размер платы за предоставление указанных в </w:t>
      </w:r>
      <w:hyperlink w:anchor="P128" w:history="1">
        <w:r w:rsidRPr="00A45C55">
          <w:rPr>
            <w:rFonts w:ascii="Times New Roman" w:eastAsia="Times New Roman" w:hAnsi="Times New Roman" w:cs="Times New Roman"/>
            <w:color w:val="000000" w:themeColor="text1"/>
            <w:sz w:val="24"/>
            <w:szCs w:val="24"/>
            <w:lang w:eastAsia="ru-RU"/>
          </w:rPr>
          <w:t xml:space="preserve">подпункте «а» </w:t>
        </w:r>
      </w:hyperlink>
      <w:r w:rsidRPr="00A45C55">
        <w:rPr>
          <w:rFonts w:ascii="Times New Roman" w:eastAsia="Times New Roman" w:hAnsi="Times New Roman" w:cs="Times New Roman"/>
          <w:sz w:val="24"/>
          <w:szCs w:val="24"/>
          <w:lang w:eastAsia="ru-RU"/>
        </w:rPr>
        <w:t xml:space="preserve"> настоящего пункта услуг в случаях, когда размер платы установлен законодательством Российской Федерации;</w:t>
      </w:r>
    </w:p>
    <w:p w14:paraId="4C095C8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перечень информационных систем, используемых для предоставления муниципальной услуги.</w:t>
      </w:r>
    </w:p>
    <w:p w14:paraId="1E2EF4EB"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0A76A15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132"/>
      <w:bookmarkEnd w:id="14"/>
      <w:r w:rsidRPr="00A45C55">
        <w:rPr>
          <w:rFonts w:ascii="Times New Roman" w:eastAsia="Times New Roman" w:hAnsi="Times New Roman" w:cs="Times New Roman"/>
          <w:sz w:val="24"/>
          <w:szCs w:val="24"/>
          <w:lang w:eastAsia="ru-RU"/>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w:t>
      </w:r>
      <w:r w:rsidRPr="00A45C55">
        <w:rPr>
          <w:rFonts w:ascii="Times New Roman" w:eastAsia="Times New Roman" w:hAnsi="Times New Roman" w:cs="Times New Roman"/>
          <w:sz w:val="24"/>
          <w:szCs w:val="24"/>
          <w:lang w:eastAsia="ru-RU"/>
        </w:rPr>
        <w:lastRenderedPageBreak/>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0418EC9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описание административной процедуры профилирования заявителя;</w:t>
      </w:r>
    </w:p>
    <w:p w14:paraId="4B38153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подразделы, содержащие описание вариантов предоставления муниципальной услуги.</w:t>
      </w:r>
    </w:p>
    <w:p w14:paraId="4193EFE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368090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292E1DCB"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A45C55">
          <w:rPr>
            <w:rFonts w:ascii="Times New Roman" w:eastAsia="Times New Roman" w:hAnsi="Times New Roman" w:cs="Times New Roman"/>
            <w:color w:val="000000" w:themeColor="text1"/>
            <w:sz w:val="24"/>
            <w:szCs w:val="24"/>
            <w:lang w:eastAsia="ru-RU"/>
          </w:rPr>
          <w:t>подпунктом «а» пункта 24</w:t>
        </w:r>
      </w:hyperlink>
      <w:r w:rsidRPr="00A45C55">
        <w:rPr>
          <w:rFonts w:ascii="Times New Roman" w:eastAsia="Times New Roman" w:hAnsi="Times New Roman" w:cs="Times New Roman"/>
          <w:color w:val="000000" w:themeColor="text1"/>
          <w:sz w:val="24"/>
          <w:szCs w:val="24"/>
          <w:lang w:eastAsia="ru-RU"/>
        </w:rPr>
        <w:t xml:space="preserve"> </w:t>
      </w:r>
      <w:r w:rsidRPr="00A45C55">
        <w:rPr>
          <w:rFonts w:ascii="Times New Roman" w:eastAsia="Times New Roman" w:hAnsi="Times New Roman" w:cs="Times New Roman"/>
          <w:sz w:val="24"/>
          <w:szCs w:val="24"/>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939B19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55EB43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D346AF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5EF8360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наличие (отсутствие) возможности подачи запроса представителем заявителя;</w:t>
      </w:r>
    </w:p>
    <w:p w14:paraId="733EBD6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48F618F3" w14:textId="77777777" w:rsidR="00A45C55" w:rsidRPr="00A45C55" w:rsidRDefault="00A45C55" w:rsidP="00A45C55">
      <w:pPr>
        <w:autoSpaceDE w:val="0"/>
        <w:autoSpaceDN w:val="0"/>
        <w:adjustRightInd w:val="0"/>
        <w:spacing w:after="0" w:line="240" w:lineRule="auto"/>
        <w:ind w:firstLine="709"/>
        <w:jc w:val="both"/>
        <w:rPr>
          <w:rFonts w:ascii="Times New Roman" w:hAnsi="Times New Roman" w:cs="Times New Roman"/>
          <w:sz w:val="24"/>
          <w:szCs w:val="24"/>
        </w:rPr>
      </w:pPr>
      <w:r w:rsidRPr="00A45C55">
        <w:rPr>
          <w:rFonts w:ascii="Times New Roman" w:hAnsi="Times New Roman" w:cs="Times New Roman"/>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2428030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0850A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100BB45F"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2C136AD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7FF69B2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направляемые в запросе сведения;</w:t>
      </w:r>
    </w:p>
    <w:p w14:paraId="32AA702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запрашиваемые в запросе сведения с указанием их цели использования;</w:t>
      </w:r>
    </w:p>
    <w:p w14:paraId="4F9E158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основание для информационного запроса, срок его направления;</w:t>
      </w:r>
    </w:p>
    <w:p w14:paraId="7EAD028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lastRenderedPageBreak/>
        <w:t>срок, в течение которого результат запроса должен поступить в администрацию.</w:t>
      </w:r>
    </w:p>
    <w:p w14:paraId="4E470C7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16B65B8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14:paraId="6CE2B85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50C5C69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14:paraId="4E5FFCC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перечень оснований для возобновления предоставления муниципальной услуги.</w:t>
      </w:r>
    </w:p>
    <w:p w14:paraId="5372009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78C881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критерии принятия решения о предоставлении (об отказе в предоставлении) муниципальной услуги;</w:t>
      </w:r>
    </w:p>
    <w:p w14:paraId="454D331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3DADF2A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14:paraId="5543408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способы предоставления результата муниципальной услуги;</w:t>
      </w:r>
    </w:p>
    <w:p w14:paraId="100F033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2AFB00BD"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A582F7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14:paraId="2422F70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14:paraId="6C6A892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срок, необходимый для получения таких документов и (или) информации;</w:t>
      </w:r>
    </w:p>
    <w:p w14:paraId="4E1C61F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1E69DE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7743FBE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A45C55">
        <w:rPr>
          <w:rFonts w:ascii="Times New Roman" w:eastAsia="Times New Roman" w:hAnsi="Times New Roman" w:cs="Times New Roman"/>
          <w:sz w:val="24"/>
          <w:szCs w:val="24"/>
          <w:lang w:eastAsia="ru-RU"/>
        </w:rPr>
        <w:t>проактивном</w:t>
      </w:r>
      <w:proofErr w:type="spellEnd"/>
      <w:r w:rsidRPr="00A45C55">
        <w:rPr>
          <w:rFonts w:ascii="Times New Roman" w:eastAsia="Times New Roman" w:hAnsi="Times New Roman" w:cs="Times New Roman"/>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14:paraId="0623E97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45C55">
        <w:rPr>
          <w:rFonts w:ascii="Times New Roman" w:eastAsia="Times New Roman" w:hAnsi="Times New Roman" w:cs="Times New Roman"/>
          <w:sz w:val="24"/>
          <w:szCs w:val="24"/>
          <w:lang w:eastAsia="ru-RU"/>
        </w:rPr>
        <w:t>проактивном</w:t>
      </w:r>
      <w:proofErr w:type="spellEnd"/>
      <w:r w:rsidRPr="00A45C55">
        <w:rPr>
          <w:rFonts w:ascii="Times New Roman" w:eastAsia="Times New Roman" w:hAnsi="Times New Roman" w:cs="Times New Roman"/>
          <w:sz w:val="24"/>
          <w:szCs w:val="24"/>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1" w:history="1">
        <w:r w:rsidRPr="00A45C55">
          <w:rPr>
            <w:rFonts w:ascii="Times New Roman" w:eastAsia="Times New Roman" w:hAnsi="Times New Roman" w:cs="Times New Roman"/>
            <w:sz w:val="24"/>
            <w:szCs w:val="24"/>
            <w:lang w:eastAsia="ru-RU"/>
          </w:rPr>
          <w:t>пунктом 1 части 1 статьи 7.3</w:t>
        </w:r>
      </w:hyperlink>
      <w:r w:rsidRPr="00A45C55">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14:paraId="2ABF7F2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171"/>
      <w:bookmarkEnd w:id="15"/>
      <w:r w:rsidRPr="00A45C55">
        <w:rPr>
          <w:rFonts w:ascii="Times New Roman" w:eastAsia="Times New Roman" w:hAnsi="Times New Roman" w:cs="Times New Roman"/>
          <w:sz w:val="24"/>
          <w:szCs w:val="24"/>
          <w:lang w:eastAsia="ru-RU"/>
        </w:rPr>
        <w:t xml:space="preserve">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w:t>
      </w:r>
      <w:r w:rsidRPr="00A45C55">
        <w:rPr>
          <w:rFonts w:ascii="Times New Roman" w:eastAsia="Times New Roman" w:hAnsi="Times New Roman" w:cs="Times New Roman"/>
          <w:sz w:val="24"/>
          <w:szCs w:val="24"/>
          <w:lang w:eastAsia="ru-RU"/>
        </w:rPr>
        <w:lastRenderedPageBreak/>
        <w:t>услуги в упреждающем (</w:t>
      </w:r>
      <w:proofErr w:type="spellStart"/>
      <w:r w:rsidRPr="00A45C55">
        <w:rPr>
          <w:rFonts w:ascii="Times New Roman" w:eastAsia="Times New Roman" w:hAnsi="Times New Roman" w:cs="Times New Roman"/>
          <w:sz w:val="24"/>
          <w:szCs w:val="24"/>
          <w:lang w:eastAsia="ru-RU"/>
        </w:rPr>
        <w:t>проактивном</w:t>
      </w:r>
      <w:proofErr w:type="spellEnd"/>
      <w:r w:rsidRPr="00A45C55">
        <w:rPr>
          <w:rFonts w:ascii="Times New Roman" w:eastAsia="Times New Roman" w:hAnsi="Times New Roman" w:cs="Times New Roman"/>
          <w:sz w:val="24"/>
          <w:szCs w:val="24"/>
          <w:lang w:eastAsia="ru-RU"/>
        </w:rPr>
        <w:t>) режиме;</w:t>
      </w:r>
    </w:p>
    <w:p w14:paraId="0F7CB7C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в) наименование информационной системы, из которой должны поступить сведения, указанные в </w:t>
      </w:r>
      <w:hyperlink w:anchor="P171" w:history="1">
        <w:r w:rsidRPr="00A45C55">
          <w:rPr>
            <w:rFonts w:ascii="Times New Roman" w:eastAsia="Times New Roman" w:hAnsi="Times New Roman" w:cs="Times New Roman"/>
            <w:sz w:val="24"/>
            <w:szCs w:val="24"/>
            <w:lang w:eastAsia="ru-RU"/>
          </w:rPr>
          <w:t xml:space="preserve">подпункте «б» </w:t>
        </w:r>
      </w:hyperlink>
      <w:r w:rsidRPr="00A45C55">
        <w:rPr>
          <w:rFonts w:ascii="Times New Roman" w:eastAsia="Times New Roman" w:hAnsi="Times New Roman" w:cs="Times New Roman"/>
          <w:sz w:val="24"/>
          <w:szCs w:val="24"/>
          <w:lang w:eastAsia="ru-RU"/>
        </w:rPr>
        <w:t xml:space="preserve"> настоящего пункта, а также информационной системы администрации, в которую должны поступить данные сведения;</w:t>
      </w:r>
    </w:p>
    <w:p w14:paraId="3EA24BBE"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A45C55">
          <w:rPr>
            <w:rFonts w:ascii="Times New Roman" w:eastAsia="Times New Roman" w:hAnsi="Times New Roman" w:cs="Times New Roman"/>
            <w:sz w:val="24"/>
            <w:szCs w:val="24"/>
            <w:lang w:eastAsia="ru-RU"/>
          </w:rPr>
          <w:t xml:space="preserve">подпункте «б» </w:t>
        </w:r>
      </w:hyperlink>
      <w:r w:rsidRPr="00A45C55">
        <w:rPr>
          <w:rFonts w:ascii="Times New Roman" w:eastAsia="Times New Roman" w:hAnsi="Times New Roman" w:cs="Times New Roman"/>
          <w:sz w:val="24"/>
          <w:szCs w:val="24"/>
          <w:lang w:eastAsia="ru-RU"/>
        </w:rPr>
        <w:t xml:space="preserve"> настоящего пункта.</w:t>
      </w:r>
    </w:p>
    <w:p w14:paraId="73408FB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34. Раздел «Формы контроля за исполнением административного регламента» состоит из следующих подразделов:</w:t>
      </w:r>
    </w:p>
    <w:p w14:paraId="0ED540B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6203DA4"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E986E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2E9535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C2E068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A45C55">
          <w:rPr>
            <w:rFonts w:ascii="Times New Roman" w:eastAsia="Times New Roman" w:hAnsi="Times New Roman" w:cs="Times New Roman"/>
            <w:sz w:val="24"/>
            <w:szCs w:val="24"/>
            <w:lang w:eastAsia="ru-RU"/>
          </w:rPr>
          <w:t>части 1.1 статьи 16</w:t>
        </w:r>
      </w:hyperlink>
      <w:r w:rsidRPr="00A45C55">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5CBCE9B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5F03AC" w14:textId="77777777" w:rsidR="00A45C55" w:rsidRPr="00A45C55" w:rsidRDefault="00A45C55" w:rsidP="00A45C55">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r w:rsidRPr="00A45C55">
        <w:rPr>
          <w:rFonts w:ascii="Times New Roman" w:eastAsia="Times New Roman" w:hAnsi="Times New Roman" w:cs="Times New Roman"/>
          <w:b/>
          <w:sz w:val="24"/>
          <w:szCs w:val="24"/>
          <w:lang w:eastAsia="ru-RU"/>
        </w:rPr>
        <w:t>III. Порядок согласования</w:t>
      </w:r>
    </w:p>
    <w:p w14:paraId="161CB06F" w14:textId="77777777" w:rsidR="00A45C55" w:rsidRPr="00A45C55" w:rsidRDefault="00A45C55" w:rsidP="00A45C5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45C55">
        <w:rPr>
          <w:rFonts w:ascii="Times New Roman" w:eastAsia="Times New Roman" w:hAnsi="Times New Roman" w:cs="Times New Roman"/>
          <w:b/>
          <w:sz w:val="24"/>
          <w:szCs w:val="24"/>
          <w:lang w:eastAsia="ru-RU"/>
        </w:rPr>
        <w:t>и утверждения административных регламентов</w:t>
      </w:r>
    </w:p>
    <w:p w14:paraId="65A948B8" w14:textId="77777777" w:rsidR="00A45C55" w:rsidRPr="00A45C55" w:rsidRDefault="00A45C55" w:rsidP="00A45C5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57B61A"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14:paraId="01F1D59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359AF88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а) администрации;</w:t>
      </w:r>
    </w:p>
    <w:p w14:paraId="153C957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03E6825"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052E279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56B17EA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7254D2B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B248E9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lastRenderedPageBreak/>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047F4E7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14:paraId="22F0E3C6"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A45C55">
          <w:rPr>
            <w:rFonts w:ascii="Times New Roman" w:eastAsia="Times New Roman" w:hAnsi="Times New Roman" w:cs="Times New Roman"/>
            <w:sz w:val="24"/>
            <w:szCs w:val="24"/>
            <w:lang w:eastAsia="ru-RU"/>
          </w:rPr>
          <w:t>подпункте «а» пункта 5</w:t>
        </w:r>
      </w:hyperlink>
      <w:r w:rsidRPr="00A45C55">
        <w:rPr>
          <w:rFonts w:ascii="Times New Roman" w:eastAsia="Times New Roman" w:hAnsi="Times New Roman" w:cs="Times New Roman"/>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0E5EE88B"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6A0BC62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60BDC612"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B647CB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0910C8E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14:paraId="63F812B8"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14:paraId="3EF2FDA7"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14:paraId="0AF9BD39"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46. Утвержденный административный регламент направляется для последующего официального опубликования.</w:t>
      </w:r>
    </w:p>
    <w:p w14:paraId="29DCE71C"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5C55">
        <w:rPr>
          <w:rFonts w:ascii="Times New Roman" w:eastAsia="Times New Roman" w:hAnsi="Times New Roman" w:cs="Times New Roman"/>
          <w:sz w:val="24"/>
          <w:szCs w:val="24"/>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1A9AE7E1"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3BE59E3"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210"/>
      <w:bookmarkEnd w:id="16"/>
    </w:p>
    <w:p w14:paraId="788B2750" w14:textId="77777777" w:rsidR="00A45C55" w:rsidRPr="00A45C55" w:rsidRDefault="00A45C55" w:rsidP="00A45C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701DB4" w14:textId="77777777" w:rsidR="00A45C55" w:rsidRPr="006178DD" w:rsidRDefault="00A45C55" w:rsidP="006178DD">
      <w:pPr>
        <w:spacing w:after="0" w:line="240" w:lineRule="auto"/>
        <w:ind w:left="4962"/>
        <w:jc w:val="both"/>
        <w:rPr>
          <w:rFonts w:ascii="Times New Roman" w:eastAsia="Times New Roman" w:hAnsi="Times New Roman" w:cs="Times New Roman"/>
          <w:sz w:val="24"/>
          <w:szCs w:val="24"/>
          <w:lang w:eastAsia="ru-RU"/>
        </w:rPr>
      </w:pPr>
    </w:p>
    <w:sectPr w:rsidR="00A45C55" w:rsidRPr="006178DD" w:rsidSect="00A45C55">
      <w:pgSz w:w="11906" w:h="16838"/>
      <w:pgMar w:top="1135"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DC38" w14:textId="77777777" w:rsidR="00841580" w:rsidRDefault="00841580" w:rsidP="006178DD">
      <w:pPr>
        <w:spacing w:after="0" w:line="240" w:lineRule="auto"/>
      </w:pPr>
      <w:r>
        <w:separator/>
      </w:r>
    </w:p>
  </w:endnote>
  <w:endnote w:type="continuationSeparator" w:id="0">
    <w:p w14:paraId="31B71976" w14:textId="77777777" w:rsidR="00841580" w:rsidRDefault="00841580"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8DAB" w14:textId="77777777" w:rsidR="00841580" w:rsidRDefault="00841580" w:rsidP="006178DD">
      <w:pPr>
        <w:spacing w:after="0" w:line="240" w:lineRule="auto"/>
      </w:pPr>
      <w:r>
        <w:separator/>
      </w:r>
    </w:p>
  </w:footnote>
  <w:footnote w:type="continuationSeparator" w:id="0">
    <w:p w14:paraId="0078DBD6" w14:textId="77777777" w:rsidR="00841580" w:rsidRDefault="00841580" w:rsidP="00617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DD"/>
    <w:rsid w:val="000070CB"/>
    <w:rsid w:val="000333EC"/>
    <w:rsid w:val="0010119E"/>
    <w:rsid w:val="001C392D"/>
    <w:rsid w:val="00234371"/>
    <w:rsid w:val="004E4F12"/>
    <w:rsid w:val="005377EC"/>
    <w:rsid w:val="00541CF4"/>
    <w:rsid w:val="006178DD"/>
    <w:rsid w:val="00625DDC"/>
    <w:rsid w:val="006D2DD9"/>
    <w:rsid w:val="00701B4F"/>
    <w:rsid w:val="00733739"/>
    <w:rsid w:val="00741EF4"/>
    <w:rsid w:val="00841580"/>
    <w:rsid w:val="009F4C9F"/>
    <w:rsid w:val="00A45C55"/>
    <w:rsid w:val="00A56B65"/>
    <w:rsid w:val="00AD253C"/>
    <w:rsid w:val="00CE123A"/>
    <w:rsid w:val="00E61125"/>
    <w:rsid w:val="00E61B32"/>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ED2D"/>
  <w15:docId w15:val="{BCEF168F-8BF6-4CD3-97DA-9EB7CAF0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3D62DAF9F5B5965DA5DE2435EC447FE91FDSDT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C261BAEFD0FC484EDF6F45FFC26131C77D9561B2EA0ED9210BA8AB381DA48643B711331D229A7CE0816648618BE505ECD47FD91E1DBC5C8S4T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footnotes" Target="footnote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29714B3DD320BACA0A0332D75ESE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5250</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7</cp:revision>
  <dcterms:created xsi:type="dcterms:W3CDTF">2022-03-14T05:57:00Z</dcterms:created>
  <dcterms:modified xsi:type="dcterms:W3CDTF">2022-03-23T08:21:00Z</dcterms:modified>
</cp:coreProperties>
</file>