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B3" w:rsidRPr="00C301B4" w:rsidRDefault="00B749B3" w:rsidP="00B749B3">
      <w:pPr>
        <w:jc w:val="right"/>
        <w:rPr>
          <w:sz w:val="36"/>
          <w:szCs w:val="36"/>
        </w:rPr>
      </w:pPr>
      <w:r w:rsidRPr="00C301B4">
        <w:rPr>
          <w:sz w:val="36"/>
          <w:szCs w:val="36"/>
        </w:rPr>
        <w:t>ПРОЕКТ</w:t>
      </w:r>
    </w:p>
    <w:p w:rsidR="00B749B3" w:rsidRPr="00C301B4" w:rsidRDefault="00B749B3" w:rsidP="007910AC">
      <w:pPr>
        <w:jc w:val="center"/>
        <w:rPr>
          <w:sz w:val="36"/>
          <w:szCs w:val="36"/>
        </w:rPr>
      </w:pPr>
    </w:p>
    <w:p w:rsidR="007910AC" w:rsidRPr="00C301B4" w:rsidRDefault="007910AC" w:rsidP="007910AC">
      <w:pPr>
        <w:jc w:val="center"/>
        <w:rPr>
          <w:sz w:val="36"/>
          <w:szCs w:val="36"/>
        </w:rPr>
      </w:pPr>
      <w:r w:rsidRPr="00C301B4">
        <w:rPr>
          <w:noProof/>
          <w:sz w:val="36"/>
          <w:szCs w:val="36"/>
        </w:rPr>
        <w:drawing>
          <wp:inline distT="0" distB="0" distL="0" distR="0" wp14:anchorId="1E2E93AE" wp14:editId="7BE42AB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C301B4" w:rsidRDefault="007910AC" w:rsidP="007910AC">
      <w:pPr>
        <w:jc w:val="center"/>
        <w:rPr>
          <w:b/>
          <w:bCs/>
          <w:sz w:val="36"/>
          <w:szCs w:val="36"/>
        </w:rPr>
      </w:pPr>
      <w:r w:rsidRPr="00C301B4">
        <w:rPr>
          <w:b/>
          <w:bCs/>
          <w:sz w:val="36"/>
          <w:szCs w:val="36"/>
        </w:rPr>
        <w:t>АДМИНИСТРАЦИЯ</w:t>
      </w:r>
    </w:p>
    <w:p w:rsidR="007910AC" w:rsidRPr="00C301B4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C301B4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C301B4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C301B4">
        <w:rPr>
          <w:b/>
          <w:bCs/>
          <w:sz w:val="36"/>
          <w:szCs w:val="36"/>
        </w:rPr>
        <w:t>ВОРОНЕЖСКОЙ ОБЛАСТИ</w:t>
      </w:r>
    </w:p>
    <w:p w:rsidR="007910AC" w:rsidRPr="00C301B4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C301B4">
        <w:rPr>
          <w:b/>
          <w:bCs/>
          <w:position w:val="40"/>
          <w:sz w:val="48"/>
          <w:szCs w:val="48"/>
        </w:rPr>
        <w:t>ПОСТАНОВЛЕНИЕ</w:t>
      </w:r>
    </w:p>
    <w:p w:rsidR="007910AC" w:rsidRPr="00C301B4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C301B4" w:rsidRDefault="007910AC" w:rsidP="007910AC">
      <w:pPr>
        <w:jc w:val="center"/>
        <w:rPr>
          <w:spacing w:val="-2"/>
          <w:sz w:val="24"/>
          <w:szCs w:val="24"/>
        </w:rPr>
      </w:pPr>
    </w:p>
    <w:p w:rsidR="007910AC" w:rsidRPr="00C301B4" w:rsidRDefault="007910AC" w:rsidP="007910AC">
      <w:pPr>
        <w:contextualSpacing/>
      </w:pPr>
      <w:r w:rsidRPr="00C301B4">
        <w:t xml:space="preserve">  «</w:t>
      </w:r>
      <w:r w:rsidR="0084262D" w:rsidRPr="00C301B4">
        <w:t>____</w:t>
      </w:r>
      <w:r w:rsidRPr="00C301B4">
        <w:t xml:space="preserve">» </w:t>
      </w:r>
      <w:r w:rsidR="0084262D" w:rsidRPr="00C301B4">
        <w:t>____________</w:t>
      </w:r>
      <w:r w:rsidR="00A62CB4" w:rsidRPr="00C301B4">
        <w:t xml:space="preserve"> 20</w:t>
      </w:r>
      <w:r w:rsidR="000F5DFB" w:rsidRPr="00C301B4">
        <w:t>2</w:t>
      </w:r>
      <w:r w:rsidR="00156B31" w:rsidRPr="00C301B4">
        <w:t>2</w:t>
      </w:r>
      <w:r w:rsidRPr="00C301B4">
        <w:t xml:space="preserve"> г. №</w:t>
      </w:r>
      <w:r w:rsidR="00170E69" w:rsidRPr="00C301B4">
        <w:t xml:space="preserve"> </w:t>
      </w:r>
      <w:r w:rsidR="0084262D" w:rsidRPr="00C301B4">
        <w:t>____</w:t>
      </w:r>
    </w:p>
    <w:p w:rsidR="007910AC" w:rsidRPr="00C301B4" w:rsidRDefault="00170E69" w:rsidP="007910AC">
      <w:pPr>
        <w:contextualSpacing/>
      </w:pPr>
      <w:r w:rsidRPr="00C301B4">
        <w:t xml:space="preserve">                  </w:t>
      </w:r>
      <w:r w:rsidR="0084262D" w:rsidRPr="00C301B4">
        <w:t xml:space="preserve">  </w:t>
      </w:r>
      <w:r w:rsidR="007910AC" w:rsidRPr="00C301B4">
        <w:t>г. Калач</w:t>
      </w:r>
    </w:p>
    <w:p w:rsidR="007910AC" w:rsidRPr="00C301B4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7910AC" w:rsidRPr="00C301B4" w:rsidTr="001A5615">
        <w:trPr>
          <w:trHeight w:val="345"/>
        </w:trPr>
        <w:tc>
          <w:tcPr>
            <w:tcW w:w="4925" w:type="dxa"/>
          </w:tcPr>
          <w:p w:rsidR="001A5615" w:rsidRPr="00C301B4" w:rsidRDefault="0084262D" w:rsidP="001A5615">
            <w:pPr>
              <w:rPr>
                <w:b/>
              </w:rPr>
            </w:pPr>
            <w:r w:rsidRPr="00C301B4">
              <w:rPr>
                <w:b/>
              </w:rPr>
              <w:t xml:space="preserve">О внесении изменений </w:t>
            </w:r>
          </w:p>
          <w:p w:rsidR="0084262D" w:rsidRPr="00C301B4" w:rsidRDefault="0084262D" w:rsidP="001A5615">
            <w:pPr>
              <w:rPr>
                <w:b/>
              </w:rPr>
            </w:pPr>
            <w:r w:rsidRPr="00C301B4">
              <w:rPr>
                <w:b/>
              </w:rPr>
              <w:t>в постановление администрации</w:t>
            </w:r>
          </w:p>
          <w:p w:rsidR="0084262D" w:rsidRPr="00C301B4" w:rsidRDefault="0084262D" w:rsidP="001A5615">
            <w:pPr>
              <w:rPr>
                <w:b/>
              </w:rPr>
            </w:pPr>
            <w:proofErr w:type="spellStart"/>
            <w:r w:rsidRPr="00C301B4">
              <w:rPr>
                <w:b/>
              </w:rPr>
              <w:t>Калачеевского</w:t>
            </w:r>
            <w:proofErr w:type="spellEnd"/>
            <w:r w:rsidRPr="00C301B4">
              <w:rPr>
                <w:b/>
              </w:rPr>
              <w:t xml:space="preserve"> муниципального</w:t>
            </w:r>
          </w:p>
          <w:p w:rsidR="0084262D" w:rsidRPr="00C301B4" w:rsidRDefault="0084262D" w:rsidP="001A5615">
            <w:pPr>
              <w:rPr>
                <w:b/>
              </w:rPr>
            </w:pPr>
            <w:r w:rsidRPr="00C301B4">
              <w:rPr>
                <w:b/>
              </w:rPr>
              <w:t>района от 20.02.2018 г. № 7</w:t>
            </w:r>
            <w:r w:rsidR="006B6D77" w:rsidRPr="00C301B4">
              <w:rPr>
                <w:b/>
              </w:rPr>
              <w:t>5</w:t>
            </w:r>
          </w:p>
          <w:p w:rsidR="007910AC" w:rsidRPr="00C301B4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:rsidR="007910AC" w:rsidRPr="00C301B4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7910AC" w:rsidRPr="00C301B4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156B31" w:rsidRPr="00C301B4" w:rsidRDefault="00F45C1D" w:rsidP="00156B31">
      <w:pPr>
        <w:tabs>
          <w:tab w:val="left" w:pos="709"/>
        </w:tabs>
        <w:spacing w:line="360" w:lineRule="auto"/>
        <w:jc w:val="both"/>
      </w:pPr>
      <w:r>
        <w:tab/>
      </w:r>
      <w:r w:rsidR="00156B31" w:rsidRPr="00C301B4">
        <w:t>В соответствии с Федеральным законом «Об образовании в Российской Федерации» от 29.12.2012 г. № 273 - ФЗ</w:t>
      </w:r>
      <w:r w:rsidR="00156B31" w:rsidRPr="00C301B4">
        <w:rPr>
          <w:bCs/>
        </w:rPr>
        <w:t xml:space="preserve">, приказом департамента образования, науки и молодежной </w:t>
      </w:r>
      <w:r>
        <w:rPr>
          <w:bCs/>
        </w:rPr>
        <w:t xml:space="preserve">политики Воронежской области </w:t>
      </w:r>
      <w:r w:rsidR="00156B31" w:rsidRPr="00C301B4">
        <w:rPr>
          <w:bCs/>
        </w:rPr>
        <w:t xml:space="preserve">от 27.06.2022 г. № 927 «О внесении изменений в приказ департамента образования, науки и молодежной политики Воронежской области от 29.12.20217г. № 1576», </w:t>
      </w:r>
      <w:r w:rsidR="00156B31" w:rsidRPr="00C301B4">
        <w:t xml:space="preserve">администрация </w:t>
      </w:r>
      <w:proofErr w:type="spellStart"/>
      <w:r w:rsidR="00156B31" w:rsidRPr="00C301B4">
        <w:t>Калачеевского</w:t>
      </w:r>
      <w:proofErr w:type="spellEnd"/>
      <w:r w:rsidR="00156B31" w:rsidRPr="00C301B4">
        <w:t xml:space="preserve"> муниципального района   </w:t>
      </w:r>
      <w:proofErr w:type="gramStart"/>
      <w:r w:rsidR="00156B31" w:rsidRPr="00C301B4">
        <w:rPr>
          <w:b/>
        </w:rPr>
        <w:t>п</w:t>
      </w:r>
      <w:proofErr w:type="gramEnd"/>
      <w:r w:rsidR="00156B31" w:rsidRPr="00C301B4">
        <w:rPr>
          <w:b/>
        </w:rPr>
        <w:t xml:space="preserve"> о с т а н о в л я е т:</w:t>
      </w:r>
    </w:p>
    <w:p w:rsidR="00276D5A" w:rsidRPr="00C301B4" w:rsidRDefault="00F45C1D" w:rsidP="00D22151">
      <w:pPr>
        <w:tabs>
          <w:tab w:val="left" w:pos="709"/>
        </w:tabs>
        <w:spacing w:line="360" w:lineRule="auto"/>
        <w:jc w:val="both"/>
      </w:pPr>
      <w:r>
        <w:t xml:space="preserve">            </w:t>
      </w:r>
      <w:r w:rsidR="00276D5A" w:rsidRPr="00C301B4">
        <w:t xml:space="preserve"> 1.</w:t>
      </w:r>
      <w:r w:rsidR="0084262D" w:rsidRPr="00C301B4">
        <w:t xml:space="preserve">Внести </w:t>
      </w:r>
      <w:r w:rsidR="00276D5A" w:rsidRPr="00C301B4">
        <w:t xml:space="preserve">следующие </w:t>
      </w:r>
      <w:r w:rsidR="0084262D" w:rsidRPr="00C301B4">
        <w:t xml:space="preserve">изменения </w:t>
      </w:r>
      <w:r w:rsidR="00276D5A" w:rsidRPr="00C301B4">
        <w:t xml:space="preserve">в постановление администрации </w:t>
      </w:r>
      <w:proofErr w:type="spellStart"/>
      <w:r w:rsidR="00276D5A" w:rsidRPr="00C301B4">
        <w:t>Калачеевского</w:t>
      </w:r>
      <w:proofErr w:type="spellEnd"/>
      <w:r w:rsidR="00276D5A" w:rsidRPr="00C301B4">
        <w:t xml:space="preserve"> муниципального района от 20.02.2018 г.</w:t>
      </w:r>
      <w:r w:rsidR="00276D5A" w:rsidRPr="00C301B4">
        <w:rPr>
          <w:b/>
        </w:rPr>
        <w:t xml:space="preserve"> </w:t>
      </w:r>
      <w:r w:rsidR="00276D5A" w:rsidRPr="00C301B4">
        <w:t>№ 7</w:t>
      </w:r>
      <w:r w:rsidR="006B6D77" w:rsidRPr="00C301B4">
        <w:t>5</w:t>
      </w:r>
      <w:r w:rsidR="00276D5A" w:rsidRPr="00C301B4">
        <w:rPr>
          <w:b/>
        </w:rPr>
        <w:t xml:space="preserve"> </w:t>
      </w:r>
      <w:r w:rsidR="00276D5A" w:rsidRPr="00C301B4">
        <w:t xml:space="preserve"> </w:t>
      </w:r>
      <w:r w:rsidR="00654181">
        <w:t xml:space="preserve">                          </w:t>
      </w:r>
      <w:r w:rsidR="00276D5A" w:rsidRPr="00C301B4">
        <w:t>«</w:t>
      </w:r>
      <w:r w:rsidR="006B6D77" w:rsidRPr="00C301B4">
        <w:t xml:space="preserve">Об  утверждении положений об оплате труда в  муниципальных  дошкольных  образовательных учреждениях  </w:t>
      </w:r>
      <w:proofErr w:type="spellStart"/>
      <w:r w:rsidR="006B6D77" w:rsidRPr="00C301B4">
        <w:t>Калачеевского</w:t>
      </w:r>
      <w:proofErr w:type="spellEnd"/>
      <w:r w:rsidR="006B6D77" w:rsidRPr="00C301B4">
        <w:t xml:space="preserve"> муниципального района</w:t>
      </w:r>
      <w:r w:rsidR="00276D5A" w:rsidRPr="00C301B4">
        <w:t>»</w:t>
      </w:r>
      <w:r w:rsidR="004F1090" w:rsidRPr="00C301B4">
        <w:t xml:space="preserve"> (</w:t>
      </w:r>
      <w:r w:rsidR="004F1090" w:rsidRPr="00C301B4">
        <w:rPr>
          <w:rFonts w:cs="Arial"/>
          <w:bCs/>
        </w:rPr>
        <w:t xml:space="preserve">в редакции постановления от 24.01.2022 г. </w:t>
      </w:r>
      <w:r w:rsidR="00654181">
        <w:rPr>
          <w:rFonts w:cs="Arial"/>
          <w:bCs/>
        </w:rPr>
        <w:t xml:space="preserve">                 </w:t>
      </w:r>
      <w:r w:rsidR="004F1090" w:rsidRPr="00C301B4">
        <w:rPr>
          <w:rFonts w:cs="Arial"/>
          <w:bCs/>
        </w:rPr>
        <w:t>№ 52</w:t>
      </w:r>
      <w:r w:rsidR="004F1090" w:rsidRPr="00C301B4">
        <w:rPr>
          <w:b/>
        </w:rPr>
        <w:t>)</w:t>
      </w:r>
      <w:r w:rsidR="004F1090" w:rsidRPr="00C301B4">
        <w:t xml:space="preserve">: </w:t>
      </w:r>
    </w:p>
    <w:p w:rsidR="005A1BF4" w:rsidRPr="00C301B4" w:rsidRDefault="006E64D4" w:rsidP="006E64D4">
      <w:pPr>
        <w:spacing w:line="360" w:lineRule="auto"/>
        <w:ind w:firstLine="708"/>
        <w:jc w:val="both"/>
      </w:pPr>
      <w:r w:rsidRPr="00C301B4">
        <w:lastRenderedPageBreak/>
        <w:t xml:space="preserve">  </w:t>
      </w:r>
      <w:r w:rsidR="005A1BF4" w:rsidRPr="00C301B4">
        <w:t xml:space="preserve">1.1. </w:t>
      </w:r>
      <w:r w:rsidRPr="00C301B4">
        <w:t xml:space="preserve">Внести изменения в положение </w:t>
      </w:r>
      <w:r w:rsidRPr="00C301B4">
        <w:rPr>
          <w:kern w:val="36"/>
        </w:rPr>
        <w:t xml:space="preserve">об оплате труда </w:t>
      </w:r>
      <w:r w:rsidRPr="00C301B4">
        <w:rPr>
          <w:bCs/>
          <w:kern w:val="36"/>
        </w:rPr>
        <w:t>в дошкольной образовательной организации</w:t>
      </w:r>
      <w:r w:rsidRPr="00C301B4">
        <w:rPr>
          <w:kern w:val="36"/>
        </w:rPr>
        <w:t>:</w:t>
      </w:r>
    </w:p>
    <w:p w:rsidR="006E64D4" w:rsidRPr="00C301B4" w:rsidRDefault="003E0CCF" w:rsidP="006E64D4">
      <w:pPr>
        <w:spacing w:line="360" w:lineRule="auto"/>
        <w:jc w:val="both"/>
      </w:pPr>
      <w:r w:rsidRPr="00C301B4">
        <w:t xml:space="preserve"> </w:t>
      </w:r>
      <w:r w:rsidR="005A1BF4" w:rsidRPr="00C301B4">
        <w:tab/>
      </w:r>
      <w:r w:rsidRPr="00C301B4">
        <w:t xml:space="preserve"> 1.</w:t>
      </w:r>
      <w:r w:rsidR="005A1BF4" w:rsidRPr="00C301B4">
        <w:t>1.1.</w:t>
      </w:r>
      <w:r w:rsidR="006E64D4" w:rsidRPr="00C301B4">
        <w:t>Пункт 5.1.изложить в новой редакции: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r w:rsidRPr="00C301B4">
        <w:t>«5.1 Заработная плата работников дошкольной образовательной организации определяется по следующей формуле: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r w:rsidRPr="00C301B4">
        <w:rPr>
          <w:position w:val="-6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5pt" o:ole="" filled="t">
            <v:fill color2="black"/>
            <v:imagedata r:id="rId10" o:title=""/>
          </v:shape>
          <o:OLEObject Type="Embed" ProgID="Equation.3" ShapeID="_x0000_i1025" DrawAspect="Content" ObjectID="_1722926515" r:id="rId11"/>
        </w:object>
      </w:r>
      <w:r w:rsidRPr="00C301B4">
        <w:rPr>
          <w:b/>
          <w:bCs/>
        </w:rPr>
        <w:t xml:space="preserve">, </w:t>
      </w:r>
      <w:r w:rsidRPr="00C301B4">
        <w:t>где: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proofErr w:type="spellStart"/>
      <w:r w:rsidRPr="00C301B4">
        <w:rPr>
          <w:b/>
          <w:bCs/>
        </w:rPr>
        <w:t>Зп</w:t>
      </w:r>
      <w:proofErr w:type="spellEnd"/>
      <w:r w:rsidRPr="00C301B4">
        <w:t xml:space="preserve"> – заработная плата;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r w:rsidRPr="00C301B4">
        <w:rPr>
          <w:b/>
          <w:bCs/>
        </w:rPr>
        <w:t xml:space="preserve">Од </w:t>
      </w:r>
      <w:r w:rsidRPr="00C301B4">
        <w:t>– оклад (должностной оклад);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C301B4">
        <w:rPr>
          <w:b/>
          <w:bCs/>
        </w:rPr>
        <w:t>К</w:t>
      </w:r>
      <w:r w:rsidRPr="00C301B4">
        <w:t>–</w:t>
      </w:r>
      <w:proofErr w:type="gramEnd"/>
      <w:r w:rsidRPr="00C301B4">
        <w:t xml:space="preserve"> компенсационные выплаты;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C301B4">
        <w:rPr>
          <w:b/>
          <w:bCs/>
        </w:rPr>
        <w:t>С</w:t>
      </w:r>
      <w:r w:rsidRPr="00C301B4">
        <w:t>–</w:t>
      </w:r>
      <w:proofErr w:type="gramEnd"/>
      <w:r w:rsidRPr="00C301B4">
        <w:t xml:space="preserve"> стимулирующие выплаты;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r w:rsidRPr="00C301B4">
        <w:t>МП – выплата материальной помощи.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r w:rsidRPr="00C301B4">
        <w:t>Оклад (должностной оклад) рассчитывается по формуле: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r w:rsidRPr="00C301B4">
        <w:rPr>
          <w:i/>
        </w:rPr>
        <w:t>Од</w:t>
      </w:r>
      <w:proofErr w:type="gramStart"/>
      <w:r w:rsidRPr="00C301B4">
        <w:rPr>
          <w:i/>
        </w:rPr>
        <w:t>=</w:t>
      </w:r>
      <w:proofErr w:type="spellStart"/>
      <w:r w:rsidRPr="00C301B4">
        <w:rPr>
          <w:i/>
        </w:rPr>
        <w:t>Б</w:t>
      </w:r>
      <w:proofErr w:type="gramEnd"/>
      <w:r w:rsidRPr="00C301B4">
        <w:rPr>
          <w:i/>
        </w:rPr>
        <w:t>×К</w:t>
      </w:r>
      <w:r w:rsidRPr="00C301B4">
        <w:rPr>
          <w:i/>
          <w:vertAlign w:val="subscript"/>
        </w:rPr>
        <w:t>с</w:t>
      </w:r>
      <w:r w:rsidRPr="00C301B4">
        <w:rPr>
          <w:i/>
        </w:rPr>
        <w:t>+К</w:t>
      </w:r>
      <w:r w:rsidRPr="00C301B4">
        <w:rPr>
          <w:i/>
          <w:vertAlign w:val="subscript"/>
        </w:rPr>
        <w:t>н</w:t>
      </w:r>
      <w:proofErr w:type="spellEnd"/>
      <w:r w:rsidRPr="00C301B4">
        <w:t>, где: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C301B4">
        <w:rPr>
          <w:b/>
          <w:bCs/>
        </w:rPr>
        <w:t>Б</w:t>
      </w:r>
      <w:proofErr w:type="gramEnd"/>
      <w:r w:rsidRPr="00C301B4">
        <w:t xml:space="preserve"> – оклад по ПКГ</w:t>
      </w:r>
      <w:r w:rsidR="00F45C1D">
        <w:t xml:space="preserve"> </w:t>
      </w:r>
      <w:r w:rsidRPr="00C301B4">
        <w:t xml:space="preserve">(Приложение № </w:t>
      </w:r>
      <w:r w:rsidR="008372FB">
        <w:t>5</w:t>
      </w:r>
      <w:r w:rsidRPr="00C301B4">
        <w:t xml:space="preserve"> к настоящему п</w:t>
      </w:r>
      <w:r w:rsidR="008372FB">
        <w:t>оложению</w:t>
      </w:r>
      <w:r w:rsidRPr="00C301B4">
        <w:t>);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r w:rsidRPr="00C301B4">
        <w:rPr>
          <w:b/>
          <w:bCs/>
        </w:rPr>
        <w:t>К</w:t>
      </w:r>
      <w:r w:rsidRPr="00C301B4">
        <w:rPr>
          <w:b/>
          <w:bCs/>
          <w:vertAlign w:val="subscript"/>
        </w:rPr>
        <w:t>с</w:t>
      </w:r>
      <w:r w:rsidRPr="00C301B4">
        <w:t xml:space="preserve"> - коэффициент удорожания по местонахождению </w:t>
      </w:r>
      <w:r w:rsidRPr="00C301B4">
        <w:rPr>
          <w:kern w:val="36"/>
        </w:rPr>
        <w:t>профессиональной</w:t>
      </w:r>
      <w:r w:rsidRPr="00C301B4">
        <w:t xml:space="preserve"> образовательной организации (город - 1, село - 1,25)</w:t>
      </w:r>
      <w:r w:rsidRPr="00C301B4">
        <w:rPr>
          <w:vertAlign w:val="superscript"/>
        </w:rPr>
        <w:footnoteReference w:id="1"/>
      </w:r>
      <w:r w:rsidRPr="00C301B4">
        <w:t>;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proofErr w:type="spellStart"/>
      <w:r w:rsidRPr="00C301B4">
        <w:rPr>
          <w:b/>
          <w:bCs/>
        </w:rPr>
        <w:t>К</w:t>
      </w:r>
      <w:r w:rsidRPr="00C301B4">
        <w:rPr>
          <w:b/>
          <w:bCs/>
          <w:vertAlign w:val="subscript"/>
        </w:rPr>
        <w:t>н</w:t>
      </w:r>
      <w:proofErr w:type="spellEnd"/>
      <w:r w:rsidRPr="00C301B4"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r w:rsidRPr="00C301B4"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6E64D4" w:rsidRPr="00C301B4" w:rsidRDefault="006E64D4" w:rsidP="006E64D4">
      <w:pPr>
        <w:spacing w:line="360" w:lineRule="auto"/>
        <w:ind w:firstLine="708"/>
        <w:jc w:val="right"/>
        <w:rPr>
          <w:b/>
          <w:bCs/>
        </w:rPr>
      </w:pPr>
      <w:r w:rsidRPr="00C301B4">
        <w:t xml:space="preserve">Таблица 1 </w:t>
      </w:r>
    </w:p>
    <w:p w:rsidR="006E64D4" w:rsidRPr="00C301B4" w:rsidRDefault="006E64D4" w:rsidP="006E64D4">
      <w:pPr>
        <w:ind w:firstLine="708"/>
        <w:jc w:val="center"/>
        <w:rPr>
          <w:b/>
          <w:bCs/>
        </w:rPr>
      </w:pPr>
      <w:r w:rsidRPr="00C301B4">
        <w:rPr>
          <w:b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6E64D4" w:rsidRPr="00C301B4" w:rsidRDefault="006E64D4" w:rsidP="006E64D4">
      <w:pPr>
        <w:ind w:firstLine="708"/>
        <w:jc w:val="center"/>
        <w:rPr>
          <w:b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6E64D4" w:rsidRPr="00C301B4" w:rsidTr="006E64D4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b/>
                <w:bCs/>
                <w:sz w:val="22"/>
                <w:szCs w:val="22"/>
              </w:rPr>
            </w:pPr>
            <w:r w:rsidRPr="00C301B4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C301B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301B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b/>
                <w:bCs/>
                <w:sz w:val="22"/>
                <w:szCs w:val="22"/>
              </w:rPr>
            </w:pPr>
            <w:r w:rsidRPr="00C301B4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301B4">
              <w:rPr>
                <w:b/>
                <w:bCs/>
                <w:sz w:val="22"/>
                <w:szCs w:val="22"/>
              </w:rPr>
              <w:t>РазмерК</w:t>
            </w:r>
            <w:r w:rsidRPr="00C301B4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C301B4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C301B4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Коэффициент за квалификационную категорию сохраняется на год в следующих случаях: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длительный отпуск до года;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заграничная командировка;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длительное лечение (более 6 месяцев);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в течение года до ухода работника на пенсию по возрасту</w:t>
            </w:r>
            <w:r w:rsidRPr="00C301B4">
              <w:rPr>
                <w:sz w:val="22"/>
                <w:szCs w:val="22"/>
                <w:vertAlign w:val="superscript"/>
              </w:rPr>
              <w:footnoteReference w:id="2"/>
            </w:r>
            <w:r w:rsidRPr="00C301B4">
              <w:rPr>
                <w:sz w:val="22"/>
                <w:szCs w:val="22"/>
              </w:rPr>
              <w:t>.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первая квалификационная категория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6E64D4" w:rsidRPr="00C301B4" w:rsidRDefault="006E64D4" w:rsidP="006E6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В стаж непрерывной работы включается:</w:t>
            </w:r>
          </w:p>
          <w:p w:rsidR="006E64D4" w:rsidRPr="00C301B4" w:rsidRDefault="006E64D4" w:rsidP="006E6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C301B4">
              <w:rPr>
                <w:sz w:val="22"/>
                <w:szCs w:val="22"/>
                <w:lang w:eastAsia="ar-SA"/>
              </w:rPr>
              <w:t>- время работы в данной организации;</w:t>
            </w:r>
          </w:p>
          <w:p w:rsidR="006E64D4" w:rsidRPr="00C301B4" w:rsidRDefault="006E64D4" w:rsidP="006E64D4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z w:val="22"/>
                <w:szCs w:val="22"/>
                <w:shd w:val="clear" w:color="auto" w:fill="FFFFFF"/>
              </w:rPr>
            </w:pPr>
            <w:r w:rsidRPr="00C301B4">
              <w:rPr>
                <w:sz w:val="22"/>
                <w:szCs w:val="22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6E64D4" w:rsidRPr="00C301B4" w:rsidRDefault="006E64D4" w:rsidP="006E6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C301B4">
              <w:rPr>
                <w:sz w:val="22"/>
                <w:szCs w:val="22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6E64D4" w:rsidRPr="00C301B4" w:rsidRDefault="006E64D4" w:rsidP="006E6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  <w:shd w:val="clear" w:color="auto" w:fill="FFFFFF"/>
              </w:rPr>
              <w:t>Для педагогических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- при наличии ученой степени доктора наук по профилю образовательной организации и/или </w:t>
            </w:r>
            <w:r w:rsidRPr="00C301B4">
              <w:rPr>
                <w:sz w:val="22"/>
                <w:szCs w:val="22"/>
              </w:rPr>
              <w:lastRenderedPageBreak/>
              <w:t>педагогической деятельности (преподаваемых дисциплин);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при наличии почетных званий и наград Российской Федерации, СССР («Народный…»,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lastRenderedPageBreak/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hd w:val="clear" w:color="auto" w:fill="FFFFFF"/>
              <w:jc w:val="both"/>
              <w:rPr>
                <w:color w:val="22272F"/>
                <w:sz w:val="22"/>
                <w:szCs w:val="22"/>
              </w:rPr>
            </w:pPr>
            <w:r w:rsidRPr="00C301B4">
              <w:rPr>
                <w:color w:val="22272F"/>
                <w:sz w:val="22"/>
                <w:szCs w:val="22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C301B4">
              <w:rPr>
                <w:color w:val="22272F"/>
                <w:sz w:val="22"/>
                <w:szCs w:val="22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C301B4">
              <w:rPr>
                <w:color w:val="22272F"/>
                <w:sz w:val="22"/>
                <w:szCs w:val="22"/>
                <w:shd w:val="clear" w:color="auto" w:fill="FFFFFF"/>
              </w:rPr>
              <w:t>почетная грамота Министерства просвещения РФ.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C301B4">
              <w:rPr>
                <w:sz w:val="22"/>
                <w:szCs w:val="22"/>
              </w:rPr>
              <w:t>Руководящим работникам, специалистам, служащим за наличие</w:t>
            </w:r>
            <w:r w:rsidRPr="00C301B4">
              <w:rPr>
                <w:color w:val="22272F"/>
                <w:sz w:val="22"/>
                <w:szCs w:val="22"/>
                <w:shd w:val="clear" w:color="auto" w:fill="FFFFFF"/>
              </w:rPr>
              <w:t xml:space="preserve"> региональной награды п</w:t>
            </w:r>
            <w:r w:rsidRPr="00C301B4">
              <w:rPr>
                <w:sz w:val="24"/>
                <w:szCs w:val="24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2 550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C301B4">
              <w:rPr>
                <w:sz w:val="22"/>
                <w:szCs w:val="22"/>
                <w:vertAlign w:val="superscript"/>
              </w:rPr>
              <w:footnoteReference w:id="3"/>
            </w:r>
            <w:r w:rsidRPr="00C301B4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6E64D4" w:rsidRPr="00C301B4" w:rsidRDefault="006E64D4" w:rsidP="006E64D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заключившие трудовой договор сразу после 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6E64D4" w:rsidRPr="00C301B4" w:rsidRDefault="006E64D4" w:rsidP="006E64D4">
            <w:pPr>
              <w:shd w:val="clear" w:color="auto" w:fill="FFFFFF"/>
              <w:ind w:firstLine="34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- </w:t>
            </w:r>
            <w:proofErr w:type="gramStart"/>
            <w:r w:rsidRPr="00C301B4">
              <w:rPr>
                <w:sz w:val="22"/>
                <w:szCs w:val="22"/>
              </w:rPr>
              <w:t>имеющие</w:t>
            </w:r>
            <w:proofErr w:type="gramEnd"/>
            <w:r w:rsidRPr="00C301B4">
              <w:rPr>
                <w:sz w:val="22"/>
                <w:szCs w:val="22"/>
              </w:rPr>
              <w:t xml:space="preserve"> законченное высшее </w:t>
            </w:r>
            <w:r w:rsidRPr="00C301B4">
              <w:rPr>
                <w:sz w:val="22"/>
                <w:szCs w:val="22"/>
              </w:rPr>
              <w:lastRenderedPageBreak/>
              <w:t>(среднее) профессиональное образование;</w:t>
            </w:r>
          </w:p>
          <w:p w:rsidR="006E64D4" w:rsidRPr="00C301B4" w:rsidRDefault="006E64D4" w:rsidP="006E64D4">
            <w:pPr>
              <w:shd w:val="clear" w:color="auto" w:fill="FFFFFF"/>
              <w:ind w:firstLine="34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6E64D4" w:rsidRPr="00C301B4" w:rsidRDefault="006E64D4" w:rsidP="006E64D4">
            <w:pPr>
              <w:shd w:val="clear" w:color="auto" w:fill="FFFFFF"/>
              <w:ind w:firstLine="539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6E64D4" w:rsidRPr="00C301B4" w:rsidRDefault="006E64D4" w:rsidP="006E64D4">
            <w:pPr>
              <w:shd w:val="clear" w:color="auto" w:fill="FFFFFF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C301B4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 w:rsidRPr="00C301B4">
              <w:rPr>
                <w:sz w:val="22"/>
                <w:szCs w:val="22"/>
              </w:rPr>
              <w:t xml:space="preserve"> </w:t>
            </w:r>
            <w:proofErr w:type="gramStart"/>
            <w:r w:rsidRPr="00C301B4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C301B4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C301B4">
              <w:rPr>
                <w:sz w:val="22"/>
                <w:szCs w:val="22"/>
              </w:rPr>
              <w:t>с даты окончания</w:t>
            </w:r>
            <w:proofErr w:type="gramEnd"/>
            <w:r w:rsidRPr="00C301B4">
              <w:rPr>
                <w:sz w:val="22"/>
                <w:szCs w:val="22"/>
              </w:rPr>
              <w:t xml:space="preserve"> образовательного учреждения.</w:t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- с общеобразовательной организацией, расположенной в </w:t>
            </w:r>
            <w:r w:rsidRPr="00C301B4">
              <w:rPr>
                <w:sz w:val="22"/>
                <w:szCs w:val="22"/>
              </w:rPr>
              <w:lastRenderedPageBreak/>
              <w:t>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lastRenderedPageBreak/>
              <w:t>2100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Педагогическим работникам, младшим воспитателям (помощникам воспитателей) за работу с детьми с ограниченными возможностями здоровья (ОВЗ)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За каждого обучающегося с ОВЗ в классе, но не более 2040 в городе, 2550 в селе </w:t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Младшим воспитателям и помощникам воспитателей доплата за участие в организации образовательного процесса.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2 700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Педагогическим работникам, работающим в «Ресурсной группе»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6 400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Применяется только к работникам занимающим должности </w:t>
            </w:r>
            <w:proofErr w:type="spellStart"/>
            <w:r w:rsidRPr="00C301B4">
              <w:rPr>
                <w:sz w:val="22"/>
                <w:szCs w:val="22"/>
              </w:rPr>
              <w:t>тьютора</w:t>
            </w:r>
            <w:proofErr w:type="spellEnd"/>
            <w:r w:rsidRPr="00C301B4">
              <w:rPr>
                <w:sz w:val="22"/>
                <w:szCs w:val="22"/>
              </w:rPr>
              <w:t xml:space="preserve"> и воспитателя.</w:t>
            </w:r>
          </w:p>
          <w:p w:rsidR="006E64D4" w:rsidRPr="00C301B4" w:rsidRDefault="006E64D4" w:rsidP="006E64D4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01B4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4"/>
                <w:szCs w:val="24"/>
              </w:rPr>
            </w:pPr>
            <w:r w:rsidRPr="00C301B4">
              <w:rPr>
                <w:sz w:val="22"/>
                <w:szCs w:val="22"/>
              </w:rPr>
              <w:t>Педагогическим работникам, за исключением педагогов-психологов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3 900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4"/>
                <w:szCs w:val="24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Педаго</w:t>
            </w:r>
            <w:proofErr w:type="gramStart"/>
            <w:r w:rsidRPr="00C301B4">
              <w:rPr>
                <w:sz w:val="22"/>
                <w:szCs w:val="22"/>
              </w:rPr>
              <w:t>г-</w:t>
            </w:r>
            <w:proofErr w:type="gramEnd"/>
            <w:r w:rsidRPr="00C301B4">
              <w:rPr>
                <w:sz w:val="22"/>
                <w:szCs w:val="22"/>
              </w:rPr>
              <w:t xml:space="preserve"> психологи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18 950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4"/>
                <w:szCs w:val="24"/>
              </w:rPr>
            </w:pPr>
          </w:p>
        </w:tc>
      </w:tr>
    </w:tbl>
    <w:p w:rsidR="006E64D4" w:rsidRPr="00C301B4" w:rsidRDefault="006E64D4" w:rsidP="006E64D4">
      <w:pPr>
        <w:spacing w:line="360" w:lineRule="auto"/>
        <w:ind w:firstLine="851"/>
        <w:jc w:val="right"/>
        <w:rPr>
          <w:spacing w:val="60"/>
        </w:rPr>
      </w:pPr>
      <w:r w:rsidRPr="00C301B4">
        <w:rPr>
          <w:spacing w:val="60"/>
        </w:rPr>
        <w:t>.»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r w:rsidRPr="00C301B4">
        <w:rPr>
          <w:spacing w:val="60"/>
        </w:rPr>
        <w:t>5.2.</w:t>
      </w:r>
      <w:r w:rsidRPr="00C301B4">
        <w:t>Пункт 5.2.изложить в новой редакции: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r w:rsidRPr="00C301B4">
        <w:t>«5.2.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6E64D4" w:rsidRPr="00C301B4" w:rsidRDefault="006E64D4" w:rsidP="006E64D4">
      <w:pPr>
        <w:spacing w:line="360" w:lineRule="auto"/>
        <w:jc w:val="both"/>
      </w:pPr>
      <w:proofErr w:type="spellStart"/>
      <w:r w:rsidRPr="00C301B4">
        <w:t>К</w:t>
      </w:r>
      <w:r w:rsidRPr="00C301B4">
        <w:rPr>
          <w:vertAlign w:val="subscript"/>
        </w:rPr>
        <w:t>н</w:t>
      </w:r>
      <w:proofErr w:type="spellEnd"/>
      <w:r w:rsidRPr="00C301B4">
        <w:rPr>
          <w:vertAlign w:val="subscript"/>
        </w:rPr>
        <w:t xml:space="preserve"> </w:t>
      </w:r>
      <w:r w:rsidRPr="00C301B4">
        <w:t>= к</w:t>
      </w:r>
      <w:proofErr w:type="gramStart"/>
      <w:r w:rsidRPr="00C301B4">
        <w:rPr>
          <w:vertAlign w:val="subscript"/>
        </w:rPr>
        <w:t>1</w:t>
      </w:r>
      <w:proofErr w:type="gramEnd"/>
      <w:r w:rsidRPr="00C301B4">
        <w:rPr>
          <w:vertAlign w:val="subscript"/>
        </w:rPr>
        <w:t xml:space="preserve"> </w:t>
      </w:r>
      <w:r w:rsidRPr="00C301B4">
        <w:t>+к</w:t>
      </w:r>
      <w:r w:rsidRPr="00C301B4">
        <w:rPr>
          <w:vertAlign w:val="subscript"/>
        </w:rPr>
        <w:t>2</w:t>
      </w:r>
      <w:r w:rsidRPr="00C301B4">
        <w:t>+…+ к</w:t>
      </w:r>
      <w:r w:rsidRPr="00C301B4">
        <w:rPr>
          <w:vertAlign w:val="subscript"/>
          <w:lang w:val="en-US"/>
        </w:rPr>
        <w:t>n</w:t>
      </w:r>
      <w:r w:rsidRPr="00C301B4">
        <w:rPr>
          <w:vertAlign w:val="subscript"/>
        </w:rPr>
        <w:t>»</w:t>
      </w:r>
    </w:p>
    <w:p w:rsidR="006E64D4" w:rsidRPr="00C301B4" w:rsidRDefault="006E64D4" w:rsidP="006E64D4">
      <w:pPr>
        <w:spacing w:line="360" w:lineRule="auto"/>
        <w:ind w:firstLine="708"/>
        <w:jc w:val="both"/>
      </w:pPr>
      <w:r w:rsidRPr="00C301B4">
        <w:t>5.3. Абзац 2 пункта 5.4. изложить в новой редакции:</w:t>
      </w:r>
    </w:p>
    <w:p w:rsidR="006E64D4" w:rsidRPr="00C301B4" w:rsidRDefault="006E64D4" w:rsidP="006E64D4">
      <w:pPr>
        <w:spacing w:line="360" w:lineRule="auto"/>
        <w:ind w:firstLine="708"/>
        <w:jc w:val="both"/>
      </w:pPr>
      <w:r w:rsidRPr="00C301B4">
        <w:t>«Размер месячного оклада (должностного оклада) педагогических работников определяется по следующей формуле:</w:t>
      </w:r>
    </w:p>
    <w:p w:rsidR="006E64D4" w:rsidRDefault="006E64D4" w:rsidP="006E64D4">
      <m:oMath>
        <m:r>
          <w:rPr>
            <w:rFonts w:ascii="Cambria Math" w:eastAsia="Calibri" w:hAnsi="Cambria Math"/>
            <w:lang w:eastAsia="en-US"/>
          </w:rPr>
          <m:t>Од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)×Фн</m:t>
            </m:r>
          </m:num>
          <m:den>
            <m:r>
              <w:rPr>
                <w:rFonts w:ascii="Cambria Math" w:hAnsi="Cambria Math"/>
              </w:rPr>
              <m:t>Нчс</m:t>
            </m:r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, где:</m:t>
        </m:r>
      </m:oMath>
      <w:r w:rsidRPr="00C301B4">
        <w:t>»</w:t>
      </w:r>
    </w:p>
    <w:p w:rsidR="008372FB" w:rsidRDefault="008372FB" w:rsidP="006E64D4"/>
    <w:p w:rsidR="006E64D4" w:rsidRPr="00C301B4" w:rsidRDefault="006E64D4" w:rsidP="006E64D4">
      <w:pPr>
        <w:spacing w:line="360" w:lineRule="auto"/>
        <w:ind w:firstLine="708"/>
        <w:jc w:val="both"/>
      </w:pPr>
      <w:r w:rsidRPr="00C301B4">
        <w:t>5.4. Таблицу 2 раздела 7 «</w:t>
      </w:r>
      <w:r w:rsidRPr="00C301B4">
        <w:rPr>
          <w:bCs/>
        </w:rPr>
        <w:t>Выплаты компенсационного характера</w:t>
      </w:r>
      <w:r w:rsidRPr="00C301B4">
        <w:t>» изложить в новой редакции:</w:t>
      </w:r>
    </w:p>
    <w:p w:rsidR="006E64D4" w:rsidRPr="00C301B4" w:rsidRDefault="006E64D4" w:rsidP="006E64D4">
      <w:pPr>
        <w:spacing w:line="360" w:lineRule="auto"/>
        <w:ind w:firstLine="709"/>
        <w:jc w:val="right"/>
        <w:rPr>
          <w:b/>
          <w:bCs/>
        </w:rPr>
      </w:pPr>
      <w:r w:rsidRPr="00C301B4">
        <w:t xml:space="preserve"> «Таблица </w:t>
      </w:r>
      <w:r w:rsidR="00D22151" w:rsidRPr="00C301B4">
        <w:t>2</w:t>
      </w:r>
      <w:r w:rsidRPr="00C301B4">
        <w:t>.</w:t>
      </w:r>
    </w:p>
    <w:p w:rsidR="00571B6D" w:rsidRDefault="00571B6D" w:rsidP="006E64D4">
      <w:pPr>
        <w:jc w:val="center"/>
        <w:rPr>
          <w:b/>
          <w:bCs/>
        </w:rPr>
      </w:pPr>
    </w:p>
    <w:p w:rsidR="00571B6D" w:rsidRDefault="00571B6D" w:rsidP="006E64D4">
      <w:pPr>
        <w:jc w:val="center"/>
        <w:rPr>
          <w:b/>
          <w:bCs/>
        </w:rPr>
      </w:pPr>
    </w:p>
    <w:p w:rsidR="00571B6D" w:rsidRDefault="00571B6D" w:rsidP="006E64D4">
      <w:pPr>
        <w:jc w:val="center"/>
        <w:rPr>
          <w:b/>
          <w:bCs/>
        </w:rPr>
      </w:pPr>
    </w:p>
    <w:p w:rsidR="00571B6D" w:rsidRDefault="00571B6D" w:rsidP="006E64D4">
      <w:pPr>
        <w:jc w:val="center"/>
        <w:rPr>
          <w:b/>
          <w:bCs/>
        </w:rPr>
      </w:pPr>
    </w:p>
    <w:p w:rsidR="006E64D4" w:rsidRPr="00C301B4" w:rsidRDefault="006E64D4" w:rsidP="006E64D4">
      <w:pPr>
        <w:jc w:val="center"/>
      </w:pPr>
      <w:bookmarkStart w:id="0" w:name="_GoBack"/>
      <w:bookmarkEnd w:id="0"/>
      <w:r w:rsidRPr="00C301B4">
        <w:rPr>
          <w:b/>
          <w:bCs/>
        </w:rPr>
        <w:lastRenderedPageBreak/>
        <w:t>Минимальные размеры компенсационных выплат.</w:t>
      </w:r>
    </w:p>
    <w:p w:rsidR="006E64D4" w:rsidRPr="00C301B4" w:rsidRDefault="006E64D4" w:rsidP="006E64D4">
      <w:pPr>
        <w:jc w:val="center"/>
        <w:rPr>
          <w:sz w:val="27"/>
          <w:szCs w:val="27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935"/>
        <w:gridCol w:w="992"/>
      </w:tblGrid>
      <w:tr w:rsidR="006E64D4" w:rsidRPr="00C301B4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ind w:left="1063" w:hanging="1063"/>
              <w:jc w:val="center"/>
              <w:rPr>
                <w:b/>
                <w:bCs/>
                <w:sz w:val="24"/>
                <w:szCs w:val="24"/>
              </w:rPr>
            </w:pPr>
            <w:r w:rsidRPr="00C301B4">
              <w:rPr>
                <w:b/>
                <w:bCs/>
                <w:sz w:val="24"/>
                <w:szCs w:val="24"/>
              </w:rPr>
              <w:t>№</w:t>
            </w:r>
          </w:p>
          <w:p w:rsidR="006E64D4" w:rsidRPr="00C301B4" w:rsidRDefault="006E64D4" w:rsidP="006E64D4">
            <w:pPr>
              <w:autoSpaceDE w:val="0"/>
              <w:autoSpaceDN w:val="0"/>
              <w:ind w:left="1063" w:hanging="1063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301B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301B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301B4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301B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E64D4" w:rsidRPr="00C301B4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Координация деятельности специалистов «Ресурсных групп»</w:t>
            </w:r>
            <w:r w:rsidRPr="00C301B4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5 700</w:t>
            </w:r>
          </w:p>
        </w:tc>
      </w:tr>
      <w:tr w:rsidR="006E64D4" w:rsidRPr="00C301B4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 xml:space="preserve">За работу в составе психолого-медико-педагогической службы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1 100</w:t>
            </w:r>
          </w:p>
        </w:tc>
      </w:tr>
      <w:tr w:rsidR="006E64D4" w:rsidRPr="00C301B4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За работу в составе консультационного пункта образовательной организации (за 1 час рабочего времени)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250</w:t>
            </w:r>
          </w:p>
        </w:tc>
      </w:tr>
    </w:tbl>
    <w:p w:rsidR="006E64D4" w:rsidRPr="00C301B4" w:rsidRDefault="006E64D4" w:rsidP="006E64D4">
      <w:pPr>
        <w:spacing w:line="360" w:lineRule="auto"/>
        <w:ind w:left="-142" w:firstLine="850"/>
        <w:jc w:val="right"/>
      </w:pPr>
      <w:r w:rsidRPr="00C301B4">
        <w:t>.»</w:t>
      </w:r>
    </w:p>
    <w:p w:rsidR="003F44A2" w:rsidRPr="00C301B4" w:rsidRDefault="000745FE" w:rsidP="009C161D">
      <w:pPr>
        <w:spacing w:line="360" w:lineRule="auto"/>
        <w:jc w:val="both"/>
      </w:pPr>
      <w:r w:rsidRPr="00C301B4">
        <w:t xml:space="preserve">          </w:t>
      </w:r>
      <w:r w:rsidR="00276D5A" w:rsidRPr="00C301B4">
        <w:t>1.</w:t>
      </w:r>
      <w:r w:rsidR="009C161D" w:rsidRPr="00C301B4">
        <w:t xml:space="preserve">2. </w:t>
      </w:r>
      <w:r w:rsidR="00156B31" w:rsidRPr="00C301B4">
        <w:t>Внести изменения в примерное п</w:t>
      </w:r>
      <w:r w:rsidR="003F44A2" w:rsidRPr="00C301B4">
        <w:t xml:space="preserve">оложение об оплате труда в </w:t>
      </w:r>
      <w:r w:rsidR="00BF5D77" w:rsidRPr="00C301B4">
        <w:t xml:space="preserve">дошкольной </w:t>
      </w:r>
      <w:r w:rsidR="003F44A2" w:rsidRPr="00C301B4">
        <w:t>образовательной организации:</w:t>
      </w:r>
    </w:p>
    <w:p w:rsidR="006E64D4" w:rsidRPr="00C301B4" w:rsidRDefault="00156B31" w:rsidP="00156B31">
      <w:pPr>
        <w:spacing w:line="360" w:lineRule="auto"/>
        <w:jc w:val="both"/>
      </w:pPr>
      <w:r w:rsidRPr="00C301B4">
        <w:t xml:space="preserve">         1.2.1. </w:t>
      </w:r>
      <w:r w:rsidR="006E64D4" w:rsidRPr="00C301B4">
        <w:t>Пункт 5.1.изложить в новой редакции: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r w:rsidRPr="00C301B4">
        <w:t>«5.1 Заработная плата работников дошкольной образовательной организации определяется по следующей формуле: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r w:rsidRPr="00C301B4">
        <w:rPr>
          <w:position w:val="-6"/>
        </w:rPr>
        <w:object w:dxaOrig="2280" w:dyaOrig="279">
          <v:shape id="_x0000_i1026" type="#_x0000_t75" style="width:126.75pt;height:15pt" o:ole="" filled="t">
            <v:fill color2="black"/>
            <v:imagedata r:id="rId10" o:title=""/>
          </v:shape>
          <o:OLEObject Type="Embed" ProgID="Equation.3" ShapeID="_x0000_i1026" DrawAspect="Content" ObjectID="_1722926516" r:id="rId12"/>
        </w:object>
      </w:r>
      <w:r w:rsidRPr="00C301B4">
        <w:rPr>
          <w:b/>
          <w:bCs/>
        </w:rPr>
        <w:t xml:space="preserve">, </w:t>
      </w:r>
      <w:r w:rsidRPr="00C301B4">
        <w:t>где: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proofErr w:type="spellStart"/>
      <w:r w:rsidRPr="00C301B4">
        <w:rPr>
          <w:b/>
          <w:bCs/>
        </w:rPr>
        <w:t>Зп</w:t>
      </w:r>
      <w:proofErr w:type="spellEnd"/>
      <w:r w:rsidRPr="00C301B4">
        <w:t xml:space="preserve"> – заработная плата;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r w:rsidRPr="00C301B4">
        <w:rPr>
          <w:b/>
          <w:bCs/>
        </w:rPr>
        <w:t xml:space="preserve">Од </w:t>
      </w:r>
      <w:r w:rsidRPr="00C301B4">
        <w:t>– оклад (должностной оклад);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C301B4">
        <w:rPr>
          <w:b/>
          <w:bCs/>
        </w:rPr>
        <w:t>К</w:t>
      </w:r>
      <w:r w:rsidRPr="00C301B4">
        <w:t>–</w:t>
      </w:r>
      <w:proofErr w:type="gramEnd"/>
      <w:r w:rsidRPr="00C301B4">
        <w:t xml:space="preserve"> компенсационные выплаты;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C301B4">
        <w:rPr>
          <w:b/>
          <w:bCs/>
        </w:rPr>
        <w:t>С</w:t>
      </w:r>
      <w:r w:rsidRPr="00C301B4">
        <w:t>–</w:t>
      </w:r>
      <w:proofErr w:type="gramEnd"/>
      <w:r w:rsidRPr="00C301B4">
        <w:t xml:space="preserve"> стимулирующие выплаты;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r w:rsidRPr="00C301B4">
        <w:t>МП – выплата материальной помощи.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r w:rsidRPr="00C301B4">
        <w:t>Оклад (должностной оклад) рассчитывается по формуле: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r w:rsidRPr="00C301B4">
        <w:rPr>
          <w:i/>
        </w:rPr>
        <w:t>Од</w:t>
      </w:r>
      <w:proofErr w:type="gramStart"/>
      <w:r w:rsidRPr="00C301B4">
        <w:rPr>
          <w:i/>
        </w:rPr>
        <w:t>=</w:t>
      </w:r>
      <w:proofErr w:type="spellStart"/>
      <w:r w:rsidRPr="00C301B4">
        <w:rPr>
          <w:i/>
        </w:rPr>
        <w:t>Б</w:t>
      </w:r>
      <w:proofErr w:type="gramEnd"/>
      <w:r w:rsidRPr="00C301B4">
        <w:rPr>
          <w:i/>
        </w:rPr>
        <w:t>×К</w:t>
      </w:r>
      <w:r w:rsidRPr="00C301B4">
        <w:rPr>
          <w:i/>
          <w:vertAlign w:val="subscript"/>
        </w:rPr>
        <w:t>с</w:t>
      </w:r>
      <w:r w:rsidRPr="00C301B4">
        <w:rPr>
          <w:i/>
        </w:rPr>
        <w:t>+К</w:t>
      </w:r>
      <w:r w:rsidRPr="00C301B4">
        <w:rPr>
          <w:i/>
          <w:vertAlign w:val="subscript"/>
        </w:rPr>
        <w:t>н</w:t>
      </w:r>
      <w:proofErr w:type="spellEnd"/>
      <w:r w:rsidRPr="00C301B4">
        <w:t>, где: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C301B4">
        <w:rPr>
          <w:b/>
          <w:bCs/>
        </w:rPr>
        <w:t>Б</w:t>
      </w:r>
      <w:proofErr w:type="gramEnd"/>
      <w:r w:rsidRPr="00C301B4">
        <w:t xml:space="preserve"> – оклад по ПКГ</w:t>
      </w:r>
      <w:r w:rsidR="008372FB">
        <w:t xml:space="preserve"> </w:t>
      </w:r>
      <w:r w:rsidRPr="00C301B4">
        <w:t xml:space="preserve">(Приложение № </w:t>
      </w:r>
      <w:r w:rsidR="008372FB">
        <w:t>5</w:t>
      </w:r>
      <w:r w:rsidRPr="00C301B4">
        <w:t xml:space="preserve"> к настоящему п</w:t>
      </w:r>
      <w:r w:rsidR="008372FB">
        <w:t>оложению</w:t>
      </w:r>
      <w:r w:rsidRPr="00C301B4">
        <w:t>);</w:t>
      </w:r>
    </w:p>
    <w:p w:rsidR="006E64D4" w:rsidRPr="00C301B4" w:rsidRDefault="006E64D4" w:rsidP="006E64D4">
      <w:pPr>
        <w:spacing w:line="360" w:lineRule="auto"/>
        <w:ind w:firstLine="851"/>
        <w:jc w:val="both"/>
        <w:rPr>
          <w:b/>
          <w:bCs/>
        </w:rPr>
      </w:pPr>
      <w:r w:rsidRPr="00C301B4">
        <w:rPr>
          <w:b/>
          <w:bCs/>
        </w:rPr>
        <w:t>К</w:t>
      </w:r>
      <w:r w:rsidRPr="00C301B4">
        <w:rPr>
          <w:b/>
          <w:bCs/>
          <w:vertAlign w:val="subscript"/>
        </w:rPr>
        <w:t>с</w:t>
      </w:r>
      <w:r w:rsidRPr="00C301B4">
        <w:t xml:space="preserve"> - коэффициент удорожания по местонахождению </w:t>
      </w:r>
      <w:r w:rsidRPr="00C301B4">
        <w:rPr>
          <w:kern w:val="36"/>
        </w:rPr>
        <w:t>профессиональной</w:t>
      </w:r>
      <w:r w:rsidRPr="00C301B4">
        <w:t xml:space="preserve"> образовательной организации (город - 1, село - 1,25)</w:t>
      </w:r>
      <w:r w:rsidRPr="00C301B4">
        <w:rPr>
          <w:vertAlign w:val="superscript"/>
        </w:rPr>
        <w:footnoteReference w:id="5"/>
      </w:r>
      <w:r w:rsidRPr="00C301B4">
        <w:t>;</w:t>
      </w:r>
    </w:p>
    <w:p w:rsidR="006E64D4" w:rsidRPr="00C301B4" w:rsidRDefault="006E64D4" w:rsidP="006E64D4">
      <w:pPr>
        <w:spacing w:line="360" w:lineRule="auto"/>
        <w:ind w:firstLine="851"/>
        <w:jc w:val="both"/>
      </w:pPr>
      <w:proofErr w:type="spellStart"/>
      <w:r w:rsidRPr="00C301B4">
        <w:rPr>
          <w:b/>
          <w:bCs/>
        </w:rPr>
        <w:t>К</w:t>
      </w:r>
      <w:r w:rsidRPr="00C301B4">
        <w:rPr>
          <w:b/>
          <w:bCs/>
          <w:vertAlign w:val="subscript"/>
        </w:rPr>
        <w:t>н</w:t>
      </w:r>
      <w:proofErr w:type="spellEnd"/>
      <w:r w:rsidRPr="00C301B4"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6E64D4" w:rsidRDefault="006E64D4" w:rsidP="006E64D4">
      <w:pPr>
        <w:spacing w:line="360" w:lineRule="auto"/>
        <w:ind w:firstLine="851"/>
        <w:jc w:val="both"/>
      </w:pPr>
      <w:r w:rsidRPr="00C301B4">
        <w:t xml:space="preserve">При этом постоянно гарантированной величиной является оклад (должностной оклад), ставка заработной платы и сумма постоянных </w:t>
      </w:r>
      <w:r w:rsidRPr="00C301B4">
        <w:lastRenderedPageBreak/>
        <w:t>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  <w:r w:rsidR="00571B6D">
        <w:t xml:space="preserve"> </w:t>
      </w:r>
    </w:p>
    <w:p w:rsidR="006E64D4" w:rsidRPr="00C301B4" w:rsidRDefault="006E64D4" w:rsidP="006E64D4">
      <w:pPr>
        <w:spacing w:line="360" w:lineRule="auto"/>
        <w:ind w:firstLine="708"/>
        <w:jc w:val="right"/>
        <w:rPr>
          <w:b/>
          <w:bCs/>
        </w:rPr>
      </w:pPr>
      <w:r w:rsidRPr="00C301B4">
        <w:t xml:space="preserve">Таблица 1 </w:t>
      </w:r>
    </w:p>
    <w:p w:rsidR="006E64D4" w:rsidRPr="00C301B4" w:rsidRDefault="006E64D4" w:rsidP="006E64D4">
      <w:pPr>
        <w:ind w:firstLine="708"/>
        <w:jc w:val="center"/>
        <w:rPr>
          <w:b/>
          <w:bCs/>
        </w:rPr>
      </w:pPr>
      <w:r w:rsidRPr="00C301B4">
        <w:rPr>
          <w:b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6E64D4" w:rsidRPr="00C301B4" w:rsidRDefault="006E64D4" w:rsidP="006E64D4">
      <w:pPr>
        <w:ind w:firstLine="708"/>
        <w:jc w:val="center"/>
        <w:rPr>
          <w:b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6E64D4" w:rsidRPr="00C301B4" w:rsidTr="006E64D4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b/>
                <w:bCs/>
                <w:sz w:val="22"/>
                <w:szCs w:val="22"/>
              </w:rPr>
            </w:pPr>
            <w:r w:rsidRPr="00C301B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301B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301B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b/>
                <w:bCs/>
                <w:sz w:val="22"/>
                <w:szCs w:val="22"/>
              </w:rPr>
            </w:pPr>
            <w:r w:rsidRPr="00C301B4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301B4">
              <w:rPr>
                <w:b/>
                <w:bCs/>
                <w:sz w:val="22"/>
                <w:szCs w:val="22"/>
              </w:rPr>
              <w:t>РазмерК</w:t>
            </w:r>
            <w:r w:rsidRPr="00C301B4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C301B4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C301B4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Коэффициент за квалификационную категорию сохраняется на год в следующих случаях: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длительный отпуск до года;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заграничная командировка;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длительное лечение (более 6 месяцев);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в течение года до ухода работника на пенсию по возрасту</w:t>
            </w:r>
            <w:r w:rsidRPr="00C301B4">
              <w:rPr>
                <w:sz w:val="22"/>
                <w:szCs w:val="22"/>
                <w:vertAlign w:val="superscript"/>
              </w:rPr>
              <w:footnoteReference w:id="6"/>
            </w:r>
            <w:r w:rsidRPr="00C301B4">
              <w:rPr>
                <w:sz w:val="22"/>
                <w:szCs w:val="22"/>
              </w:rPr>
              <w:t>.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первая квалификационная категория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6E64D4" w:rsidRPr="00C301B4" w:rsidRDefault="006E64D4" w:rsidP="006E6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В стаж непрерывной работы включается:</w:t>
            </w:r>
          </w:p>
          <w:p w:rsidR="006E64D4" w:rsidRPr="00C301B4" w:rsidRDefault="006E64D4" w:rsidP="006E6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C301B4">
              <w:rPr>
                <w:sz w:val="22"/>
                <w:szCs w:val="22"/>
                <w:lang w:eastAsia="ar-SA"/>
              </w:rPr>
              <w:t>- время работы в данной организации;</w:t>
            </w:r>
          </w:p>
          <w:p w:rsidR="006E64D4" w:rsidRPr="00C301B4" w:rsidRDefault="006E64D4" w:rsidP="006E64D4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z w:val="22"/>
                <w:szCs w:val="22"/>
                <w:shd w:val="clear" w:color="auto" w:fill="FFFFFF"/>
              </w:rPr>
            </w:pPr>
            <w:r w:rsidRPr="00C301B4">
              <w:rPr>
                <w:sz w:val="22"/>
                <w:szCs w:val="22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6E64D4" w:rsidRPr="00C301B4" w:rsidRDefault="006E64D4" w:rsidP="006E6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C301B4">
              <w:rPr>
                <w:sz w:val="22"/>
                <w:szCs w:val="22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6E64D4" w:rsidRPr="00C301B4" w:rsidRDefault="006E64D4" w:rsidP="006E6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  <w:shd w:val="clear" w:color="auto" w:fill="FFFFFF"/>
              </w:rPr>
              <w:t xml:space="preserve">Для педагогических работников в </w:t>
            </w:r>
            <w:r w:rsidRPr="00C301B4">
              <w:rPr>
                <w:sz w:val="22"/>
                <w:szCs w:val="22"/>
                <w:shd w:val="clear" w:color="auto" w:fill="FFFFFF"/>
              </w:rPr>
              <w:lastRenderedPageBreak/>
              <w:t>непрерывный трудовой стаж  входит стаж педагогической работы в образовательных учреждениях.</w:t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при наличии почетных званий и наград Российской Федерации, СССР («Народный…»,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hd w:val="clear" w:color="auto" w:fill="FFFFFF"/>
              <w:jc w:val="both"/>
              <w:rPr>
                <w:color w:val="22272F"/>
                <w:sz w:val="22"/>
                <w:szCs w:val="22"/>
              </w:rPr>
            </w:pPr>
            <w:r w:rsidRPr="00C301B4">
              <w:rPr>
                <w:color w:val="22272F"/>
                <w:sz w:val="22"/>
                <w:szCs w:val="22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C301B4">
              <w:rPr>
                <w:color w:val="22272F"/>
                <w:sz w:val="22"/>
                <w:szCs w:val="22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C301B4">
              <w:rPr>
                <w:color w:val="22272F"/>
                <w:sz w:val="22"/>
                <w:szCs w:val="22"/>
                <w:shd w:val="clear" w:color="auto" w:fill="FFFFFF"/>
              </w:rPr>
              <w:t>почетная грамота Министерства просвещения РФ.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C301B4">
              <w:rPr>
                <w:sz w:val="22"/>
                <w:szCs w:val="22"/>
              </w:rPr>
              <w:t>Руководящим работникам, специалистам, служащим за наличие</w:t>
            </w:r>
            <w:r w:rsidRPr="00C301B4">
              <w:rPr>
                <w:color w:val="22272F"/>
                <w:sz w:val="22"/>
                <w:szCs w:val="22"/>
                <w:shd w:val="clear" w:color="auto" w:fill="FFFFFF"/>
              </w:rPr>
              <w:t xml:space="preserve"> региональной награды п</w:t>
            </w:r>
            <w:r w:rsidRPr="00C301B4">
              <w:rPr>
                <w:sz w:val="24"/>
                <w:szCs w:val="24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2 550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C301B4">
              <w:rPr>
                <w:sz w:val="22"/>
                <w:szCs w:val="22"/>
                <w:vertAlign w:val="superscript"/>
              </w:rPr>
              <w:footnoteReference w:id="7"/>
            </w:r>
            <w:r w:rsidRPr="00C301B4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6E64D4" w:rsidRPr="00C301B4" w:rsidRDefault="006E64D4" w:rsidP="006E64D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заключившие трудовой договор сразу после 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6E64D4" w:rsidRPr="00C301B4" w:rsidRDefault="006E64D4" w:rsidP="006E64D4">
            <w:pPr>
              <w:shd w:val="clear" w:color="auto" w:fill="FFFFFF"/>
              <w:ind w:firstLine="34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- </w:t>
            </w:r>
            <w:proofErr w:type="gramStart"/>
            <w:r w:rsidRPr="00C301B4">
              <w:rPr>
                <w:sz w:val="22"/>
                <w:szCs w:val="22"/>
              </w:rPr>
              <w:t>имеющие</w:t>
            </w:r>
            <w:proofErr w:type="gramEnd"/>
            <w:r w:rsidRPr="00C301B4">
              <w:rPr>
                <w:sz w:val="22"/>
                <w:szCs w:val="22"/>
              </w:rPr>
              <w:t xml:space="preserve"> законченное высшее (среднее) профессиональное образование;</w:t>
            </w:r>
          </w:p>
          <w:p w:rsidR="006E64D4" w:rsidRPr="00C301B4" w:rsidRDefault="006E64D4" w:rsidP="006E64D4">
            <w:pPr>
              <w:shd w:val="clear" w:color="auto" w:fill="FFFFFF"/>
              <w:ind w:firstLine="34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6E64D4" w:rsidRPr="00C301B4" w:rsidRDefault="006E64D4" w:rsidP="006E64D4">
            <w:pPr>
              <w:shd w:val="clear" w:color="auto" w:fill="FFFFFF"/>
              <w:ind w:firstLine="539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6E64D4" w:rsidRPr="00C301B4" w:rsidRDefault="006E64D4" w:rsidP="006E64D4">
            <w:pPr>
              <w:shd w:val="clear" w:color="auto" w:fill="FFFFFF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C301B4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 w:rsidRPr="00C301B4">
              <w:rPr>
                <w:sz w:val="22"/>
                <w:szCs w:val="22"/>
              </w:rPr>
              <w:t xml:space="preserve"> </w:t>
            </w:r>
            <w:proofErr w:type="gramStart"/>
            <w:r w:rsidRPr="00C301B4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C301B4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</w:t>
            </w:r>
            <w:r w:rsidRPr="00C301B4">
              <w:rPr>
                <w:sz w:val="22"/>
                <w:szCs w:val="22"/>
              </w:rPr>
              <w:lastRenderedPageBreak/>
              <w:t>событий и при предоставлении подтверждающих документов.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C301B4">
              <w:rPr>
                <w:sz w:val="22"/>
                <w:szCs w:val="22"/>
              </w:rPr>
              <w:t>с даты окончания</w:t>
            </w:r>
            <w:proofErr w:type="gramEnd"/>
            <w:r w:rsidRPr="00C301B4">
              <w:rPr>
                <w:sz w:val="22"/>
                <w:szCs w:val="22"/>
              </w:rPr>
              <w:t xml:space="preserve"> образовательного учреждения.</w:t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3900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Педагогическим работникам, младшим воспитателям (помощникам воспитателей) за работу с детьми с ограниченными возможностями здоровья (ОВЗ)</w:t>
            </w:r>
          </w:p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За каждого обучающегося с ОВЗ в классе, но не более 2040 в городе, 2550 в селе </w:t>
            </w: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Младшим воспитателям и помощникам воспитателей доплата за участие в организации образовательного процесса.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2 700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Педагогическим работникам, работающим в «Ресурсной группе»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center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6 400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 xml:space="preserve">Применяется только к работникам занимающим должности </w:t>
            </w:r>
            <w:proofErr w:type="spellStart"/>
            <w:r w:rsidRPr="00C301B4">
              <w:rPr>
                <w:sz w:val="22"/>
                <w:szCs w:val="22"/>
              </w:rPr>
              <w:t>тьютора</w:t>
            </w:r>
            <w:proofErr w:type="spellEnd"/>
            <w:r w:rsidRPr="00C301B4">
              <w:rPr>
                <w:sz w:val="22"/>
                <w:szCs w:val="22"/>
              </w:rPr>
              <w:t xml:space="preserve"> и воспитателя.</w:t>
            </w:r>
          </w:p>
          <w:p w:rsidR="006E64D4" w:rsidRPr="00C301B4" w:rsidRDefault="006E64D4" w:rsidP="006E64D4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01B4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4"/>
                <w:szCs w:val="24"/>
              </w:rPr>
            </w:pPr>
            <w:r w:rsidRPr="00C301B4">
              <w:rPr>
                <w:sz w:val="22"/>
                <w:szCs w:val="22"/>
              </w:rPr>
              <w:t>Педагогическим работникам, за исключением педагогов-психологов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3 900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4"/>
                <w:szCs w:val="24"/>
              </w:rPr>
            </w:pPr>
          </w:p>
        </w:tc>
      </w:tr>
      <w:tr w:rsidR="006E64D4" w:rsidRPr="00C301B4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2"/>
                <w:szCs w:val="22"/>
              </w:rPr>
            </w:pPr>
            <w:r w:rsidRPr="00C301B4">
              <w:rPr>
                <w:sz w:val="22"/>
                <w:szCs w:val="22"/>
              </w:rPr>
              <w:t>Педаго</w:t>
            </w:r>
            <w:proofErr w:type="gramStart"/>
            <w:r w:rsidRPr="00C301B4">
              <w:rPr>
                <w:sz w:val="22"/>
                <w:szCs w:val="22"/>
              </w:rPr>
              <w:t>г-</w:t>
            </w:r>
            <w:proofErr w:type="gramEnd"/>
            <w:r w:rsidRPr="00C301B4">
              <w:rPr>
                <w:sz w:val="22"/>
                <w:szCs w:val="22"/>
              </w:rPr>
              <w:t xml:space="preserve"> психологи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snapToGrid w:val="0"/>
              <w:jc w:val="both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18 950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jc w:val="both"/>
              <w:rPr>
                <w:sz w:val="24"/>
                <w:szCs w:val="24"/>
              </w:rPr>
            </w:pPr>
          </w:p>
        </w:tc>
      </w:tr>
    </w:tbl>
    <w:p w:rsidR="006E64D4" w:rsidRPr="00C301B4" w:rsidRDefault="006E64D4" w:rsidP="006E64D4">
      <w:pPr>
        <w:spacing w:line="360" w:lineRule="auto"/>
        <w:ind w:firstLine="851"/>
        <w:jc w:val="right"/>
        <w:rPr>
          <w:spacing w:val="60"/>
        </w:rPr>
      </w:pPr>
      <w:r w:rsidRPr="00C301B4">
        <w:rPr>
          <w:spacing w:val="60"/>
        </w:rPr>
        <w:t>.»</w:t>
      </w:r>
    </w:p>
    <w:p w:rsidR="006E64D4" w:rsidRPr="00C301B4" w:rsidRDefault="006E64D4" w:rsidP="008372FB">
      <w:pPr>
        <w:spacing w:line="360" w:lineRule="auto"/>
        <w:ind w:firstLine="709"/>
        <w:jc w:val="both"/>
      </w:pPr>
      <w:r w:rsidRPr="00C301B4">
        <w:rPr>
          <w:spacing w:val="60"/>
        </w:rPr>
        <w:t>5.2.</w:t>
      </w:r>
      <w:r w:rsidRPr="00C301B4">
        <w:t>Пункт 5.2.изложить в новой редакции:</w:t>
      </w:r>
    </w:p>
    <w:p w:rsidR="006E64D4" w:rsidRPr="00C301B4" w:rsidRDefault="006E64D4" w:rsidP="008372FB">
      <w:pPr>
        <w:spacing w:line="360" w:lineRule="auto"/>
        <w:ind w:firstLine="709"/>
        <w:jc w:val="both"/>
      </w:pPr>
      <w:r w:rsidRPr="00C301B4">
        <w:t>«5.2.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6E64D4" w:rsidRPr="00C301B4" w:rsidRDefault="006E64D4" w:rsidP="008372FB">
      <w:pPr>
        <w:spacing w:line="360" w:lineRule="auto"/>
        <w:ind w:firstLine="709"/>
        <w:jc w:val="both"/>
      </w:pPr>
      <w:proofErr w:type="spellStart"/>
      <w:r w:rsidRPr="00C301B4">
        <w:t>К</w:t>
      </w:r>
      <w:r w:rsidRPr="00C301B4">
        <w:rPr>
          <w:vertAlign w:val="subscript"/>
        </w:rPr>
        <w:t>н</w:t>
      </w:r>
      <w:proofErr w:type="spellEnd"/>
      <w:r w:rsidRPr="00C301B4">
        <w:rPr>
          <w:vertAlign w:val="subscript"/>
        </w:rPr>
        <w:t xml:space="preserve"> </w:t>
      </w:r>
      <w:r w:rsidRPr="00C301B4">
        <w:t>= к</w:t>
      </w:r>
      <w:proofErr w:type="gramStart"/>
      <w:r w:rsidRPr="00C301B4">
        <w:rPr>
          <w:vertAlign w:val="subscript"/>
        </w:rPr>
        <w:t>1</w:t>
      </w:r>
      <w:proofErr w:type="gramEnd"/>
      <w:r w:rsidRPr="00C301B4">
        <w:rPr>
          <w:vertAlign w:val="subscript"/>
        </w:rPr>
        <w:t xml:space="preserve"> </w:t>
      </w:r>
      <w:r w:rsidRPr="00C301B4">
        <w:t>+к</w:t>
      </w:r>
      <w:r w:rsidRPr="00C301B4">
        <w:rPr>
          <w:vertAlign w:val="subscript"/>
        </w:rPr>
        <w:t>2</w:t>
      </w:r>
      <w:r w:rsidRPr="00C301B4">
        <w:t>+…+ к</w:t>
      </w:r>
      <w:r w:rsidRPr="00C301B4">
        <w:rPr>
          <w:vertAlign w:val="subscript"/>
          <w:lang w:val="en-US"/>
        </w:rPr>
        <w:t>n</w:t>
      </w:r>
      <w:r w:rsidRPr="00C301B4">
        <w:rPr>
          <w:vertAlign w:val="subscript"/>
        </w:rPr>
        <w:t>»</w:t>
      </w:r>
    </w:p>
    <w:p w:rsidR="006E64D4" w:rsidRPr="00C301B4" w:rsidRDefault="006E64D4" w:rsidP="008372FB">
      <w:pPr>
        <w:spacing w:line="360" w:lineRule="auto"/>
        <w:ind w:firstLine="709"/>
        <w:jc w:val="both"/>
      </w:pPr>
      <w:r w:rsidRPr="00C301B4">
        <w:t>5.3. Абзац 2 пункта 5.4. изложить в новой редакции:</w:t>
      </w:r>
    </w:p>
    <w:p w:rsidR="006E64D4" w:rsidRPr="00C301B4" w:rsidRDefault="006E64D4" w:rsidP="008372FB">
      <w:pPr>
        <w:spacing w:line="360" w:lineRule="auto"/>
        <w:ind w:firstLine="709"/>
        <w:jc w:val="both"/>
      </w:pPr>
      <w:r w:rsidRPr="00C301B4">
        <w:t>«Размер месячного оклада (должностного оклада) педагогических работников определяется по следующей формуле:</w:t>
      </w:r>
    </w:p>
    <w:p w:rsidR="006E64D4" w:rsidRPr="00C301B4" w:rsidRDefault="006E64D4" w:rsidP="008372FB">
      <w:pPr>
        <w:ind w:firstLine="709"/>
      </w:pPr>
      <m:oMath>
        <m:r>
          <w:rPr>
            <w:rFonts w:ascii="Cambria Math" w:eastAsia="Calibri" w:hAnsi="Cambria Math"/>
            <w:lang w:eastAsia="en-US"/>
          </w:rPr>
          <m:t>Од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)×Фн</m:t>
            </m:r>
          </m:num>
          <m:den>
            <m:r>
              <w:rPr>
                <w:rFonts w:ascii="Cambria Math" w:hAnsi="Cambria Math"/>
              </w:rPr>
              <m:t>Нчс</m:t>
            </m:r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, где:</m:t>
        </m:r>
      </m:oMath>
      <w:r w:rsidRPr="00C301B4">
        <w:t>»</w:t>
      </w:r>
    </w:p>
    <w:p w:rsidR="006E64D4" w:rsidRPr="00C301B4" w:rsidRDefault="006E64D4" w:rsidP="008372FB">
      <w:pPr>
        <w:spacing w:line="360" w:lineRule="auto"/>
        <w:ind w:firstLine="709"/>
        <w:jc w:val="both"/>
      </w:pPr>
      <w:r w:rsidRPr="00C301B4">
        <w:lastRenderedPageBreak/>
        <w:t>5.4. Таблицу 2 раздела 7 «</w:t>
      </w:r>
      <w:r w:rsidRPr="00C301B4">
        <w:rPr>
          <w:bCs/>
        </w:rPr>
        <w:t>Выплаты компенсационного характера</w:t>
      </w:r>
      <w:r w:rsidRPr="00C301B4">
        <w:t>» изложить в новой редакции:</w:t>
      </w:r>
    </w:p>
    <w:p w:rsidR="006E64D4" w:rsidRPr="00C301B4" w:rsidRDefault="00D22151" w:rsidP="006E64D4">
      <w:pPr>
        <w:spacing w:line="360" w:lineRule="auto"/>
        <w:ind w:firstLine="709"/>
        <w:jc w:val="right"/>
        <w:rPr>
          <w:b/>
          <w:bCs/>
        </w:rPr>
      </w:pPr>
      <w:r w:rsidRPr="00C301B4">
        <w:t xml:space="preserve"> «Таблица 2</w:t>
      </w:r>
      <w:r w:rsidR="006E64D4" w:rsidRPr="00C301B4">
        <w:t>.</w:t>
      </w:r>
    </w:p>
    <w:p w:rsidR="006E64D4" w:rsidRPr="00C301B4" w:rsidRDefault="006E64D4" w:rsidP="006E64D4">
      <w:pPr>
        <w:jc w:val="center"/>
      </w:pPr>
      <w:r w:rsidRPr="00C301B4">
        <w:rPr>
          <w:b/>
          <w:bCs/>
        </w:rPr>
        <w:t>Минимальные размеры компенсационных выплат.</w:t>
      </w:r>
    </w:p>
    <w:p w:rsidR="006E64D4" w:rsidRPr="00C301B4" w:rsidRDefault="006E64D4" w:rsidP="006E64D4">
      <w:pPr>
        <w:jc w:val="center"/>
        <w:rPr>
          <w:sz w:val="27"/>
          <w:szCs w:val="27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935"/>
        <w:gridCol w:w="992"/>
      </w:tblGrid>
      <w:tr w:rsidR="006E64D4" w:rsidRPr="00C301B4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ind w:left="1063" w:hanging="1063"/>
              <w:jc w:val="center"/>
              <w:rPr>
                <w:b/>
                <w:bCs/>
                <w:sz w:val="24"/>
                <w:szCs w:val="24"/>
              </w:rPr>
            </w:pPr>
            <w:r w:rsidRPr="00C301B4">
              <w:rPr>
                <w:b/>
                <w:bCs/>
                <w:sz w:val="24"/>
                <w:szCs w:val="24"/>
              </w:rPr>
              <w:t>№</w:t>
            </w:r>
          </w:p>
          <w:p w:rsidR="006E64D4" w:rsidRPr="00C301B4" w:rsidRDefault="006E64D4" w:rsidP="006E64D4">
            <w:pPr>
              <w:autoSpaceDE w:val="0"/>
              <w:autoSpaceDN w:val="0"/>
              <w:ind w:left="1063" w:hanging="1063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301B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301B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301B4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301B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E64D4" w:rsidRPr="00C301B4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Координация деятельности специалистов «Ресурсных групп»</w:t>
            </w:r>
            <w:r w:rsidRPr="00C301B4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5 700</w:t>
            </w:r>
          </w:p>
        </w:tc>
      </w:tr>
      <w:tr w:rsidR="006E64D4" w:rsidRPr="00C301B4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 xml:space="preserve">За работу в составе психолого-медико-педагогической службы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1 100</w:t>
            </w:r>
          </w:p>
        </w:tc>
      </w:tr>
      <w:tr w:rsidR="006E64D4" w:rsidRPr="00C301B4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C301B4" w:rsidRDefault="006E64D4" w:rsidP="006E64D4">
            <w:pPr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За работу в составе консультационного пункта образовательной организации (за 1 час рабочего времени)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C301B4" w:rsidRDefault="006E64D4" w:rsidP="006E64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1B4">
              <w:rPr>
                <w:sz w:val="24"/>
                <w:szCs w:val="24"/>
              </w:rPr>
              <w:t>250</w:t>
            </w:r>
          </w:p>
        </w:tc>
      </w:tr>
    </w:tbl>
    <w:p w:rsidR="006E64D4" w:rsidRPr="00C301B4" w:rsidRDefault="006E64D4" w:rsidP="006E64D4">
      <w:pPr>
        <w:spacing w:line="360" w:lineRule="auto"/>
        <w:ind w:left="-142" w:firstLine="850"/>
        <w:jc w:val="right"/>
      </w:pPr>
      <w:r w:rsidRPr="00C301B4">
        <w:t>.»</w:t>
      </w:r>
    </w:p>
    <w:p w:rsidR="00D22151" w:rsidRDefault="00D834CF" w:rsidP="005A1BF4">
      <w:pPr>
        <w:spacing w:line="360" w:lineRule="auto"/>
        <w:jc w:val="both"/>
      </w:pPr>
      <w:r w:rsidRPr="00C301B4">
        <w:t xml:space="preserve">         </w:t>
      </w:r>
      <w:r w:rsidR="00276D5A" w:rsidRPr="00C301B4">
        <w:t xml:space="preserve"> 2</w:t>
      </w:r>
      <w:r w:rsidR="00A56AF4" w:rsidRPr="00C301B4">
        <w:rPr>
          <w:rFonts w:asciiTheme="minorHAnsi" w:hAnsiTheme="minorHAnsi"/>
        </w:rPr>
        <w:t xml:space="preserve">. </w:t>
      </w:r>
      <w:r w:rsidR="00A56AF4" w:rsidRPr="00C301B4">
        <w:t xml:space="preserve">Постановление администрации </w:t>
      </w:r>
      <w:proofErr w:type="spellStart"/>
      <w:r w:rsidR="00A56AF4" w:rsidRPr="00C301B4">
        <w:t>Калачеевского</w:t>
      </w:r>
      <w:proofErr w:type="spellEnd"/>
      <w:r w:rsidR="00A56AF4" w:rsidRPr="00C301B4">
        <w:t xml:space="preserve"> муниципального района подлежит официальному опубликованию в Вестнике муниципальных правовых актов </w:t>
      </w:r>
      <w:proofErr w:type="spellStart"/>
      <w:r w:rsidR="00A56AF4" w:rsidRPr="00C301B4">
        <w:t>Калачеевского</w:t>
      </w:r>
      <w:proofErr w:type="spellEnd"/>
      <w:r w:rsidR="00A56AF4" w:rsidRPr="00C301B4">
        <w:t xml:space="preserve"> муниципального района Воронежской области и размещению на официальном сайте администрации </w:t>
      </w:r>
      <w:proofErr w:type="spellStart"/>
      <w:r w:rsidR="00A56AF4" w:rsidRPr="00C301B4">
        <w:t>Калачеевского</w:t>
      </w:r>
      <w:proofErr w:type="spellEnd"/>
      <w:r w:rsidR="00A56AF4" w:rsidRPr="00C301B4">
        <w:t xml:space="preserve"> муниципального района</w:t>
      </w:r>
      <w:r w:rsidR="00D22151" w:rsidRPr="00C301B4">
        <w:t xml:space="preserve"> </w:t>
      </w:r>
      <w:r w:rsidR="00D22151" w:rsidRPr="00D22151">
        <w:t xml:space="preserve">и распространяет свое действие на отношения, возникшие с  </w:t>
      </w:r>
      <w:r w:rsidR="003449A3">
        <w:t>0</w:t>
      </w:r>
      <w:r w:rsidR="00D22151" w:rsidRPr="00D22151">
        <w:t>1 сентября 2022 года.</w:t>
      </w:r>
    </w:p>
    <w:p w:rsidR="00CB35D2" w:rsidRPr="00C301B4" w:rsidRDefault="007910AC" w:rsidP="00CB35D2">
      <w:pPr>
        <w:spacing w:line="360" w:lineRule="auto"/>
      </w:pPr>
      <w:r w:rsidRPr="00C301B4">
        <w:t xml:space="preserve"> </w:t>
      </w:r>
      <w:r w:rsidR="00276D5A" w:rsidRPr="00C301B4">
        <w:t xml:space="preserve">        3</w:t>
      </w:r>
      <w:r w:rsidR="00735B0A" w:rsidRPr="00C301B4">
        <w:t xml:space="preserve">. </w:t>
      </w:r>
      <w:proofErr w:type="gramStart"/>
      <w:r w:rsidRPr="00C301B4">
        <w:t>Контроль за</w:t>
      </w:r>
      <w:proofErr w:type="gramEnd"/>
      <w:r w:rsidRPr="00C301B4">
        <w:t xml:space="preserve"> исполнением настоящего постановления возложить на </w:t>
      </w:r>
      <w:r w:rsidR="00CB35D2" w:rsidRPr="00C301B4">
        <w:t xml:space="preserve">заместителя главы администрации - руководителя отдела по образованию администрации </w:t>
      </w:r>
      <w:proofErr w:type="spellStart"/>
      <w:r w:rsidR="00CB35D2" w:rsidRPr="00C301B4">
        <w:t>Калачеевского</w:t>
      </w:r>
      <w:proofErr w:type="spellEnd"/>
      <w:r w:rsidR="00CB35D2" w:rsidRPr="00C301B4">
        <w:t xml:space="preserve"> муниципального района  Пономарева А.В.</w:t>
      </w:r>
    </w:p>
    <w:p w:rsidR="007910AC" w:rsidRPr="00C301B4" w:rsidRDefault="007910AC" w:rsidP="00A56AF4">
      <w:pPr>
        <w:suppressAutoHyphens/>
        <w:spacing w:line="360" w:lineRule="auto"/>
        <w:jc w:val="both"/>
      </w:pPr>
      <w:r w:rsidRPr="00C301B4">
        <w:t xml:space="preserve"> </w:t>
      </w:r>
    </w:p>
    <w:p w:rsidR="007910AC" w:rsidRPr="00C301B4" w:rsidRDefault="007910AC" w:rsidP="007910AC">
      <w:pPr>
        <w:contextualSpacing/>
        <w:rPr>
          <w:b/>
          <w:bCs/>
        </w:rPr>
      </w:pPr>
    </w:p>
    <w:p w:rsidR="007910AC" w:rsidRPr="00C301B4" w:rsidRDefault="007910AC" w:rsidP="007910AC">
      <w:pPr>
        <w:spacing w:line="60" w:lineRule="atLeast"/>
        <w:contextualSpacing/>
        <w:rPr>
          <w:bCs/>
        </w:rPr>
      </w:pPr>
      <w:r w:rsidRPr="00C301B4">
        <w:rPr>
          <w:bCs/>
        </w:rPr>
        <w:t xml:space="preserve">Глава администрации </w:t>
      </w:r>
      <w:proofErr w:type="spellStart"/>
      <w:r w:rsidRPr="00C301B4">
        <w:rPr>
          <w:bCs/>
        </w:rPr>
        <w:t>Калачеевского</w:t>
      </w:r>
      <w:proofErr w:type="spellEnd"/>
      <w:r w:rsidRPr="00C301B4">
        <w:rPr>
          <w:bCs/>
        </w:rPr>
        <w:t xml:space="preserve"> </w:t>
      </w:r>
    </w:p>
    <w:p w:rsidR="007910AC" w:rsidRPr="003B4DDD" w:rsidRDefault="007910AC" w:rsidP="00156B31">
      <w:pPr>
        <w:spacing w:line="60" w:lineRule="atLeast"/>
        <w:contextualSpacing/>
        <w:rPr>
          <w:b/>
        </w:rPr>
      </w:pPr>
      <w:r w:rsidRPr="00C301B4">
        <w:rPr>
          <w:bCs/>
        </w:rPr>
        <w:t xml:space="preserve">муниципального района                                                         Н.Т. </w:t>
      </w:r>
      <w:proofErr w:type="spellStart"/>
      <w:r w:rsidRPr="00C301B4">
        <w:rPr>
          <w:bCs/>
        </w:rPr>
        <w:t>Котолевский</w:t>
      </w:r>
      <w:proofErr w:type="spellEnd"/>
    </w:p>
    <w:sectPr w:rsidR="007910AC" w:rsidRPr="003B4DDD" w:rsidSect="00571B6D">
      <w:headerReference w:type="default" r:id="rId13"/>
      <w:pgSz w:w="11906" w:h="16838"/>
      <w:pgMar w:top="1560" w:right="851" w:bottom="1134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E7" w:rsidRDefault="00837AE7" w:rsidP="00743549">
      <w:r>
        <w:separator/>
      </w:r>
    </w:p>
  </w:endnote>
  <w:endnote w:type="continuationSeparator" w:id="0">
    <w:p w:rsidR="00837AE7" w:rsidRDefault="00837AE7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E7" w:rsidRDefault="00837AE7" w:rsidP="00743549">
      <w:r>
        <w:separator/>
      </w:r>
    </w:p>
  </w:footnote>
  <w:footnote w:type="continuationSeparator" w:id="0">
    <w:p w:rsidR="00837AE7" w:rsidRDefault="00837AE7" w:rsidP="00743549">
      <w:r>
        <w:continuationSeparator/>
      </w:r>
    </w:p>
  </w:footnote>
  <w:footnote w:id="1">
    <w:p w:rsidR="00156B31" w:rsidRDefault="00156B31" w:rsidP="006E64D4">
      <w:pPr>
        <w:pStyle w:val="ac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156B31" w:rsidRDefault="00156B31" w:rsidP="006E64D4">
      <w:pPr>
        <w:pStyle w:val="ac"/>
      </w:pPr>
      <w:r>
        <w:rPr>
          <w:rStyle w:val="af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3">
    <w:p w:rsidR="00156B31" w:rsidRDefault="00156B31" w:rsidP="006E64D4">
      <w:pPr>
        <w:pStyle w:val="ac"/>
      </w:pPr>
      <w:r>
        <w:rPr>
          <w:rStyle w:val="af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156B31" w:rsidRDefault="00156B31" w:rsidP="006E64D4">
      <w:r>
        <w:rPr>
          <w:rStyle w:val="af"/>
        </w:rPr>
        <w:footnoteRef/>
      </w:r>
      <w:r w:rsidRPr="009470A3">
        <w:rPr>
          <w:sz w:val="20"/>
          <w:szCs w:val="20"/>
        </w:rPr>
        <w:t xml:space="preserve">Устанавливается </w:t>
      </w:r>
      <w:r>
        <w:rPr>
          <w:sz w:val="20"/>
          <w:szCs w:val="20"/>
        </w:rPr>
        <w:t>воспитателю</w:t>
      </w:r>
      <w:r w:rsidRPr="009470A3">
        <w:rPr>
          <w:sz w:val="20"/>
          <w:szCs w:val="20"/>
        </w:rPr>
        <w:t xml:space="preserve"> «Ресурсно</w:t>
      </w:r>
      <w:r>
        <w:rPr>
          <w:sz w:val="20"/>
          <w:szCs w:val="20"/>
        </w:rPr>
        <w:t>й группы</w:t>
      </w:r>
      <w:r w:rsidRPr="009470A3">
        <w:rPr>
          <w:sz w:val="20"/>
          <w:szCs w:val="20"/>
        </w:rPr>
        <w:t>».</w:t>
      </w:r>
    </w:p>
  </w:footnote>
  <w:footnote w:id="5">
    <w:p w:rsidR="00156B31" w:rsidRDefault="00156B31" w:rsidP="006E64D4">
      <w:pPr>
        <w:pStyle w:val="ac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6">
    <w:p w:rsidR="00156B31" w:rsidRDefault="00156B31" w:rsidP="006E64D4">
      <w:pPr>
        <w:pStyle w:val="ac"/>
      </w:pPr>
      <w:r>
        <w:rPr>
          <w:rStyle w:val="af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7">
    <w:p w:rsidR="00156B31" w:rsidRDefault="00156B31" w:rsidP="006E64D4">
      <w:pPr>
        <w:pStyle w:val="ac"/>
      </w:pPr>
      <w:r>
        <w:rPr>
          <w:rStyle w:val="af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8">
    <w:p w:rsidR="00156B31" w:rsidRDefault="00156B31" w:rsidP="006E64D4">
      <w:r>
        <w:rPr>
          <w:rStyle w:val="af"/>
        </w:rPr>
        <w:footnoteRef/>
      </w:r>
      <w:r w:rsidRPr="009470A3">
        <w:rPr>
          <w:sz w:val="20"/>
          <w:szCs w:val="20"/>
        </w:rPr>
        <w:t xml:space="preserve">Устанавливается </w:t>
      </w:r>
      <w:r>
        <w:rPr>
          <w:sz w:val="20"/>
          <w:szCs w:val="20"/>
        </w:rPr>
        <w:t>воспитателю</w:t>
      </w:r>
      <w:r w:rsidRPr="009470A3">
        <w:rPr>
          <w:sz w:val="20"/>
          <w:szCs w:val="20"/>
        </w:rPr>
        <w:t xml:space="preserve"> «Ресурсно</w:t>
      </w:r>
      <w:r>
        <w:rPr>
          <w:sz w:val="20"/>
          <w:szCs w:val="20"/>
        </w:rPr>
        <w:t>й группы</w:t>
      </w:r>
      <w:r w:rsidRPr="009470A3">
        <w:rPr>
          <w:sz w:val="20"/>
          <w:szCs w:val="20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31" w:rsidRDefault="00156B31">
    <w:pPr>
      <w:pStyle w:val="a6"/>
      <w:jc w:val="center"/>
    </w:pPr>
  </w:p>
  <w:p w:rsidR="00156B31" w:rsidRDefault="00156B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C64"/>
    <w:multiLevelType w:val="hybridMultilevel"/>
    <w:tmpl w:val="37A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372899"/>
    <w:multiLevelType w:val="hybridMultilevel"/>
    <w:tmpl w:val="91E698C8"/>
    <w:lvl w:ilvl="0" w:tplc="5FDCF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54784"/>
    <w:rsid w:val="0007200B"/>
    <w:rsid w:val="000745FE"/>
    <w:rsid w:val="000E6DF6"/>
    <w:rsid w:val="000F3D2D"/>
    <w:rsid w:val="000F5DFB"/>
    <w:rsid w:val="00125BD7"/>
    <w:rsid w:val="00135C75"/>
    <w:rsid w:val="0014040E"/>
    <w:rsid w:val="00156B31"/>
    <w:rsid w:val="00170E69"/>
    <w:rsid w:val="001749EF"/>
    <w:rsid w:val="001A5615"/>
    <w:rsid w:val="001D0A35"/>
    <w:rsid w:val="001E0B4B"/>
    <w:rsid w:val="00201E99"/>
    <w:rsid w:val="00205F62"/>
    <w:rsid w:val="00217778"/>
    <w:rsid w:val="002208E8"/>
    <w:rsid w:val="002549FB"/>
    <w:rsid w:val="00276D5A"/>
    <w:rsid w:val="002A3ECE"/>
    <w:rsid w:val="002B4597"/>
    <w:rsid w:val="002C4907"/>
    <w:rsid w:val="0030082C"/>
    <w:rsid w:val="003175F8"/>
    <w:rsid w:val="003449A3"/>
    <w:rsid w:val="003E0CCF"/>
    <w:rsid w:val="003F44A2"/>
    <w:rsid w:val="00427FEC"/>
    <w:rsid w:val="004437AD"/>
    <w:rsid w:val="004C713C"/>
    <w:rsid w:val="004F1090"/>
    <w:rsid w:val="004F5753"/>
    <w:rsid w:val="00571B6D"/>
    <w:rsid w:val="005A1BF4"/>
    <w:rsid w:val="005B13D8"/>
    <w:rsid w:val="005D5E98"/>
    <w:rsid w:val="00654181"/>
    <w:rsid w:val="006B6D77"/>
    <w:rsid w:val="006E64D4"/>
    <w:rsid w:val="00714DD4"/>
    <w:rsid w:val="00731907"/>
    <w:rsid w:val="00735B0A"/>
    <w:rsid w:val="00743549"/>
    <w:rsid w:val="007910AC"/>
    <w:rsid w:val="008372FB"/>
    <w:rsid w:val="00837AE7"/>
    <w:rsid w:val="0084262D"/>
    <w:rsid w:val="008F6CA4"/>
    <w:rsid w:val="0094722C"/>
    <w:rsid w:val="00980F8C"/>
    <w:rsid w:val="009C161D"/>
    <w:rsid w:val="00A41894"/>
    <w:rsid w:val="00A56AF4"/>
    <w:rsid w:val="00A62CB4"/>
    <w:rsid w:val="00A92291"/>
    <w:rsid w:val="00AE620E"/>
    <w:rsid w:val="00AF5CA2"/>
    <w:rsid w:val="00B31EC2"/>
    <w:rsid w:val="00B749B3"/>
    <w:rsid w:val="00BF5D77"/>
    <w:rsid w:val="00C301B4"/>
    <w:rsid w:val="00CB35D2"/>
    <w:rsid w:val="00D22151"/>
    <w:rsid w:val="00D834CF"/>
    <w:rsid w:val="00DF7CAA"/>
    <w:rsid w:val="00E06835"/>
    <w:rsid w:val="00E573A2"/>
    <w:rsid w:val="00E9753D"/>
    <w:rsid w:val="00F06822"/>
    <w:rsid w:val="00F17C18"/>
    <w:rsid w:val="00F45C1D"/>
    <w:rsid w:val="00FA421B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B35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6E64D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6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rsid w:val="006E64D4"/>
    <w:rPr>
      <w:vertAlign w:val="superscript"/>
    </w:rPr>
  </w:style>
  <w:style w:type="character" w:styleId="af">
    <w:name w:val="footnote reference"/>
    <w:uiPriority w:val="99"/>
    <w:rsid w:val="006E64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B35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6E64D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6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rsid w:val="006E64D4"/>
    <w:rPr>
      <w:vertAlign w:val="superscript"/>
    </w:rPr>
  </w:style>
  <w:style w:type="character" w:styleId="af">
    <w:name w:val="footnote reference"/>
    <w:uiPriority w:val="99"/>
    <w:rsid w:val="006E6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FD304-DA7F-43EC-9DF5-78C7297D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Наталья</cp:lastModifiedBy>
  <cp:revision>5</cp:revision>
  <cp:lastPrinted>2019-06-28T06:36:00Z</cp:lastPrinted>
  <dcterms:created xsi:type="dcterms:W3CDTF">2022-08-25T06:27:00Z</dcterms:created>
  <dcterms:modified xsi:type="dcterms:W3CDTF">2022-08-25T06:55:00Z</dcterms:modified>
</cp:coreProperties>
</file>