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1252EE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  <w:p w:rsidR="00AE06DF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r w:rsidR="00FE1363"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постановлению администрации </w:t>
            </w:r>
          </w:p>
          <w:p w:rsidR="00743D63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 Калачеевского муниципального района</w:t>
            </w:r>
          </w:p>
          <w:p w:rsidR="00FE1363" w:rsidRDefault="00FE136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 «</w:t>
            </w:r>
            <w:r w:rsidR="00341784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0E453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gramStart"/>
            <w:r w:rsidR="00341784">
              <w:rPr>
                <w:rFonts w:ascii="Times New Roman" w:hAnsi="Times New Roman"/>
                <w:bCs/>
                <w:sz w:val="28"/>
                <w:szCs w:val="28"/>
              </w:rPr>
              <w:t>мая</w:t>
            </w:r>
            <w:r w:rsidR="001252E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1406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830887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г. №</w:t>
            </w:r>
            <w:r w:rsidR="000E453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41784">
              <w:rPr>
                <w:rFonts w:ascii="Times New Roman" w:hAnsi="Times New Roman"/>
                <w:bCs/>
                <w:sz w:val="28"/>
                <w:szCs w:val="28"/>
              </w:rPr>
              <w:t>375</w:t>
            </w:r>
            <w:bookmarkStart w:id="0" w:name="_GoBack"/>
            <w:bookmarkEnd w:id="0"/>
          </w:p>
          <w:p w:rsidR="00033954" w:rsidRPr="00A121C4" w:rsidRDefault="00033954" w:rsidP="00B323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830887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"Обеспечение доступным и комфортным жильем, транспортными и коммунальными услугами населения, содействие энергосбережени</w:t>
            </w:r>
            <w:r w:rsidR="00FE13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ю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30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  <w:r w:rsidR="00185A25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FE1363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«Обеспечение доступным и комфортным жильем, транспортными и коммунальными услугами населения, содействие энергосбережения на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территории Калачеевского муниципального района»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E1363" w:rsidRPr="004A190E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506583" w:rsidRDefault="001252EE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25 361,00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506583" w:rsidRDefault="00830887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8400,00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="00830887">
              <w:rPr>
                <w:rFonts w:ascii="Times New Roman" w:eastAsia="Times New Roman" w:hAnsi="Times New Roman" w:cs="Times New Roman"/>
              </w:rPr>
              <w:t>-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830887">
              <w:rPr>
                <w:rFonts w:ascii="Times New Roman" w:eastAsia="Times New Roman" w:hAnsi="Times New Roman" w:cs="Times New Roman"/>
              </w:rPr>
              <w:t>17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830887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FE1363" w:rsidRDefault="00FE1363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906CC" w:rsidRPr="001906CC" w:rsidRDefault="001906CC" w:rsidP="008308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830887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8 400,00</w:t>
            </w:r>
          </w:p>
          <w:p w:rsidR="00FE1363" w:rsidRDefault="00FE1363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40CD" w:rsidRPr="009140CD" w:rsidRDefault="009140CD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506583" w:rsidRDefault="00830887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2 193,10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="007C768E">
              <w:rPr>
                <w:rFonts w:ascii="Times New Roman" w:eastAsia="Times New Roman" w:hAnsi="Times New Roman" w:cs="Times New Roman"/>
              </w:rPr>
              <w:t>общего пользования на 202</w:t>
            </w:r>
            <w:r w:rsidR="00830887">
              <w:rPr>
                <w:rFonts w:ascii="Times New Roman" w:eastAsia="Times New Roman" w:hAnsi="Times New Roman" w:cs="Times New Roman"/>
              </w:rPr>
              <w:t>2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81300</w:t>
            </w:r>
            <w:r>
              <w:rPr>
                <w:rFonts w:ascii="Times New Roman" w:eastAsia="Times New Roman" w:hAnsi="Times New Roman" w:cs="Times New Roman"/>
              </w:rPr>
              <w:t xml:space="preserve"> 800</w:t>
            </w:r>
          </w:p>
          <w:p w:rsidR="00506583" w:rsidRPr="009140CD" w:rsidRDefault="00506583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830887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2 193,10</w:t>
            </w: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185A25">
        <w:trPr>
          <w:gridAfter w:val="1"/>
          <w:wAfter w:w="278" w:type="pct"/>
          <w:trHeight w:val="61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85C5C" w:rsidRPr="004A190E" w:rsidRDefault="00E65AC6" w:rsidP="00E6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F85C5C"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1252EE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14 767,90</w:t>
            </w:r>
          </w:p>
          <w:p w:rsidR="00506583" w:rsidRPr="00506583" w:rsidRDefault="0050658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2EE" w:rsidRDefault="00830887" w:rsidP="00125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ПИР </w:t>
            </w:r>
            <w:r w:rsidR="00185A25">
              <w:rPr>
                <w:rFonts w:ascii="Times New Roman" w:eastAsia="Times New Roman" w:hAnsi="Times New Roman" w:cs="Times New Roman"/>
              </w:rPr>
              <w:t>водозабор</w:t>
            </w:r>
            <w:r>
              <w:rPr>
                <w:rFonts w:ascii="Times New Roman" w:eastAsia="Times New Roman" w:hAnsi="Times New Roman" w:cs="Times New Roman"/>
              </w:rPr>
              <w:t xml:space="preserve"> «Пришиб»</w:t>
            </w:r>
            <w:r w:rsidR="001252EE">
              <w:rPr>
                <w:rFonts w:ascii="Times New Roman" w:eastAsia="Times New Roman" w:hAnsi="Times New Roman" w:cs="Times New Roman"/>
              </w:rPr>
              <w:t xml:space="preserve">, система канализации в </w:t>
            </w:r>
            <w:proofErr w:type="spellStart"/>
            <w:r w:rsidR="001252EE">
              <w:rPr>
                <w:rFonts w:ascii="Times New Roman" w:eastAsia="Times New Roman" w:hAnsi="Times New Roman" w:cs="Times New Roman"/>
              </w:rPr>
              <w:t>п.Пригородный</w:t>
            </w:r>
            <w:proofErr w:type="spellEnd"/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252EE" w:rsidRDefault="001252EE" w:rsidP="00125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85C5C" w:rsidRPr="004A190E" w:rsidRDefault="001252EE" w:rsidP="00125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насосов для МП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Райводснаб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  <w:r w:rsidR="0083732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363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914 05 05 02 3 01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1252EE">
              <w:rPr>
                <w:rFonts w:ascii="Times New Roman" w:eastAsia="Times New Roman" w:hAnsi="Times New Roman" w:cs="Times New Roman"/>
              </w:rPr>
              <w:t>8</w:t>
            </w:r>
            <w:r w:rsidR="001252EE">
              <w:rPr>
                <w:rFonts w:ascii="Times New Roman" w:eastAsia="Times New Roman" w:hAnsi="Times New Roman" w:cs="Times New Roman"/>
              </w:rPr>
              <w:t>1</w:t>
            </w:r>
            <w:r w:rsidRPr="001252EE">
              <w:rPr>
                <w:rFonts w:ascii="Times New Roman" w:eastAsia="Times New Roman" w:hAnsi="Times New Roman" w:cs="Times New Roman"/>
              </w:rPr>
              <w:t>00 400</w:t>
            </w:r>
          </w:p>
          <w:p w:rsidR="001252EE" w:rsidRDefault="001252EE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252EE" w:rsidRPr="001252EE" w:rsidRDefault="001252EE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30887" w:rsidRPr="001252EE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30887" w:rsidRPr="001252EE" w:rsidRDefault="001252EE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914 05 05 02 3 01 30540 800</w:t>
            </w:r>
          </w:p>
          <w:p w:rsidR="00830887" w:rsidRPr="001252EE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E1363" w:rsidRPr="009140CD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1363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7322,10</w:t>
            </w:r>
          </w:p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465,10</w:t>
            </w:r>
          </w:p>
          <w:p w:rsidR="00830887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1252EE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1363" w:rsidRPr="004A190E" w:rsidRDefault="00FE1363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1AA6" w:rsidRPr="004A190E" w:rsidTr="001D44B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</w:t>
            </w:r>
            <w:r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специализированного автомобиля для МП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Райводснаб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914 02 05 02 3 02 00590 200 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FE136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9140CD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794AE9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2364,70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506583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1AA6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«Ликвидация накопления экологического ущерба, в том числе несанкционированного размещения отходов»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 xml:space="preserve">чеевского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Ликвидация несанкционированного размещения отходов в сельских поселениях 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Pr="00B323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914 05 06 02 3 04 89020 500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5065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506583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A5B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«Содержание мест (площадок) накопления твердых коммунальных отходов на территории сельских поселений Калачеевского муниципального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района»  </w:t>
            </w:r>
            <w:proofErr w:type="gramEnd"/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мест (площадок) накопления твердых коммунальных отходов на территории сельских поселений Калачеевского муниципального района</w:t>
            </w: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37A5B" w:rsidRPr="00B323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914 05 06 02 3 07 89020 500</w:t>
            </w: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Pr="005065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2615,0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506583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A5B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237A5B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237A5B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 w:rsidP="007C768E"/>
    <w:sectPr w:rsidR="00464A26" w:rsidRPr="004A190E" w:rsidSect="00185A2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14062"/>
    <w:rsid w:val="000210AB"/>
    <w:rsid w:val="00024F1A"/>
    <w:rsid w:val="00033954"/>
    <w:rsid w:val="00071DA9"/>
    <w:rsid w:val="00072F37"/>
    <w:rsid w:val="000814B3"/>
    <w:rsid w:val="00085D4C"/>
    <w:rsid w:val="000E453B"/>
    <w:rsid w:val="000E6954"/>
    <w:rsid w:val="001252EE"/>
    <w:rsid w:val="00147D88"/>
    <w:rsid w:val="00151DD0"/>
    <w:rsid w:val="00185A25"/>
    <w:rsid w:val="001906CC"/>
    <w:rsid w:val="00192D40"/>
    <w:rsid w:val="001A7AB3"/>
    <w:rsid w:val="00203606"/>
    <w:rsid w:val="00237A5B"/>
    <w:rsid w:val="00253FED"/>
    <w:rsid w:val="002719AA"/>
    <w:rsid w:val="00291AA6"/>
    <w:rsid w:val="002948BF"/>
    <w:rsid w:val="002C3401"/>
    <w:rsid w:val="002F6C74"/>
    <w:rsid w:val="00341784"/>
    <w:rsid w:val="00384A78"/>
    <w:rsid w:val="003E1FB8"/>
    <w:rsid w:val="003E4C9D"/>
    <w:rsid w:val="003E503A"/>
    <w:rsid w:val="00464A26"/>
    <w:rsid w:val="00493E21"/>
    <w:rsid w:val="004A190E"/>
    <w:rsid w:val="004D4D70"/>
    <w:rsid w:val="00503112"/>
    <w:rsid w:val="00506583"/>
    <w:rsid w:val="005B476C"/>
    <w:rsid w:val="005E1CCE"/>
    <w:rsid w:val="00620C83"/>
    <w:rsid w:val="0063417A"/>
    <w:rsid w:val="0063725E"/>
    <w:rsid w:val="00660FAD"/>
    <w:rsid w:val="006861BF"/>
    <w:rsid w:val="006933B0"/>
    <w:rsid w:val="006D6181"/>
    <w:rsid w:val="006F26E6"/>
    <w:rsid w:val="00727653"/>
    <w:rsid w:val="007336AF"/>
    <w:rsid w:val="00736C67"/>
    <w:rsid w:val="00743D63"/>
    <w:rsid w:val="00770F14"/>
    <w:rsid w:val="00776C05"/>
    <w:rsid w:val="00794AE9"/>
    <w:rsid w:val="007B33AA"/>
    <w:rsid w:val="007C768E"/>
    <w:rsid w:val="007F41A0"/>
    <w:rsid w:val="00830887"/>
    <w:rsid w:val="00837325"/>
    <w:rsid w:val="008375B7"/>
    <w:rsid w:val="008510A3"/>
    <w:rsid w:val="00851CB4"/>
    <w:rsid w:val="00860403"/>
    <w:rsid w:val="00860A28"/>
    <w:rsid w:val="008B4453"/>
    <w:rsid w:val="008B769B"/>
    <w:rsid w:val="008F56CF"/>
    <w:rsid w:val="00907BD7"/>
    <w:rsid w:val="009140CD"/>
    <w:rsid w:val="009612E6"/>
    <w:rsid w:val="00971847"/>
    <w:rsid w:val="00994279"/>
    <w:rsid w:val="009B084C"/>
    <w:rsid w:val="009C789B"/>
    <w:rsid w:val="00A121C4"/>
    <w:rsid w:val="00A34E92"/>
    <w:rsid w:val="00A82E7D"/>
    <w:rsid w:val="00AC2AAC"/>
    <w:rsid w:val="00AC4026"/>
    <w:rsid w:val="00AD018D"/>
    <w:rsid w:val="00AD19E3"/>
    <w:rsid w:val="00AE06DF"/>
    <w:rsid w:val="00B00D52"/>
    <w:rsid w:val="00B10DE2"/>
    <w:rsid w:val="00B32383"/>
    <w:rsid w:val="00B54F9C"/>
    <w:rsid w:val="00B57F6C"/>
    <w:rsid w:val="00B97C57"/>
    <w:rsid w:val="00BA69B1"/>
    <w:rsid w:val="00BB10DD"/>
    <w:rsid w:val="00BD1DA4"/>
    <w:rsid w:val="00C17570"/>
    <w:rsid w:val="00C80355"/>
    <w:rsid w:val="00C95A4D"/>
    <w:rsid w:val="00CA2E4C"/>
    <w:rsid w:val="00CF00A9"/>
    <w:rsid w:val="00D15066"/>
    <w:rsid w:val="00D25907"/>
    <w:rsid w:val="00D31402"/>
    <w:rsid w:val="00D32C4E"/>
    <w:rsid w:val="00D47865"/>
    <w:rsid w:val="00D612AB"/>
    <w:rsid w:val="00D8452D"/>
    <w:rsid w:val="00DC54B9"/>
    <w:rsid w:val="00DE2454"/>
    <w:rsid w:val="00DE3B07"/>
    <w:rsid w:val="00DE7084"/>
    <w:rsid w:val="00DF11E2"/>
    <w:rsid w:val="00E006D7"/>
    <w:rsid w:val="00E0429A"/>
    <w:rsid w:val="00E20B14"/>
    <w:rsid w:val="00E21741"/>
    <w:rsid w:val="00E52FBB"/>
    <w:rsid w:val="00E639AE"/>
    <w:rsid w:val="00E65AC6"/>
    <w:rsid w:val="00E914FE"/>
    <w:rsid w:val="00EC051B"/>
    <w:rsid w:val="00EC1046"/>
    <w:rsid w:val="00EE6B50"/>
    <w:rsid w:val="00F03D00"/>
    <w:rsid w:val="00F35112"/>
    <w:rsid w:val="00F85C5C"/>
    <w:rsid w:val="00F97293"/>
    <w:rsid w:val="00FA49B9"/>
    <w:rsid w:val="00FC3112"/>
    <w:rsid w:val="00FD76D5"/>
    <w:rsid w:val="00FE1358"/>
    <w:rsid w:val="00FE1363"/>
    <w:rsid w:val="00FF2E6B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22A66-0145-4D12-84EF-EBAFA6707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150</cp:revision>
  <cp:lastPrinted>2022-05-23T05:40:00Z</cp:lastPrinted>
  <dcterms:created xsi:type="dcterms:W3CDTF">2013-12-27T06:06:00Z</dcterms:created>
  <dcterms:modified xsi:type="dcterms:W3CDTF">2022-05-23T05:42:00Z</dcterms:modified>
</cp:coreProperties>
</file>