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25F" w:rsidRDefault="006F325F" w:rsidP="00B21067">
      <w:pPr>
        <w:ind w:left="567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76250" cy="647700"/>
            <wp:effectExtent l="1905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АДМИНИСТРАЦИЯ 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6F325F" w:rsidRDefault="006F325F" w:rsidP="00C75300">
      <w:pPr>
        <w:ind w:left="567"/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6F325F" w:rsidRDefault="006F325F" w:rsidP="00C75300">
      <w:pPr>
        <w:pStyle w:val="3"/>
        <w:ind w:left="567"/>
      </w:pPr>
      <w:r>
        <w:rPr>
          <w:sz w:val="48"/>
        </w:rPr>
        <w:t>ПОСТАНОВЛЕНИЕ</w:t>
      </w:r>
    </w:p>
    <w:p w:rsidR="00853680" w:rsidRDefault="00853680" w:rsidP="00C75300">
      <w:pPr>
        <w:ind w:left="567"/>
        <w:jc w:val="center"/>
        <w:rPr>
          <w:sz w:val="38"/>
        </w:rPr>
      </w:pPr>
    </w:p>
    <w:p w:rsidR="00EF0145" w:rsidRDefault="00C75300" w:rsidP="00C75300">
      <w:pPr>
        <w:ind w:left="567"/>
        <w:rPr>
          <w:sz w:val="28"/>
          <w:szCs w:val="28"/>
        </w:rPr>
      </w:pPr>
      <w:r w:rsidRPr="00C75300">
        <w:rPr>
          <w:sz w:val="28"/>
          <w:szCs w:val="28"/>
        </w:rPr>
        <w:t>«</w:t>
      </w:r>
      <w:r w:rsidR="00096DEB">
        <w:rPr>
          <w:sz w:val="28"/>
          <w:szCs w:val="28"/>
        </w:rPr>
        <w:t>12</w:t>
      </w:r>
      <w:r w:rsidRPr="00C75300">
        <w:rPr>
          <w:sz w:val="28"/>
          <w:szCs w:val="28"/>
        </w:rPr>
        <w:t>»</w:t>
      </w:r>
      <w:r w:rsidR="00096DEB">
        <w:rPr>
          <w:sz w:val="28"/>
          <w:szCs w:val="28"/>
        </w:rPr>
        <w:t xml:space="preserve"> октября</w:t>
      </w:r>
      <w:r w:rsidR="00D7359F" w:rsidRPr="00E83DA6">
        <w:rPr>
          <w:sz w:val="28"/>
          <w:szCs w:val="28"/>
        </w:rPr>
        <w:t xml:space="preserve"> </w:t>
      </w:r>
      <w:r w:rsidRPr="004A260C">
        <w:rPr>
          <w:sz w:val="28"/>
          <w:szCs w:val="28"/>
        </w:rPr>
        <w:t>20</w:t>
      </w:r>
      <w:r w:rsidR="007604F9" w:rsidRPr="004A260C">
        <w:rPr>
          <w:sz w:val="28"/>
          <w:szCs w:val="28"/>
        </w:rPr>
        <w:t>2</w:t>
      </w:r>
      <w:r w:rsidR="00AA3CBA" w:rsidRPr="004A260C">
        <w:rPr>
          <w:sz w:val="28"/>
          <w:szCs w:val="28"/>
        </w:rPr>
        <w:t>3</w:t>
      </w:r>
      <w:r w:rsidRPr="004A260C">
        <w:rPr>
          <w:sz w:val="28"/>
          <w:szCs w:val="28"/>
        </w:rPr>
        <w:t xml:space="preserve"> г.</w:t>
      </w:r>
      <w:r w:rsidR="006F325F" w:rsidRPr="00C75300">
        <w:rPr>
          <w:sz w:val="28"/>
          <w:szCs w:val="28"/>
        </w:rPr>
        <w:t xml:space="preserve"> №</w:t>
      </w:r>
      <w:r w:rsidR="00AA3CBA">
        <w:rPr>
          <w:sz w:val="28"/>
          <w:szCs w:val="28"/>
        </w:rPr>
        <w:t xml:space="preserve"> </w:t>
      </w:r>
      <w:r w:rsidR="00096DEB">
        <w:rPr>
          <w:sz w:val="28"/>
          <w:szCs w:val="28"/>
        </w:rPr>
        <w:t>985</w:t>
      </w:r>
    </w:p>
    <w:p w:rsidR="006F325F" w:rsidRDefault="00D32AFB" w:rsidP="00C75300">
      <w:pPr>
        <w:ind w:left="567"/>
        <w:rPr>
          <w:sz w:val="22"/>
        </w:rPr>
      </w:pPr>
      <w:r>
        <w:rPr>
          <w:sz w:val="22"/>
        </w:rPr>
        <w:t xml:space="preserve">                 </w:t>
      </w:r>
      <w:r w:rsidR="006F325F">
        <w:rPr>
          <w:sz w:val="22"/>
        </w:rPr>
        <w:t xml:space="preserve"> г. Калач</w:t>
      </w:r>
    </w:p>
    <w:p w:rsidR="004E1DB9" w:rsidRDefault="004E1DB9" w:rsidP="00C75300">
      <w:pPr>
        <w:ind w:left="567"/>
      </w:pPr>
    </w:p>
    <w:p w:rsidR="00C75300" w:rsidRPr="00BA6EA9" w:rsidRDefault="007604F9" w:rsidP="00853680">
      <w:pPr>
        <w:tabs>
          <w:tab w:val="left" w:pos="5529"/>
        </w:tabs>
        <w:ind w:left="567" w:right="46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Калачеевского муниципального района от 15.10.2019 г. № 611 </w:t>
      </w:r>
    </w:p>
    <w:p w:rsidR="00DD5FBD" w:rsidRDefault="00DD5FBD" w:rsidP="00C75300">
      <w:pPr>
        <w:spacing w:line="360" w:lineRule="auto"/>
        <w:ind w:left="567" w:firstLine="567"/>
        <w:jc w:val="both"/>
        <w:rPr>
          <w:sz w:val="28"/>
          <w:szCs w:val="28"/>
        </w:rPr>
      </w:pPr>
    </w:p>
    <w:p w:rsidR="006F325F" w:rsidRPr="006F325F" w:rsidRDefault="006F325F" w:rsidP="00853680">
      <w:pPr>
        <w:spacing w:line="336" w:lineRule="auto"/>
        <w:ind w:left="567" w:firstLine="567"/>
        <w:jc w:val="both"/>
        <w:rPr>
          <w:sz w:val="28"/>
          <w:szCs w:val="28"/>
        </w:rPr>
      </w:pPr>
      <w:r w:rsidRPr="006F325F">
        <w:rPr>
          <w:sz w:val="28"/>
          <w:szCs w:val="28"/>
        </w:rPr>
        <w:t>В соответствии с</w:t>
      </w:r>
      <w:r w:rsidR="007604F9">
        <w:rPr>
          <w:sz w:val="28"/>
          <w:szCs w:val="28"/>
        </w:rPr>
        <w:t>о ст.179</w:t>
      </w:r>
      <w:r w:rsidRPr="006F325F">
        <w:rPr>
          <w:sz w:val="28"/>
          <w:szCs w:val="28"/>
        </w:rPr>
        <w:t xml:space="preserve"> </w:t>
      </w:r>
      <w:r w:rsidR="001D6235">
        <w:rPr>
          <w:sz w:val="28"/>
          <w:szCs w:val="28"/>
        </w:rPr>
        <w:t xml:space="preserve">Бюджетным кодексом Российской Федерации, </w:t>
      </w:r>
      <w:r w:rsidR="00C36DE8">
        <w:rPr>
          <w:sz w:val="28"/>
          <w:szCs w:val="28"/>
        </w:rPr>
        <w:t>постановлением</w:t>
      </w:r>
      <w:r w:rsidRPr="006F325F">
        <w:rPr>
          <w:sz w:val="28"/>
          <w:szCs w:val="28"/>
        </w:rPr>
        <w:t xml:space="preserve"> администрации Калачеевского муниципального района от </w:t>
      </w:r>
      <w:r w:rsidRPr="00BA6EA9">
        <w:rPr>
          <w:sz w:val="28"/>
          <w:szCs w:val="28"/>
        </w:rPr>
        <w:t xml:space="preserve">24.09.2013 г. № </w:t>
      </w:r>
      <w:r w:rsidR="00BA6EA9" w:rsidRPr="00BA6EA9">
        <w:rPr>
          <w:sz w:val="28"/>
          <w:szCs w:val="28"/>
        </w:rPr>
        <w:t>686</w:t>
      </w:r>
      <w:r w:rsidRPr="00BA6EA9">
        <w:rPr>
          <w:sz w:val="28"/>
          <w:szCs w:val="28"/>
        </w:rPr>
        <w:t xml:space="preserve"> «Об утверждении </w:t>
      </w:r>
      <w:r w:rsidR="00BA6EA9" w:rsidRPr="00BA6EA9">
        <w:rPr>
          <w:sz w:val="28"/>
          <w:szCs w:val="28"/>
        </w:rPr>
        <w:t>порядка разработки, реализации и оценки эффективности муниципальных программ Калачеевского муниципального района</w:t>
      </w:r>
      <w:r w:rsidRPr="00BA6EA9">
        <w:rPr>
          <w:sz w:val="28"/>
          <w:szCs w:val="28"/>
        </w:rPr>
        <w:t>»</w:t>
      </w:r>
      <w:r w:rsidR="007604F9">
        <w:rPr>
          <w:sz w:val="28"/>
          <w:szCs w:val="28"/>
        </w:rPr>
        <w:t xml:space="preserve">, решением Совета народных депутатов Калачеевского муниципального района от </w:t>
      </w:r>
      <w:r w:rsidR="00E83DA6">
        <w:rPr>
          <w:sz w:val="28"/>
          <w:szCs w:val="28"/>
        </w:rPr>
        <w:t>20</w:t>
      </w:r>
      <w:r w:rsidR="007604F9">
        <w:rPr>
          <w:sz w:val="28"/>
          <w:szCs w:val="28"/>
        </w:rPr>
        <w:t>.</w:t>
      </w:r>
      <w:r w:rsidR="00CC62E3">
        <w:rPr>
          <w:sz w:val="28"/>
          <w:szCs w:val="28"/>
        </w:rPr>
        <w:t>0</w:t>
      </w:r>
      <w:r w:rsidR="00E83DA6">
        <w:rPr>
          <w:sz w:val="28"/>
          <w:szCs w:val="28"/>
        </w:rPr>
        <w:t>9</w:t>
      </w:r>
      <w:r w:rsidR="007604F9">
        <w:rPr>
          <w:sz w:val="28"/>
          <w:szCs w:val="28"/>
        </w:rPr>
        <w:t>.20</w:t>
      </w:r>
      <w:r w:rsidR="00EE35FB">
        <w:rPr>
          <w:sz w:val="28"/>
          <w:szCs w:val="28"/>
        </w:rPr>
        <w:t>2</w:t>
      </w:r>
      <w:r w:rsidR="00CC62E3">
        <w:rPr>
          <w:sz w:val="28"/>
          <w:szCs w:val="28"/>
        </w:rPr>
        <w:t>3</w:t>
      </w:r>
      <w:r w:rsidR="007604F9">
        <w:rPr>
          <w:sz w:val="28"/>
          <w:szCs w:val="28"/>
        </w:rPr>
        <w:t xml:space="preserve"> г.</w:t>
      </w:r>
      <w:r w:rsidR="00EE35FB">
        <w:rPr>
          <w:sz w:val="28"/>
          <w:szCs w:val="28"/>
        </w:rPr>
        <w:t xml:space="preserve"> №</w:t>
      </w:r>
      <w:r w:rsidR="00E83DA6">
        <w:rPr>
          <w:sz w:val="28"/>
          <w:szCs w:val="28"/>
        </w:rPr>
        <w:t>1</w:t>
      </w:r>
      <w:r w:rsidR="00AA3CBA">
        <w:rPr>
          <w:sz w:val="28"/>
          <w:szCs w:val="28"/>
        </w:rPr>
        <w:t>2</w:t>
      </w:r>
      <w:r w:rsidR="007604F9">
        <w:rPr>
          <w:sz w:val="28"/>
          <w:szCs w:val="28"/>
        </w:rPr>
        <w:t xml:space="preserve"> «О</w:t>
      </w:r>
      <w:r w:rsidR="00CC62E3">
        <w:rPr>
          <w:sz w:val="28"/>
          <w:szCs w:val="28"/>
        </w:rPr>
        <w:t xml:space="preserve"> внесении изменений и дополнений в решение Совета народных депутатов Калачеевского муниципального района от 21.12.2022 г. №207 «О</w:t>
      </w:r>
      <w:r w:rsidR="007604F9">
        <w:rPr>
          <w:sz w:val="28"/>
          <w:szCs w:val="28"/>
        </w:rPr>
        <w:t xml:space="preserve"> муниципальном бюджете на 202</w:t>
      </w:r>
      <w:r w:rsidR="00AA3CBA">
        <w:rPr>
          <w:sz w:val="28"/>
          <w:szCs w:val="28"/>
        </w:rPr>
        <w:t>3</w:t>
      </w:r>
      <w:r w:rsidR="007604F9">
        <w:rPr>
          <w:sz w:val="28"/>
          <w:szCs w:val="28"/>
        </w:rPr>
        <w:t xml:space="preserve"> год и на плановый период 202</w:t>
      </w:r>
      <w:r w:rsidR="00AA3CBA">
        <w:rPr>
          <w:sz w:val="28"/>
          <w:szCs w:val="28"/>
        </w:rPr>
        <w:t>4</w:t>
      </w:r>
      <w:r w:rsidR="007604F9">
        <w:rPr>
          <w:sz w:val="28"/>
          <w:szCs w:val="28"/>
        </w:rPr>
        <w:t xml:space="preserve"> и 202</w:t>
      </w:r>
      <w:r w:rsidR="00AA3CBA">
        <w:rPr>
          <w:sz w:val="28"/>
          <w:szCs w:val="28"/>
        </w:rPr>
        <w:t>5</w:t>
      </w:r>
      <w:r w:rsidR="007604F9">
        <w:rPr>
          <w:sz w:val="28"/>
          <w:szCs w:val="28"/>
        </w:rPr>
        <w:t xml:space="preserve"> годов», </w:t>
      </w:r>
      <w:r>
        <w:rPr>
          <w:sz w:val="28"/>
          <w:szCs w:val="28"/>
        </w:rPr>
        <w:t>администрация Калачеевского муниципального района</w:t>
      </w:r>
      <w:r w:rsidR="007C59BC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</w:t>
      </w:r>
      <w:r w:rsidR="000B3AAE">
        <w:rPr>
          <w:sz w:val="28"/>
          <w:szCs w:val="28"/>
        </w:rPr>
        <w:t xml:space="preserve"> </w:t>
      </w:r>
      <w:r w:rsidR="002F2040">
        <w:rPr>
          <w:sz w:val="28"/>
          <w:szCs w:val="28"/>
        </w:rPr>
        <w:t xml:space="preserve">                             </w:t>
      </w:r>
      <w:r w:rsidR="007C59BC" w:rsidRPr="007C59BC">
        <w:rPr>
          <w:b/>
          <w:sz w:val="28"/>
          <w:szCs w:val="28"/>
        </w:rPr>
        <w:t>п о с т а н о в л я е т</w:t>
      </w:r>
      <w:r w:rsidR="007C59BC">
        <w:rPr>
          <w:sz w:val="28"/>
          <w:szCs w:val="28"/>
        </w:rPr>
        <w:t>:</w:t>
      </w:r>
    </w:p>
    <w:p w:rsidR="006F325F" w:rsidRDefault="007604F9" w:rsidP="00853680">
      <w:pPr>
        <w:pStyle w:val="a5"/>
        <w:numPr>
          <w:ilvl w:val="0"/>
          <w:numId w:val="1"/>
        </w:numPr>
        <w:spacing w:line="33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Калачеевского </w:t>
      </w:r>
      <w:r w:rsidR="000B3AAE">
        <w:rPr>
          <w:sz w:val="28"/>
          <w:szCs w:val="28"/>
        </w:rPr>
        <w:t xml:space="preserve">муниципального района от 15.10.2019 г. №611 </w:t>
      </w:r>
      <w:r w:rsidR="007C59BC" w:rsidRPr="001D6235">
        <w:rPr>
          <w:sz w:val="28"/>
          <w:szCs w:val="28"/>
        </w:rPr>
        <w:t>«</w:t>
      </w:r>
      <w:r w:rsidR="00C75300">
        <w:rPr>
          <w:sz w:val="28"/>
          <w:szCs w:val="28"/>
        </w:rPr>
        <w:t>Обеспечение доступным и комфортным жильем, транспортными и коммунальными услугами населения, содействие энергосбережению на территории</w:t>
      </w:r>
      <w:r w:rsidR="007C59BC" w:rsidRPr="001D6235">
        <w:rPr>
          <w:sz w:val="28"/>
          <w:szCs w:val="28"/>
        </w:rPr>
        <w:t xml:space="preserve"> Калач</w:t>
      </w:r>
      <w:r w:rsidR="00BA6EA9">
        <w:rPr>
          <w:sz w:val="28"/>
          <w:szCs w:val="28"/>
        </w:rPr>
        <w:t>еевского муниципального района на 2020-2026 годы</w:t>
      </w:r>
      <w:r w:rsidR="00C75300">
        <w:rPr>
          <w:sz w:val="28"/>
          <w:szCs w:val="28"/>
        </w:rPr>
        <w:t>»</w:t>
      </w:r>
      <w:r w:rsidR="00A12AA3">
        <w:rPr>
          <w:sz w:val="28"/>
          <w:szCs w:val="28"/>
        </w:rPr>
        <w:t xml:space="preserve"> </w:t>
      </w:r>
      <w:r w:rsidR="00A12AA3" w:rsidRPr="00832753">
        <w:rPr>
          <w:sz w:val="28"/>
          <w:szCs w:val="28"/>
        </w:rPr>
        <w:t>(в редакции постановлени</w:t>
      </w:r>
      <w:r w:rsidR="00CD122A">
        <w:rPr>
          <w:sz w:val="28"/>
          <w:szCs w:val="28"/>
        </w:rPr>
        <w:t>й</w:t>
      </w:r>
      <w:r w:rsidR="00A12AA3" w:rsidRPr="00832753">
        <w:rPr>
          <w:sz w:val="28"/>
          <w:szCs w:val="28"/>
        </w:rPr>
        <w:t xml:space="preserve"> от </w:t>
      </w:r>
      <w:r w:rsidR="00A12AA3">
        <w:rPr>
          <w:sz w:val="28"/>
          <w:szCs w:val="28"/>
        </w:rPr>
        <w:t>21</w:t>
      </w:r>
      <w:r w:rsidR="00A12AA3" w:rsidRPr="00832753">
        <w:rPr>
          <w:sz w:val="28"/>
          <w:szCs w:val="28"/>
        </w:rPr>
        <w:t>.0</w:t>
      </w:r>
      <w:r w:rsidR="00A12AA3">
        <w:rPr>
          <w:sz w:val="28"/>
          <w:szCs w:val="28"/>
        </w:rPr>
        <w:t>2</w:t>
      </w:r>
      <w:r w:rsidR="00A12AA3" w:rsidRPr="00832753">
        <w:rPr>
          <w:sz w:val="28"/>
          <w:szCs w:val="28"/>
        </w:rPr>
        <w:t>.20</w:t>
      </w:r>
      <w:r w:rsidR="00A12AA3">
        <w:rPr>
          <w:sz w:val="28"/>
          <w:szCs w:val="28"/>
        </w:rPr>
        <w:t xml:space="preserve">20 </w:t>
      </w:r>
      <w:r w:rsidR="00A12AA3" w:rsidRPr="00832753">
        <w:rPr>
          <w:sz w:val="28"/>
          <w:szCs w:val="28"/>
        </w:rPr>
        <w:t>г. №</w:t>
      </w:r>
      <w:r w:rsidR="00A12AA3">
        <w:rPr>
          <w:sz w:val="28"/>
          <w:szCs w:val="28"/>
        </w:rPr>
        <w:t>9</w:t>
      </w:r>
      <w:r w:rsidR="00A12AA3" w:rsidRPr="00832753">
        <w:rPr>
          <w:sz w:val="28"/>
          <w:szCs w:val="28"/>
        </w:rPr>
        <w:t>1</w:t>
      </w:r>
      <w:r w:rsidR="00CD122A">
        <w:rPr>
          <w:sz w:val="28"/>
          <w:szCs w:val="28"/>
        </w:rPr>
        <w:t>, от 06.08.2020 г. №514</w:t>
      </w:r>
      <w:r w:rsidR="00EF0145">
        <w:rPr>
          <w:sz w:val="28"/>
          <w:szCs w:val="28"/>
        </w:rPr>
        <w:t>, от 18.11.2020 г. №706</w:t>
      </w:r>
      <w:r w:rsidR="00530C7E">
        <w:rPr>
          <w:sz w:val="28"/>
          <w:szCs w:val="28"/>
        </w:rPr>
        <w:t>, от 29.12.2020 г. №829, от 04.02.2021 г. №57, от 29.11.2021 г. №1044</w:t>
      </w:r>
      <w:r w:rsidR="002F2040">
        <w:rPr>
          <w:sz w:val="28"/>
          <w:szCs w:val="28"/>
        </w:rPr>
        <w:t>, от 30.12.2021 г. №1185</w:t>
      </w:r>
      <w:r w:rsidR="00AA3CBA">
        <w:rPr>
          <w:sz w:val="28"/>
          <w:szCs w:val="28"/>
        </w:rPr>
        <w:t>, от 21.02.2022 г. №138, от 13.04.2022 г. №301, от 20.05.2022 г. №375, от 21.09.2022 г., №692, от 30.12.2022 г. №1018</w:t>
      </w:r>
      <w:r w:rsidR="00C12E84">
        <w:rPr>
          <w:sz w:val="28"/>
          <w:szCs w:val="28"/>
        </w:rPr>
        <w:t>, от 16.02.2023 г. №122</w:t>
      </w:r>
      <w:r w:rsidR="00E83DA6">
        <w:rPr>
          <w:sz w:val="28"/>
          <w:szCs w:val="28"/>
        </w:rPr>
        <w:t>, от 22.05.2023 г. №411</w:t>
      </w:r>
      <w:r w:rsidR="00A12AA3">
        <w:rPr>
          <w:sz w:val="28"/>
          <w:szCs w:val="28"/>
        </w:rPr>
        <w:t>)</w:t>
      </w:r>
      <w:r w:rsidR="000B3AAE">
        <w:rPr>
          <w:sz w:val="28"/>
          <w:szCs w:val="28"/>
        </w:rPr>
        <w:t>, следующие изменения:</w:t>
      </w:r>
    </w:p>
    <w:p w:rsidR="00AE2470" w:rsidRDefault="00AE2470" w:rsidP="00283E33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1.1. В</w:t>
      </w:r>
      <w:r w:rsidR="00122AB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</w:t>
      </w:r>
      <w:r w:rsidR="00122AB3">
        <w:rPr>
          <w:sz w:val="28"/>
          <w:szCs w:val="28"/>
        </w:rPr>
        <w:t>ую</w:t>
      </w:r>
      <w:r>
        <w:rPr>
          <w:sz w:val="28"/>
          <w:szCs w:val="28"/>
        </w:rPr>
        <w:t xml:space="preserve"> программ</w:t>
      </w:r>
      <w:r w:rsidR="00122AB3">
        <w:rPr>
          <w:sz w:val="28"/>
          <w:szCs w:val="28"/>
        </w:rPr>
        <w:t xml:space="preserve">у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2020-2026 годы» </w:t>
      </w:r>
      <w:r w:rsidR="002423D0">
        <w:rPr>
          <w:sz w:val="28"/>
          <w:szCs w:val="28"/>
        </w:rPr>
        <w:t>(</w:t>
      </w:r>
      <w:r w:rsidR="00122AB3">
        <w:rPr>
          <w:sz w:val="28"/>
          <w:szCs w:val="28"/>
        </w:rPr>
        <w:t>далее муниципальная программа</w:t>
      </w:r>
      <w:r w:rsidR="002423D0">
        <w:rPr>
          <w:sz w:val="28"/>
          <w:szCs w:val="28"/>
        </w:rPr>
        <w:t>)</w:t>
      </w:r>
      <w:r w:rsidR="00122AB3">
        <w:rPr>
          <w:sz w:val="28"/>
          <w:szCs w:val="28"/>
        </w:rPr>
        <w:t>:</w:t>
      </w:r>
    </w:p>
    <w:p w:rsidR="00C2545B" w:rsidRDefault="00C2545B" w:rsidP="00584C15">
      <w:pPr>
        <w:pStyle w:val="a5"/>
        <w:numPr>
          <w:ilvl w:val="2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Строку паспорта муниципальной программы «Целевые индикаторы и показатели программы» изложить в следующей редакции:</w:t>
      </w:r>
    </w:p>
    <w:p w:rsidR="00C2545B" w:rsidRDefault="00C2545B" w:rsidP="00C2545B">
      <w:pPr>
        <w:pStyle w:val="a5"/>
        <w:spacing w:line="276" w:lineRule="auto"/>
        <w:ind w:left="1134" w:hanging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0" w:type="auto"/>
        <w:tblInd w:w="675" w:type="dxa"/>
        <w:tblLook w:val="04A0" w:firstRow="1" w:lastRow="0" w:firstColumn="1" w:lastColumn="0" w:noHBand="0" w:noVBand="1"/>
      </w:tblPr>
      <w:tblGrid>
        <w:gridCol w:w="3261"/>
        <w:gridCol w:w="6344"/>
      </w:tblGrid>
      <w:tr w:rsidR="00FC43E0" w:rsidTr="00FC43E0">
        <w:tc>
          <w:tcPr>
            <w:tcW w:w="3261" w:type="dxa"/>
          </w:tcPr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344" w:type="dxa"/>
            <w:vAlign w:val="center"/>
          </w:tcPr>
          <w:p w:rsidR="00FC43E0" w:rsidRPr="00FC43E0" w:rsidRDefault="00FC43E0" w:rsidP="00FC43E0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 xml:space="preserve">Количество молодых семей, которым выданы свидетельства на предоставление социальной выплаты. </w:t>
            </w:r>
          </w:p>
          <w:p w:rsidR="00FC43E0" w:rsidRPr="00FC43E0" w:rsidRDefault="00FC43E0" w:rsidP="00FC43E0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Количество молодых семей, улучшивших жилищные условия с помощью муниципальной поддержки.</w:t>
            </w:r>
          </w:p>
          <w:p w:rsidR="00FC43E0" w:rsidRPr="00FC43E0" w:rsidRDefault="00FC43E0" w:rsidP="00FC43E0">
            <w:pPr>
              <w:rPr>
                <w:color w:val="000000"/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 xml:space="preserve">3. Доля населения, проживающего в населенных пунктах, имеющих регулярное автобусное сообщение. 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color w:val="000000"/>
                <w:sz w:val="28"/>
                <w:szCs w:val="28"/>
              </w:rPr>
              <w:t xml:space="preserve">4. Доля жилого фонда, оборудованного </w:t>
            </w:r>
            <w:r w:rsidR="00E83DA6">
              <w:rPr>
                <w:color w:val="000000"/>
                <w:sz w:val="28"/>
                <w:szCs w:val="28"/>
              </w:rPr>
              <w:t xml:space="preserve">центральным </w:t>
            </w:r>
            <w:r w:rsidRPr="00FC43E0">
              <w:rPr>
                <w:color w:val="000000"/>
                <w:sz w:val="28"/>
                <w:szCs w:val="28"/>
              </w:rPr>
              <w:t xml:space="preserve">водопроводом. 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5. Количество единиц приобретенной коммунальной специализированной техники.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6. Доля полигонов ТКО соответствующих требованиям СанПиН.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7. Количество ликвидированных объектов накопленного экологического ущерба, в том числе несанкционированного размещения отходов.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8.  Доля населения, обеспеченного качественной питьевой водой из систем централизованного водоснабжения.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 xml:space="preserve">9. 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отходов. 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10. Количество сельских поселений, на территории которых осуществляется содержание мест (площадок) накопления твердых коммунальных отходов.</w:t>
            </w:r>
          </w:p>
          <w:p w:rsid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11.Количество комплексно оборудованных мест накопления (контейнерных площадок) для раздельного накопления твердых коммунальных отходов.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12. Доля муниципальных учреждений, обеспечивающих теплоснабжение.</w:t>
            </w:r>
          </w:p>
          <w:p w:rsid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13. Доля освоения поселениями иных межбюджетных трансфертов за счет средств из вышестоящих бюджетов.</w:t>
            </w:r>
          </w:p>
          <w:p w:rsidR="00A70118" w:rsidRPr="00FC43E0" w:rsidRDefault="00A70118" w:rsidP="00A701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14.Количество озелененных территорий городского и сельских поселений. </w:t>
            </w:r>
          </w:p>
          <w:p w:rsid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1</w:t>
            </w:r>
            <w:r w:rsidR="00A70118">
              <w:rPr>
                <w:sz w:val="28"/>
                <w:szCs w:val="28"/>
              </w:rPr>
              <w:t>5</w:t>
            </w:r>
            <w:r w:rsidRPr="00FC43E0">
              <w:rPr>
                <w:sz w:val="28"/>
                <w:szCs w:val="28"/>
              </w:rPr>
              <w:t>. Доля котельных муниципальной собственности работающих на природном газе.</w:t>
            </w:r>
          </w:p>
          <w:p w:rsidR="00FC43E0" w:rsidRPr="00FC43E0" w:rsidRDefault="00FC43E0" w:rsidP="00A701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7011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. </w:t>
            </w:r>
            <w:r w:rsidR="00D56E2C">
              <w:rPr>
                <w:sz w:val="28"/>
                <w:szCs w:val="28"/>
              </w:rPr>
              <w:t xml:space="preserve">Степень готовности объектов теплоэнергетического хозяйства к отопительному зимнему периоду. </w:t>
            </w:r>
          </w:p>
        </w:tc>
      </w:tr>
    </w:tbl>
    <w:p w:rsidR="00C2545B" w:rsidRDefault="00FC43E0" w:rsidP="00FC43E0">
      <w:pPr>
        <w:pStyle w:val="a5"/>
        <w:spacing w:line="276" w:lineRule="auto"/>
        <w:ind w:left="1134" w:hanging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».</w:t>
      </w:r>
    </w:p>
    <w:p w:rsidR="00AE2470" w:rsidRDefault="00122AB3" w:rsidP="00584C15">
      <w:pPr>
        <w:pStyle w:val="a5"/>
        <w:numPr>
          <w:ilvl w:val="2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Строку паспорта муниципальной программы</w:t>
      </w:r>
      <w:r w:rsidR="00AE2470">
        <w:rPr>
          <w:sz w:val="28"/>
          <w:szCs w:val="28"/>
        </w:rPr>
        <w:t xml:space="preserve">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AE2470" w:rsidRDefault="00AE2470" w:rsidP="00AE2470">
      <w:pPr>
        <w:pStyle w:val="a5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4D5ED0" w:rsidRPr="001B29C7" w:rsidTr="004D5ED0">
        <w:trPr>
          <w:trHeight w:val="286"/>
        </w:trPr>
        <w:tc>
          <w:tcPr>
            <w:tcW w:w="2694" w:type="dxa"/>
          </w:tcPr>
          <w:p w:rsidR="004D5ED0" w:rsidRPr="001B29C7" w:rsidRDefault="004D5ED0" w:rsidP="00B30B1D">
            <w:pPr>
              <w:rPr>
                <w:b/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04" w:type="dxa"/>
          </w:tcPr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муниципальной 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F5FE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16633,21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13 819,04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F5FE7">
              <w:rPr>
                <w:rFonts w:ascii="Times New Roman" w:hAnsi="Times New Roman" w:cs="Times New Roman"/>
                <w:sz w:val="28"/>
                <w:szCs w:val="28"/>
              </w:rPr>
              <w:t>81 517,62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F5FE7">
              <w:rPr>
                <w:rFonts w:ascii="Times New Roman" w:hAnsi="Times New Roman" w:cs="Times New Roman"/>
                <w:sz w:val="28"/>
                <w:szCs w:val="28"/>
              </w:rPr>
              <w:t>8 619,44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B29C7" w:rsidRPr="001B29C7" w:rsidRDefault="00DC3BB8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B29C7"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физических лиц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102 677,11</w:t>
            </w:r>
            <w:r w:rsidR="001B29C7"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годам реализации муниципальной программы:</w:t>
            </w:r>
          </w:p>
          <w:p w:rsidR="001B29C7" w:rsidRPr="001B29C7" w:rsidRDefault="001B29C7" w:rsidP="001B29C7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2020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29 959,75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1510,63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14975,29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3196,98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средства физических лиц – 10276,85 тыс. руб.;</w:t>
            </w:r>
          </w:p>
          <w:p w:rsidR="001B29C7" w:rsidRPr="001B29C7" w:rsidRDefault="001B29C7" w:rsidP="001B29C7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2021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–47 700,17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7 931,60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7 426,99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5 139,80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средства физических лиц – 27201,77 тыс. руб.;</w:t>
            </w:r>
          </w:p>
          <w:p w:rsidR="001B29C7" w:rsidRPr="001B29C7" w:rsidRDefault="001B29C7" w:rsidP="001B29C7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2022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45 746,72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1 428,89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7 439,51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13 074,10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23 804,22 тыс. руб.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2023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 w:rsidR="00907B65">
              <w:rPr>
                <w:sz w:val="28"/>
                <w:szCs w:val="28"/>
              </w:rPr>
              <w:t>316 146,07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lastRenderedPageBreak/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</w:t>
            </w:r>
            <w:r w:rsidR="00DC3BB8">
              <w:rPr>
                <w:sz w:val="28"/>
                <w:szCs w:val="28"/>
              </w:rPr>
              <w:t>755,61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областной бюджет – </w:t>
            </w:r>
            <w:r w:rsidR="00C12E84">
              <w:rPr>
                <w:sz w:val="28"/>
                <w:szCs w:val="28"/>
              </w:rPr>
              <w:t>2</w:t>
            </w:r>
            <w:r w:rsidR="00907B65">
              <w:rPr>
                <w:sz w:val="28"/>
                <w:szCs w:val="28"/>
              </w:rPr>
              <w:t>58 445,63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 w:rsidR="00C12E84">
              <w:rPr>
                <w:sz w:val="28"/>
                <w:szCs w:val="28"/>
              </w:rPr>
              <w:t>3</w:t>
            </w:r>
            <w:r w:rsidR="00907B65">
              <w:rPr>
                <w:sz w:val="28"/>
                <w:szCs w:val="28"/>
              </w:rPr>
              <w:t>8</w:t>
            </w:r>
            <w:r w:rsidR="00C12E84">
              <w:rPr>
                <w:sz w:val="28"/>
                <w:szCs w:val="28"/>
              </w:rPr>
              <w:t> </w:t>
            </w:r>
            <w:r w:rsidR="00907B65">
              <w:rPr>
                <w:sz w:val="28"/>
                <w:szCs w:val="28"/>
              </w:rPr>
              <w:t>050</w:t>
            </w:r>
            <w:r w:rsidR="00C12E84">
              <w:rPr>
                <w:sz w:val="28"/>
                <w:szCs w:val="28"/>
              </w:rPr>
              <w:t>,</w:t>
            </w:r>
            <w:r w:rsidR="00907B65">
              <w:rPr>
                <w:sz w:val="28"/>
                <w:szCs w:val="28"/>
              </w:rPr>
              <w:t>5</w:t>
            </w:r>
            <w:r w:rsidR="00C12E84">
              <w:rPr>
                <w:sz w:val="28"/>
                <w:szCs w:val="28"/>
              </w:rPr>
              <w:t>6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18 894,27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2024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</w:t>
            </w:r>
            <w:r w:rsidR="00DC3BB8">
              <w:rPr>
                <w:sz w:val="28"/>
                <w:szCs w:val="28"/>
              </w:rPr>
              <w:t xml:space="preserve"> 11</w:t>
            </w:r>
            <w:r w:rsidR="00C12E84">
              <w:rPr>
                <w:sz w:val="28"/>
                <w:szCs w:val="28"/>
              </w:rPr>
              <w:t>8 573,80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</w:t>
            </w:r>
            <w:r w:rsidR="00DC3BB8">
              <w:rPr>
                <w:sz w:val="28"/>
                <w:szCs w:val="28"/>
              </w:rPr>
              <w:t>– 325,80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областной бюджет – </w:t>
            </w:r>
            <w:r w:rsidR="00C12E84">
              <w:rPr>
                <w:sz w:val="28"/>
                <w:szCs w:val="28"/>
              </w:rPr>
              <w:t>82 689,00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2</w:t>
            </w:r>
            <w:r w:rsidR="00DC3BB8">
              <w:rPr>
                <w:sz w:val="28"/>
                <w:szCs w:val="28"/>
              </w:rPr>
              <w:t>8 059,00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2025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 w:rsidR="00DC3BB8">
              <w:rPr>
                <w:sz w:val="28"/>
                <w:szCs w:val="28"/>
              </w:rPr>
              <w:t>24</w:t>
            </w:r>
            <w:r w:rsidR="002423D0">
              <w:rPr>
                <w:sz w:val="28"/>
                <w:szCs w:val="28"/>
              </w:rPr>
              <w:t>7 506,70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</w:t>
            </w:r>
            <w:r w:rsidR="00DC3BB8">
              <w:rPr>
                <w:sz w:val="28"/>
                <w:szCs w:val="28"/>
              </w:rPr>
              <w:t>– 366,50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</w:t>
            </w:r>
            <w:r w:rsidR="00DC3BB8">
              <w:rPr>
                <w:sz w:val="28"/>
                <w:szCs w:val="28"/>
              </w:rPr>
              <w:t xml:space="preserve"> 20</w:t>
            </w:r>
            <w:r w:rsidR="002423D0">
              <w:rPr>
                <w:sz w:val="28"/>
                <w:szCs w:val="28"/>
              </w:rPr>
              <w:t>9 </w:t>
            </w:r>
            <w:r w:rsidR="00DC3BB8">
              <w:rPr>
                <w:sz w:val="28"/>
                <w:szCs w:val="28"/>
              </w:rPr>
              <w:t>0</w:t>
            </w:r>
            <w:r w:rsidR="002423D0">
              <w:rPr>
                <w:sz w:val="28"/>
                <w:szCs w:val="28"/>
              </w:rPr>
              <w:t>41,20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 w:rsidR="00DC3BB8">
              <w:rPr>
                <w:sz w:val="28"/>
                <w:szCs w:val="28"/>
              </w:rPr>
              <w:t>30 599,00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500,00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2026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11000,00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-1500,00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1500,00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500,00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B29C7" w:rsidRPr="001B29C7" w:rsidRDefault="001B29C7" w:rsidP="001B29C7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1: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условий для обеспечения доступным и комфортным жильем населения Калачеевского муниципального района» 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1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39 642,39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8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 321,7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3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20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 388,19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8 255,36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102 677,11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15 816,23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1 510,63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2 978,39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1 050,36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10 276,85 тыс. рублей.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38 331,77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2434,30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6090,7000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2 605,00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27 201,77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32 204,22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1 428,89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4 871,11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2 100,00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23 804,22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23 032,77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755,61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2 382,89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1 00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 xml:space="preserve">дства физических лиц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18 894,27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9 604,00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325,80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 278,20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9 653,40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366,50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 286,90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9C7" w:rsidRPr="001B29C7" w:rsidRDefault="001B29C7" w:rsidP="001B29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2</w:t>
            </w:r>
            <w:r w:rsidRPr="001B29C7">
              <w:rPr>
                <w:sz w:val="28"/>
                <w:szCs w:val="28"/>
              </w:rPr>
              <w:t>. «Развитие транспортной системы»;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44 197,05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-областного бюджета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 xml:space="preserve">19 435,90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24 761,15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1 810,85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1 810,85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1 827,60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1 827,60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</w:t>
            </w:r>
            <w:proofErr w:type="gram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–  6</w:t>
            </w:r>
            <w:proofErr w:type="gram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 045,10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2 568,40 тыс.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3 476,70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14 411,70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5C0BEC" w:rsidRPr="001B29C7" w:rsidRDefault="005C0BEC" w:rsidP="005C0BE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8 529,70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5 882,00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10 050,90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5C0BEC" w:rsidRPr="001B29C7" w:rsidRDefault="005C0BEC" w:rsidP="005C0BE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4 168,90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5 882,00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10 050,90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5C0BEC" w:rsidRPr="001B29C7" w:rsidRDefault="005C0BEC" w:rsidP="005C0BE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4 168,90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5 882,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1B29C7" w:rsidRPr="001B29C7" w:rsidRDefault="001B29C7" w:rsidP="001B29C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B29C7" w:rsidRPr="001B29C7" w:rsidRDefault="001B29C7" w:rsidP="001B29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3</w:t>
            </w:r>
            <w:r w:rsidRPr="001B29C7">
              <w:rPr>
                <w:sz w:val="28"/>
                <w:szCs w:val="28"/>
              </w:rPr>
              <w:t>. «Создание условий для обеспечения качественными услугами ЖКХ населения Калачеевского муниципального района»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97 321,97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5 497,31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506 472,49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8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5 352,17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299,67 тыс.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299,</w:t>
            </w:r>
            <w:proofErr w:type="gram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67  тыс.</w:t>
            </w:r>
            <w:proofErr w:type="gram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7 540,80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5 497,31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1336,29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707,20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7 497,40 тыс. рублей в том числе: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- 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7 497,40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263 161,80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- 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32 207,90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 xml:space="preserve"> 30</w:t>
            </w:r>
            <w:r w:rsidR="0090220B">
              <w:rPr>
                <w:rFonts w:ascii="Times New Roman" w:hAnsi="Times New Roman" w:cs="Times New Roman"/>
                <w:sz w:val="28"/>
                <w:szCs w:val="28"/>
              </w:rPr>
              <w:t> 953,90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 xml:space="preserve"> 94 969,40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>73 292,40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>21 677,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>223 852,90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584C15" w:rsidRDefault="00584C15" w:rsidP="00584C1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199 635,90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>24 2170,00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0,00тыс. рублей;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9C7" w:rsidRPr="001B29C7" w:rsidRDefault="001B29C7" w:rsidP="001B29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4</w:t>
            </w:r>
            <w:r w:rsidRPr="001B29C7">
              <w:rPr>
                <w:sz w:val="28"/>
                <w:szCs w:val="28"/>
              </w:rPr>
              <w:t>.</w:t>
            </w:r>
            <w:r w:rsidR="00132FD6">
              <w:rPr>
                <w:sz w:val="28"/>
                <w:szCs w:val="28"/>
              </w:rPr>
              <w:t xml:space="preserve"> </w:t>
            </w:r>
            <w:r w:rsidRPr="001B29C7">
              <w:rPr>
                <w:sz w:val="28"/>
                <w:szCs w:val="28"/>
              </w:rPr>
              <w:t>«Энергосбережение и повышение энергетической эффективности»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>35 471,</w:t>
            </w:r>
            <w:r w:rsidR="0090220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>а – 35 221,04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8C121F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-местного бюджета – 250,</w:t>
            </w:r>
            <w:r w:rsidR="0090220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B29C7"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12 033,00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11 996,90тыс.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-местного бюджета – 36,10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90220B">
              <w:rPr>
                <w:rFonts w:ascii="Times New Roman" w:hAnsi="Times New Roman" w:cs="Times New Roman"/>
                <w:sz w:val="28"/>
                <w:szCs w:val="28"/>
              </w:rPr>
              <w:t>15 539,8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 xml:space="preserve"> 15 325,14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8C121F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-местного бюджета – 214,</w:t>
            </w:r>
            <w:r w:rsidR="009022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B29C7"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2423D0">
              <w:rPr>
                <w:rFonts w:ascii="Times New Roman" w:hAnsi="Times New Roman" w:cs="Times New Roman"/>
                <w:sz w:val="28"/>
                <w:szCs w:val="28"/>
              </w:rPr>
              <w:t>3 949,50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8C121F" w:rsidRPr="001B29C7" w:rsidRDefault="008C121F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3 949,50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2423D0">
              <w:rPr>
                <w:rFonts w:ascii="Times New Roman" w:hAnsi="Times New Roman" w:cs="Times New Roman"/>
                <w:sz w:val="28"/>
                <w:szCs w:val="28"/>
              </w:rPr>
              <w:t>3949,50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423D0" w:rsidRPr="001B29C7" w:rsidRDefault="002423D0" w:rsidP="002423D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3 949,50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-мест</w:t>
            </w:r>
            <w:r w:rsidR="00584C15">
              <w:rPr>
                <w:sz w:val="28"/>
                <w:szCs w:val="28"/>
              </w:rPr>
              <w:t>ного бюджета – 0,00 тыс. рублей.</w:t>
            </w:r>
          </w:p>
        </w:tc>
      </w:tr>
    </w:tbl>
    <w:p w:rsidR="00AE2470" w:rsidRDefault="00AE2470" w:rsidP="00AE2470">
      <w:pPr>
        <w:pStyle w:val="a5"/>
        <w:spacing w:line="276" w:lineRule="auto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»;</w:t>
      </w:r>
    </w:p>
    <w:p w:rsidR="0090220B" w:rsidRDefault="0090220B" w:rsidP="0090220B">
      <w:pPr>
        <w:pStyle w:val="a5"/>
        <w:numPr>
          <w:ilvl w:val="2"/>
          <w:numId w:val="1"/>
        </w:numPr>
        <w:spacing w:line="276" w:lineRule="auto"/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>Строку паспорта муниципальной программы «Ожидаемые результаты реализации программы» изложить в следующей редакции:</w:t>
      </w:r>
    </w:p>
    <w:p w:rsidR="0090220B" w:rsidRDefault="0090220B" w:rsidP="0090220B">
      <w:pPr>
        <w:pStyle w:val="a5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90220B" w:rsidRPr="00152D70" w:rsidTr="0090220B">
        <w:trPr>
          <w:trHeight w:val="567"/>
        </w:trPr>
        <w:tc>
          <w:tcPr>
            <w:tcW w:w="2694" w:type="dxa"/>
          </w:tcPr>
          <w:p w:rsidR="0090220B" w:rsidRPr="00152D70" w:rsidRDefault="0090220B" w:rsidP="0090220B">
            <w:pPr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804" w:type="dxa"/>
          </w:tcPr>
          <w:p w:rsidR="0090220B" w:rsidRPr="00450D3B" w:rsidRDefault="0090220B" w:rsidP="0090220B">
            <w:pPr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 xml:space="preserve">Успешное выполнение </w:t>
            </w:r>
            <w:proofErr w:type="gramStart"/>
            <w:r w:rsidRPr="00450D3B">
              <w:rPr>
                <w:color w:val="000000"/>
                <w:sz w:val="28"/>
                <w:szCs w:val="28"/>
              </w:rPr>
              <w:t>программы  позволит</w:t>
            </w:r>
            <w:proofErr w:type="gramEnd"/>
            <w:r w:rsidRPr="00450D3B">
              <w:rPr>
                <w:color w:val="000000"/>
                <w:sz w:val="28"/>
                <w:szCs w:val="28"/>
              </w:rPr>
              <w:t>:</w:t>
            </w:r>
          </w:p>
          <w:p w:rsidR="0090220B" w:rsidRPr="00450D3B" w:rsidRDefault="0090220B" w:rsidP="0090220B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>-Улучшить свои жилищные условия при ока</w:t>
            </w:r>
            <w:r>
              <w:rPr>
                <w:color w:val="000000"/>
                <w:sz w:val="28"/>
                <w:szCs w:val="28"/>
              </w:rPr>
              <w:t xml:space="preserve">зании </w:t>
            </w:r>
            <w:proofErr w:type="gramStart"/>
            <w:r>
              <w:rPr>
                <w:color w:val="000000"/>
                <w:sz w:val="28"/>
                <w:szCs w:val="28"/>
              </w:rPr>
              <w:t>муниципальной  поддержки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более 70</w:t>
            </w:r>
            <w:r w:rsidRPr="00450D3B">
              <w:rPr>
                <w:color w:val="000000"/>
                <w:sz w:val="28"/>
                <w:szCs w:val="28"/>
              </w:rPr>
              <w:t xml:space="preserve"> молодой семьи; </w:t>
            </w:r>
          </w:p>
          <w:p w:rsidR="0090220B" w:rsidRPr="00450D3B" w:rsidRDefault="0090220B" w:rsidP="0090220B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 xml:space="preserve">-Обновить эксплуатационный подвижной состава автобусного парка </w:t>
            </w:r>
            <w:r w:rsidRPr="00450D3B">
              <w:rPr>
                <w:sz w:val="28"/>
                <w:szCs w:val="28"/>
              </w:rPr>
              <w:t>до 12</w:t>
            </w:r>
            <w:r w:rsidRPr="00450D3B">
              <w:rPr>
                <w:color w:val="000000"/>
                <w:sz w:val="28"/>
                <w:szCs w:val="28"/>
              </w:rPr>
              <w:t xml:space="preserve"> ед. </w:t>
            </w:r>
          </w:p>
          <w:p w:rsidR="0090220B" w:rsidRPr="00450D3B" w:rsidRDefault="0090220B" w:rsidP="0090220B">
            <w:pPr>
              <w:jc w:val="both"/>
              <w:rPr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>-</w:t>
            </w:r>
            <w:r w:rsidRPr="00450D3B">
              <w:rPr>
                <w:sz w:val="28"/>
                <w:szCs w:val="28"/>
              </w:rPr>
              <w:t>Оснастить автобусы спутниковыми навигационными системами ГЛОНАСС-100%;</w:t>
            </w:r>
          </w:p>
          <w:p w:rsidR="0090220B" w:rsidRPr="00450D3B" w:rsidRDefault="0090220B" w:rsidP="0090220B">
            <w:pPr>
              <w:jc w:val="both"/>
              <w:rPr>
                <w:sz w:val="28"/>
                <w:szCs w:val="28"/>
              </w:rPr>
            </w:pPr>
            <w:r w:rsidRPr="00450D3B">
              <w:rPr>
                <w:sz w:val="28"/>
                <w:szCs w:val="28"/>
              </w:rPr>
              <w:t xml:space="preserve">-Увеличить долю жилого фонда оборудованного центральным </w:t>
            </w:r>
            <w:proofErr w:type="gramStart"/>
            <w:r w:rsidRPr="00450D3B">
              <w:rPr>
                <w:sz w:val="28"/>
                <w:szCs w:val="28"/>
              </w:rPr>
              <w:t>водопроводом  к</w:t>
            </w:r>
            <w:proofErr w:type="gramEnd"/>
            <w:r w:rsidRPr="00450D3B">
              <w:rPr>
                <w:sz w:val="28"/>
                <w:szCs w:val="28"/>
              </w:rPr>
              <w:t xml:space="preserve"> 2026 г. до 59,76%;</w:t>
            </w:r>
          </w:p>
          <w:p w:rsidR="0090220B" w:rsidRPr="00450D3B" w:rsidRDefault="0090220B" w:rsidP="0090220B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 xml:space="preserve">-Обновить коммунальную технику на </w:t>
            </w:r>
            <w:r w:rsidRPr="00450D3B">
              <w:rPr>
                <w:sz w:val="28"/>
                <w:szCs w:val="28"/>
              </w:rPr>
              <w:t xml:space="preserve">2 </w:t>
            </w:r>
            <w:r w:rsidRPr="00450D3B">
              <w:rPr>
                <w:color w:val="000000"/>
                <w:sz w:val="28"/>
                <w:szCs w:val="28"/>
              </w:rPr>
              <w:t>единицы;</w:t>
            </w:r>
          </w:p>
          <w:p w:rsidR="0090220B" w:rsidRPr="00450D3B" w:rsidRDefault="0090220B" w:rsidP="0090220B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 xml:space="preserve">-Построить полигон ТКО в </w:t>
            </w:r>
            <w:proofErr w:type="spellStart"/>
            <w:r w:rsidRPr="00450D3B">
              <w:rPr>
                <w:color w:val="000000"/>
                <w:sz w:val="28"/>
                <w:szCs w:val="28"/>
              </w:rPr>
              <w:t>Калачеевском</w:t>
            </w:r>
            <w:proofErr w:type="spellEnd"/>
            <w:r w:rsidRPr="00450D3B">
              <w:rPr>
                <w:color w:val="000000"/>
                <w:sz w:val="28"/>
                <w:szCs w:val="28"/>
              </w:rPr>
              <w:t xml:space="preserve"> муниципальном районе;</w:t>
            </w:r>
          </w:p>
          <w:p w:rsidR="0090220B" w:rsidRPr="00450D3B" w:rsidRDefault="0090220B" w:rsidP="0090220B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>-</w:t>
            </w:r>
            <w:r w:rsidRPr="00450D3B">
              <w:rPr>
                <w:sz w:val="28"/>
                <w:szCs w:val="28"/>
              </w:rPr>
              <w:t xml:space="preserve"> Закупить контейнеры для раздельного накопления </w:t>
            </w:r>
            <w:r w:rsidRPr="00450D3B">
              <w:rPr>
                <w:sz w:val="28"/>
                <w:szCs w:val="28"/>
              </w:rPr>
              <w:lastRenderedPageBreak/>
              <w:t xml:space="preserve">твердых коммунальных отходов, устанавливаемые на контейнерные площадки, включенные в реестр мест (площадок) накопления твердых коммунальных отходов. </w:t>
            </w:r>
            <w:r w:rsidRPr="00450D3B">
              <w:rPr>
                <w:color w:val="000000"/>
                <w:sz w:val="28"/>
                <w:szCs w:val="28"/>
              </w:rPr>
              <w:t>в количестве 44</w:t>
            </w:r>
            <w:r>
              <w:rPr>
                <w:color w:val="000000"/>
                <w:sz w:val="28"/>
                <w:szCs w:val="28"/>
              </w:rPr>
              <w:t>2</w:t>
            </w:r>
            <w:r w:rsidRPr="00450D3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50D3B">
              <w:rPr>
                <w:color w:val="000000"/>
                <w:sz w:val="28"/>
                <w:szCs w:val="28"/>
              </w:rPr>
              <w:t>шт</w:t>
            </w:r>
            <w:proofErr w:type="spellEnd"/>
            <w:r w:rsidRPr="00450D3B">
              <w:rPr>
                <w:color w:val="000000"/>
                <w:sz w:val="28"/>
                <w:szCs w:val="28"/>
              </w:rPr>
              <w:t>;</w:t>
            </w:r>
          </w:p>
          <w:p w:rsidR="0090220B" w:rsidRPr="00450D3B" w:rsidRDefault="0090220B" w:rsidP="0090220B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>-Ликвидировать 10 объектов несанкционированного размещения отходов;</w:t>
            </w:r>
          </w:p>
          <w:p w:rsidR="0090220B" w:rsidRDefault="0090220B" w:rsidP="0090220B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>-Увеличить долю населения, обеспеченного качественной питьевой водой из систем централизованного водоснабжения до 82,22 %;</w:t>
            </w:r>
          </w:p>
          <w:p w:rsidR="0090220B" w:rsidRDefault="0090220B" w:rsidP="0090220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-Содержать места накопления твердых коммунальных отходов на территории 16 сельских поселений Калачеевского муниципального района;</w:t>
            </w:r>
          </w:p>
          <w:p w:rsidR="00CD373C" w:rsidRDefault="00CD373C" w:rsidP="0090220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-Создать комплексно оборудованные места накопления (контейнерные площадки) для раздельного накопления твердых коммунальных отходов;</w:t>
            </w:r>
          </w:p>
          <w:p w:rsidR="00CD373C" w:rsidRDefault="00CD373C" w:rsidP="0090220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-Создать муниципальное теплоснабжающее предприятие; </w:t>
            </w:r>
          </w:p>
          <w:p w:rsidR="00CD373C" w:rsidRPr="00450D3B" w:rsidRDefault="00CD373C" w:rsidP="0090220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-Озеленить территории Калачеевского муниципального района;</w:t>
            </w:r>
          </w:p>
          <w:p w:rsidR="0090220B" w:rsidRDefault="0090220B" w:rsidP="0090220B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>-Построить три модульно-блоч</w:t>
            </w:r>
            <w:r w:rsidR="00CD373C">
              <w:rPr>
                <w:color w:val="000000"/>
                <w:sz w:val="28"/>
                <w:szCs w:val="28"/>
              </w:rPr>
              <w:t>ных транспортабельных котельных;</w:t>
            </w:r>
          </w:p>
          <w:p w:rsidR="00CD373C" w:rsidRPr="00152D70" w:rsidRDefault="00CD373C" w:rsidP="0090220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75164E">
              <w:rPr>
                <w:color w:val="000000"/>
                <w:sz w:val="28"/>
                <w:szCs w:val="28"/>
              </w:rPr>
              <w:t>Обеспечить степень готовности объектов теплоэнергетического хозяйства к отопительному периоду.</w:t>
            </w:r>
          </w:p>
        </w:tc>
      </w:tr>
    </w:tbl>
    <w:p w:rsidR="0090220B" w:rsidRDefault="0090220B" w:rsidP="0090220B">
      <w:pPr>
        <w:pStyle w:val="a5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».</w:t>
      </w:r>
    </w:p>
    <w:p w:rsidR="0090220B" w:rsidRDefault="0090220B" w:rsidP="0090220B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color w:val="000000" w:themeColor="text1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lang w:eastAsia="ru-RU"/>
        </w:rPr>
        <w:t>1.1.4. Раздел 2 муниципальной программы «Приоритеты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программы» изложить в следующей редакции: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color w:val="FF0000"/>
          <w:sz w:val="28"/>
          <w:szCs w:val="28"/>
        </w:rPr>
      </w:pPr>
      <w:r w:rsidRPr="00122AB3">
        <w:rPr>
          <w:color w:val="000000" w:themeColor="text1"/>
          <w:sz w:val="28"/>
          <w:szCs w:val="28"/>
        </w:rPr>
        <w:t>«2.</w:t>
      </w:r>
      <w:r w:rsidRPr="0001132D">
        <w:rPr>
          <w:color w:val="000000"/>
          <w:sz w:val="28"/>
          <w:szCs w:val="28"/>
        </w:rPr>
        <w:t>Приоритеты муниципальной политики в сфере реализации муниципальной программы определены в Стратегии социально-экономического развития Калачеевского муниципального на период до 2035 г., утвержденной решением Совета народных депутатов Калачеевского муниципального района от 25.12.2018 г. № 27.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b/>
          <w:sz w:val="28"/>
          <w:szCs w:val="28"/>
        </w:rPr>
        <w:t>Основными приоритетами в жилищной сфере являются: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>Улучшение качества жилищного фонда, повышение комфортности условий проживания.</w:t>
      </w:r>
    </w:p>
    <w:p w:rsidR="0090220B" w:rsidRPr="0001132D" w:rsidRDefault="0090220B" w:rsidP="0090220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Поддержка отдельных категорий граждан, которые нуждаются в улучшении жилищных условий, не имеют объективной возможности накопить средства на приобретение жилья.</w:t>
      </w:r>
    </w:p>
    <w:p w:rsidR="0090220B" w:rsidRPr="0001132D" w:rsidRDefault="0090220B" w:rsidP="0090220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Создание благоприятных условий для привлечения инвестиций в сферу жилищного строительства.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Анализ современного состояния в жилищной сфере показывает, что: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 xml:space="preserve">- реально преимуществами рынка жилья для улучшения жилищных </w:t>
      </w:r>
      <w:r w:rsidRPr="0001132D">
        <w:rPr>
          <w:sz w:val="28"/>
          <w:szCs w:val="28"/>
        </w:rPr>
        <w:lastRenderedPageBreak/>
        <w:t>условий пока может воспользоваться лишь незначительная часть семей с наиболее высокими доходами;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практически вне рамок государственной жилищной политики остались группы населения, доходы которых не позволяют им улучшать жилищные условия на рынке, особенно те из них, которые нуждаются в предоставлении социального жилья;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 xml:space="preserve">Необходимо продолжать поддержку молодых семей-участников Государственной программы, с участием средств федерального и областного бюджетов, путем </w:t>
      </w:r>
      <w:proofErr w:type="spellStart"/>
      <w:r w:rsidRPr="0001132D">
        <w:rPr>
          <w:sz w:val="28"/>
          <w:szCs w:val="28"/>
        </w:rPr>
        <w:t>софинансирования</w:t>
      </w:r>
      <w:proofErr w:type="spellEnd"/>
      <w:r w:rsidRPr="0001132D">
        <w:rPr>
          <w:sz w:val="28"/>
          <w:szCs w:val="28"/>
        </w:rPr>
        <w:t xml:space="preserve"> муниципальных программ по предоставлению социальных выплат на приобретение или строительство жилья </w:t>
      </w:r>
      <w:proofErr w:type="spellStart"/>
      <w:r w:rsidRPr="0001132D">
        <w:rPr>
          <w:sz w:val="28"/>
          <w:szCs w:val="28"/>
        </w:rPr>
        <w:t>экономкласса</w:t>
      </w:r>
      <w:proofErr w:type="spellEnd"/>
      <w:r w:rsidRPr="0001132D">
        <w:rPr>
          <w:sz w:val="28"/>
          <w:szCs w:val="28"/>
        </w:rPr>
        <w:t>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Автомобильный пассажирский транспорт общего пользования – важнейшая составная часть транспортного комплекса района. Являясь социальной функцией, организация пассажирских перевозок на территории района приобрела большую значимость и требует программного обеспечения с целью повышения качества и безопасности автомобильных пассажирских перевозок жителей.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b/>
          <w:sz w:val="28"/>
          <w:szCs w:val="28"/>
        </w:rPr>
        <w:t>Приоритеты в сфере транспортной системы:</w:t>
      </w:r>
    </w:p>
    <w:p w:rsidR="0090220B" w:rsidRPr="0001132D" w:rsidRDefault="0090220B" w:rsidP="0090220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sz w:val="28"/>
          <w:szCs w:val="28"/>
        </w:rPr>
        <w:t xml:space="preserve">Устойчивое и эффективное функционирование транспортного комплекса, </w:t>
      </w:r>
      <w:proofErr w:type="gramStart"/>
      <w:r w:rsidRPr="0001132D">
        <w:rPr>
          <w:sz w:val="28"/>
          <w:szCs w:val="28"/>
        </w:rPr>
        <w:t>как  необходимое</w:t>
      </w:r>
      <w:proofErr w:type="gramEnd"/>
      <w:r w:rsidRPr="0001132D">
        <w:rPr>
          <w:sz w:val="28"/>
          <w:szCs w:val="28"/>
        </w:rPr>
        <w:t xml:space="preserve"> условие социальной стабильности, улучшения уровня жизни населения и обеспечения его безопасного передвижения  по территории Калачеевского муниципального района. </w:t>
      </w:r>
    </w:p>
    <w:p w:rsidR="0090220B" w:rsidRPr="0001132D" w:rsidRDefault="0090220B" w:rsidP="0090220B">
      <w:pPr>
        <w:numPr>
          <w:ilvl w:val="0"/>
          <w:numId w:val="7"/>
        </w:num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Обеспечение равной доступности пассажирских услуг всем жителям района.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b/>
          <w:sz w:val="28"/>
          <w:szCs w:val="28"/>
        </w:rPr>
        <w:t>Приоритеты в сфере обеспечения услугами ЖКХ:</w:t>
      </w:r>
    </w:p>
    <w:p w:rsidR="0090220B" w:rsidRPr="0001132D" w:rsidRDefault="0090220B" w:rsidP="0090220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b/>
          <w:color w:val="000000"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 xml:space="preserve">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 и </w:t>
      </w:r>
      <w:r w:rsidRPr="0001132D">
        <w:rPr>
          <w:color w:val="000000"/>
          <w:sz w:val="28"/>
          <w:szCs w:val="28"/>
        </w:rPr>
        <w:t>устойчивой сотовой связью</w:t>
      </w:r>
      <w:r w:rsidRPr="0001132D">
        <w:rPr>
          <w:b/>
          <w:color w:val="000000"/>
          <w:sz w:val="28"/>
          <w:szCs w:val="28"/>
          <w:shd w:val="clear" w:color="auto" w:fill="FFFFFF"/>
        </w:rPr>
        <w:t>.</w:t>
      </w:r>
    </w:p>
    <w:p w:rsidR="0090220B" w:rsidRPr="0001132D" w:rsidRDefault="0090220B" w:rsidP="0090220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>Приобретение коммунальной техники.</w:t>
      </w:r>
    </w:p>
    <w:p w:rsidR="0090220B" w:rsidRPr="0001132D" w:rsidRDefault="0090220B" w:rsidP="0090220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 xml:space="preserve">Строительство </w:t>
      </w:r>
      <w:proofErr w:type="spellStart"/>
      <w:r w:rsidRPr="0001132D">
        <w:rPr>
          <w:color w:val="000000"/>
          <w:sz w:val="28"/>
          <w:szCs w:val="28"/>
          <w:shd w:val="clear" w:color="auto" w:fill="FFFFFF"/>
        </w:rPr>
        <w:t>отходоперерабатывающего</w:t>
      </w:r>
      <w:proofErr w:type="spellEnd"/>
      <w:r w:rsidRPr="0001132D">
        <w:rPr>
          <w:color w:val="000000"/>
          <w:sz w:val="28"/>
          <w:szCs w:val="28"/>
          <w:shd w:val="clear" w:color="auto" w:fill="FFFFFF"/>
        </w:rPr>
        <w:t xml:space="preserve"> Комплекса.</w:t>
      </w:r>
    </w:p>
    <w:p w:rsidR="0090220B" w:rsidRPr="0001132D" w:rsidRDefault="0090220B" w:rsidP="0090220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>Приобретение контейнеров для раздельного накопления ТКО.</w:t>
      </w:r>
    </w:p>
    <w:p w:rsidR="0090220B" w:rsidRPr="0001132D" w:rsidRDefault="0090220B" w:rsidP="0090220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>Ликвидация накопленного экологического ущерба, в том числе несанкционированного размещения отходов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90220B" w:rsidRPr="009932F2" w:rsidRDefault="0075164E" w:rsidP="0090220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Создание и с</w:t>
      </w:r>
      <w:r w:rsidR="0090220B">
        <w:rPr>
          <w:color w:val="000000"/>
          <w:sz w:val="28"/>
          <w:szCs w:val="28"/>
          <w:shd w:val="clear" w:color="auto" w:fill="FFFFFF"/>
        </w:rPr>
        <w:t>одержание мест (площадок)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90220B">
        <w:rPr>
          <w:color w:val="000000"/>
          <w:sz w:val="28"/>
          <w:szCs w:val="28"/>
          <w:shd w:val="clear" w:color="auto" w:fill="FFFFFF"/>
        </w:rPr>
        <w:t>накопления твердых коммунальных отходов на территории сельских поселений Калачеевского муниципального района.</w:t>
      </w:r>
    </w:p>
    <w:p w:rsidR="0075164E" w:rsidRPr="0001132D" w:rsidRDefault="0075164E" w:rsidP="0090220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Озеленение территории Калачеевского муниципального района.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b/>
          <w:sz w:val="28"/>
          <w:szCs w:val="28"/>
        </w:rPr>
        <w:t>Приоритеты в сфере энергосбережения:</w:t>
      </w:r>
    </w:p>
    <w:p w:rsidR="0090220B" w:rsidRPr="0001132D" w:rsidRDefault="0090220B" w:rsidP="0090220B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Повышение качества жизни и снижение затрат на оплату ЖКУ</w:t>
      </w:r>
    </w:p>
    <w:p w:rsidR="0090220B" w:rsidRPr="009932F2" w:rsidRDefault="0090220B" w:rsidP="0090220B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567" w:firstLine="567"/>
        <w:jc w:val="both"/>
        <w:rPr>
          <w:b/>
          <w:bCs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 xml:space="preserve">Модернизация и повышение </w:t>
      </w:r>
      <w:proofErr w:type="spellStart"/>
      <w:r w:rsidRPr="0001132D">
        <w:rPr>
          <w:color w:val="000000"/>
          <w:sz w:val="28"/>
          <w:szCs w:val="28"/>
          <w:shd w:val="clear" w:color="auto" w:fill="FFFFFF"/>
        </w:rPr>
        <w:t>энергоэффективности</w:t>
      </w:r>
      <w:proofErr w:type="spellEnd"/>
      <w:r w:rsidRPr="0001132D">
        <w:rPr>
          <w:color w:val="000000"/>
          <w:sz w:val="28"/>
          <w:szCs w:val="28"/>
          <w:shd w:val="clear" w:color="auto" w:fill="FFFFFF"/>
        </w:rPr>
        <w:t xml:space="preserve"> объектов коммунального хозяйства.</w:t>
      </w:r>
    </w:p>
    <w:p w:rsidR="009932F2" w:rsidRPr="0001132D" w:rsidRDefault="009932F2" w:rsidP="0090220B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567" w:firstLine="567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Готовность объектов теплоэнергетического хозяйства к отопительному периоду.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bCs/>
          <w:sz w:val="28"/>
          <w:szCs w:val="28"/>
        </w:rPr>
      </w:pPr>
      <w:r w:rsidRPr="0001132D">
        <w:rPr>
          <w:b/>
          <w:bCs/>
          <w:sz w:val="28"/>
          <w:szCs w:val="28"/>
        </w:rPr>
        <w:t xml:space="preserve">Целью </w:t>
      </w:r>
      <w:proofErr w:type="gramStart"/>
      <w:r w:rsidRPr="0001132D">
        <w:rPr>
          <w:b/>
          <w:bCs/>
          <w:sz w:val="28"/>
          <w:szCs w:val="28"/>
        </w:rPr>
        <w:t>Муниципальной  программы</w:t>
      </w:r>
      <w:proofErr w:type="gramEnd"/>
      <w:r w:rsidRPr="0001132D">
        <w:rPr>
          <w:b/>
          <w:bCs/>
          <w:sz w:val="28"/>
          <w:szCs w:val="28"/>
        </w:rPr>
        <w:t xml:space="preserve"> является:</w:t>
      </w:r>
    </w:p>
    <w:p w:rsidR="0090220B" w:rsidRPr="0001132D" w:rsidRDefault="0090220B" w:rsidP="0090220B">
      <w:pPr>
        <w:pStyle w:val="ConsPlusCell"/>
        <w:widowControl w:val="0"/>
        <w:numPr>
          <w:ilvl w:val="0"/>
          <w:numId w:val="5"/>
        </w:numPr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32D">
        <w:rPr>
          <w:rFonts w:ascii="Times New Roman" w:hAnsi="Times New Roman" w:cs="Times New Roman"/>
          <w:sz w:val="28"/>
          <w:szCs w:val="28"/>
        </w:rPr>
        <w:t xml:space="preserve">Повышение качества жилищного обеспечения населения Калачеевского муниципального района путем повышения доступности жилья, </w:t>
      </w:r>
      <w:r w:rsidRPr="0001132D">
        <w:rPr>
          <w:rFonts w:ascii="Times New Roman" w:hAnsi="Times New Roman" w:cs="Times New Roman"/>
          <w:sz w:val="28"/>
          <w:szCs w:val="28"/>
        </w:rPr>
        <w:lastRenderedPageBreak/>
        <w:t xml:space="preserve">роста качества и надежности </w:t>
      </w:r>
      <w:proofErr w:type="gramStart"/>
      <w:r w:rsidRPr="0001132D">
        <w:rPr>
          <w:rFonts w:ascii="Times New Roman" w:hAnsi="Times New Roman" w:cs="Times New Roman"/>
          <w:sz w:val="28"/>
          <w:szCs w:val="28"/>
        </w:rPr>
        <w:t>предоставления  жилищно</w:t>
      </w:r>
      <w:proofErr w:type="gramEnd"/>
      <w:r w:rsidRPr="0001132D">
        <w:rPr>
          <w:rFonts w:ascii="Times New Roman" w:hAnsi="Times New Roman" w:cs="Times New Roman"/>
          <w:sz w:val="28"/>
          <w:szCs w:val="28"/>
        </w:rPr>
        <w:t xml:space="preserve">-коммунальных услуг. </w:t>
      </w:r>
    </w:p>
    <w:p w:rsidR="0090220B" w:rsidRPr="0001132D" w:rsidRDefault="0090220B" w:rsidP="0090220B">
      <w:pPr>
        <w:pStyle w:val="ConsPlusCell"/>
        <w:widowControl w:val="0"/>
        <w:numPr>
          <w:ilvl w:val="0"/>
          <w:numId w:val="5"/>
        </w:numPr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32D">
        <w:rPr>
          <w:rFonts w:ascii="Times New Roman" w:hAnsi="Times New Roman" w:cs="Times New Roman"/>
          <w:sz w:val="28"/>
          <w:szCs w:val="28"/>
        </w:rPr>
        <w:t>Создание на территории Калачеевского муниципального района стабильной технологичной системы бесперебойного автотранспортного обслуживания населения, основанной на достаточном наличии комфортабельного пассажирского транспорта и</w:t>
      </w:r>
      <w:r w:rsidRPr="0001132D">
        <w:rPr>
          <w:rFonts w:ascii="Times New Roman" w:hAnsi="Times New Roman" w:cs="Times New Roman"/>
          <w:color w:val="0267FF"/>
          <w:sz w:val="28"/>
          <w:szCs w:val="28"/>
          <w:u w:val="single"/>
        </w:rPr>
        <w:t xml:space="preserve"> </w:t>
      </w:r>
      <w:r w:rsidRPr="0001132D">
        <w:rPr>
          <w:rFonts w:ascii="Times New Roman" w:hAnsi="Times New Roman" w:cs="Times New Roman"/>
          <w:sz w:val="28"/>
          <w:szCs w:val="28"/>
        </w:rPr>
        <w:t>эффективном контроле за работой пассажирского транспорта с помощью навигационно-информационной системы ГЛОНАСС/GPS.</w:t>
      </w:r>
    </w:p>
    <w:p w:rsidR="0090220B" w:rsidRPr="0001132D" w:rsidRDefault="0090220B" w:rsidP="0090220B">
      <w:pPr>
        <w:numPr>
          <w:ilvl w:val="0"/>
          <w:numId w:val="4"/>
        </w:num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Развитие инженерной инфраструктуры населенных пунктов Калачеевского муниципального района Воронежской области: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 повышение комфортности проживания населения в индивидуальных жилых домах;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 бесперебойное снабжение населения качественной питьевой водой;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водоотведение и очистка сточных вод.</w:t>
      </w:r>
    </w:p>
    <w:p w:rsidR="0090220B" w:rsidRPr="0001132D" w:rsidRDefault="0090220B" w:rsidP="0090220B">
      <w:pPr>
        <w:numPr>
          <w:ilvl w:val="0"/>
          <w:numId w:val="4"/>
        </w:num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Приобретение (обновление) коммунальной техники.</w:t>
      </w:r>
    </w:p>
    <w:p w:rsidR="0090220B" w:rsidRPr="0001132D" w:rsidRDefault="0090220B" w:rsidP="0090220B">
      <w:pPr>
        <w:pStyle w:val="ConsPlusCell"/>
        <w:widowControl w:val="0"/>
        <w:numPr>
          <w:ilvl w:val="0"/>
          <w:numId w:val="4"/>
        </w:numPr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32D">
        <w:rPr>
          <w:rFonts w:ascii="Times New Roman" w:hAnsi="Times New Roman" w:cs="Times New Roman"/>
          <w:sz w:val="28"/>
          <w:szCs w:val="28"/>
        </w:rPr>
        <w:t>Сохранение экологии окружающей среды.</w:t>
      </w:r>
    </w:p>
    <w:p w:rsidR="0090220B" w:rsidRPr="0001132D" w:rsidRDefault="0090220B" w:rsidP="0090220B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567" w:firstLine="567"/>
        <w:jc w:val="both"/>
        <w:rPr>
          <w:bCs/>
          <w:sz w:val="28"/>
          <w:szCs w:val="28"/>
        </w:rPr>
      </w:pPr>
      <w:proofErr w:type="gramStart"/>
      <w:r w:rsidRPr="0001132D">
        <w:rPr>
          <w:sz w:val="28"/>
          <w:szCs w:val="28"/>
        </w:rPr>
        <w:t>Учет  и</w:t>
      </w:r>
      <w:proofErr w:type="gramEnd"/>
      <w:r w:rsidRPr="0001132D">
        <w:rPr>
          <w:sz w:val="28"/>
          <w:szCs w:val="28"/>
        </w:rPr>
        <w:t xml:space="preserve"> экономия потребляемых энергоресурсов и финансовых средств по их оплате.</w:t>
      </w:r>
    </w:p>
    <w:p w:rsidR="0090220B" w:rsidRPr="0001132D" w:rsidRDefault="0090220B" w:rsidP="0090220B">
      <w:pPr>
        <w:autoSpaceDE w:val="0"/>
        <w:autoSpaceDN w:val="0"/>
        <w:adjustRightInd w:val="0"/>
        <w:ind w:left="567" w:firstLine="567"/>
        <w:jc w:val="both"/>
        <w:rPr>
          <w:b/>
          <w:bCs/>
          <w:sz w:val="28"/>
          <w:szCs w:val="28"/>
        </w:rPr>
      </w:pPr>
      <w:r w:rsidRPr="0001132D">
        <w:rPr>
          <w:b/>
          <w:bCs/>
          <w:sz w:val="28"/>
          <w:szCs w:val="28"/>
        </w:rPr>
        <w:t>Осуществление поставленной цели требует решения следующих задач:</w:t>
      </w:r>
    </w:p>
    <w:p w:rsidR="0090220B" w:rsidRPr="0001132D" w:rsidRDefault="0090220B" w:rsidP="0090220B">
      <w:pPr>
        <w:numPr>
          <w:ilvl w:val="0"/>
          <w:numId w:val="10"/>
        </w:num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Повышение доступности жилья и качества жилищного обеспечения населения Калачеевского муниципального района, в том числе с учетом исполнения обязательств по обеспечению жильем молодых семей;</w:t>
      </w:r>
    </w:p>
    <w:p w:rsidR="0090220B" w:rsidRPr="0001132D" w:rsidRDefault="0090220B" w:rsidP="0090220B">
      <w:pPr>
        <w:numPr>
          <w:ilvl w:val="0"/>
          <w:numId w:val="10"/>
        </w:num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 xml:space="preserve">Обеспечение качественного обслуживания населения Калачеевского муниципального района автомобильным пассажирским транспортом общего пользования </w:t>
      </w:r>
    </w:p>
    <w:p w:rsidR="0090220B" w:rsidRPr="0001132D" w:rsidRDefault="0090220B" w:rsidP="0090220B">
      <w:pPr>
        <w:numPr>
          <w:ilvl w:val="0"/>
          <w:numId w:val="10"/>
        </w:num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Создание безопасных и благоприятных условий проживания граждан на территории Калачеевского района.</w:t>
      </w:r>
    </w:p>
    <w:p w:rsidR="0090220B" w:rsidRPr="0001132D" w:rsidRDefault="0090220B" w:rsidP="0090220B">
      <w:pPr>
        <w:numPr>
          <w:ilvl w:val="0"/>
          <w:numId w:val="10"/>
        </w:numPr>
        <w:autoSpaceDE w:val="0"/>
        <w:autoSpaceDN w:val="0"/>
        <w:adjustRightInd w:val="0"/>
        <w:ind w:left="567" w:firstLine="567"/>
        <w:jc w:val="both"/>
        <w:rPr>
          <w:bCs/>
          <w:sz w:val="28"/>
          <w:szCs w:val="28"/>
        </w:rPr>
      </w:pPr>
      <w:r w:rsidRPr="0001132D">
        <w:rPr>
          <w:sz w:val="28"/>
          <w:szCs w:val="28"/>
        </w:rPr>
        <w:t>Снижение уровня потребления энергетических ресурсов бюджетных учреждений.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 xml:space="preserve">Состав показателей (индикаторов) реализации Муниципальной </w:t>
      </w:r>
      <w:proofErr w:type="gramStart"/>
      <w:r w:rsidRPr="0001132D">
        <w:rPr>
          <w:sz w:val="28"/>
          <w:szCs w:val="28"/>
        </w:rPr>
        <w:t>программы  определен</w:t>
      </w:r>
      <w:proofErr w:type="gramEnd"/>
      <w:r w:rsidRPr="0001132D">
        <w:rPr>
          <w:sz w:val="28"/>
          <w:szCs w:val="28"/>
        </w:rPr>
        <w:t xml:space="preserve"> исходя из принципа необходимости и достаточности информации для характеристики достижения целей и решения задач Муниципальной программы.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Решение задач Муниципальной программы будет характеризоваться достижением следующих целевых значений показателей (индикаторов) (Приложение 2 к муниципальной программе).</w:t>
      </w:r>
    </w:p>
    <w:tbl>
      <w:tblPr>
        <w:tblW w:w="9675" w:type="dxa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103"/>
        <w:gridCol w:w="4572"/>
      </w:tblGrid>
      <w:tr w:rsidR="0090220B" w:rsidRPr="0001132D" w:rsidTr="0090220B">
        <w:trPr>
          <w:trHeight w:val="400"/>
          <w:tblCellSpacing w:w="5" w:type="nil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2D"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</w:t>
            </w:r>
            <w:r w:rsidRPr="0001132D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pStyle w:val="ConsPlusCell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2D">
              <w:rPr>
                <w:rFonts w:ascii="Times New Roman" w:hAnsi="Times New Roman" w:cs="Times New Roman"/>
                <w:sz w:val="28"/>
                <w:szCs w:val="28"/>
              </w:rPr>
              <w:t>Показатели (индикаторы)</w:t>
            </w:r>
            <w:r w:rsidRPr="0001132D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программы</w:t>
            </w:r>
          </w:p>
        </w:tc>
      </w:tr>
      <w:tr w:rsidR="0090220B" w:rsidRPr="0001132D" w:rsidTr="0090220B">
        <w:trPr>
          <w:trHeight w:val="274"/>
          <w:tblCellSpacing w:w="5" w:type="nil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Повышение доступности жилья и качества жилищного обеспечения населения Калачеевского муниципального района, в том числе с учетом исполнения государственных обязательств по обеспечению жильем отдельных категорий граждан, нуждающихся в обеспечении жильем</w:t>
            </w:r>
          </w:p>
        </w:tc>
        <w:tc>
          <w:tcPr>
            <w:tcW w:w="4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Количество молодых семей, которым выданы свидетельства на предоставление социальной выплаты.</w:t>
            </w:r>
          </w:p>
          <w:p w:rsidR="0090220B" w:rsidRPr="0001132D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Количество молодых семей, улучшивших жилищные условия с помощью муниципальной программы.</w:t>
            </w:r>
          </w:p>
        </w:tc>
      </w:tr>
      <w:tr w:rsidR="0090220B" w:rsidRPr="0001132D" w:rsidTr="0090220B">
        <w:trPr>
          <w:trHeight w:val="1423"/>
          <w:tblCellSpacing w:w="5" w:type="nil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lastRenderedPageBreak/>
              <w:t xml:space="preserve">Обеспечение качественного обслуживания населения Калачеевского муниципального района автомобильным пассажирским транспортом общего пользования </w:t>
            </w:r>
          </w:p>
        </w:tc>
        <w:tc>
          <w:tcPr>
            <w:tcW w:w="4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 xml:space="preserve">Доля населения, проживающего в населенных пунктах, имеющих регулярное автобусное </w:t>
            </w:r>
            <w:proofErr w:type="gramStart"/>
            <w:r w:rsidRPr="0001132D">
              <w:rPr>
                <w:sz w:val="28"/>
                <w:szCs w:val="28"/>
              </w:rPr>
              <w:t xml:space="preserve">сообщение.  </w:t>
            </w:r>
            <w:proofErr w:type="gramEnd"/>
          </w:p>
        </w:tc>
      </w:tr>
      <w:tr w:rsidR="0090220B" w:rsidRPr="0001132D" w:rsidTr="006D6842">
        <w:trPr>
          <w:trHeight w:val="416"/>
          <w:tblCellSpacing w:w="5" w:type="nil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2D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безопасных и благоприятных условий проживания </w:t>
            </w:r>
            <w:proofErr w:type="gramStart"/>
            <w:r w:rsidRPr="0001132D">
              <w:rPr>
                <w:rFonts w:ascii="Times New Roman" w:hAnsi="Times New Roman" w:cs="Times New Roman"/>
                <w:sz w:val="28"/>
                <w:szCs w:val="28"/>
              </w:rPr>
              <w:t>граждан  на</w:t>
            </w:r>
            <w:proofErr w:type="gramEnd"/>
            <w:r w:rsidRPr="0001132D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Калачеевского района.</w:t>
            </w:r>
          </w:p>
        </w:tc>
        <w:tc>
          <w:tcPr>
            <w:tcW w:w="4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 xml:space="preserve">Доля </w:t>
            </w:r>
            <w:proofErr w:type="gramStart"/>
            <w:r w:rsidRPr="0001132D">
              <w:rPr>
                <w:sz w:val="28"/>
                <w:szCs w:val="28"/>
              </w:rPr>
              <w:t>жилого фонда</w:t>
            </w:r>
            <w:proofErr w:type="gramEnd"/>
            <w:r w:rsidRPr="0001132D">
              <w:rPr>
                <w:sz w:val="28"/>
                <w:szCs w:val="28"/>
              </w:rPr>
              <w:t xml:space="preserve"> оборудованного центральным водопроводом.</w:t>
            </w:r>
          </w:p>
          <w:p w:rsidR="0090220B" w:rsidRPr="0001132D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Количество единиц приобретенной коммунальной техники.</w:t>
            </w:r>
          </w:p>
          <w:p w:rsidR="0090220B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Доля полигонов ТКО соответствующих требованиям СанПиН.</w:t>
            </w:r>
          </w:p>
          <w:p w:rsidR="009932F2" w:rsidRPr="0001132D" w:rsidRDefault="009932F2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ликвидированных объектов накопленного экологического ущерба, в том числе несанкционированного размещения отходов.</w:t>
            </w:r>
          </w:p>
          <w:p w:rsidR="0090220B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 xml:space="preserve">Доля </w:t>
            </w:r>
            <w:proofErr w:type="gramStart"/>
            <w:r w:rsidRPr="0001132D">
              <w:rPr>
                <w:sz w:val="28"/>
                <w:szCs w:val="28"/>
              </w:rPr>
              <w:t>населения</w:t>
            </w:r>
            <w:proofErr w:type="gramEnd"/>
            <w:r w:rsidRPr="0001132D">
              <w:rPr>
                <w:sz w:val="28"/>
                <w:szCs w:val="28"/>
              </w:rPr>
              <w:t xml:space="preserve"> обеспеченного качественной питьевой водой из систем централизованного водоснабжения.</w:t>
            </w:r>
          </w:p>
          <w:p w:rsidR="009932F2" w:rsidRPr="0001132D" w:rsidRDefault="009932F2" w:rsidP="009932F2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 xml:space="preserve">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отходов. </w:t>
            </w:r>
          </w:p>
          <w:p w:rsidR="0090220B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сельских поселений, на территории которых осуществляется содержание мест (площадок) накопления твердых коммунальных отходов.</w:t>
            </w:r>
          </w:p>
          <w:p w:rsidR="006D6842" w:rsidRDefault="006D6842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комплексно оборудованных мест накопления (контейнерных площадок) для раздельного накопления твердых коммунальных отходов.</w:t>
            </w:r>
          </w:p>
          <w:p w:rsidR="006D6842" w:rsidRDefault="006D6842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муниципальных учреждений, обеспечивающих теплоснабжение.</w:t>
            </w:r>
          </w:p>
          <w:p w:rsidR="006D6842" w:rsidRDefault="006D6842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освоения поселениями иных межбюджетных трансфертов за счет средств из вышестоящих бюджетов.</w:t>
            </w:r>
          </w:p>
          <w:p w:rsidR="006D6842" w:rsidRPr="0001132D" w:rsidRDefault="006D6842" w:rsidP="006D6842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озелененных </w:t>
            </w:r>
            <w:proofErr w:type="gramStart"/>
            <w:r>
              <w:rPr>
                <w:sz w:val="28"/>
                <w:szCs w:val="28"/>
              </w:rPr>
              <w:t>территорий  городского</w:t>
            </w:r>
            <w:proofErr w:type="gramEnd"/>
            <w:r>
              <w:rPr>
                <w:sz w:val="28"/>
                <w:szCs w:val="28"/>
              </w:rPr>
              <w:t xml:space="preserve"> и сельских </w:t>
            </w:r>
            <w:r>
              <w:rPr>
                <w:sz w:val="28"/>
                <w:szCs w:val="28"/>
              </w:rPr>
              <w:lastRenderedPageBreak/>
              <w:t>поселений.</w:t>
            </w:r>
          </w:p>
        </w:tc>
      </w:tr>
      <w:tr w:rsidR="0090220B" w:rsidRPr="0001132D" w:rsidTr="0090220B">
        <w:trPr>
          <w:trHeight w:val="800"/>
          <w:tblCellSpacing w:w="5" w:type="nil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lastRenderedPageBreak/>
              <w:t>Снижение уровня потребления энергетических ресурсов бюджетных учреждений.</w:t>
            </w:r>
          </w:p>
        </w:tc>
        <w:tc>
          <w:tcPr>
            <w:tcW w:w="4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Доля котельных муниципальной собственности работающих на природном газе.</w:t>
            </w:r>
          </w:p>
          <w:p w:rsidR="006D6842" w:rsidRPr="0001132D" w:rsidRDefault="006D6842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Степень готовности объектов теплоэнергетического хозяйства к отопительному периоду.</w:t>
            </w:r>
          </w:p>
        </w:tc>
      </w:tr>
    </w:tbl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outlineLvl w:val="1"/>
        <w:rPr>
          <w:bCs/>
          <w:caps/>
          <w:sz w:val="28"/>
          <w:szCs w:val="28"/>
        </w:rPr>
      </w:pPr>
      <w:r w:rsidRPr="0001132D">
        <w:rPr>
          <w:bCs/>
          <w:sz w:val="28"/>
          <w:szCs w:val="28"/>
        </w:rPr>
        <w:t>Основные ожидаемые конечные результаты муниципальной программы.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Реализация Муниципальной программы должна привести к созданию комфортной среды обитания и жизнедеятельности для человека, обеспечению населения доступным и качественным жильем.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 xml:space="preserve">В результате реализации Муниципальной программы к 2026 году должен сложиться качественно новый уровень состояния жилищной сферы, характеризуемый следующими целевыми ориентирами: 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 xml:space="preserve">- формирование и развитие рынка доступного жилья </w:t>
      </w:r>
      <w:proofErr w:type="spellStart"/>
      <w:r w:rsidRPr="0001132D">
        <w:rPr>
          <w:sz w:val="28"/>
          <w:szCs w:val="28"/>
        </w:rPr>
        <w:t>экономкласса</w:t>
      </w:r>
      <w:proofErr w:type="spellEnd"/>
      <w:r w:rsidRPr="0001132D">
        <w:rPr>
          <w:sz w:val="28"/>
          <w:szCs w:val="28"/>
        </w:rPr>
        <w:t xml:space="preserve"> для предоставления гражданам, нуждающимся в жилых помещениях </w:t>
      </w:r>
      <w:proofErr w:type="gramStart"/>
      <w:r w:rsidRPr="0001132D">
        <w:rPr>
          <w:sz w:val="28"/>
          <w:szCs w:val="28"/>
        </w:rPr>
        <w:t>и  имеющих</w:t>
      </w:r>
      <w:proofErr w:type="gramEnd"/>
      <w:r w:rsidRPr="0001132D">
        <w:rPr>
          <w:sz w:val="28"/>
          <w:szCs w:val="28"/>
        </w:rPr>
        <w:t xml:space="preserve"> невысокий уровень доходов;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повышение доступности улучшения жилищных условий молодых семей;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использование при строительстве (приобретении) жилья механизмов ипотечного жилищного кредитования и материнского (семейного) капитала;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строительство и реконструкция с переводом на газообразное топливо котельных, находящихся в муниципальной собственности;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повышение качества услуг по теплоснабжению;</w:t>
      </w:r>
    </w:p>
    <w:p w:rsidR="0090220B" w:rsidRPr="0001132D" w:rsidRDefault="0090220B" w:rsidP="0090220B">
      <w:pPr>
        <w:widowControl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доведение качества услуг по водоснабжению и водоотведению до установленных санитарных норм;</w:t>
      </w:r>
    </w:p>
    <w:p w:rsidR="0090220B" w:rsidRPr="0001132D" w:rsidRDefault="0090220B" w:rsidP="0090220B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пополнение парка специализированной техники.</w:t>
      </w:r>
    </w:p>
    <w:p w:rsidR="0090220B" w:rsidRPr="0001132D" w:rsidRDefault="0090220B" w:rsidP="0090220B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строительство полигона ТКО.</w:t>
      </w:r>
    </w:p>
    <w:p w:rsidR="0090220B" w:rsidRPr="0001132D" w:rsidRDefault="0090220B" w:rsidP="0090220B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отходов. внедрение системы раздельного накопления твердых коммунальных отходов.</w:t>
      </w:r>
    </w:p>
    <w:p w:rsidR="0090220B" w:rsidRDefault="0090220B" w:rsidP="0090220B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ликвидация накопленного экологического ущерба.</w:t>
      </w:r>
    </w:p>
    <w:p w:rsidR="0090220B" w:rsidRDefault="0090220B" w:rsidP="0090220B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-содержание мест (площадок) накопления твердых коммунальных отходов на территории сельских поселений.</w:t>
      </w:r>
    </w:p>
    <w:p w:rsidR="006D6842" w:rsidRPr="0001132D" w:rsidRDefault="006D6842" w:rsidP="0090220B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-высадка зеленых насаждений на территории поселений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outlineLvl w:val="1"/>
        <w:rPr>
          <w:b/>
          <w:bCs/>
          <w:caps/>
          <w:sz w:val="28"/>
          <w:szCs w:val="28"/>
        </w:rPr>
      </w:pPr>
      <w:r w:rsidRPr="0001132D">
        <w:rPr>
          <w:b/>
          <w:bCs/>
          <w:sz w:val="28"/>
          <w:szCs w:val="28"/>
        </w:rPr>
        <w:t>Сроки и этапы реализации Муниципальной программы.</w:t>
      </w:r>
    </w:p>
    <w:p w:rsidR="0090220B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Муниципальная программа будет реализовываться в один этап: 2020 – 2026 годы.</w:t>
      </w:r>
      <w:r>
        <w:rPr>
          <w:sz w:val="28"/>
          <w:szCs w:val="28"/>
        </w:rPr>
        <w:t>».</w:t>
      </w:r>
      <w:r w:rsidRPr="0001132D">
        <w:rPr>
          <w:sz w:val="28"/>
          <w:szCs w:val="28"/>
        </w:rPr>
        <w:t xml:space="preserve"> </w:t>
      </w:r>
    </w:p>
    <w:p w:rsidR="0090220B" w:rsidRDefault="0090220B" w:rsidP="0090220B">
      <w:pPr>
        <w:widowControl w:val="0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1.1.5 Раздел 4 муниципальной программы «Обобщенная характеристика основных мероприятий» дополнить мероприятием 3.</w:t>
      </w:r>
      <w:r w:rsidR="007C3FE7">
        <w:rPr>
          <w:sz w:val="28"/>
          <w:szCs w:val="28"/>
        </w:rPr>
        <w:t>10</w:t>
      </w:r>
      <w:r>
        <w:rPr>
          <w:sz w:val="28"/>
          <w:szCs w:val="28"/>
        </w:rPr>
        <w:t xml:space="preserve"> следующего содержания:</w:t>
      </w:r>
    </w:p>
    <w:p w:rsidR="0090220B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>- Основное мероприятие 3.</w:t>
      </w:r>
      <w:r w:rsidR="006D6842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«</w:t>
      </w:r>
      <w:r w:rsidR="006D6842">
        <w:rPr>
          <w:sz w:val="28"/>
          <w:szCs w:val="28"/>
        </w:rPr>
        <w:t>Озеленение территории Калачеевского муниципального района».</w:t>
      </w:r>
    </w:p>
    <w:p w:rsidR="0090220B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</w:t>
      </w:r>
      <w:r w:rsidR="006D6842">
        <w:rPr>
          <w:sz w:val="28"/>
          <w:szCs w:val="28"/>
        </w:rPr>
        <w:t>ое мероприятие предусматривает выполнение работ по закупке и п</w:t>
      </w:r>
      <w:r>
        <w:rPr>
          <w:sz w:val="28"/>
          <w:szCs w:val="28"/>
        </w:rPr>
        <w:t>о</w:t>
      </w:r>
      <w:r w:rsidR="006D6842">
        <w:rPr>
          <w:sz w:val="28"/>
          <w:szCs w:val="28"/>
        </w:rPr>
        <w:t>садке зеленых насаждений</w:t>
      </w:r>
      <w:r w:rsidR="007C3FE7">
        <w:rPr>
          <w:sz w:val="28"/>
          <w:szCs w:val="28"/>
        </w:rPr>
        <w:t>».</w:t>
      </w:r>
    </w:p>
    <w:p w:rsidR="0090220B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1.1.6 Раздел 6 муниципальной программы «Обобщенная характеристика основных мероприятий муниципальной программы, реализуемых муниципальными образованиями Калачеевского района» дополнить абзацем следующего содержания:</w:t>
      </w:r>
    </w:p>
    <w:p w:rsidR="0090220B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«-</w:t>
      </w:r>
      <w:r w:rsidR="004C6821">
        <w:rPr>
          <w:sz w:val="28"/>
          <w:szCs w:val="28"/>
        </w:rPr>
        <w:t>озеленение территории Калачеевского муниципального района.</w:t>
      </w:r>
      <w:r>
        <w:rPr>
          <w:sz w:val="28"/>
          <w:szCs w:val="28"/>
        </w:rPr>
        <w:t>».</w:t>
      </w:r>
    </w:p>
    <w:p w:rsidR="0093218D" w:rsidRDefault="0093218D" w:rsidP="0093218D">
      <w:pPr>
        <w:widowControl w:val="0"/>
        <w:autoSpaceDE w:val="0"/>
        <w:autoSpaceDN w:val="0"/>
        <w:adjustRightInd w:val="0"/>
        <w:ind w:left="567"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F16971">
        <w:rPr>
          <w:color w:val="000000" w:themeColor="text1"/>
          <w:sz w:val="28"/>
          <w:szCs w:val="28"/>
        </w:rPr>
        <w:t>В паспорте подпрограммы 1 «Создание условий для обеспечения доступным и комфортным жильем населения Калачеевского муниципального района Воронежской области»</w:t>
      </w:r>
      <w:r>
        <w:rPr>
          <w:color w:val="000000" w:themeColor="text1"/>
          <w:sz w:val="28"/>
          <w:szCs w:val="28"/>
        </w:rPr>
        <w:t>:</w:t>
      </w:r>
    </w:p>
    <w:p w:rsidR="0093218D" w:rsidRPr="00F16971" w:rsidRDefault="0093218D" w:rsidP="0093218D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>2.1.</w:t>
      </w:r>
      <w:r w:rsidRPr="00F1697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Строку</w:t>
      </w:r>
      <w:r w:rsidRPr="00F16971">
        <w:rPr>
          <w:color w:val="000000" w:themeColor="text1"/>
          <w:sz w:val="28"/>
          <w:szCs w:val="28"/>
        </w:rPr>
        <w:t xml:space="preserve"> «Объемы и источники</w:t>
      </w:r>
      <w:r w:rsidRPr="00F16971">
        <w:rPr>
          <w:sz w:val="28"/>
          <w:szCs w:val="28"/>
        </w:rPr>
        <w:t xml:space="preserve"> финансирования подпрограммы муниципальной программы (в действующих ценах каждого года реализации подпрограммы муниципальной программы)» изложить в следующей редакции:</w:t>
      </w:r>
    </w:p>
    <w:p w:rsidR="0093218D" w:rsidRDefault="0093218D" w:rsidP="0093218D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93218D" w:rsidRPr="007654D1" w:rsidTr="007C3FE7">
        <w:tc>
          <w:tcPr>
            <w:tcW w:w="3827" w:type="dxa"/>
          </w:tcPr>
          <w:p w:rsidR="0093218D" w:rsidRPr="007654D1" w:rsidRDefault="0093218D" w:rsidP="007C3FE7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670" w:type="dxa"/>
          </w:tcPr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>Объем финансирования подпрограммы за счет всех источников финансирования составит: </w:t>
            </w:r>
            <w:r>
              <w:rPr>
                <w:sz w:val="28"/>
                <w:szCs w:val="28"/>
              </w:rPr>
              <w:t>139 642,39</w:t>
            </w:r>
            <w:r w:rsidRPr="00F67D2D">
              <w:rPr>
                <w:sz w:val="28"/>
                <w:szCs w:val="28"/>
              </w:rPr>
              <w:t xml:space="preserve"> тыс. руб., в том числе:</w:t>
            </w:r>
          </w:p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федерального бюджета – </w:t>
            </w:r>
            <w:r>
              <w:rPr>
                <w:sz w:val="28"/>
                <w:szCs w:val="28"/>
              </w:rPr>
              <w:t>8 321,73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бюджета Воронежской области – </w:t>
            </w:r>
            <w:r>
              <w:rPr>
                <w:sz w:val="28"/>
                <w:szCs w:val="28"/>
              </w:rPr>
              <w:t>20 388,19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местных бюджетов – </w:t>
            </w:r>
            <w:r>
              <w:rPr>
                <w:sz w:val="28"/>
                <w:szCs w:val="28"/>
              </w:rPr>
              <w:t>8 255,36</w:t>
            </w:r>
            <w:r w:rsidRPr="00F67D2D">
              <w:rPr>
                <w:sz w:val="28"/>
                <w:szCs w:val="28"/>
              </w:rPr>
              <w:t xml:space="preserve"> тыс. руб.;</w:t>
            </w:r>
          </w:p>
          <w:p w:rsidR="0093218D" w:rsidRPr="007654D1" w:rsidRDefault="0093218D" w:rsidP="0093218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102 677,11</w:t>
            </w: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C6821" w:rsidRDefault="0093218D" w:rsidP="0093218D">
      <w:pPr>
        <w:widowControl w:val="0"/>
        <w:autoSpaceDE w:val="0"/>
        <w:autoSpaceDN w:val="0"/>
        <w:adjustRightInd w:val="0"/>
        <w:ind w:left="567" w:firstLine="567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882630" w:rsidRDefault="00882630" w:rsidP="00882630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</w:rPr>
        <w:t>1.3</w:t>
      </w:r>
      <w:r w:rsidR="00F16971">
        <w:t xml:space="preserve"> </w:t>
      </w:r>
      <w:r>
        <w:rPr>
          <w:rFonts w:ascii="Times New Roman" w:hAnsi="Times New Roman" w:cs="Times New Roman"/>
          <w:b w:val="0"/>
          <w:lang w:eastAsia="ru-RU"/>
        </w:rPr>
        <w:t xml:space="preserve">В подпрограмме 3 </w:t>
      </w:r>
      <w:r w:rsidRPr="00832753">
        <w:rPr>
          <w:rFonts w:ascii="Times New Roman" w:hAnsi="Times New Roman" w:cs="Times New Roman"/>
          <w:b w:val="0"/>
          <w:lang w:eastAsia="ru-RU"/>
        </w:rPr>
        <w:t>«</w:t>
      </w:r>
      <w:r>
        <w:rPr>
          <w:rFonts w:ascii="Times New Roman" w:hAnsi="Times New Roman" w:cs="Times New Roman"/>
          <w:b w:val="0"/>
          <w:lang w:eastAsia="ru-RU"/>
        </w:rPr>
        <w:t>Создание условий для обеспечения качественными услугами ЖКХ населения Калачеевского муниципального района»</w:t>
      </w:r>
      <w:r w:rsidR="002B5AEE">
        <w:rPr>
          <w:rFonts w:ascii="Times New Roman" w:hAnsi="Times New Roman" w:cs="Times New Roman"/>
          <w:b w:val="0"/>
          <w:lang w:eastAsia="ru-RU"/>
        </w:rPr>
        <w:t xml:space="preserve"> (</w:t>
      </w:r>
      <w:r>
        <w:rPr>
          <w:rFonts w:ascii="Times New Roman" w:hAnsi="Times New Roman" w:cs="Times New Roman"/>
          <w:b w:val="0"/>
          <w:lang w:eastAsia="ru-RU"/>
        </w:rPr>
        <w:t>далее подпрограмма 3</w:t>
      </w:r>
      <w:r w:rsidR="002B5AEE">
        <w:rPr>
          <w:rFonts w:ascii="Times New Roman" w:hAnsi="Times New Roman" w:cs="Times New Roman"/>
          <w:b w:val="0"/>
          <w:lang w:eastAsia="ru-RU"/>
        </w:rPr>
        <w:t>):</w:t>
      </w:r>
    </w:p>
    <w:p w:rsidR="00882630" w:rsidRDefault="00882630" w:rsidP="00882630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832753">
        <w:rPr>
          <w:rFonts w:ascii="Times New Roman" w:hAnsi="Times New Roman" w:cs="Times New Roman"/>
          <w:b w:val="0"/>
          <w:lang w:eastAsia="ru-RU"/>
        </w:rPr>
        <w:t>1.</w:t>
      </w:r>
      <w:r>
        <w:rPr>
          <w:rFonts w:ascii="Times New Roman" w:hAnsi="Times New Roman" w:cs="Times New Roman"/>
          <w:b w:val="0"/>
          <w:lang w:eastAsia="ru-RU"/>
        </w:rPr>
        <w:t>3</w:t>
      </w:r>
      <w:r w:rsidRPr="00832753">
        <w:rPr>
          <w:rFonts w:ascii="Times New Roman" w:hAnsi="Times New Roman" w:cs="Times New Roman"/>
          <w:b w:val="0"/>
          <w:lang w:eastAsia="ru-RU"/>
        </w:rPr>
        <w:t>.</w:t>
      </w:r>
      <w:r>
        <w:rPr>
          <w:rFonts w:ascii="Times New Roman" w:hAnsi="Times New Roman" w:cs="Times New Roman"/>
          <w:b w:val="0"/>
          <w:lang w:eastAsia="ru-RU"/>
        </w:rPr>
        <w:t>1.</w:t>
      </w:r>
      <w:r w:rsidRPr="00832753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b w:val="0"/>
          <w:lang w:eastAsia="ru-RU"/>
        </w:rPr>
        <w:t>П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аспорт подпрограммы </w:t>
      </w:r>
      <w:r>
        <w:rPr>
          <w:rFonts w:ascii="Times New Roman" w:hAnsi="Times New Roman" w:cs="Times New Roman"/>
          <w:b w:val="0"/>
          <w:lang w:eastAsia="ru-RU"/>
        </w:rPr>
        <w:t>3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 изложить в </w:t>
      </w:r>
      <w:r>
        <w:rPr>
          <w:rFonts w:ascii="Times New Roman" w:hAnsi="Times New Roman" w:cs="Times New Roman"/>
          <w:b w:val="0"/>
          <w:lang w:eastAsia="ru-RU"/>
        </w:rPr>
        <w:t xml:space="preserve">следующей </w:t>
      </w:r>
      <w:r w:rsidRPr="00832753">
        <w:rPr>
          <w:rFonts w:ascii="Times New Roman" w:hAnsi="Times New Roman" w:cs="Times New Roman"/>
          <w:b w:val="0"/>
          <w:lang w:eastAsia="ru-RU"/>
        </w:rPr>
        <w:t>редакции</w:t>
      </w:r>
      <w:r>
        <w:rPr>
          <w:rFonts w:ascii="Times New Roman" w:hAnsi="Times New Roman" w:cs="Times New Roman"/>
          <w:b w:val="0"/>
          <w:lang w:eastAsia="ru-RU"/>
        </w:rPr>
        <w:t>:</w:t>
      </w:r>
    </w:p>
    <w:p w:rsidR="00882630" w:rsidRDefault="00882630" w:rsidP="00882630">
      <w:pPr>
        <w:pStyle w:val="2"/>
        <w:spacing w:line="276" w:lineRule="auto"/>
        <w:ind w:left="709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64" w:type="dxa"/>
        <w:tblInd w:w="817" w:type="dxa"/>
        <w:tblLook w:val="04A0" w:firstRow="1" w:lastRow="0" w:firstColumn="1" w:lastColumn="0" w:noHBand="0" w:noVBand="1"/>
      </w:tblPr>
      <w:tblGrid>
        <w:gridCol w:w="4253"/>
        <w:gridCol w:w="5211"/>
      </w:tblGrid>
      <w:tr w:rsidR="00882630" w:rsidRPr="003E6E8B" w:rsidTr="007C3FE7">
        <w:trPr>
          <w:trHeight w:val="385"/>
        </w:trPr>
        <w:tc>
          <w:tcPr>
            <w:tcW w:w="4253" w:type="dxa"/>
          </w:tcPr>
          <w:p w:rsidR="00882630" w:rsidRPr="00627BC6" w:rsidRDefault="00882630" w:rsidP="007C3FE7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Исполнители подпрограммы муниципальной программы</w:t>
            </w:r>
          </w:p>
        </w:tc>
        <w:tc>
          <w:tcPr>
            <w:tcW w:w="5211" w:type="dxa"/>
            <w:noWrap/>
          </w:tcPr>
          <w:p w:rsidR="00882630" w:rsidRPr="00627BC6" w:rsidRDefault="00882630" w:rsidP="007C3FE7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Сектор строительства, транспорта и ЖКХ администрации Калачеевского муниципального района Воронежской области.</w:t>
            </w:r>
          </w:p>
          <w:p w:rsidR="00882630" w:rsidRPr="00627BC6" w:rsidRDefault="00882630" w:rsidP="007C3FE7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Сектор по управлению муниципальным имуществом и земельным отношениям администрации Калачеевского муниципального района.</w:t>
            </w:r>
          </w:p>
        </w:tc>
      </w:tr>
      <w:tr w:rsidR="00882630" w:rsidRPr="0035349C" w:rsidTr="007C3FE7">
        <w:trPr>
          <w:trHeight w:val="1125"/>
        </w:trPr>
        <w:tc>
          <w:tcPr>
            <w:tcW w:w="4253" w:type="dxa"/>
          </w:tcPr>
          <w:p w:rsidR="00882630" w:rsidRPr="00627BC6" w:rsidRDefault="00882630" w:rsidP="007C3FE7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5211" w:type="dxa"/>
          </w:tcPr>
          <w:p w:rsidR="00882630" w:rsidRPr="00627BC6" w:rsidRDefault="007F2B4C" w:rsidP="007C3FE7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hyperlink r:id="rId7" w:history="1">
              <w:r w:rsidR="00882630" w:rsidRPr="00627BC6">
                <w:rPr>
                  <w:sz w:val="28"/>
                  <w:szCs w:val="28"/>
                </w:rPr>
                <w:t>1</w:t>
              </w:r>
            </w:hyperlink>
            <w:r w:rsidR="00882630" w:rsidRPr="00627BC6">
              <w:rPr>
                <w:sz w:val="28"/>
                <w:szCs w:val="28"/>
              </w:rPr>
              <w:t>.Развитие систем водоснабжения и водоотведения.</w:t>
            </w:r>
          </w:p>
          <w:p w:rsidR="00882630" w:rsidRPr="00627BC6" w:rsidRDefault="00882630" w:rsidP="007C3FE7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2.Приобретение коммунальной техники.</w:t>
            </w:r>
          </w:p>
          <w:p w:rsidR="00882630" w:rsidRPr="00627BC6" w:rsidRDefault="00882630" w:rsidP="007C3FE7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3.Проектирование и строительство полигона ТКО в </w:t>
            </w:r>
            <w:proofErr w:type="spellStart"/>
            <w:r w:rsidRPr="00627BC6">
              <w:rPr>
                <w:sz w:val="28"/>
                <w:szCs w:val="28"/>
              </w:rPr>
              <w:t>Калачеевском</w:t>
            </w:r>
            <w:proofErr w:type="spellEnd"/>
            <w:r w:rsidRPr="00627BC6">
              <w:rPr>
                <w:sz w:val="28"/>
                <w:szCs w:val="28"/>
              </w:rPr>
              <w:t xml:space="preserve"> муниципальном районе. </w:t>
            </w:r>
          </w:p>
          <w:p w:rsidR="00882630" w:rsidRPr="00627BC6" w:rsidRDefault="00882630" w:rsidP="007C3FE7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627BC6">
              <w:rPr>
                <w:sz w:val="28"/>
                <w:szCs w:val="28"/>
              </w:rPr>
              <w:t xml:space="preserve">Ликвидация накопленного экологического ущерба, в том числе несанкционированного размещения </w:t>
            </w:r>
            <w:r w:rsidRPr="00627BC6">
              <w:rPr>
                <w:sz w:val="28"/>
                <w:szCs w:val="28"/>
              </w:rPr>
              <w:lastRenderedPageBreak/>
              <w:t xml:space="preserve">отходов. </w:t>
            </w:r>
          </w:p>
          <w:p w:rsidR="00882630" w:rsidRPr="00627BC6" w:rsidRDefault="00882630" w:rsidP="007C3FE7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5.  Региональный проект «Чистая вода». </w:t>
            </w:r>
          </w:p>
          <w:p w:rsidR="00882630" w:rsidRDefault="00882630" w:rsidP="007C3FE7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6. Региональный проект «Комплексная система обращения с твердыми коммунальными отходами».</w:t>
            </w:r>
          </w:p>
          <w:p w:rsidR="00882630" w:rsidRDefault="00882630" w:rsidP="007C3FE7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7.Содержание мест (площадок) накопления твердых коммунальных отходов на территории сельских поселений Калачеевского муниципального района.</w:t>
            </w:r>
          </w:p>
          <w:p w:rsidR="00882630" w:rsidRDefault="00882630" w:rsidP="007C3FE7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Создание муниципального теплоснабжающего предприятия.</w:t>
            </w:r>
          </w:p>
          <w:p w:rsidR="00882630" w:rsidRDefault="00882630" w:rsidP="007C3FE7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Иные межбюджетные трансферты поселениям за счет средств из вышестоящих бюджетов.</w:t>
            </w:r>
          </w:p>
          <w:p w:rsidR="00882630" w:rsidRPr="00627BC6" w:rsidRDefault="00882630" w:rsidP="007C3FE7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 Озеленение территории Калачеевского муниципального района.</w:t>
            </w:r>
          </w:p>
        </w:tc>
      </w:tr>
      <w:tr w:rsidR="00882630" w:rsidRPr="003E6E8B" w:rsidTr="007C3FE7">
        <w:trPr>
          <w:trHeight w:val="750"/>
        </w:trPr>
        <w:tc>
          <w:tcPr>
            <w:tcW w:w="4253" w:type="dxa"/>
          </w:tcPr>
          <w:p w:rsidR="00882630" w:rsidRPr="00627BC6" w:rsidRDefault="00882630" w:rsidP="007C3FE7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lastRenderedPageBreak/>
              <w:t>Цель подпрограммы муниципальной программы</w:t>
            </w:r>
          </w:p>
        </w:tc>
        <w:tc>
          <w:tcPr>
            <w:tcW w:w="5211" w:type="dxa"/>
          </w:tcPr>
          <w:p w:rsidR="00882630" w:rsidRPr="00627BC6" w:rsidRDefault="007F2B4C" w:rsidP="007C3FE7">
            <w:pPr>
              <w:pStyle w:val="ConsPlusCell"/>
              <w:tabs>
                <w:tab w:val="left" w:pos="5845"/>
              </w:tabs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882630" w:rsidRPr="00627BC6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="00882630" w:rsidRPr="00627BC6">
              <w:rPr>
                <w:rFonts w:ascii="Times New Roman" w:hAnsi="Times New Roman" w:cs="Times New Roman"/>
                <w:sz w:val="28"/>
                <w:szCs w:val="28"/>
              </w:rPr>
              <w:t>.Создание условий для обеспечения качественными услугами ЖКХ населения Калачеевского муниципального района.</w:t>
            </w:r>
          </w:p>
          <w:p w:rsidR="00882630" w:rsidRPr="00627BC6" w:rsidRDefault="00882630" w:rsidP="007C3FE7">
            <w:pPr>
              <w:widowControl w:val="0"/>
              <w:tabs>
                <w:tab w:val="left" w:pos="5845"/>
              </w:tabs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2.Обеспечение надлежащего санитарного состояния поселений Калачеевского муниципального района за счет обновления коммунальн</w:t>
            </w:r>
            <w:r>
              <w:rPr>
                <w:sz w:val="28"/>
                <w:szCs w:val="28"/>
              </w:rPr>
              <w:t>ой (специализированной) техники</w:t>
            </w:r>
            <w:r w:rsidRPr="00627BC6">
              <w:rPr>
                <w:sz w:val="28"/>
                <w:szCs w:val="28"/>
              </w:rPr>
              <w:t>.</w:t>
            </w:r>
          </w:p>
          <w:p w:rsidR="00882630" w:rsidRPr="00627BC6" w:rsidRDefault="00882630" w:rsidP="007C3FE7">
            <w:pPr>
              <w:widowControl w:val="0"/>
              <w:tabs>
                <w:tab w:val="left" w:pos="5845"/>
              </w:tabs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3.Создание безопасных и благоприятных условий проживания граждан на территории Калачеевского муниципального района.</w:t>
            </w:r>
          </w:p>
          <w:p w:rsidR="00882630" w:rsidRPr="00627BC6" w:rsidRDefault="00882630" w:rsidP="007C3FE7">
            <w:pPr>
              <w:widowControl w:val="0"/>
              <w:tabs>
                <w:tab w:val="left" w:pos="5845"/>
              </w:tabs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4.Обеспечение населения Калачеевского муниципального района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здоровья граждан, а также снижение загрязнения природных водных объектов - источников питьевого водоснабжения сточными водами бытовых объектов, промышленных и сельскохозяйственных предприятий.</w:t>
            </w:r>
          </w:p>
        </w:tc>
      </w:tr>
      <w:tr w:rsidR="00882630" w:rsidRPr="00CC4351" w:rsidTr="007C3FE7">
        <w:trPr>
          <w:trHeight w:val="416"/>
        </w:trPr>
        <w:tc>
          <w:tcPr>
            <w:tcW w:w="4253" w:type="dxa"/>
          </w:tcPr>
          <w:p w:rsidR="00882630" w:rsidRPr="00627BC6" w:rsidRDefault="00882630" w:rsidP="007C3FE7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Задачи подпрограммы муниципальной программы </w:t>
            </w:r>
          </w:p>
        </w:tc>
        <w:tc>
          <w:tcPr>
            <w:tcW w:w="5211" w:type="dxa"/>
          </w:tcPr>
          <w:p w:rsidR="00882630" w:rsidRPr="00627BC6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-улучшение технической </w:t>
            </w:r>
            <w:proofErr w:type="gramStart"/>
            <w:r w:rsidRPr="00627BC6">
              <w:rPr>
                <w:sz w:val="28"/>
                <w:szCs w:val="28"/>
              </w:rPr>
              <w:t>обеспеченности  поселений</w:t>
            </w:r>
            <w:proofErr w:type="gramEnd"/>
            <w:r w:rsidRPr="00627BC6">
              <w:rPr>
                <w:sz w:val="28"/>
                <w:szCs w:val="28"/>
              </w:rPr>
              <w:t xml:space="preserve"> Калачеевского муниципального района;</w:t>
            </w:r>
          </w:p>
          <w:p w:rsidR="00882630" w:rsidRPr="00627BC6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-увеличение инвестиционной </w:t>
            </w:r>
            <w:r w:rsidRPr="00627BC6">
              <w:rPr>
                <w:sz w:val="28"/>
                <w:szCs w:val="28"/>
              </w:rPr>
              <w:lastRenderedPageBreak/>
              <w:t>привлекательности организаций коммунального комплекса, осуществляющих водоснабжение, водоотведение и очистку сточных вод;</w:t>
            </w:r>
          </w:p>
          <w:p w:rsidR="00882630" w:rsidRPr="00627BC6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-развитие централизованных систем водоснабжения;</w:t>
            </w:r>
          </w:p>
          <w:p w:rsidR="00882630" w:rsidRPr="00627BC6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-осуществление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      </w:r>
          </w:p>
          <w:p w:rsidR="00882630" w:rsidRPr="00627BC6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-в сфере рационального водопользования - снижение непроизводительных потерь воды при ее транспортировке и использовании;</w:t>
            </w:r>
          </w:p>
          <w:p w:rsidR="00882630" w:rsidRPr="00627BC6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-осуществление строительства, реконструкции систем и сооружений по сбору, очистке и отведению сточных вод с применением прогрессивных методов, технологий, материалов и оборудования, в том числе отечественного производства, обеспечивающих качество сточных вод, соответствующее установленным требованиям, при сбросе их в водные объекты;</w:t>
            </w:r>
          </w:p>
          <w:p w:rsidR="00882630" w:rsidRPr="00627BC6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-строительство полигона ТКО;</w:t>
            </w:r>
          </w:p>
          <w:p w:rsidR="00882630" w:rsidRPr="00627BC6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-ликвидация несанкционированного размещения отходов; </w:t>
            </w:r>
          </w:p>
          <w:p w:rsidR="00882630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-приобретение </w:t>
            </w:r>
            <w:r>
              <w:rPr>
                <w:sz w:val="28"/>
                <w:szCs w:val="28"/>
              </w:rPr>
              <w:t>контейнеров для раздельного ТКО;</w:t>
            </w:r>
          </w:p>
          <w:p w:rsidR="00882630" w:rsidRDefault="00882630" w:rsidP="00882630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-создание и содержание мест накопления ТКО на территории сельских поселений.</w:t>
            </w:r>
          </w:p>
          <w:p w:rsidR="007C3FE7" w:rsidRPr="00627BC6" w:rsidRDefault="007C3FE7" w:rsidP="00882630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-озеленение территории Калачеевского района.</w:t>
            </w:r>
          </w:p>
        </w:tc>
      </w:tr>
      <w:tr w:rsidR="00882630" w:rsidRPr="00CC4351" w:rsidTr="007C3FE7">
        <w:trPr>
          <w:trHeight w:val="557"/>
        </w:trPr>
        <w:tc>
          <w:tcPr>
            <w:tcW w:w="4253" w:type="dxa"/>
          </w:tcPr>
          <w:p w:rsidR="00882630" w:rsidRPr="00627BC6" w:rsidRDefault="00882630" w:rsidP="007C3FE7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lastRenderedPageBreak/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5211" w:type="dxa"/>
          </w:tcPr>
          <w:p w:rsidR="00882630" w:rsidRPr="00627BC6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Основными целевыми показателями являются:</w:t>
            </w:r>
          </w:p>
          <w:p w:rsidR="00882630" w:rsidRPr="00627BC6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Доля жилого фонда, оборудованного центральным водопроводом. </w:t>
            </w:r>
          </w:p>
          <w:p w:rsidR="00882630" w:rsidRPr="00627BC6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Количество единиц приобретенной коммунальной специализированной техники. </w:t>
            </w:r>
          </w:p>
          <w:p w:rsidR="00882630" w:rsidRPr="00627BC6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lastRenderedPageBreak/>
              <w:t>3.</w:t>
            </w:r>
            <w:r>
              <w:rPr>
                <w:sz w:val="28"/>
                <w:szCs w:val="28"/>
              </w:rPr>
              <w:t>Доля полигонов ТКО соответствующих требованиям СанПиН.</w:t>
            </w:r>
          </w:p>
          <w:p w:rsidR="00882630" w:rsidRPr="00627BC6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4.Количество ликвидированных объектов накопленного экологического ущерба, в том числе несанкционированного размещения отходов.</w:t>
            </w:r>
          </w:p>
          <w:p w:rsidR="00882630" w:rsidRPr="00627BC6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5. Доля населения, обеспеченная качественной питьевой водой из систем централизованного водоснабжения.</w:t>
            </w:r>
          </w:p>
          <w:p w:rsidR="00882630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6. 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отходов. </w:t>
            </w:r>
          </w:p>
          <w:p w:rsidR="00882630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Количество сельских поселений, на территории которых осуществляется содержание мест (площадок) накопления твердых коммунальных отходов.</w:t>
            </w:r>
          </w:p>
          <w:p w:rsidR="00882630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Количество комплексно оборудованных мест накопления (контейнерных площадок) для раздельного накопления твердых коммунальных отходов.</w:t>
            </w:r>
          </w:p>
          <w:p w:rsidR="00882630" w:rsidRDefault="00244FE2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  <w:r w:rsidR="00882630">
              <w:rPr>
                <w:sz w:val="28"/>
                <w:szCs w:val="28"/>
              </w:rPr>
              <w:t>Доля муниципальных учреждений</w:t>
            </w:r>
            <w:r>
              <w:rPr>
                <w:sz w:val="28"/>
                <w:szCs w:val="28"/>
              </w:rPr>
              <w:t>, обеспечивающих теплоснабжение.</w:t>
            </w:r>
          </w:p>
          <w:p w:rsidR="00244FE2" w:rsidRDefault="00244FE2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10.Доля освоения поселениями иных межбюджетных трансфертов за счет средств из вышестоящих бюджетов.</w:t>
            </w:r>
          </w:p>
          <w:p w:rsidR="00244FE2" w:rsidRPr="00627BC6" w:rsidRDefault="00244FE2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11.Количество озелененных территорий городского и сельских поселений.</w:t>
            </w:r>
          </w:p>
        </w:tc>
      </w:tr>
      <w:tr w:rsidR="00882630" w:rsidRPr="003E6E8B" w:rsidTr="007C3FE7">
        <w:trPr>
          <w:trHeight w:val="640"/>
        </w:trPr>
        <w:tc>
          <w:tcPr>
            <w:tcW w:w="4253" w:type="dxa"/>
          </w:tcPr>
          <w:p w:rsidR="00882630" w:rsidRPr="00627BC6" w:rsidRDefault="00882630" w:rsidP="007C3FE7">
            <w:pPr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211" w:type="dxa"/>
          </w:tcPr>
          <w:p w:rsidR="00882630" w:rsidRPr="00627BC6" w:rsidRDefault="00882630" w:rsidP="007C3FE7">
            <w:pPr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2020-2026 годы</w:t>
            </w:r>
          </w:p>
        </w:tc>
      </w:tr>
      <w:tr w:rsidR="00882630" w:rsidRPr="00CF5AB6" w:rsidTr="007C3FE7">
        <w:trPr>
          <w:trHeight w:val="1020"/>
        </w:trPr>
        <w:tc>
          <w:tcPr>
            <w:tcW w:w="4253" w:type="dxa"/>
          </w:tcPr>
          <w:p w:rsidR="00882630" w:rsidRPr="00627BC6" w:rsidRDefault="00882630" w:rsidP="007C3FE7">
            <w:pPr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211" w:type="dxa"/>
          </w:tcPr>
          <w:p w:rsidR="00882630" w:rsidRPr="00627BC6" w:rsidRDefault="00882630" w:rsidP="007C3FE7">
            <w:pPr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Всего – </w:t>
            </w:r>
            <w:r w:rsidR="00244FE2">
              <w:rPr>
                <w:sz w:val="28"/>
                <w:szCs w:val="28"/>
              </w:rPr>
              <w:t>597 321,97</w:t>
            </w:r>
            <w:r w:rsidRPr="00627BC6">
              <w:rPr>
                <w:sz w:val="28"/>
                <w:szCs w:val="28"/>
              </w:rPr>
              <w:t xml:space="preserve"> тыс. рублей;</w:t>
            </w:r>
          </w:p>
          <w:p w:rsidR="00882630" w:rsidRPr="00627BC6" w:rsidRDefault="00882630" w:rsidP="007C3FE7">
            <w:pPr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федеральный бюджет – </w:t>
            </w:r>
            <w:r>
              <w:rPr>
                <w:sz w:val="28"/>
                <w:szCs w:val="28"/>
              </w:rPr>
              <w:t>5 497,31</w:t>
            </w:r>
            <w:r w:rsidRPr="00627BC6">
              <w:rPr>
                <w:sz w:val="28"/>
                <w:szCs w:val="28"/>
              </w:rPr>
              <w:t xml:space="preserve"> тыс. руб.;</w:t>
            </w:r>
          </w:p>
          <w:p w:rsidR="00882630" w:rsidRPr="00627BC6" w:rsidRDefault="00882630" w:rsidP="007C3FE7">
            <w:pPr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областной бюджет –</w:t>
            </w:r>
            <w:r>
              <w:rPr>
                <w:sz w:val="28"/>
                <w:szCs w:val="28"/>
              </w:rPr>
              <w:t xml:space="preserve"> </w:t>
            </w:r>
            <w:r w:rsidR="00244FE2">
              <w:rPr>
                <w:sz w:val="28"/>
                <w:szCs w:val="28"/>
              </w:rPr>
              <w:t>506 472,49</w:t>
            </w:r>
            <w:r w:rsidRPr="00627BC6">
              <w:rPr>
                <w:sz w:val="28"/>
                <w:szCs w:val="28"/>
              </w:rPr>
              <w:t xml:space="preserve"> тыс. руб.;</w:t>
            </w:r>
          </w:p>
          <w:p w:rsidR="00882630" w:rsidRPr="00627BC6" w:rsidRDefault="00882630" w:rsidP="00244FE2">
            <w:pPr>
              <w:ind w:left="31"/>
              <w:jc w:val="both"/>
              <w:rPr>
                <w:color w:val="FF0000"/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местный бюджет – </w:t>
            </w:r>
            <w:r w:rsidR="00244FE2">
              <w:rPr>
                <w:sz w:val="28"/>
                <w:szCs w:val="28"/>
              </w:rPr>
              <w:t>85 352,17</w:t>
            </w:r>
            <w:r>
              <w:rPr>
                <w:sz w:val="28"/>
                <w:szCs w:val="28"/>
              </w:rPr>
              <w:t xml:space="preserve"> </w:t>
            </w:r>
            <w:r w:rsidRPr="00627BC6">
              <w:rPr>
                <w:sz w:val="28"/>
                <w:szCs w:val="28"/>
              </w:rPr>
              <w:t>тыс. рублей;</w:t>
            </w:r>
          </w:p>
        </w:tc>
      </w:tr>
      <w:tr w:rsidR="00882630" w:rsidRPr="00B4680B" w:rsidTr="007C3FE7">
        <w:trPr>
          <w:trHeight w:val="70"/>
        </w:trPr>
        <w:tc>
          <w:tcPr>
            <w:tcW w:w="4253" w:type="dxa"/>
          </w:tcPr>
          <w:p w:rsidR="00882630" w:rsidRPr="00627BC6" w:rsidRDefault="00882630" w:rsidP="007C3FE7">
            <w:pPr>
              <w:ind w:left="38" w:firstLine="5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5211" w:type="dxa"/>
          </w:tcPr>
          <w:p w:rsidR="00882630" w:rsidRPr="00627BC6" w:rsidRDefault="00882630" w:rsidP="007C3FE7">
            <w:pPr>
              <w:ind w:left="31"/>
              <w:jc w:val="both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 xml:space="preserve">- повышение уровня технической обеспеченности муниципальных образований Калачеевского муниципального района за счет приобретения коммунальной (специализированной) техники для </w:t>
            </w:r>
            <w:r w:rsidRPr="00627BC6">
              <w:rPr>
                <w:color w:val="000000"/>
                <w:sz w:val="28"/>
                <w:szCs w:val="28"/>
              </w:rPr>
              <w:lastRenderedPageBreak/>
              <w:t>вывоза твердых бытовых отходов;</w:t>
            </w:r>
          </w:p>
          <w:p w:rsidR="00882630" w:rsidRPr="00627BC6" w:rsidRDefault="00882630" w:rsidP="007C3FE7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>-снижение отрицательного воздействия на окружающую среду за счет качественной санитарной очистки Калачеевского района;</w:t>
            </w:r>
          </w:p>
          <w:p w:rsidR="00882630" w:rsidRPr="00627BC6" w:rsidRDefault="00882630" w:rsidP="007C3FE7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>-реконструкция водопроводных сетей на территории Калачеевского муниципального района;</w:t>
            </w:r>
          </w:p>
          <w:p w:rsidR="00882630" w:rsidRPr="00627BC6" w:rsidRDefault="00882630" w:rsidP="007C3FE7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 xml:space="preserve"> -строительство водозаборов и станции очистки воды на территории Калачеевского муниципального района; </w:t>
            </w:r>
          </w:p>
          <w:p w:rsidR="00882630" w:rsidRDefault="00882630" w:rsidP="007C3FE7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>-ликвидировать несанкционированное размещение отходов; внедрить систему</w:t>
            </w:r>
            <w:r>
              <w:rPr>
                <w:color w:val="000000"/>
                <w:sz w:val="28"/>
                <w:szCs w:val="28"/>
              </w:rPr>
              <w:t xml:space="preserve"> накопления ТКО;</w:t>
            </w:r>
          </w:p>
          <w:p w:rsidR="00882630" w:rsidRDefault="00882630" w:rsidP="007C3FE7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-содержание мест нак</w:t>
            </w:r>
            <w:r w:rsidR="00244FE2">
              <w:rPr>
                <w:color w:val="000000"/>
                <w:sz w:val="28"/>
                <w:szCs w:val="28"/>
              </w:rPr>
              <w:t>опления ТКО;</w:t>
            </w:r>
          </w:p>
          <w:p w:rsidR="00244FE2" w:rsidRPr="00627BC6" w:rsidRDefault="00244FE2" w:rsidP="007C3FE7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-озеленение территорий городского и сельских поселений.</w:t>
            </w:r>
          </w:p>
        </w:tc>
      </w:tr>
    </w:tbl>
    <w:p w:rsidR="00882630" w:rsidRDefault="00882630" w:rsidP="00882630">
      <w:pPr>
        <w:pStyle w:val="2"/>
        <w:spacing w:line="276" w:lineRule="auto"/>
        <w:ind w:left="709" w:right="-77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lastRenderedPageBreak/>
        <w:t>».</w:t>
      </w:r>
    </w:p>
    <w:p w:rsidR="00882630" w:rsidRDefault="00882630" w:rsidP="00882630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1.</w:t>
      </w:r>
      <w:r w:rsidR="00244FE2">
        <w:rPr>
          <w:rFonts w:ascii="Times New Roman" w:hAnsi="Times New Roman" w:cs="Times New Roman"/>
          <w:b w:val="0"/>
          <w:lang w:eastAsia="ru-RU"/>
        </w:rPr>
        <w:t>3</w:t>
      </w:r>
      <w:r>
        <w:rPr>
          <w:rFonts w:ascii="Times New Roman" w:hAnsi="Times New Roman" w:cs="Times New Roman"/>
          <w:b w:val="0"/>
          <w:lang w:eastAsia="ru-RU"/>
        </w:rPr>
        <w:t>.2. Раздел 2 «Приоритеты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подпрограммы» подпрограммы 3 дополнить абзацем следующим содержанием:</w:t>
      </w:r>
    </w:p>
    <w:p w:rsidR="00882630" w:rsidRDefault="00882630" w:rsidP="00882630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«-</w:t>
      </w:r>
      <w:r w:rsidR="00244FE2">
        <w:rPr>
          <w:rFonts w:ascii="Times New Roman" w:hAnsi="Times New Roman" w:cs="Times New Roman"/>
          <w:b w:val="0"/>
          <w:lang w:eastAsia="ru-RU"/>
        </w:rPr>
        <w:t>озеленение территории Калачеевского муниципального района</w:t>
      </w:r>
      <w:r>
        <w:rPr>
          <w:rFonts w:ascii="Times New Roman" w:hAnsi="Times New Roman" w:cs="Times New Roman"/>
          <w:b w:val="0"/>
          <w:lang w:eastAsia="ru-RU"/>
        </w:rPr>
        <w:t>.».</w:t>
      </w:r>
    </w:p>
    <w:p w:rsidR="00882630" w:rsidRDefault="00882630" w:rsidP="00882630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color w:val="FF000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1.</w:t>
      </w:r>
      <w:r w:rsidR="00CF19FE">
        <w:rPr>
          <w:rFonts w:ascii="Times New Roman" w:hAnsi="Times New Roman" w:cs="Times New Roman"/>
          <w:b w:val="0"/>
          <w:lang w:eastAsia="ru-RU"/>
        </w:rPr>
        <w:t>3</w:t>
      </w:r>
      <w:r>
        <w:rPr>
          <w:rFonts w:ascii="Times New Roman" w:hAnsi="Times New Roman" w:cs="Times New Roman"/>
          <w:b w:val="0"/>
          <w:lang w:eastAsia="ru-RU"/>
        </w:rPr>
        <w:t xml:space="preserve">.3. Первый абзац </w:t>
      </w:r>
      <w:r w:rsidRPr="004501A8">
        <w:rPr>
          <w:rFonts w:ascii="Times New Roman" w:hAnsi="Times New Roman" w:cs="Times New Roman"/>
          <w:b w:val="0"/>
          <w:lang w:eastAsia="ru-RU"/>
        </w:rPr>
        <w:t>раздела 3</w:t>
      </w:r>
      <w:r>
        <w:rPr>
          <w:rFonts w:ascii="Times New Roman" w:hAnsi="Times New Roman" w:cs="Times New Roman"/>
          <w:b w:val="0"/>
          <w:lang w:eastAsia="ru-RU"/>
        </w:rPr>
        <w:t xml:space="preserve"> </w:t>
      </w:r>
      <w:r w:rsidRPr="004501A8">
        <w:rPr>
          <w:rFonts w:ascii="Times New Roman" w:hAnsi="Times New Roman" w:cs="Times New Roman"/>
          <w:b w:val="0"/>
          <w:lang w:eastAsia="ru-RU"/>
        </w:rPr>
        <w:t xml:space="preserve">«Характеристика основных мероприятий и мероприятий подпрограммы» </w:t>
      </w:r>
      <w:r>
        <w:rPr>
          <w:rFonts w:ascii="Times New Roman" w:hAnsi="Times New Roman" w:cs="Times New Roman"/>
          <w:b w:val="0"/>
          <w:lang w:eastAsia="ru-RU"/>
        </w:rPr>
        <w:t>подпрограммы 3</w:t>
      </w:r>
      <w:r w:rsidRPr="004501A8">
        <w:rPr>
          <w:rFonts w:ascii="Times New Roman" w:hAnsi="Times New Roman" w:cs="Times New Roman"/>
          <w:b w:val="0"/>
          <w:lang w:eastAsia="ru-RU"/>
        </w:rPr>
        <w:t xml:space="preserve"> изложить в следующей редакции: </w:t>
      </w:r>
    </w:p>
    <w:p w:rsidR="00882630" w:rsidRPr="004501A8" w:rsidRDefault="00882630" w:rsidP="00882630">
      <w:pPr>
        <w:ind w:left="567"/>
        <w:rPr>
          <w:sz w:val="28"/>
          <w:szCs w:val="28"/>
        </w:rPr>
      </w:pPr>
      <w:r w:rsidRPr="004501A8">
        <w:rPr>
          <w:sz w:val="28"/>
          <w:szCs w:val="28"/>
        </w:rPr>
        <w:t xml:space="preserve">      «Для достижения цели и задач Подпрограммы предусмотрена реализация </w:t>
      </w:r>
      <w:r>
        <w:rPr>
          <w:sz w:val="28"/>
          <w:szCs w:val="28"/>
        </w:rPr>
        <w:t>7</w:t>
      </w:r>
      <w:r w:rsidRPr="004501A8">
        <w:rPr>
          <w:sz w:val="28"/>
          <w:szCs w:val="28"/>
        </w:rPr>
        <w:t xml:space="preserve"> основных мероприятий:</w:t>
      </w:r>
    </w:p>
    <w:p w:rsidR="00882630" w:rsidRPr="004501A8" w:rsidRDefault="00882630" w:rsidP="00882630">
      <w:pPr>
        <w:numPr>
          <w:ilvl w:val="0"/>
          <w:numId w:val="14"/>
        </w:numPr>
        <w:ind w:left="567" w:firstLine="0"/>
        <w:jc w:val="both"/>
        <w:rPr>
          <w:sz w:val="28"/>
          <w:szCs w:val="28"/>
        </w:rPr>
      </w:pPr>
      <w:r w:rsidRPr="004501A8">
        <w:rPr>
          <w:sz w:val="28"/>
          <w:szCs w:val="28"/>
        </w:rPr>
        <w:t>Развитие системы водоснабжения и водоотведения.</w:t>
      </w:r>
    </w:p>
    <w:p w:rsidR="00882630" w:rsidRPr="004501A8" w:rsidRDefault="00882630" w:rsidP="00882630">
      <w:pPr>
        <w:numPr>
          <w:ilvl w:val="0"/>
          <w:numId w:val="14"/>
        </w:numPr>
        <w:ind w:left="567" w:firstLine="0"/>
        <w:jc w:val="both"/>
        <w:rPr>
          <w:sz w:val="28"/>
          <w:szCs w:val="28"/>
        </w:rPr>
      </w:pPr>
      <w:r w:rsidRPr="004501A8">
        <w:rPr>
          <w:sz w:val="28"/>
          <w:szCs w:val="28"/>
        </w:rPr>
        <w:t>Приобретение коммунальной техники.</w:t>
      </w:r>
    </w:p>
    <w:p w:rsidR="00882630" w:rsidRPr="004501A8" w:rsidRDefault="00882630" w:rsidP="00882630">
      <w:pPr>
        <w:numPr>
          <w:ilvl w:val="0"/>
          <w:numId w:val="14"/>
        </w:numPr>
        <w:autoSpaceDE w:val="0"/>
        <w:autoSpaceDN w:val="0"/>
        <w:adjustRightInd w:val="0"/>
        <w:ind w:left="567" w:firstLine="0"/>
        <w:jc w:val="both"/>
        <w:rPr>
          <w:sz w:val="28"/>
          <w:szCs w:val="28"/>
        </w:rPr>
      </w:pPr>
      <w:r w:rsidRPr="004501A8">
        <w:rPr>
          <w:sz w:val="28"/>
          <w:szCs w:val="28"/>
        </w:rPr>
        <w:t xml:space="preserve">Проектирование и строительство полигона ТКО в </w:t>
      </w:r>
      <w:proofErr w:type="spellStart"/>
      <w:r w:rsidRPr="004501A8">
        <w:rPr>
          <w:sz w:val="28"/>
          <w:szCs w:val="28"/>
        </w:rPr>
        <w:t>Калачеевском</w:t>
      </w:r>
      <w:proofErr w:type="spellEnd"/>
      <w:r w:rsidRPr="004501A8">
        <w:rPr>
          <w:sz w:val="28"/>
          <w:szCs w:val="28"/>
        </w:rPr>
        <w:t xml:space="preserve"> </w:t>
      </w:r>
      <w:proofErr w:type="gramStart"/>
      <w:r w:rsidRPr="004501A8">
        <w:rPr>
          <w:sz w:val="28"/>
          <w:szCs w:val="28"/>
        </w:rPr>
        <w:t>муниципальном  районе</w:t>
      </w:r>
      <w:proofErr w:type="gramEnd"/>
      <w:r w:rsidRPr="004501A8">
        <w:rPr>
          <w:sz w:val="28"/>
          <w:szCs w:val="28"/>
        </w:rPr>
        <w:t>.</w:t>
      </w:r>
    </w:p>
    <w:p w:rsidR="00882630" w:rsidRPr="004501A8" w:rsidRDefault="00882630" w:rsidP="00882630">
      <w:pPr>
        <w:numPr>
          <w:ilvl w:val="0"/>
          <w:numId w:val="14"/>
        </w:numPr>
        <w:autoSpaceDE w:val="0"/>
        <w:autoSpaceDN w:val="0"/>
        <w:adjustRightInd w:val="0"/>
        <w:ind w:left="567" w:firstLine="0"/>
        <w:jc w:val="both"/>
        <w:rPr>
          <w:sz w:val="28"/>
          <w:szCs w:val="28"/>
        </w:rPr>
      </w:pPr>
      <w:r w:rsidRPr="004501A8">
        <w:rPr>
          <w:sz w:val="28"/>
          <w:szCs w:val="28"/>
        </w:rPr>
        <w:t xml:space="preserve">Ликвидация накопленного экологического ущерба, в том числе несанкционированного размещения отходов. </w:t>
      </w:r>
    </w:p>
    <w:p w:rsidR="00882630" w:rsidRPr="004501A8" w:rsidRDefault="00882630" w:rsidP="00882630">
      <w:pPr>
        <w:numPr>
          <w:ilvl w:val="0"/>
          <w:numId w:val="14"/>
        </w:numPr>
        <w:autoSpaceDE w:val="0"/>
        <w:autoSpaceDN w:val="0"/>
        <w:adjustRightInd w:val="0"/>
        <w:ind w:left="567" w:firstLine="0"/>
        <w:jc w:val="both"/>
        <w:rPr>
          <w:sz w:val="28"/>
          <w:szCs w:val="28"/>
        </w:rPr>
      </w:pPr>
      <w:r w:rsidRPr="004501A8">
        <w:rPr>
          <w:sz w:val="28"/>
          <w:szCs w:val="28"/>
        </w:rPr>
        <w:t>Региональный проект «Чистая вода».</w:t>
      </w:r>
    </w:p>
    <w:p w:rsidR="00882630" w:rsidRPr="004501A8" w:rsidRDefault="00882630" w:rsidP="00882630">
      <w:pPr>
        <w:numPr>
          <w:ilvl w:val="0"/>
          <w:numId w:val="14"/>
        </w:numPr>
        <w:autoSpaceDE w:val="0"/>
        <w:autoSpaceDN w:val="0"/>
        <w:adjustRightInd w:val="0"/>
        <w:ind w:left="567" w:firstLine="0"/>
        <w:jc w:val="both"/>
        <w:rPr>
          <w:sz w:val="28"/>
          <w:szCs w:val="28"/>
        </w:rPr>
      </w:pPr>
      <w:r w:rsidRPr="004501A8">
        <w:rPr>
          <w:sz w:val="28"/>
          <w:szCs w:val="28"/>
        </w:rPr>
        <w:t>Региональный проект «Комплексная система обращения с твердыми коммунальными отходами».</w:t>
      </w:r>
    </w:p>
    <w:p w:rsidR="00882630" w:rsidRDefault="001E411C" w:rsidP="00882630">
      <w:pPr>
        <w:pStyle w:val="2"/>
        <w:numPr>
          <w:ilvl w:val="0"/>
          <w:numId w:val="14"/>
        </w:numPr>
        <w:spacing w:line="276" w:lineRule="auto"/>
        <w:ind w:left="567" w:right="-77" w:firstLine="0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Создание и с</w:t>
      </w:r>
      <w:r w:rsidR="00882630" w:rsidRPr="004501A8">
        <w:rPr>
          <w:rFonts w:ascii="Times New Roman" w:hAnsi="Times New Roman" w:cs="Times New Roman"/>
          <w:b w:val="0"/>
          <w:lang w:eastAsia="ru-RU"/>
        </w:rPr>
        <w:t>одержание мест (площадок) накопления твердых коммунальных отходов на территории сельских поселений Кала</w:t>
      </w:r>
      <w:r>
        <w:rPr>
          <w:rFonts w:ascii="Times New Roman" w:hAnsi="Times New Roman" w:cs="Times New Roman"/>
          <w:b w:val="0"/>
          <w:lang w:eastAsia="ru-RU"/>
        </w:rPr>
        <w:t>чеевского муниципального района</w:t>
      </w:r>
      <w:r w:rsidR="00882630" w:rsidRPr="004501A8">
        <w:rPr>
          <w:rFonts w:ascii="Times New Roman" w:hAnsi="Times New Roman" w:cs="Times New Roman"/>
          <w:b w:val="0"/>
          <w:lang w:eastAsia="ru-RU"/>
        </w:rPr>
        <w:t>»</w:t>
      </w:r>
      <w:r w:rsidR="00882630">
        <w:rPr>
          <w:rFonts w:ascii="Times New Roman" w:hAnsi="Times New Roman" w:cs="Times New Roman"/>
          <w:b w:val="0"/>
          <w:lang w:eastAsia="ru-RU"/>
        </w:rPr>
        <w:t>.</w:t>
      </w:r>
    </w:p>
    <w:p w:rsidR="001E411C" w:rsidRDefault="001E411C" w:rsidP="00882630">
      <w:pPr>
        <w:pStyle w:val="2"/>
        <w:numPr>
          <w:ilvl w:val="0"/>
          <w:numId w:val="14"/>
        </w:numPr>
        <w:spacing w:line="276" w:lineRule="auto"/>
        <w:ind w:left="567" w:right="-77" w:firstLine="0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Создание муниципального теплоснабжающего предприятия.</w:t>
      </w:r>
    </w:p>
    <w:p w:rsidR="001E411C" w:rsidRDefault="001E411C" w:rsidP="00882630">
      <w:pPr>
        <w:pStyle w:val="2"/>
        <w:numPr>
          <w:ilvl w:val="0"/>
          <w:numId w:val="14"/>
        </w:numPr>
        <w:spacing w:line="276" w:lineRule="auto"/>
        <w:ind w:left="567" w:right="-77" w:firstLine="0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Иные межбюджетные трансферты поселениям за счет средств из вышестоящих бюджетов.</w:t>
      </w:r>
    </w:p>
    <w:p w:rsidR="001E411C" w:rsidRDefault="001E411C" w:rsidP="00882630">
      <w:pPr>
        <w:pStyle w:val="2"/>
        <w:numPr>
          <w:ilvl w:val="0"/>
          <w:numId w:val="14"/>
        </w:numPr>
        <w:spacing w:line="276" w:lineRule="auto"/>
        <w:ind w:left="567" w:right="-77" w:firstLine="0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lastRenderedPageBreak/>
        <w:t>Озеленение территории Калачеевского муниципального района.</w:t>
      </w:r>
    </w:p>
    <w:p w:rsidR="00882630" w:rsidRPr="00E63D85" w:rsidRDefault="00882630" w:rsidP="00882630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color w:val="FF000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 xml:space="preserve">   </w:t>
      </w:r>
      <w:r w:rsidR="001E411C">
        <w:rPr>
          <w:rFonts w:ascii="Times New Roman" w:hAnsi="Times New Roman" w:cs="Times New Roman"/>
          <w:b w:val="0"/>
          <w:lang w:eastAsia="ru-RU"/>
        </w:rPr>
        <w:t xml:space="preserve">  1.3</w:t>
      </w:r>
      <w:r>
        <w:rPr>
          <w:rFonts w:ascii="Times New Roman" w:hAnsi="Times New Roman" w:cs="Times New Roman"/>
          <w:b w:val="0"/>
          <w:lang w:eastAsia="ru-RU"/>
        </w:rPr>
        <w:t>.4. Раздел 3 «Характеристика основных мероприятий и мероприятий подпрограммы»</w:t>
      </w:r>
      <w:r w:rsidRPr="00BF05FB">
        <w:rPr>
          <w:rFonts w:ascii="Times New Roman" w:hAnsi="Times New Roman" w:cs="Times New Roman"/>
          <w:b w:val="0"/>
          <w:lang w:eastAsia="ru-RU"/>
        </w:rPr>
        <w:t xml:space="preserve"> </w:t>
      </w:r>
      <w:r>
        <w:rPr>
          <w:rFonts w:ascii="Times New Roman" w:hAnsi="Times New Roman" w:cs="Times New Roman"/>
          <w:b w:val="0"/>
          <w:lang w:eastAsia="ru-RU"/>
        </w:rPr>
        <w:t>подпрограммы 3 дополнить основным мероприятием 3.</w:t>
      </w:r>
      <w:r w:rsidR="001E411C">
        <w:rPr>
          <w:rFonts w:ascii="Times New Roman" w:hAnsi="Times New Roman" w:cs="Times New Roman"/>
          <w:b w:val="0"/>
          <w:lang w:eastAsia="ru-RU"/>
        </w:rPr>
        <w:t>10</w:t>
      </w:r>
      <w:r>
        <w:rPr>
          <w:rFonts w:ascii="Times New Roman" w:hAnsi="Times New Roman" w:cs="Times New Roman"/>
          <w:b w:val="0"/>
          <w:lang w:eastAsia="ru-RU"/>
        </w:rPr>
        <w:t xml:space="preserve"> следующего содержания</w:t>
      </w:r>
      <w:r w:rsidRPr="003C6532">
        <w:rPr>
          <w:rFonts w:ascii="Times New Roman" w:hAnsi="Times New Roman" w:cs="Times New Roman"/>
          <w:b w:val="0"/>
          <w:lang w:eastAsia="ru-RU"/>
        </w:rPr>
        <w:t>:</w:t>
      </w:r>
    </w:p>
    <w:p w:rsidR="00882630" w:rsidRPr="00BF05FB" w:rsidRDefault="00882630" w:rsidP="00882630">
      <w:pPr>
        <w:spacing w:line="276" w:lineRule="auto"/>
        <w:ind w:left="567" w:firstLine="709"/>
        <w:jc w:val="both"/>
        <w:rPr>
          <w:b/>
        </w:rPr>
      </w:pPr>
      <w:r>
        <w:rPr>
          <w:b/>
        </w:rPr>
        <w:t>«</w:t>
      </w:r>
      <w:r w:rsidRPr="00BF05FB">
        <w:rPr>
          <w:b/>
          <w:sz w:val="24"/>
          <w:szCs w:val="24"/>
        </w:rPr>
        <w:t>ОСНОВНОЕ МЕРОПРИЯТИЕ 3.</w:t>
      </w:r>
      <w:r w:rsidR="001E411C">
        <w:rPr>
          <w:b/>
          <w:sz w:val="24"/>
          <w:szCs w:val="24"/>
        </w:rPr>
        <w:t>10</w:t>
      </w:r>
      <w:r w:rsidRPr="00BF05FB">
        <w:rPr>
          <w:b/>
          <w:sz w:val="24"/>
          <w:szCs w:val="24"/>
        </w:rPr>
        <w:t xml:space="preserve">. </w:t>
      </w:r>
      <w:r w:rsidR="001E411C">
        <w:rPr>
          <w:b/>
          <w:sz w:val="24"/>
          <w:szCs w:val="24"/>
        </w:rPr>
        <w:t>ОЗЕЛЕНЕНИЕ ТЕРРИТОРИИ КАЛАЧЕЕВСКОГО РАЙОНА</w:t>
      </w:r>
    </w:p>
    <w:p w:rsidR="00CF19FE" w:rsidRPr="00CF19FE" w:rsidRDefault="00CF19FE" w:rsidP="00CF19FE">
      <w:pPr>
        <w:autoSpaceDE w:val="0"/>
        <w:autoSpaceDN w:val="0"/>
        <w:adjustRightInd w:val="0"/>
        <w:spacing w:line="276" w:lineRule="auto"/>
        <w:ind w:left="567" w:firstLine="567"/>
        <w:jc w:val="both"/>
        <w:rPr>
          <w:rFonts w:eastAsiaTheme="minorHAnsi"/>
          <w:sz w:val="28"/>
          <w:szCs w:val="28"/>
          <w:lang w:eastAsia="en-US"/>
        </w:rPr>
      </w:pPr>
      <w:r w:rsidRPr="00CF19FE">
        <w:rPr>
          <w:bCs/>
          <w:sz w:val="28"/>
          <w:szCs w:val="28"/>
        </w:rPr>
        <w:t xml:space="preserve">Реализация </w:t>
      </w:r>
      <w:r>
        <w:rPr>
          <w:bCs/>
          <w:sz w:val="28"/>
          <w:szCs w:val="28"/>
        </w:rPr>
        <w:t xml:space="preserve">основного мероприятия </w:t>
      </w:r>
      <w:r w:rsidRPr="00CF19FE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>озеленению территорий включает</w:t>
      </w:r>
      <w:r w:rsidRPr="00CF19FE">
        <w:rPr>
          <w:bCs/>
          <w:sz w:val="28"/>
          <w:szCs w:val="28"/>
        </w:rPr>
        <w:t xml:space="preserve"> выполнение работ по закупке и посадке зеленых насаждений</w:t>
      </w:r>
      <w:r w:rsidRPr="00CF19FE">
        <w:rPr>
          <w:rFonts w:eastAsiaTheme="minorHAnsi"/>
          <w:sz w:val="28"/>
          <w:szCs w:val="28"/>
          <w:lang w:eastAsia="en-US"/>
        </w:rPr>
        <w:t>.</w:t>
      </w:r>
    </w:p>
    <w:p w:rsidR="00CF19FE" w:rsidRPr="00CF19FE" w:rsidRDefault="00CF19FE" w:rsidP="00CF19FE">
      <w:pPr>
        <w:spacing w:line="276" w:lineRule="auto"/>
        <w:ind w:left="567" w:firstLine="567"/>
        <w:jc w:val="both"/>
        <w:rPr>
          <w:bCs/>
          <w:sz w:val="28"/>
          <w:szCs w:val="28"/>
        </w:rPr>
      </w:pPr>
      <w:r w:rsidRPr="00CF19FE">
        <w:rPr>
          <w:bCs/>
          <w:sz w:val="28"/>
          <w:szCs w:val="28"/>
        </w:rPr>
        <w:t>В связи с этим целями реализации мероприятия по</w:t>
      </w:r>
      <w:r w:rsidRPr="00CF19FE">
        <w:rPr>
          <w:sz w:val="28"/>
          <w:szCs w:val="28"/>
        </w:rPr>
        <w:t xml:space="preserve"> </w:t>
      </w:r>
      <w:r w:rsidRPr="00CF19FE">
        <w:rPr>
          <w:bCs/>
          <w:sz w:val="28"/>
          <w:szCs w:val="28"/>
        </w:rPr>
        <w:t>озеленению территорий, являются:</w:t>
      </w:r>
    </w:p>
    <w:p w:rsidR="00CF19FE" w:rsidRPr="00CF19FE" w:rsidRDefault="00CF19FE" w:rsidP="00CF19FE">
      <w:pPr>
        <w:spacing w:line="276" w:lineRule="auto"/>
        <w:ind w:left="567" w:firstLine="567"/>
        <w:jc w:val="both"/>
        <w:rPr>
          <w:bCs/>
          <w:sz w:val="28"/>
          <w:szCs w:val="28"/>
        </w:rPr>
      </w:pPr>
      <w:r w:rsidRPr="00CF19FE">
        <w:rPr>
          <w:bCs/>
          <w:sz w:val="28"/>
          <w:szCs w:val="28"/>
        </w:rPr>
        <w:t>- увеличение количества зеленых насаждений на территории Калачеевского муниципального района Воронежской области;</w:t>
      </w:r>
    </w:p>
    <w:p w:rsidR="00CF19FE" w:rsidRPr="00CF19FE" w:rsidRDefault="00CF19FE" w:rsidP="00CF19FE">
      <w:pPr>
        <w:spacing w:line="276" w:lineRule="auto"/>
        <w:ind w:left="567" w:firstLine="567"/>
        <w:jc w:val="both"/>
        <w:rPr>
          <w:bCs/>
          <w:sz w:val="28"/>
          <w:szCs w:val="28"/>
        </w:rPr>
      </w:pPr>
      <w:r w:rsidRPr="00CF19FE">
        <w:rPr>
          <w:bCs/>
          <w:sz w:val="28"/>
          <w:szCs w:val="28"/>
        </w:rPr>
        <w:t>- улучшение состояния атмосферного воздуха на территории Калачеевского муниципального района;</w:t>
      </w:r>
    </w:p>
    <w:p w:rsidR="00CF19FE" w:rsidRPr="00CF19FE" w:rsidRDefault="00CF19FE" w:rsidP="00CF19FE">
      <w:pPr>
        <w:spacing w:line="276" w:lineRule="auto"/>
        <w:ind w:left="567" w:firstLine="567"/>
        <w:jc w:val="both"/>
        <w:rPr>
          <w:bCs/>
          <w:sz w:val="28"/>
          <w:szCs w:val="28"/>
        </w:rPr>
      </w:pPr>
      <w:r w:rsidRPr="00CF19FE">
        <w:rPr>
          <w:bCs/>
          <w:sz w:val="28"/>
          <w:szCs w:val="28"/>
        </w:rPr>
        <w:t xml:space="preserve">- </w:t>
      </w:r>
      <w:r w:rsidRPr="00CF19FE">
        <w:rPr>
          <w:rFonts w:eastAsiaTheme="minorHAnsi"/>
          <w:sz w:val="28"/>
          <w:szCs w:val="28"/>
          <w:lang w:eastAsia="en-US"/>
        </w:rPr>
        <w:t>предоставление и распределение субсидий из районного бюджета бюджетам городского и сельских поселений на</w:t>
      </w:r>
      <w:r w:rsidRPr="00CF19FE">
        <w:rPr>
          <w:bCs/>
          <w:sz w:val="28"/>
          <w:szCs w:val="28"/>
        </w:rPr>
        <w:t xml:space="preserve"> озеленение подведомственных территорий.</w:t>
      </w:r>
    </w:p>
    <w:p w:rsidR="00CF19FE" w:rsidRPr="00CF19FE" w:rsidRDefault="00CF19FE" w:rsidP="00CF19FE">
      <w:pPr>
        <w:spacing w:line="276" w:lineRule="auto"/>
        <w:ind w:left="567" w:firstLine="567"/>
        <w:jc w:val="both"/>
        <w:rPr>
          <w:bCs/>
          <w:sz w:val="28"/>
          <w:szCs w:val="28"/>
        </w:rPr>
      </w:pPr>
      <w:r w:rsidRPr="00CF19FE">
        <w:rPr>
          <w:bCs/>
          <w:sz w:val="28"/>
          <w:szCs w:val="28"/>
        </w:rPr>
        <w:t>Проекты по озеленению территорий городского и сельских поселений Калачеевского муниципального района (далее - проекты) реализуются по следующим направлениям:</w:t>
      </w:r>
    </w:p>
    <w:p w:rsidR="00CF19FE" w:rsidRPr="00CF19FE" w:rsidRDefault="00CF19FE" w:rsidP="00CF19FE">
      <w:pPr>
        <w:autoSpaceDE w:val="0"/>
        <w:autoSpaceDN w:val="0"/>
        <w:adjustRightInd w:val="0"/>
        <w:spacing w:line="276" w:lineRule="auto"/>
        <w:ind w:left="567" w:firstLine="567"/>
        <w:jc w:val="both"/>
        <w:rPr>
          <w:bCs/>
          <w:sz w:val="28"/>
          <w:szCs w:val="28"/>
        </w:rPr>
      </w:pPr>
      <w:r w:rsidRPr="00CF19FE">
        <w:rPr>
          <w:bCs/>
          <w:sz w:val="28"/>
          <w:szCs w:val="28"/>
        </w:rPr>
        <w:t>а) озеленение имеющихся парков и скверов на территории поселения</w:t>
      </w:r>
      <w:r w:rsidRPr="00CF19FE">
        <w:rPr>
          <w:rFonts w:eastAsiaTheme="minorHAnsi"/>
          <w:bCs/>
          <w:iCs/>
          <w:sz w:val="28"/>
          <w:szCs w:val="28"/>
          <w:lang w:eastAsia="en-US"/>
        </w:rPr>
        <w:t>;</w:t>
      </w:r>
    </w:p>
    <w:p w:rsidR="00CF19FE" w:rsidRPr="00CF19FE" w:rsidRDefault="00CF19FE" w:rsidP="00CF19FE">
      <w:pPr>
        <w:spacing w:line="276" w:lineRule="auto"/>
        <w:ind w:left="567" w:firstLine="567"/>
        <w:jc w:val="both"/>
        <w:rPr>
          <w:bCs/>
          <w:sz w:val="28"/>
          <w:szCs w:val="28"/>
        </w:rPr>
      </w:pPr>
      <w:r w:rsidRPr="00CF19FE">
        <w:rPr>
          <w:bCs/>
          <w:sz w:val="28"/>
          <w:szCs w:val="28"/>
        </w:rPr>
        <w:t>б) озеленение памятных и мемориальных мест на территории поселения;</w:t>
      </w:r>
    </w:p>
    <w:p w:rsidR="00CF19FE" w:rsidRPr="00CF19FE" w:rsidRDefault="00CF19FE" w:rsidP="00CF19FE">
      <w:pPr>
        <w:spacing w:line="276" w:lineRule="auto"/>
        <w:ind w:left="567" w:firstLine="567"/>
        <w:jc w:val="both"/>
        <w:rPr>
          <w:bCs/>
          <w:sz w:val="28"/>
          <w:szCs w:val="28"/>
        </w:rPr>
      </w:pPr>
      <w:r w:rsidRPr="00CF19FE">
        <w:rPr>
          <w:bCs/>
          <w:sz w:val="28"/>
          <w:szCs w:val="28"/>
        </w:rPr>
        <w:t>в) создание новых озелененных территорий и лесных насаждений;</w:t>
      </w:r>
    </w:p>
    <w:p w:rsidR="00882630" w:rsidRPr="00E63D85" w:rsidRDefault="00882630" w:rsidP="009C1248">
      <w:pPr>
        <w:spacing w:line="276" w:lineRule="auto"/>
        <w:ind w:left="567" w:firstLine="567"/>
        <w:jc w:val="both"/>
        <w:rPr>
          <w:sz w:val="28"/>
          <w:szCs w:val="28"/>
        </w:rPr>
      </w:pPr>
      <w:r w:rsidRPr="00E63D85">
        <w:rPr>
          <w:sz w:val="28"/>
          <w:szCs w:val="28"/>
        </w:rPr>
        <w:t xml:space="preserve">Для осуществления оценки программных мероприятий предусматриваются следующие показатели (индикаторы), характеризующие решение задач подпрограммы (Приложение№1 к муниципальной Программе). </w:t>
      </w:r>
    </w:p>
    <w:p w:rsidR="00882630" w:rsidRDefault="009C1248" w:rsidP="00882630">
      <w:pPr>
        <w:spacing w:line="276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Срок реализации мероприятия 2024</w:t>
      </w:r>
      <w:r w:rsidR="00882630" w:rsidRPr="00E63D85">
        <w:rPr>
          <w:sz w:val="28"/>
          <w:szCs w:val="28"/>
        </w:rPr>
        <w:t>-2026 годы.</w:t>
      </w:r>
      <w:r w:rsidR="00882630">
        <w:rPr>
          <w:sz w:val="28"/>
          <w:szCs w:val="28"/>
        </w:rPr>
        <w:t>».</w:t>
      </w:r>
    </w:p>
    <w:p w:rsidR="004E4940" w:rsidRDefault="00A202D4" w:rsidP="007839B0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1.</w:t>
      </w:r>
      <w:r w:rsidR="009C1248">
        <w:rPr>
          <w:rFonts w:ascii="Times New Roman" w:hAnsi="Times New Roman" w:cs="Times New Roman"/>
          <w:b w:val="0"/>
          <w:lang w:eastAsia="ru-RU"/>
        </w:rPr>
        <w:t>4</w:t>
      </w:r>
      <w:r w:rsidR="007839B0">
        <w:rPr>
          <w:rFonts w:ascii="Times New Roman" w:hAnsi="Times New Roman" w:cs="Times New Roman"/>
          <w:b w:val="0"/>
          <w:lang w:eastAsia="ru-RU"/>
        </w:rPr>
        <w:t xml:space="preserve">. В </w:t>
      </w:r>
      <w:r w:rsidR="004E4940">
        <w:rPr>
          <w:rFonts w:ascii="Times New Roman" w:hAnsi="Times New Roman" w:cs="Times New Roman"/>
          <w:b w:val="0"/>
          <w:lang w:eastAsia="ru-RU"/>
        </w:rPr>
        <w:t>подпрограмму 4 «Энергосбережение и повышение энергетической эффективности»</w:t>
      </w:r>
      <w:r w:rsidR="002B5AEE">
        <w:rPr>
          <w:rFonts w:ascii="Times New Roman" w:hAnsi="Times New Roman" w:cs="Times New Roman"/>
          <w:b w:val="0"/>
          <w:lang w:eastAsia="ru-RU"/>
        </w:rPr>
        <w:t xml:space="preserve"> (далее подпрограмма 4)</w:t>
      </w:r>
      <w:r w:rsidR="004E4940">
        <w:rPr>
          <w:rFonts w:ascii="Times New Roman" w:hAnsi="Times New Roman" w:cs="Times New Roman"/>
          <w:b w:val="0"/>
          <w:lang w:eastAsia="ru-RU"/>
        </w:rPr>
        <w:t>:</w:t>
      </w:r>
    </w:p>
    <w:p w:rsidR="007839B0" w:rsidRDefault="00A130FE" w:rsidP="007839B0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1.</w:t>
      </w:r>
      <w:r w:rsidR="009C1248">
        <w:rPr>
          <w:rFonts w:ascii="Times New Roman" w:hAnsi="Times New Roman" w:cs="Times New Roman"/>
          <w:b w:val="0"/>
          <w:lang w:eastAsia="ru-RU"/>
        </w:rPr>
        <w:t>4</w:t>
      </w:r>
      <w:r>
        <w:rPr>
          <w:rFonts w:ascii="Times New Roman" w:hAnsi="Times New Roman" w:cs="Times New Roman"/>
          <w:b w:val="0"/>
          <w:lang w:eastAsia="ru-RU"/>
        </w:rPr>
        <w:t>.</w:t>
      </w:r>
      <w:r w:rsidR="009C1248">
        <w:rPr>
          <w:rFonts w:ascii="Times New Roman" w:hAnsi="Times New Roman" w:cs="Times New Roman"/>
          <w:b w:val="0"/>
          <w:lang w:eastAsia="ru-RU"/>
        </w:rPr>
        <w:t>1</w:t>
      </w:r>
      <w:r>
        <w:rPr>
          <w:rFonts w:ascii="Times New Roman" w:hAnsi="Times New Roman" w:cs="Times New Roman"/>
          <w:b w:val="0"/>
          <w:lang w:eastAsia="ru-RU"/>
        </w:rPr>
        <w:t>.</w:t>
      </w:r>
      <w:r w:rsidR="000D5033">
        <w:rPr>
          <w:rFonts w:ascii="Times New Roman" w:hAnsi="Times New Roman" w:cs="Times New Roman"/>
          <w:b w:val="0"/>
          <w:lang w:eastAsia="ru-RU"/>
        </w:rPr>
        <w:t xml:space="preserve"> </w:t>
      </w:r>
      <w:r w:rsidR="00A202D4">
        <w:rPr>
          <w:rFonts w:ascii="Times New Roman" w:hAnsi="Times New Roman" w:cs="Times New Roman"/>
          <w:b w:val="0"/>
          <w:lang w:eastAsia="ru-RU"/>
        </w:rPr>
        <w:t>С</w:t>
      </w:r>
      <w:r w:rsidR="000D5033">
        <w:rPr>
          <w:rFonts w:ascii="Times New Roman" w:hAnsi="Times New Roman" w:cs="Times New Roman"/>
          <w:b w:val="0"/>
          <w:lang w:eastAsia="ru-RU"/>
        </w:rPr>
        <w:t>троку</w:t>
      </w:r>
      <w:r w:rsidR="00A45A65">
        <w:rPr>
          <w:rFonts w:ascii="Times New Roman" w:hAnsi="Times New Roman" w:cs="Times New Roman"/>
          <w:b w:val="0"/>
          <w:lang w:eastAsia="ru-RU"/>
        </w:rPr>
        <w:t xml:space="preserve"> паспорта подпрограммы 4</w:t>
      </w:r>
      <w:r>
        <w:rPr>
          <w:rFonts w:ascii="Times New Roman" w:hAnsi="Times New Roman" w:cs="Times New Roman"/>
          <w:b w:val="0"/>
          <w:lang w:eastAsia="ru-RU"/>
        </w:rPr>
        <w:t xml:space="preserve"> </w:t>
      </w:r>
      <w:r w:rsidR="007839B0">
        <w:rPr>
          <w:rFonts w:ascii="Times New Roman" w:hAnsi="Times New Roman" w:cs="Times New Roman"/>
          <w:b w:val="0"/>
          <w:lang w:eastAsia="ru-RU"/>
        </w:rPr>
        <w:t>«Объемы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программы)» изложить в следующей редакции:</w:t>
      </w:r>
    </w:p>
    <w:p w:rsidR="00563DB0" w:rsidRDefault="00563DB0" w:rsidP="00563DB0">
      <w:pPr>
        <w:pStyle w:val="2"/>
        <w:spacing w:line="276" w:lineRule="auto"/>
        <w:ind w:left="709" w:right="-77" w:firstLine="142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64" w:type="dxa"/>
        <w:tblInd w:w="817" w:type="dxa"/>
        <w:tblLook w:val="04A0" w:firstRow="1" w:lastRow="0" w:firstColumn="1" w:lastColumn="0" w:noHBand="0" w:noVBand="1"/>
      </w:tblPr>
      <w:tblGrid>
        <w:gridCol w:w="4253"/>
        <w:gridCol w:w="5211"/>
      </w:tblGrid>
      <w:tr w:rsidR="00563DB0" w:rsidRPr="007654D1" w:rsidTr="0090220B">
        <w:tc>
          <w:tcPr>
            <w:tcW w:w="4253" w:type="dxa"/>
          </w:tcPr>
          <w:p w:rsidR="00563DB0" w:rsidRPr="007654D1" w:rsidRDefault="00563DB0" w:rsidP="00E26E79">
            <w:pPr>
              <w:jc w:val="both"/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211" w:type="dxa"/>
          </w:tcPr>
          <w:p w:rsidR="00563DB0" w:rsidRDefault="00563DB0" w:rsidP="0090220B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за счет всех источников финансирования составит:</w:t>
            </w:r>
            <w:r w:rsidRPr="007654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26E79" w:rsidRPr="00E26E79">
              <w:rPr>
                <w:rFonts w:ascii="Times New Roman" w:hAnsi="Times New Roman" w:cs="Times New Roman"/>
                <w:sz w:val="28"/>
                <w:szCs w:val="28"/>
              </w:rPr>
              <w:t>35 471,</w:t>
            </w:r>
            <w:r w:rsidR="009C124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26E79" w:rsidRPr="00E26E7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26E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в том числе: </w:t>
            </w:r>
          </w:p>
          <w:p w:rsidR="00563DB0" w:rsidRPr="007654D1" w:rsidRDefault="00563DB0" w:rsidP="0090220B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-за счет средств областного бюджета – </w:t>
            </w:r>
            <w:r w:rsidR="00E26E79">
              <w:rPr>
                <w:rFonts w:ascii="Times New Roman" w:hAnsi="Times New Roman" w:cs="Times New Roman"/>
                <w:sz w:val="28"/>
                <w:szCs w:val="28"/>
              </w:rPr>
              <w:t>35 221,04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63DB0" w:rsidRPr="007654D1" w:rsidRDefault="00563DB0" w:rsidP="009C1248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-за счет средств местного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6E79">
              <w:rPr>
                <w:rFonts w:ascii="Times New Roman" w:hAnsi="Times New Roman" w:cs="Times New Roman"/>
                <w:sz w:val="28"/>
                <w:szCs w:val="28"/>
              </w:rPr>
              <w:t>250,</w:t>
            </w:r>
            <w:r w:rsidR="009C124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26E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26E79" w:rsidRDefault="00E26E79" w:rsidP="00E26E79">
      <w:pPr>
        <w:pStyle w:val="2"/>
        <w:spacing w:line="276" w:lineRule="auto"/>
        <w:ind w:left="567" w:right="-77" w:firstLine="567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lastRenderedPageBreak/>
        <w:t>».</w:t>
      </w:r>
    </w:p>
    <w:p w:rsidR="0023413F" w:rsidRDefault="00AE2470" w:rsidP="0023413F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/>
          <w:b w:val="0"/>
        </w:rPr>
        <w:t>1.</w:t>
      </w:r>
      <w:r w:rsidR="009C1248">
        <w:rPr>
          <w:rFonts w:ascii="Times New Roman" w:hAnsi="Times New Roman"/>
          <w:b w:val="0"/>
        </w:rPr>
        <w:t>5</w:t>
      </w:r>
      <w:r>
        <w:rPr>
          <w:rFonts w:ascii="Times New Roman" w:hAnsi="Times New Roman"/>
          <w:b w:val="0"/>
        </w:rPr>
        <w:t xml:space="preserve">. </w:t>
      </w:r>
      <w:r w:rsidR="0023413F">
        <w:rPr>
          <w:rFonts w:ascii="Times New Roman" w:hAnsi="Times New Roman" w:cs="Times New Roman"/>
          <w:b w:val="0"/>
          <w:lang w:eastAsia="ru-RU"/>
        </w:rPr>
        <w:t>Приложение №1 к муниципальной программе «Сведения о показателях (индикаторах) муниципальной программы Калачеевского муниципального района и их значениях» изложить в новой редакции, согласно приложению №1 к настоящему постановлению.</w:t>
      </w:r>
    </w:p>
    <w:p w:rsidR="0023413F" w:rsidRPr="00DB7145" w:rsidRDefault="0023413F" w:rsidP="0023413F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1.</w:t>
      </w:r>
      <w:r w:rsidR="009C1248">
        <w:rPr>
          <w:rFonts w:ascii="Times New Roman" w:hAnsi="Times New Roman"/>
          <w:b w:val="0"/>
        </w:rPr>
        <w:t>6</w:t>
      </w:r>
      <w:r>
        <w:rPr>
          <w:rFonts w:ascii="Times New Roman" w:hAnsi="Times New Roman"/>
          <w:b w:val="0"/>
        </w:rPr>
        <w:t xml:space="preserve">. </w:t>
      </w:r>
      <w:r w:rsidRPr="00DB7145">
        <w:rPr>
          <w:rFonts w:ascii="Times New Roman" w:hAnsi="Times New Roman"/>
          <w:b w:val="0"/>
        </w:rPr>
        <w:t xml:space="preserve">Приложение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муниципальной программе «Расходы местного бюджета на реализацию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</w:r>
      <w:r>
        <w:rPr>
          <w:rFonts w:ascii="Times New Roman" w:hAnsi="Times New Roman"/>
          <w:b w:val="0"/>
        </w:rPr>
        <w:t>20</w:t>
      </w:r>
      <w:r w:rsidRPr="00DB7145">
        <w:rPr>
          <w:rFonts w:ascii="Times New Roman" w:hAnsi="Times New Roman"/>
          <w:b w:val="0"/>
        </w:rPr>
        <w:t>-202</w:t>
      </w:r>
      <w:r>
        <w:rPr>
          <w:rFonts w:ascii="Times New Roman" w:hAnsi="Times New Roman"/>
          <w:b w:val="0"/>
        </w:rPr>
        <w:t>6</w:t>
      </w:r>
      <w:r w:rsidRPr="00DB7145">
        <w:rPr>
          <w:rFonts w:ascii="Times New Roman" w:hAnsi="Times New Roman"/>
          <w:b w:val="0"/>
        </w:rPr>
        <w:t xml:space="preserve"> годы» изложить в новой редакции, согласно приложению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настоящему постановлению.</w:t>
      </w:r>
    </w:p>
    <w:p w:rsidR="0023413F" w:rsidRPr="00832753" w:rsidRDefault="0023413F" w:rsidP="0023413F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9C1248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832753">
        <w:rPr>
          <w:sz w:val="28"/>
          <w:szCs w:val="28"/>
        </w:rPr>
        <w:t xml:space="preserve"> Приложение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муниципальной программе «Финансовое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области» изложить в новой редакции, согласно приложению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23413F" w:rsidRPr="00832753" w:rsidRDefault="0023413F" w:rsidP="0023413F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9C1248">
        <w:rPr>
          <w:sz w:val="28"/>
          <w:szCs w:val="28"/>
        </w:rPr>
        <w:t>8</w:t>
      </w:r>
      <w:r w:rsidRPr="00832753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муниципальной программе «План реализации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</w:t>
      </w:r>
      <w:r>
        <w:rPr>
          <w:sz w:val="28"/>
          <w:szCs w:val="28"/>
        </w:rPr>
        <w:t>ального района» на 2022</w:t>
      </w:r>
      <w:r w:rsidRPr="00832753">
        <w:rPr>
          <w:sz w:val="28"/>
          <w:szCs w:val="28"/>
        </w:rPr>
        <w:t xml:space="preserve"> год» изложить в новой редакции, согласно приложению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BA6EA9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Вестнике муниципальных правовых актов Калачеевского муниципального района и на сайте администрации Калачеевского муниципального района.</w:t>
      </w:r>
    </w:p>
    <w:p w:rsidR="007C59BC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 w:rsidRPr="00C75300">
        <w:rPr>
          <w:sz w:val="28"/>
          <w:szCs w:val="28"/>
        </w:rPr>
        <w:t xml:space="preserve">Контроль за исполнением настоящего постановления </w:t>
      </w:r>
      <w:r w:rsidR="004A141A">
        <w:rPr>
          <w:sz w:val="28"/>
          <w:szCs w:val="28"/>
        </w:rPr>
        <w:t>возложить на заместителя главы администрации</w:t>
      </w:r>
      <w:r w:rsidR="0042190A">
        <w:rPr>
          <w:sz w:val="28"/>
          <w:szCs w:val="28"/>
        </w:rPr>
        <w:t xml:space="preserve"> – руководителя отдела по образованию администрации </w:t>
      </w:r>
      <w:r w:rsidR="004A141A">
        <w:rPr>
          <w:sz w:val="28"/>
          <w:szCs w:val="28"/>
        </w:rPr>
        <w:t xml:space="preserve">Калачеевского муниципального района </w:t>
      </w:r>
      <w:r w:rsidR="0042190A">
        <w:rPr>
          <w:sz w:val="28"/>
          <w:szCs w:val="28"/>
        </w:rPr>
        <w:t>Пономарева А.В.</w:t>
      </w:r>
      <w:r w:rsidR="00FD7B7B">
        <w:rPr>
          <w:sz w:val="28"/>
          <w:szCs w:val="28"/>
        </w:rPr>
        <w:t xml:space="preserve"> </w:t>
      </w:r>
      <w:r w:rsidR="000C74BD">
        <w:rPr>
          <w:sz w:val="28"/>
          <w:szCs w:val="28"/>
        </w:rPr>
        <w:t xml:space="preserve"> </w:t>
      </w:r>
    </w:p>
    <w:p w:rsid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BF05FB" w:rsidRPr="00C75300" w:rsidRDefault="00BF05FB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9C1248" w:rsidRDefault="009C1248" w:rsidP="00C75300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0C74BD" w:rsidRPr="00BF05FB" w:rsidRDefault="009C1248" w:rsidP="00C75300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C59BC" w:rsidRPr="00BF05FB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4A141A" w:rsidRPr="00BF05FB">
        <w:rPr>
          <w:sz w:val="28"/>
          <w:szCs w:val="28"/>
        </w:rPr>
        <w:t xml:space="preserve"> </w:t>
      </w:r>
      <w:r w:rsidR="000C74BD" w:rsidRPr="00BF05FB">
        <w:rPr>
          <w:sz w:val="28"/>
          <w:szCs w:val="28"/>
        </w:rPr>
        <w:t>а</w:t>
      </w:r>
      <w:r w:rsidR="007C59BC" w:rsidRPr="00BF05FB">
        <w:rPr>
          <w:sz w:val="28"/>
          <w:szCs w:val="28"/>
        </w:rPr>
        <w:t>дминистрации</w:t>
      </w:r>
      <w:r w:rsidR="000C74BD" w:rsidRPr="00BF05FB">
        <w:rPr>
          <w:sz w:val="28"/>
          <w:szCs w:val="28"/>
        </w:rPr>
        <w:t xml:space="preserve"> </w:t>
      </w:r>
      <w:r w:rsidR="007C59BC" w:rsidRPr="00BF05FB">
        <w:rPr>
          <w:sz w:val="28"/>
          <w:szCs w:val="28"/>
        </w:rPr>
        <w:t xml:space="preserve">Калачеевского </w:t>
      </w:r>
    </w:p>
    <w:p w:rsidR="006F325F" w:rsidRPr="00BF05FB" w:rsidRDefault="007C59BC" w:rsidP="005B4665">
      <w:pPr>
        <w:ind w:left="567"/>
        <w:jc w:val="both"/>
        <w:rPr>
          <w:sz w:val="28"/>
          <w:szCs w:val="28"/>
        </w:rPr>
      </w:pPr>
      <w:r w:rsidRPr="00BF05FB">
        <w:rPr>
          <w:sz w:val="28"/>
          <w:szCs w:val="28"/>
        </w:rPr>
        <w:t xml:space="preserve">муниципального района                 </w:t>
      </w:r>
      <w:r w:rsidR="00C75300" w:rsidRPr="00BF05FB">
        <w:rPr>
          <w:sz w:val="28"/>
          <w:szCs w:val="28"/>
        </w:rPr>
        <w:t xml:space="preserve">       </w:t>
      </w:r>
      <w:r w:rsidRPr="00BF05FB">
        <w:rPr>
          <w:sz w:val="28"/>
          <w:szCs w:val="28"/>
        </w:rPr>
        <w:t xml:space="preserve">       </w:t>
      </w:r>
      <w:r w:rsidR="000C74BD" w:rsidRPr="00BF05FB">
        <w:rPr>
          <w:sz w:val="28"/>
          <w:szCs w:val="28"/>
        </w:rPr>
        <w:t xml:space="preserve">  </w:t>
      </w:r>
      <w:r w:rsidR="00BF05FB" w:rsidRPr="00BF05FB">
        <w:rPr>
          <w:sz w:val="28"/>
          <w:szCs w:val="28"/>
        </w:rPr>
        <w:t xml:space="preserve">            </w:t>
      </w:r>
      <w:r w:rsidR="00FD7B7B" w:rsidRPr="00BF05FB">
        <w:rPr>
          <w:sz w:val="28"/>
          <w:szCs w:val="28"/>
        </w:rPr>
        <w:t xml:space="preserve"> </w:t>
      </w:r>
      <w:r w:rsidR="005B4665" w:rsidRPr="00BF05FB">
        <w:rPr>
          <w:sz w:val="28"/>
          <w:szCs w:val="28"/>
        </w:rPr>
        <w:t xml:space="preserve">      </w:t>
      </w:r>
      <w:r w:rsidR="00283E33">
        <w:rPr>
          <w:sz w:val="28"/>
          <w:szCs w:val="28"/>
        </w:rPr>
        <w:t xml:space="preserve">    </w:t>
      </w:r>
      <w:r w:rsidR="005B4665" w:rsidRPr="00BF05FB">
        <w:rPr>
          <w:sz w:val="28"/>
          <w:szCs w:val="28"/>
        </w:rPr>
        <w:t xml:space="preserve">   </w:t>
      </w:r>
      <w:r w:rsidRPr="00BF05FB">
        <w:rPr>
          <w:sz w:val="28"/>
          <w:szCs w:val="28"/>
        </w:rPr>
        <w:t xml:space="preserve"> </w:t>
      </w:r>
      <w:r w:rsidR="000C74BD" w:rsidRPr="00BF05FB">
        <w:rPr>
          <w:sz w:val="28"/>
          <w:szCs w:val="28"/>
        </w:rPr>
        <w:t xml:space="preserve"> </w:t>
      </w:r>
      <w:r w:rsidR="004A141A" w:rsidRPr="00BF05FB">
        <w:rPr>
          <w:sz w:val="28"/>
          <w:szCs w:val="28"/>
        </w:rPr>
        <w:t>Н.Т. Котолевский</w:t>
      </w:r>
    </w:p>
    <w:p w:rsidR="006F325F" w:rsidRPr="00BF05FB" w:rsidRDefault="006F325F">
      <w:pPr>
        <w:rPr>
          <w:sz w:val="28"/>
          <w:szCs w:val="28"/>
        </w:rPr>
      </w:pPr>
    </w:p>
    <w:p w:rsidR="006F325F" w:rsidRDefault="006F325F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9C1248" w:rsidRDefault="009C1248">
      <w:pPr>
        <w:rPr>
          <w:b/>
          <w:sz w:val="24"/>
          <w:szCs w:val="24"/>
        </w:rPr>
      </w:pPr>
      <w:bookmarkStart w:id="0" w:name="_GoBack"/>
      <w:bookmarkEnd w:id="0"/>
    </w:p>
    <w:p w:rsidR="009C1248" w:rsidRDefault="009C1248">
      <w:pPr>
        <w:rPr>
          <w:b/>
          <w:sz w:val="24"/>
          <w:szCs w:val="24"/>
        </w:rPr>
      </w:pPr>
    </w:p>
    <w:p w:rsidR="009C1248" w:rsidRDefault="009C1248">
      <w:pPr>
        <w:rPr>
          <w:b/>
          <w:sz w:val="24"/>
          <w:szCs w:val="24"/>
        </w:rPr>
      </w:pPr>
    </w:p>
    <w:sectPr w:rsidR="009C1248" w:rsidSect="00C75300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61A8F"/>
    <w:multiLevelType w:val="hybridMultilevel"/>
    <w:tmpl w:val="97564CAA"/>
    <w:lvl w:ilvl="0" w:tplc="64602604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>
    <w:nsid w:val="0E737152"/>
    <w:multiLevelType w:val="hybridMultilevel"/>
    <w:tmpl w:val="3B32505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9194C"/>
    <w:multiLevelType w:val="multilevel"/>
    <w:tmpl w:val="4990A744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  <w:rPr>
        <w:rFonts w:hint="default"/>
      </w:rPr>
    </w:lvl>
  </w:abstractNum>
  <w:abstractNum w:abstractNumId="3">
    <w:nsid w:val="21FD1B7C"/>
    <w:multiLevelType w:val="hybridMultilevel"/>
    <w:tmpl w:val="512A52B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70365D8"/>
    <w:multiLevelType w:val="hybridMultilevel"/>
    <w:tmpl w:val="B082194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27273D0F"/>
    <w:multiLevelType w:val="hybridMultilevel"/>
    <w:tmpl w:val="6178C2AA"/>
    <w:lvl w:ilvl="0" w:tplc="04190001">
      <w:start w:val="1"/>
      <w:numFmt w:val="bullet"/>
      <w:lvlText w:val=""/>
      <w:lvlJc w:val="left"/>
      <w:pPr>
        <w:ind w:left="1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5" w:hanging="360"/>
      </w:pPr>
      <w:rPr>
        <w:rFonts w:ascii="Wingdings" w:hAnsi="Wingdings" w:hint="default"/>
      </w:rPr>
    </w:lvl>
  </w:abstractNum>
  <w:abstractNum w:abstractNumId="6">
    <w:nsid w:val="281E39EC"/>
    <w:multiLevelType w:val="hybridMultilevel"/>
    <w:tmpl w:val="F416AA96"/>
    <w:lvl w:ilvl="0" w:tplc="ACACF89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8D46233"/>
    <w:multiLevelType w:val="hybridMultilevel"/>
    <w:tmpl w:val="0D0E2EEE"/>
    <w:lvl w:ilvl="0" w:tplc="85D4928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3AE7655F"/>
    <w:multiLevelType w:val="hybridMultilevel"/>
    <w:tmpl w:val="D5D6FA18"/>
    <w:lvl w:ilvl="0" w:tplc="2DEC3C4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E4763052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648F36A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AD25C84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A8B838E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67B2A00A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386AA542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45202BA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E70FE66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03A41D5"/>
    <w:multiLevelType w:val="hybridMultilevel"/>
    <w:tmpl w:val="8FAE6D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10">
    <w:nsid w:val="48396920"/>
    <w:multiLevelType w:val="hybridMultilevel"/>
    <w:tmpl w:val="6988063C"/>
    <w:lvl w:ilvl="0" w:tplc="041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4C4660B1"/>
    <w:multiLevelType w:val="multilevel"/>
    <w:tmpl w:val="B21C5E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97" w:hanging="2160"/>
      </w:pPr>
      <w:rPr>
        <w:rFonts w:hint="default"/>
      </w:rPr>
    </w:lvl>
  </w:abstractNum>
  <w:abstractNum w:abstractNumId="12">
    <w:nsid w:val="57B76148"/>
    <w:multiLevelType w:val="hybridMultilevel"/>
    <w:tmpl w:val="00263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C8943AE"/>
    <w:multiLevelType w:val="hybridMultilevel"/>
    <w:tmpl w:val="773A5B9E"/>
    <w:lvl w:ilvl="0" w:tplc="041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4">
    <w:nsid w:val="77635142"/>
    <w:multiLevelType w:val="hybridMultilevel"/>
    <w:tmpl w:val="2EC2138C"/>
    <w:lvl w:ilvl="0" w:tplc="EB221DAC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5">
    <w:nsid w:val="7CEE0CB7"/>
    <w:multiLevelType w:val="hybridMultilevel"/>
    <w:tmpl w:val="42844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4"/>
  </w:num>
  <w:num w:numId="4">
    <w:abstractNumId w:val="9"/>
  </w:num>
  <w:num w:numId="5">
    <w:abstractNumId w:val="6"/>
  </w:num>
  <w:num w:numId="6">
    <w:abstractNumId w:val="8"/>
  </w:num>
  <w:num w:numId="7">
    <w:abstractNumId w:val="0"/>
  </w:num>
  <w:num w:numId="8">
    <w:abstractNumId w:val="7"/>
  </w:num>
  <w:num w:numId="9">
    <w:abstractNumId w:val="14"/>
  </w:num>
  <w:num w:numId="10">
    <w:abstractNumId w:val="12"/>
  </w:num>
  <w:num w:numId="11">
    <w:abstractNumId w:val="3"/>
  </w:num>
  <w:num w:numId="12">
    <w:abstractNumId w:val="13"/>
  </w:num>
  <w:num w:numId="13">
    <w:abstractNumId w:val="5"/>
  </w:num>
  <w:num w:numId="14">
    <w:abstractNumId w:val="15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5F"/>
    <w:rsid w:val="0001132D"/>
    <w:rsid w:val="00057439"/>
    <w:rsid w:val="00070D82"/>
    <w:rsid w:val="00087B00"/>
    <w:rsid w:val="00096DEB"/>
    <w:rsid w:val="000B3AAE"/>
    <w:rsid w:val="000C74BD"/>
    <w:rsid w:val="000D5033"/>
    <w:rsid w:val="000E0F5B"/>
    <w:rsid w:val="000F3B51"/>
    <w:rsid w:val="00122AB3"/>
    <w:rsid w:val="00132FD6"/>
    <w:rsid w:val="00136BCF"/>
    <w:rsid w:val="001B29C7"/>
    <w:rsid w:val="001C4A1C"/>
    <w:rsid w:val="001D6235"/>
    <w:rsid w:val="001E411C"/>
    <w:rsid w:val="001F7D61"/>
    <w:rsid w:val="00205BF6"/>
    <w:rsid w:val="00216E98"/>
    <w:rsid w:val="00233C56"/>
    <w:rsid w:val="0023413F"/>
    <w:rsid w:val="00242397"/>
    <w:rsid w:val="002423D0"/>
    <w:rsid w:val="002429A3"/>
    <w:rsid w:val="00244FE2"/>
    <w:rsid w:val="00283E33"/>
    <w:rsid w:val="002A5647"/>
    <w:rsid w:val="002B1942"/>
    <w:rsid w:val="002B5AEE"/>
    <w:rsid w:val="002B707A"/>
    <w:rsid w:val="002C4712"/>
    <w:rsid w:val="002D0C18"/>
    <w:rsid w:val="002F2040"/>
    <w:rsid w:val="00311593"/>
    <w:rsid w:val="00330E9D"/>
    <w:rsid w:val="003506A7"/>
    <w:rsid w:val="003537FD"/>
    <w:rsid w:val="00370270"/>
    <w:rsid w:val="0037609F"/>
    <w:rsid w:val="0038298C"/>
    <w:rsid w:val="00386F46"/>
    <w:rsid w:val="003A46C4"/>
    <w:rsid w:val="003C6532"/>
    <w:rsid w:val="003E541A"/>
    <w:rsid w:val="0042190A"/>
    <w:rsid w:val="0043482D"/>
    <w:rsid w:val="004501A8"/>
    <w:rsid w:val="00450D3B"/>
    <w:rsid w:val="004560AB"/>
    <w:rsid w:val="00474C29"/>
    <w:rsid w:val="004A141A"/>
    <w:rsid w:val="004A260C"/>
    <w:rsid w:val="004C0CD3"/>
    <w:rsid w:val="004C6821"/>
    <w:rsid w:val="004D5ED0"/>
    <w:rsid w:val="004E00BA"/>
    <w:rsid w:val="004E1DB9"/>
    <w:rsid w:val="004E4940"/>
    <w:rsid w:val="004E5E42"/>
    <w:rsid w:val="005167C8"/>
    <w:rsid w:val="00530C7E"/>
    <w:rsid w:val="00536E40"/>
    <w:rsid w:val="00563DB0"/>
    <w:rsid w:val="00565EA0"/>
    <w:rsid w:val="005758CD"/>
    <w:rsid w:val="00584C15"/>
    <w:rsid w:val="00585242"/>
    <w:rsid w:val="00590FF6"/>
    <w:rsid w:val="0059762B"/>
    <w:rsid w:val="005A7F9D"/>
    <w:rsid w:val="005B4665"/>
    <w:rsid w:val="005C0BEC"/>
    <w:rsid w:val="005F5FE7"/>
    <w:rsid w:val="00610F00"/>
    <w:rsid w:val="00627BC6"/>
    <w:rsid w:val="006756D6"/>
    <w:rsid w:val="006D6842"/>
    <w:rsid w:val="006F325F"/>
    <w:rsid w:val="0073239F"/>
    <w:rsid w:val="007440E9"/>
    <w:rsid w:val="0075164E"/>
    <w:rsid w:val="007604F9"/>
    <w:rsid w:val="007654D1"/>
    <w:rsid w:val="007839B0"/>
    <w:rsid w:val="007A3331"/>
    <w:rsid w:val="007A4F7F"/>
    <w:rsid w:val="007C3FE7"/>
    <w:rsid w:val="007C59BC"/>
    <w:rsid w:val="007E3CA0"/>
    <w:rsid w:val="007F2B4C"/>
    <w:rsid w:val="00810332"/>
    <w:rsid w:val="008314CE"/>
    <w:rsid w:val="00840936"/>
    <w:rsid w:val="00844F7C"/>
    <w:rsid w:val="00850663"/>
    <w:rsid w:val="00853680"/>
    <w:rsid w:val="00882630"/>
    <w:rsid w:val="008A0D31"/>
    <w:rsid w:val="008C121F"/>
    <w:rsid w:val="0090220B"/>
    <w:rsid w:val="00907B65"/>
    <w:rsid w:val="009171D1"/>
    <w:rsid w:val="0093218D"/>
    <w:rsid w:val="0096186B"/>
    <w:rsid w:val="009643C8"/>
    <w:rsid w:val="00965C6C"/>
    <w:rsid w:val="00972372"/>
    <w:rsid w:val="009932F2"/>
    <w:rsid w:val="009C1248"/>
    <w:rsid w:val="009C5113"/>
    <w:rsid w:val="009D2901"/>
    <w:rsid w:val="009D4D9C"/>
    <w:rsid w:val="00A12AA3"/>
    <w:rsid w:val="00A130FE"/>
    <w:rsid w:val="00A202D4"/>
    <w:rsid w:val="00A45A65"/>
    <w:rsid w:val="00A632CE"/>
    <w:rsid w:val="00A70118"/>
    <w:rsid w:val="00A84AA3"/>
    <w:rsid w:val="00AA3CBA"/>
    <w:rsid w:val="00AE14BC"/>
    <w:rsid w:val="00AE2470"/>
    <w:rsid w:val="00AE2ACE"/>
    <w:rsid w:val="00B21067"/>
    <w:rsid w:val="00B3008C"/>
    <w:rsid w:val="00B30B1D"/>
    <w:rsid w:val="00B32E3B"/>
    <w:rsid w:val="00B47310"/>
    <w:rsid w:val="00B51194"/>
    <w:rsid w:val="00BA6EA9"/>
    <w:rsid w:val="00BF01AB"/>
    <w:rsid w:val="00BF05FB"/>
    <w:rsid w:val="00C01B52"/>
    <w:rsid w:val="00C0533F"/>
    <w:rsid w:val="00C12E84"/>
    <w:rsid w:val="00C2545B"/>
    <w:rsid w:val="00C32903"/>
    <w:rsid w:val="00C36DE8"/>
    <w:rsid w:val="00C44F0E"/>
    <w:rsid w:val="00C66C83"/>
    <w:rsid w:val="00C75300"/>
    <w:rsid w:val="00C80EF3"/>
    <w:rsid w:val="00C847E0"/>
    <w:rsid w:val="00CC62E3"/>
    <w:rsid w:val="00CD122A"/>
    <w:rsid w:val="00CD373C"/>
    <w:rsid w:val="00CE19DA"/>
    <w:rsid w:val="00CF19FE"/>
    <w:rsid w:val="00D15595"/>
    <w:rsid w:val="00D16469"/>
    <w:rsid w:val="00D25E69"/>
    <w:rsid w:val="00D27FDA"/>
    <w:rsid w:val="00D32AFB"/>
    <w:rsid w:val="00D4167A"/>
    <w:rsid w:val="00D56E2C"/>
    <w:rsid w:val="00D7359F"/>
    <w:rsid w:val="00D8178A"/>
    <w:rsid w:val="00DC3BB8"/>
    <w:rsid w:val="00DD5FBD"/>
    <w:rsid w:val="00E03833"/>
    <w:rsid w:val="00E26E79"/>
    <w:rsid w:val="00E63D85"/>
    <w:rsid w:val="00E81315"/>
    <w:rsid w:val="00E83DA6"/>
    <w:rsid w:val="00E939D9"/>
    <w:rsid w:val="00EA58A4"/>
    <w:rsid w:val="00EB5642"/>
    <w:rsid w:val="00EE35FB"/>
    <w:rsid w:val="00EE49C2"/>
    <w:rsid w:val="00EF0145"/>
    <w:rsid w:val="00EF6837"/>
    <w:rsid w:val="00F16971"/>
    <w:rsid w:val="00F46A28"/>
    <w:rsid w:val="00F67D2D"/>
    <w:rsid w:val="00F73939"/>
    <w:rsid w:val="00F93439"/>
    <w:rsid w:val="00FA00E9"/>
    <w:rsid w:val="00FC43E0"/>
    <w:rsid w:val="00FD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AEE645-8E0A-4A58-A06C-F4FC6B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325F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25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F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D6235"/>
    <w:pPr>
      <w:ind w:left="720"/>
      <w:contextualSpacing/>
    </w:pPr>
  </w:style>
  <w:style w:type="paragraph" w:customStyle="1" w:styleId="2">
    <w:name w:val="2Название"/>
    <w:basedOn w:val="a"/>
    <w:link w:val="20"/>
    <w:qFormat/>
    <w:rsid w:val="00233C56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basedOn w:val="a0"/>
    <w:link w:val="2"/>
    <w:rsid w:val="00233C56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ConsPlusCell">
    <w:name w:val="ConsPlusCell"/>
    <w:rsid w:val="007654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6">
    <w:name w:val="Table Grid"/>
    <w:basedOn w:val="a1"/>
    <w:rsid w:val="007654D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F67D2D"/>
    <w:pPr>
      <w:spacing w:after="120"/>
    </w:pPr>
    <w:rPr>
      <w:rFonts w:ascii="Calibri" w:eastAsia="Calibri" w:hAnsi="Calibri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rsid w:val="00F67D2D"/>
    <w:rPr>
      <w:rFonts w:ascii="Calibri" w:eastAsia="Calibri" w:hAnsi="Calibri" w:cs="Times New Roman"/>
      <w:sz w:val="24"/>
      <w:szCs w:val="24"/>
    </w:rPr>
  </w:style>
  <w:style w:type="paragraph" w:customStyle="1" w:styleId="ConsPlusNormal">
    <w:name w:val="ConsPlusNormal"/>
    <w:link w:val="ConsPlusNormal0"/>
    <w:rsid w:val="006756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756D6"/>
    <w:rPr>
      <w:rFonts w:ascii="Arial" w:eastAsia="Calibri" w:hAnsi="Arial" w:cs="Times New Roman"/>
      <w:szCs w:val="20"/>
      <w:lang w:eastAsia="ru-RU"/>
    </w:rPr>
  </w:style>
  <w:style w:type="paragraph" w:customStyle="1" w:styleId="ConsPlusNonformat">
    <w:name w:val="ConsPlusNonformat"/>
    <w:rsid w:val="006756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328943E6B91FF66DDE930F601ACE9658D91AEB3B538565EF3D27B69089A517DCC4A7E151E53FF8FCE7FEC6LCN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C328943E6B91FF66DDE930F601ACE9658D91AEB3B538565EF3D27B69089A517DCC4A7E151E53FF8FCE7FEC6LC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5DD07-6395-451B-9593-B8B278361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1710</TotalTime>
  <Pages>1</Pages>
  <Words>5618</Words>
  <Characters>32025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Урывская Людмила Николаевна</cp:lastModifiedBy>
  <cp:revision>121</cp:revision>
  <cp:lastPrinted>2023-10-12T07:00:00Z</cp:lastPrinted>
  <dcterms:created xsi:type="dcterms:W3CDTF">2019-10-14T07:53:00Z</dcterms:created>
  <dcterms:modified xsi:type="dcterms:W3CDTF">2024-01-26T12:15:00Z</dcterms:modified>
</cp:coreProperties>
</file>