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21" w:rsidRPr="004942AC" w:rsidRDefault="004942AC" w:rsidP="0049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завершено </w:t>
      </w:r>
      <w:proofErr w:type="gramStart"/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 восемнадцати</w:t>
      </w:r>
      <w:proofErr w:type="gramEnd"/>
      <w:r w:rsidR="00AE4521" w:rsidRPr="004942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экспертно-аналитических мероприятий «Внешняя проверка годового отчета об исполнении районного бюджета</w:t>
      </w:r>
      <w:r w:rsidR="00D4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</w:t>
      </w:r>
      <w:r w:rsidR="00D4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поселения-город Калач и</w:t>
      </w:r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</w:t>
      </w:r>
      <w:proofErr w:type="spellStart"/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за 2023 год». </w:t>
      </w:r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результатам экспертно-аналитических мероприятий составлены соответствующие заключения. При исполнении районного бюджета </w:t>
      </w:r>
      <w:proofErr w:type="spellStart"/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D4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 </w:t>
      </w:r>
      <w:r w:rsidR="00D47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и </w:t>
      </w:r>
      <w:r w:rsidR="00AE4521"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за 2023 год нормы бюджетного законодательства соблюдены.</w:t>
      </w:r>
    </w:p>
    <w:p w:rsidR="00AE4521" w:rsidRDefault="00AE4521" w:rsidP="00AE45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2AC" w:rsidRPr="00AE4521" w:rsidRDefault="004942AC" w:rsidP="00AE45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D9" w:rsidRPr="00F70CD9" w:rsidRDefault="00F70CD9" w:rsidP="00F70CD9">
      <w:pPr>
        <w:pStyle w:val="a3"/>
        <w:jc w:val="both"/>
        <w:rPr>
          <w:sz w:val="28"/>
          <w:szCs w:val="28"/>
        </w:rPr>
      </w:pPr>
      <w:r>
        <w:t xml:space="preserve">    </w:t>
      </w:r>
      <w:r w:rsidR="004942AC" w:rsidRPr="00F70CD9">
        <w:rPr>
          <w:sz w:val="28"/>
          <w:szCs w:val="28"/>
        </w:rPr>
        <w:t xml:space="preserve">Контрольно-счетной палатой </w:t>
      </w:r>
      <w:proofErr w:type="spellStart"/>
      <w:r w:rsidR="004942AC" w:rsidRPr="00F70CD9">
        <w:rPr>
          <w:sz w:val="28"/>
          <w:szCs w:val="28"/>
        </w:rPr>
        <w:t>Калачеевского</w:t>
      </w:r>
      <w:proofErr w:type="spellEnd"/>
      <w:r w:rsidR="004942AC" w:rsidRPr="00F70CD9">
        <w:rPr>
          <w:sz w:val="28"/>
          <w:szCs w:val="28"/>
        </w:rPr>
        <w:t xml:space="preserve"> муниципального района Воронежской области завершено проведение  экспертно-аналитических мероприятий </w:t>
      </w:r>
      <w:r w:rsidRPr="00F70CD9">
        <w:rPr>
          <w:sz w:val="28"/>
          <w:szCs w:val="28"/>
        </w:rPr>
        <w:t xml:space="preserve">по внесению изменений и дополнений в муниципальные   программы  городского поселения - город  Калач   и муниципальные   программы  сельских поселений </w:t>
      </w:r>
      <w:proofErr w:type="spellStart"/>
      <w:r w:rsidRPr="00F70CD9">
        <w:rPr>
          <w:sz w:val="28"/>
          <w:szCs w:val="28"/>
        </w:rPr>
        <w:t>Калачеевского</w:t>
      </w:r>
      <w:proofErr w:type="spellEnd"/>
      <w:r w:rsidRPr="00F70CD9">
        <w:rPr>
          <w:sz w:val="28"/>
          <w:szCs w:val="28"/>
        </w:rPr>
        <w:t xml:space="preserve">  муниципального  района за 2023 год.</w:t>
      </w:r>
    </w:p>
    <w:p w:rsidR="004942AC" w:rsidRDefault="00F70CD9" w:rsidP="00A90318">
      <w:pPr>
        <w:pStyle w:val="a3"/>
        <w:jc w:val="both"/>
        <w:rPr>
          <w:color w:val="000000"/>
          <w:sz w:val="28"/>
          <w:szCs w:val="28"/>
        </w:rPr>
      </w:pPr>
      <w:r w:rsidRPr="00F70CD9">
        <w:rPr>
          <w:sz w:val="28"/>
          <w:szCs w:val="28"/>
        </w:rPr>
        <w:t xml:space="preserve"> </w:t>
      </w:r>
      <w:r w:rsidR="004942AC" w:rsidRPr="00F70CD9">
        <w:rPr>
          <w:sz w:val="28"/>
          <w:szCs w:val="28"/>
        </w:rPr>
        <w:t xml:space="preserve">По результатам экспертно-аналитических мероприятий составлены соответствующие заключения. </w:t>
      </w:r>
      <w:r w:rsidR="008A71FA">
        <w:rPr>
          <w:sz w:val="28"/>
          <w:szCs w:val="28"/>
        </w:rPr>
        <w:t>Некоторыми поселениями</w:t>
      </w:r>
      <w:r w:rsidR="00766CF8">
        <w:rPr>
          <w:sz w:val="28"/>
          <w:szCs w:val="28"/>
        </w:rPr>
        <w:t xml:space="preserve"> </w:t>
      </w:r>
      <w:bookmarkStart w:id="0" w:name="_GoBack"/>
      <w:bookmarkEnd w:id="0"/>
      <w:r w:rsidR="008A71FA">
        <w:rPr>
          <w:sz w:val="28"/>
          <w:szCs w:val="28"/>
        </w:rPr>
        <w:t>при внесении изменений в бюджет</w:t>
      </w:r>
      <w:r w:rsidR="00E50A87">
        <w:rPr>
          <w:sz w:val="28"/>
          <w:szCs w:val="28"/>
        </w:rPr>
        <w:t xml:space="preserve"> </w:t>
      </w:r>
      <w:r w:rsidR="008A71FA">
        <w:rPr>
          <w:sz w:val="28"/>
          <w:szCs w:val="28"/>
        </w:rPr>
        <w:t xml:space="preserve"> несвоевременно вносились изменения в муниципальные программы</w:t>
      </w:r>
      <w:r w:rsidR="00A90318">
        <w:rPr>
          <w:sz w:val="28"/>
          <w:szCs w:val="28"/>
        </w:rPr>
        <w:t>, т.е. нарушен</w:t>
      </w:r>
      <w:r w:rsidR="001A1141">
        <w:rPr>
          <w:sz w:val="28"/>
          <w:szCs w:val="28"/>
        </w:rPr>
        <w:t>ы</w:t>
      </w:r>
      <w:r w:rsidR="00A90318">
        <w:rPr>
          <w:sz w:val="28"/>
          <w:szCs w:val="28"/>
        </w:rPr>
        <w:t xml:space="preserve"> Положени</w:t>
      </w:r>
      <w:r w:rsidR="001A1141">
        <w:rPr>
          <w:sz w:val="28"/>
          <w:szCs w:val="28"/>
        </w:rPr>
        <w:t>я</w:t>
      </w:r>
      <w:r w:rsidR="00A90318">
        <w:rPr>
          <w:sz w:val="28"/>
          <w:szCs w:val="28"/>
        </w:rPr>
        <w:t xml:space="preserve"> о бюджетном процессе поселения и </w:t>
      </w:r>
      <w:r w:rsidR="001A1141">
        <w:rPr>
          <w:sz w:val="28"/>
          <w:szCs w:val="28"/>
        </w:rPr>
        <w:t>постановления «</w:t>
      </w:r>
      <w:r w:rsidR="00A10807" w:rsidRPr="001B01D3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1A1141">
        <w:rPr>
          <w:sz w:val="28"/>
          <w:szCs w:val="28"/>
        </w:rPr>
        <w:t>..»</w:t>
      </w:r>
      <w:r w:rsidR="008A71FA">
        <w:rPr>
          <w:sz w:val="28"/>
          <w:szCs w:val="28"/>
        </w:rPr>
        <w:t>.</w:t>
      </w:r>
      <w:r w:rsidR="00A90318">
        <w:rPr>
          <w:sz w:val="28"/>
          <w:szCs w:val="28"/>
        </w:rPr>
        <w:t xml:space="preserve">  </w:t>
      </w:r>
    </w:p>
    <w:p w:rsidR="004942AC" w:rsidRPr="00AE4521" w:rsidRDefault="004942AC" w:rsidP="004942A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C13" w:rsidRPr="004942AC" w:rsidRDefault="00597C13" w:rsidP="00597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Контрольно-счетной палатой </w:t>
      </w:r>
      <w:proofErr w:type="spellStart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проведен</w:t>
      </w:r>
      <w:r w:rsidR="00AD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экспертно-аналитическ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D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мероприятие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«Внешняя проверка отчета об исполнении бюджета </w:t>
      </w:r>
      <w:proofErr w:type="spellStart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за</w:t>
      </w:r>
      <w:r w:rsidR="00A5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квартал 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5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результатам экспертно-аналитическ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исполнении районного бюджета </w:t>
      </w:r>
      <w:proofErr w:type="spellStart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за 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квартал 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7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бюджетного законодательства соблюдены.</w:t>
      </w:r>
    </w:p>
    <w:p w:rsidR="004942AC" w:rsidRPr="00AE4521" w:rsidRDefault="004942AC" w:rsidP="004942AC">
      <w:pPr>
        <w:rPr>
          <w:rFonts w:ascii="Times New Roman" w:hAnsi="Times New Roman" w:cs="Times New Roman"/>
          <w:sz w:val="28"/>
          <w:szCs w:val="28"/>
        </w:rPr>
      </w:pPr>
    </w:p>
    <w:p w:rsidR="009C3ED5" w:rsidRPr="009C3ED5" w:rsidRDefault="009746CB" w:rsidP="009C3ED5">
      <w:pPr>
        <w:pStyle w:val="a3"/>
        <w:jc w:val="both"/>
        <w:rPr>
          <w:sz w:val="28"/>
          <w:szCs w:val="28"/>
        </w:rPr>
      </w:pPr>
      <w:r w:rsidRPr="009C3ED5">
        <w:rPr>
          <w:sz w:val="28"/>
          <w:szCs w:val="28"/>
        </w:rPr>
        <w:t xml:space="preserve">     Контрольно-счетной палатой </w:t>
      </w:r>
      <w:proofErr w:type="spellStart"/>
      <w:r w:rsidRPr="009C3ED5">
        <w:rPr>
          <w:sz w:val="28"/>
          <w:szCs w:val="28"/>
        </w:rPr>
        <w:t>Калачеевского</w:t>
      </w:r>
      <w:proofErr w:type="spellEnd"/>
      <w:r w:rsidRPr="009C3ED5">
        <w:rPr>
          <w:sz w:val="28"/>
          <w:szCs w:val="28"/>
        </w:rPr>
        <w:t xml:space="preserve"> муниципального района Воронежской области проведен</w:t>
      </w:r>
      <w:r w:rsidR="00AD4FA2" w:rsidRPr="009C3ED5">
        <w:rPr>
          <w:sz w:val="28"/>
          <w:szCs w:val="28"/>
        </w:rPr>
        <w:t>о</w:t>
      </w:r>
      <w:r w:rsidRPr="009C3ED5">
        <w:rPr>
          <w:sz w:val="28"/>
          <w:szCs w:val="28"/>
        </w:rPr>
        <w:t xml:space="preserve">  экспертно-аналитическо</w:t>
      </w:r>
      <w:r w:rsidR="00AD4FA2" w:rsidRPr="009C3ED5">
        <w:rPr>
          <w:sz w:val="28"/>
          <w:szCs w:val="28"/>
        </w:rPr>
        <w:t>е</w:t>
      </w:r>
      <w:r w:rsidRPr="009C3ED5">
        <w:rPr>
          <w:sz w:val="28"/>
          <w:szCs w:val="28"/>
        </w:rPr>
        <w:t xml:space="preserve"> мероприяти</w:t>
      </w:r>
      <w:r w:rsidR="00AD4FA2" w:rsidRPr="009C3ED5">
        <w:rPr>
          <w:sz w:val="28"/>
          <w:szCs w:val="28"/>
        </w:rPr>
        <w:t>е</w:t>
      </w:r>
      <w:r w:rsidRPr="009C3ED5">
        <w:rPr>
          <w:sz w:val="28"/>
          <w:szCs w:val="28"/>
        </w:rPr>
        <w:t xml:space="preserve"> «Внешняя проверка отчета об исполнении бюджета </w:t>
      </w:r>
      <w:proofErr w:type="spellStart"/>
      <w:r w:rsidRPr="009C3ED5">
        <w:rPr>
          <w:sz w:val="28"/>
          <w:szCs w:val="28"/>
        </w:rPr>
        <w:t>Калачеевского</w:t>
      </w:r>
      <w:proofErr w:type="spellEnd"/>
      <w:r w:rsidRPr="009C3ED5">
        <w:rPr>
          <w:sz w:val="28"/>
          <w:szCs w:val="28"/>
        </w:rPr>
        <w:t xml:space="preserve"> </w:t>
      </w:r>
    </w:p>
    <w:p w:rsidR="009746CB" w:rsidRPr="009C3ED5" w:rsidRDefault="009746CB" w:rsidP="009C3ED5">
      <w:pPr>
        <w:pStyle w:val="a3"/>
        <w:jc w:val="both"/>
        <w:rPr>
          <w:sz w:val="28"/>
          <w:szCs w:val="28"/>
        </w:rPr>
      </w:pPr>
      <w:r w:rsidRPr="009C3ED5">
        <w:rPr>
          <w:sz w:val="28"/>
          <w:szCs w:val="28"/>
        </w:rPr>
        <w:t>муниципального района за 1 полугодие 2024</w:t>
      </w:r>
      <w:r w:rsidR="009C3ED5" w:rsidRPr="009C3ED5">
        <w:rPr>
          <w:sz w:val="28"/>
          <w:szCs w:val="28"/>
        </w:rPr>
        <w:t xml:space="preserve"> </w:t>
      </w:r>
      <w:r w:rsidRPr="009C3ED5">
        <w:rPr>
          <w:sz w:val="28"/>
          <w:szCs w:val="28"/>
        </w:rPr>
        <w:t xml:space="preserve">года». </w:t>
      </w:r>
      <w:r w:rsidRPr="009C3ED5">
        <w:rPr>
          <w:sz w:val="28"/>
          <w:szCs w:val="28"/>
        </w:rPr>
        <w:br/>
        <w:t xml:space="preserve">По результатам экспертно-аналитического мероприятия составлено заключение. При исполнении районного бюджета </w:t>
      </w:r>
      <w:proofErr w:type="spellStart"/>
      <w:r w:rsidRPr="009C3ED5">
        <w:rPr>
          <w:sz w:val="28"/>
          <w:szCs w:val="28"/>
        </w:rPr>
        <w:t>Калачеевского</w:t>
      </w:r>
      <w:proofErr w:type="spellEnd"/>
      <w:r w:rsidRPr="009C3ED5">
        <w:rPr>
          <w:sz w:val="28"/>
          <w:szCs w:val="28"/>
        </w:rPr>
        <w:t xml:space="preserve"> муниципального района за 1 полугоди</w:t>
      </w:r>
      <w:r w:rsidR="00F5560B" w:rsidRPr="009C3ED5">
        <w:rPr>
          <w:sz w:val="28"/>
          <w:szCs w:val="28"/>
        </w:rPr>
        <w:t>е</w:t>
      </w:r>
      <w:r w:rsidRPr="009C3ED5">
        <w:rPr>
          <w:sz w:val="28"/>
          <w:szCs w:val="28"/>
        </w:rPr>
        <w:t xml:space="preserve"> 2024 года нормы бюджетного законодательства соблюдены.</w:t>
      </w:r>
    </w:p>
    <w:p w:rsidR="009746CB" w:rsidRPr="009C3ED5" w:rsidRDefault="009746CB" w:rsidP="009C3ED5">
      <w:pPr>
        <w:pStyle w:val="a3"/>
        <w:jc w:val="both"/>
        <w:rPr>
          <w:sz w:val="28"/>
          <w:szCs w:val="28"/>
        </w:rPr>
      </w:pPr>
      <w:r w:rsidRPr="009C3ED5">
        <w:rPr>
          <w:sz w:val="28"/>
          <w:szCs w:val="28"/>
        </w:rPr>
        <w:t xml:space="preserve">   </w:t>
      </w:r>
    </w:p>
    <w:p w:rsidR="009746CB" w:rsidRPr="004942AC" w:rsidRDefault="009746CB" w:rsidP="00974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Контрольно-счетной палатой </w:t>
      </w:r>
      <w:proofErr w:type="spellStart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проведен</w:t>
      </w:r>
      <w:r w:rsidR="00AD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экспертно-аналитическ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D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AD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«Внешняя проверка отчета об исполнении бюджета </w:t>
      </w:r>
      <w:proofErr w:type="spellStart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результатам экспертно-аналитическ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исполнении районного бюджета </w:t>
      </w:r>
      <w:proofErr w:type="spellStart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за </w:t>
      </w:r>
      <w:r w:rsidR="00F5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бюджетного законодательства соблюдены.</w:t>
      </w:r>
    </w:p>
    <w:p w:rsidR="007F386E" w:rsidRPr="00AE4521" w:rsidRDefault="007F386E">
      <w:pPr>
        <w:rPr>
          <w:rFonts w:ascii="Times New Roman" w:hAnsi="Times New Roman" w:cs="Times New Roman"/>
          <w:sz w:val="28"/>
          <w:szCs w:val="28"/>
        </w:rPr>
      </w:pPr>
    </w:p>
    <w:p w:rsidR="00AE4521" w:rsidRPr="00AE4521" w:rsidRDefault="00AE4521">
      <w:pPr>
        <w:rPr>
          <w:rFonts w:ascii="Times New Roman" w:hAnsi="Times New Roman" w:cs="Times New Roman"/>
          <w:sz w:val="28"/>
          <w:szCs w:val="28"/>
        </w:rPr>
      </w:pPr>
    </w:p>
    <w:sectPr w:rsidR="00AE4521" w:rsidRPr="00AE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C1"/>
    <w:rsid w:val="001A1141"/>
    <w:rsid w:val="004707C1"/>
    <w:rsid w:val="004942AC"/>
    <w:rsid w:val="005961FE"/>
    <w:rsid w:val="00597C13"/>
    <w:rsid w:val="00766CF8"/>
    <w:rsid w:val="007C6EEE"/>
    <w:rsid w:val="007F386E"/>
    <w:rsid w:val="008A71FA"/>
    <w:rsid w:val="008C7B69"/>
    <w:rsid w:val="009746CB"/>
    <w:rsid w:val="009C3ED5"/>
    <w:rsid w:val="009E1FD5"/>
    <w:rsid w:val="00A10807"/>
    <w:rsid w:val="00A52125"/>
    <w:rsid w:val="00A90318"/>
    <w:rsid w:val="00AD4FA2"/>
    <w:rsid w:val="00AE4521"/>
    <w:rsid w:val="00D474D1"/>
    <w:rsid w:val="00E50A87"/>
    <w:rsid w:val="00F5560B"/>
    <w:rsid w:val="00F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3D18-672B-4789-8AEC-78ADCE9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21"/>
  </w:style>
  <w:style w:type="paragraph" w:styleId="1">
    <w:name w:val="heading 1"/>
    <w:basedOn w:val="a"/>
    <w:next w:val="a"/>
    <w:link w:val="10"/>
    <w:qFormat/>
    <w:rsid w:val="008C7B69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widowControl w:val="0"/>
      <w:autoSpaceDE w:val="0"/>
      <w:autoSpaceDN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widowControl w:val="0"/>
      <w:autoSpaceDE w:val="0"/>
      <w:autoSpaceDN w:val="0"/>
      <w:spacing w:after="0" w:line="240" w:lineRule="auto"/>
      <w:ind w:left="625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Тронева</cp:lastModifiedBy>
  <cp:revision>16</cp:revision>
  <dcterms:created xsi:type="dcterms:W3CDTF">2025-05-28T12:27:00Z</dcterms:created>
  <dcterms:modified xsi:type="dcterms:W3CDTF">2025-05-29T05:54:00Z</dcterms:modified>
</cp:coreProperties>
</file>