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01B26" w14:textId="77777777" w:rsidR="006F77B6" w:rsidRDefault="006F77B6" w:rsidP="006F77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D96B7FB" wp14:editId="4A1D0368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E606A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0EE593A9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85E630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7809086F" w14:textId="77777777" w:rsidR="006F77B6" w:rsidRDefault="006F77B6" w:rsidP="006F77B6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0D9579D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</w:p>
    <w:p w14:paraId="3A6F2B8E" w14:textId="77777777" w:rsidR="006F77B6" w:rsidRDefault="006F77B6" w:rsidP="006F77B6"/>
    <w:p w14:paraId="55E6BE40" w14:textId="77777777" w:rsidR="006F77B6" w:rsidRPr="00D53CCC" w:rsidRDefault="006F77B6" w:rsidP="006F77B6"/>
    <w:p w14:paraId="57417C98" w14:textId="56481DFD" w:rsidR="002C7AF2" w:rsidRDefault="006F77B6" w:rsidP="006F77B6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906D99">
        <w:rPr>
          <w:sz w:val="28"/>
          <w:szCs w:val="28"/>
        </w:rPr>
        <w:t>22</w:t>
      </w:r>
      <w:r>
        <w:rPr>
          <w:sz w:val="28"/>
          <w:szCs w:val="28"/>
        </w:rPr>
        <w:t>"</w:t>
      </w:r>
      <w:r w:rsidR="000B458C">
        <w:rPr>
          <w:sz w:val="28"/>
          <w:szCs w:val="28"/>
        </w:rPr>
        <w:t xml:space="preserve"> </w:t>
      </w:r>
      <w:r w:rsidR="00906D9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883739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№</w:t>
      </w:r>
      <w:r w:rsidR="000B458C">
        <w:rPr>
          <w:sz w:val="28"/>
          <w:szCs w:val="28"/>
        </w:rPr>
        <w:t xml:space="preserve"> </w:t>
      </w:r>
      <w:r w:rsidR="00906D99">
        <w:rPr>
          <w:sz w:val="28"/>
          <w:szCs w:val="28"/>
        </w:rPr>
        <w:t>41</w:t>
      </w:r>
    </w:p>
    <w:p w14:paraId="3C8DCBC8" w14:textId="77777777" w:rsidR="00906D99" w:rsidRPr="002C7AF2" w:rsidRDefault="00906D99" w:rsidP="006F77B6">
      <w:pPr>
        <w:rPr>
          <w:sz w:val="28"/>
          <w:szCs w:val="28"/>
        </w:rPr>
      </w:pPr>
    </w:p>
    <w:p w14:paraId="26761D66" w14:textId="251BB6CE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17180D90" w:rsidR="000B458C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Статья </w:t>
      </w:r>
      <w:r w:rsidR="00E523CC" w:rsidRPr="001B57B7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в решение Совета народных депутатов от 2</w:t>
      </w:r>
      <w:r w:rsidR="00A46562">
        <w:rPr>
          <w:sz w:val="26"/>
          <w:szCs w:val="26"/>
        </w:rPr>
        <w:t>0</w:t>
      </w:r>
      <w:r>
        <w:rPr>
          <w:sz w:val="26"/>
          <w:szCs w:val="26"/>
        </w:rPr>
        <w:t xml:space="preserve"> декабря 202</w:t>
      </w:r>
      <w:r w:rsidR="00A46562">
        <w:rPr>
          <w:sz w:val="26"/>
          <w:szCs w:val="26"/>
        </w:rPr>
        <w:t>3</w:t>
      </w:r>
      <w:r>
        <w:rPr>
          <w:sz w:val="26"/>
          <w:szCs w:val="26"/>
        </w:rPr>
        <w:t xml:space="preserve"> года №</w:t>
      </w:r>
      <w:r w:rsidR="00A46562">
        <w:rPr>
          <w:sz w:val="26"/>
          <w:szCs w:val="26"/>
        </w:rPr>
        <w:t xml:space="preserve"> 35 «</w:t>
      </w:r>
      <w:r>
        <w:rPr>
          <w:sz w:val="26"/>
          <w:szCs w:val="26"/>
        </w:rPr>
        <w:t>О муниципальном бюджете на 202</w:t>
      </w:r>
      <w:r w:rsidR="00A46562">
        <w:rPr>
          <w:sz w:val="26"/>
          <w:szCs w:val="26"/>
        </w:rPr>
        <w:t>4</w:t>
      </w:r>
      <w:r>
        <w:rPr>
          <w:sz w:val="26"/>
          <w:szCs w:val="26"/>
        </w:rPr>
        <w:t xml:space="preserve"> год и плановый период 202</w:t>
      </w:r>
      <w:r w:rsidR="00A46562">
        <w:rPr>
          <w:sz w:val="26"/>
          <w:szCs w:val="26"/>
        </w:rPr>
        <w:t>5</w:t>
      </w:r>
      <w:r>
        <w:rPr>
          <w:sz w:val="26"/>
          <w:szCs w:val="26"/>
        </w:rPr>
        <w:t xml:space="preserve"> и 202</w:t>
      </w:r>
      <w:r w:rsidR="00A46562">
        <w:rPr>
          <w:sz w:val="26"/>
          <w:szCs w:val="26"/>
        </w:rPr>
        <w:t>6</w:t>
      </w:r>
      <w:r w:rsidR="00180B26">
        <w:rPr>
          <w:sz w:val="26"/>
          <w:szCs w:val="26"/>
        </w:rPr>
        <w:t xml:space="preserve"> </w:t>
      </w:r>
      <w:r>
        <w:rPr>
          <w:sz w:val="26"/>
          <w:szCs w:val="26"/>
        </w:rPr>
        <w:t>годов» следующие изменения:</w:t>
      </w:r>
    </w:p>
    <w:p w14:paraId="22118571" w14:textId="4CBC44BF" w:rsidR="000B458C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0536AD">
        <w:rPr>
          <w:sz w:val="26"/>
          <w:szCs w:val="26"/>
        </w:rPr>
        <w:t>П. 1 с</w:t>
      </w:r>
      <w:r>
        <w:rPr>
          <w:sz w:val="26"/>
          <w:szCs w:val="26"/>
        </w:rPr>
        <w:t>тать</w:t>
      </w:r>
      <w:r w:rsidR="000536AD">
        <w:rPr>
          <w:sz w:val="26"/>
          <w:szCs w:val="26"/>
        </w:rPr>
        <w:t>и</w:t>
      </w:r>
      <w:r>
        <w:rPr>
          <w:sz w:val="26"/>
          <w:szCs w:val="26"/>
        </w:rPr>
        <w:t xml:space="preserve"> 1 изложить в </w:t>
      </w:r>
      <w:r w:rsidR="000536AD">
        <w:rPr>
          <w:sz w:val="26"/>
          <w:szCs w:val="26"/>
        </w:rPr>
        <w:t>новой</w:t>
      </w:r>
      <w:r>
        <w:rPr>
          <w:sz w:val="26"/>
          <w:szCs w:val="26"/>
        </w:rPr>
        <w:t xml:space="preserve"> редакции:</w:t>
      </w:r>
    </w:p>
    <w:p w14:paraId="3B54F0F6" w14:textId="03DD1E4B" w:rsidR="00A46562" w:rsidRPr="000B278E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z w:val="26"/>
          <w:szCs w:val="26"/>
        </w:rPr>
        <w:t>1) прогнозируемый общий объём доходов муниципального бюджета в сумме 1</w:t>
      </w:r>
      <w:r w:rsidR="00AC2115">
        <w:rPr>
          <w:sz w:val="26"/>
          <w:szCs w:val="26"/>
        </w:rPr>
        <w:t xml:space="preserve">429 263,4 </w:t>
      </w:r>
      <w:r w:rsidRPr="000B278E">
        <w:rPr>
          <w:sz w:val="26"/>
          <w:szCs w:val="26"/>
        </w:rPr>
        <w:t xml:space="preserve">тыс. рублей, в том числе </w:t>
      </w:r>
      <w:r w:rsidRPr="000B278E">
        <w:rPr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0B278E">
        <w:rPr>
          <w:sz w:val="26"/>
          <w:szCs w:val="26"/>
        </w:rPr>
        <w:t>в сумме 1 023 0</w:t>
      </w:r>
      <w:r w:rsidR="00883739">
        <w:rPr>
          <w:sz w:val="26"/>
          <w:szCs w:val="26"/>
        </w:rPr>
        <w:t>7</w:t>
      </w:r>
      <w:r w:rsidRPr="000B278E">
        <w:rPr>
          <w:sz w:val="26"/>
          <w:szCs w:val="26"/>
        </w:rPr>
        <w:t>8,</w:t>
      </w:r>
      <w:r>
        <w:rPr>
          <w:sz w:val="26"/>
          <w:szCs w:val="26"/>
        </w:rPr>
        <w:t>4</w:t>
      </w:r>
      <w:r w:rsidRPr="000B278E">
        <w:rPr>
          <w:sz w:val="26"/>
          <w:szCs w:val="26"/>
        </w:rPr>
        <w:t xml:space="preserve"> тыс. рублей;</w:t>
      </w:r>
      <w:r w:rsidRPr="000B278E">
        <w:rPr>
          <w:spacing w:val="-6"/>
          <w:sz w:val="26"/>
          <w:szCs w:val="26"/>
        </w:rPr>
        <w:t xml:space="preserve"> из них:</w:t>
      </w:r>
    </w:p>
    <w:p w14:paraId="44ACCF27" w14:textId="77777777" w:rsidR="00A46562" w:rsidRPr="000B278E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 xml:space="preserve">- дотации – 172 673,00 тыс. рублей, </w:t>
      </w:r>
    </w:p>
    <w:p w14:paraId="3493F771" w14:textId="77777777" w:rsidR="00A46562" w:rsidRPr="000B278E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>- субсидии – 251 459,</w:t>
      </w:r>
      <w:r>
        <w:rPr>
          <w:spacing w:val="-6"/>
          <w:sz w:val="26"/>
          <w:szCs w:val="26"/>
        </w:rPr>
        <w:t>4</w:t>
      </w:r>
      <w:r w:rsidRPr="000B278E">
        <w:rPr>
          <w:spacing w:val="-6"/>
          <w:sz w:val="26"/>
          <w:szCs w:val="26"/>
        </w:rPr>
        <w:t xml:space="preserve"> тыс. рублей, </w:t>
      </w:r>
    </w:p>
    <w:p w14:paraId="2B886F96" w14:textId="77777777" w:rsidR="00A46562" w:rsidRPr="000B278E" w:rsidRDefault="00A46562" w:rsidP="00A46562">
      <w:pPr>
        <w:spacing w:line="276" w:lineRule="auto"/>
        <w:jc w:val="both"/>
        <w:rPr>
          <w:color w:val="FF0000"/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>- субвенции –519 808,2 тыс. рублей,</w:t>
      </w:r>
    </w:p>
    <w:p w14:paraId="2C2D968C" w14:textId="5DA3D7F7" w:rsidR="00A46562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0B278E">
        <w:rPr>
          <w:spacing w:val="-6"/>
          <w:sz w:val="26"/>
          <w:szCs w:val="26"/>
        </w:rPr>
        <w:t>-</w:t>
      </w:r>
      <w:r w:rsidR="00883739">
        <w:rPr>
          <w:spacing w:val="-6"/>
          <w:sz w:val="26"/>
          <w:szCs w:val="26"/>
        </w:rPr>
        <w:t xml:space="preserve"> </w:t>
      </w:r>
      <w:r w:rsidRPr="000B278E">
        <w:rPr>
          <w:spacing w:val="-6"/>
          <w:sz w:val="26"/>
          <w:szCs w:val="26"/>
        </w:rPr>
        <w:t>иные межбюджетные трансферты, имеющие целевое назначение – 79 127,855 тыс. рублей;</w:t>
      </w:r>
    </w:p>
    <w:p w14:paraId="07D14598" w14:textId="0BE9A284" w:rsidR="00883739" w:rsidRDefault="00883739" w:rsidP="00883739">
      <w:pPr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>- прочие безвозмездные поступления – 10,0 тыс. рублей.</w:t>
      </w:r>
    </w:p>
    <w:p w14:paraId="6BF55684" w14:textId="2DA03AC8" w:rsidR="00A46562" w:rsidRPr="000B27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B278E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0B278E">
        <w:rPr>
          <w:color w:val="000000" w:themeColor="text1"/>
          <w:sz w:val="26"/>
          <w:szCs w:val="26"/>
          <w:lang w:val="en-US"/>
        </w:rPr>
        <w:t> </w:t>
      </w:r>
      <w:r w:rsidRPr="000B278E">
        <w:rPr>
          <w:color w:val="000000" w:themeColor="text1"/>
          <w:sz w:val="26"/>
          <w:szCs w:val="26"/>
        </w:rPr>
        <w:t>1</w:t>
      </w:r>
      <w:r w:rsidR="00AC2115">
        <w:rPr>
          <w:color w:val="000000" w:themeColor="text1"/>
          <w:sz w:val="26"/>
          <w:szCs w:val="26"/>
        </w:rPr>
        <w:t> 470</w:t>
      </w:r>
      <w:r w:rsidR="00C57D08">
        <w:rPr>
          <w:color w:val="000000" w:themeColor="text1"/>
          <w:sz w:val="26"/>
          <w:szCs w:val="26"/>
        </w:rPr>
        <w:t> 155,3</w:t>
      </w:r>
      <w:r w:rsidRPr="000B278E">
        <w:rPr>
          <w:color w:val="000000" w:themeColor="text1"/>
          <w:sz w:val="26"/>
          <w:szCs w:val="26"/>
        </w:rPr>
        <w:t xml:space="preserve"> тыс. рублей;</w:t>
      </w:r>
    </w:p>
    <w:p w14:paraId="3E05081B" w14:textId="3DEADF15" w:rsidR="00A46562" w:rsidRPr="000B27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B278E">
        <w:rPr>
          <w:color w:val="000000" w:themeColor="text1"/>
          <w:sz w:val="26"/>
          <w:szCs w:val="26"/>
        </w:rPr>
        <w:t xml:space="preserve">3) прогнозируемый дефицит муниципального бюджета в сумме </w:t>
      </w:r>
      <w:r w:rsidR="00883739">
        <w:rPr>
          <w:color w:val="000000" w:themeColor="text1"/>
          <w:sz w:val="26"/>
          <w:szCs w:val="26"/>
        </w:rPr>
        <w:t>4</w:t>
      </w:r>
      <w:r w:rsidR="00C57D08">
        <w:rPr>
          <w:color w:val="000000" w:themeColor="text1"/>
          <w:sz w:val="26"/>
          <w:szCs w:val="26"/>
        </w:rPr>
        <w:t>0 891,9</w:t>
      </w:r>
      <w:r w:rsidRPr="000B278E">
        <w:rPr>
          <w:color w:val="000000" w:themeColor="text1"/>
          <w:sz w:val="26"/>
          <w:szCs w:val="26"/>
        </w:rPr>
        <w:t xml:space="preserve"> тыс. рублей.</w:t>
      </w:r>
    </w:p>
    <w:p w14:paraId="6214BAEA" w14:textId="77777777" w:rsidR="00A46562" w:rsidRPr="000B27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0B278E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14:paraId="37EBFAA1" w14:textId="30BBAAF9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lastRenderedPageBreak/>
        <w:t>1.2. Приложение 1 «Источники внутреннего финансирования дефицита муниципального бюджета на 202</w:t>
      </w:r>
      <w:r w:rsidR="00A46562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годов» изложить в новой редакции согласно приложению 1 к настоящему решению.</w:t>
      </w:r>
    </w:p>
    <w:p w14:paraId="17DA0295" w14:textId="30D4CFCD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1.3. Приложение 2 «Поступление доходов муниципального бюджета по кодам видов доходов, подвидов доходов на 202</w:t>
      </w:r>
      <w:r w:rsidR="00180B26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годов» изложить в новой редакции приложение 2 к настоящему решению.</w:t>
      </w:r>
    </w:p>
    <w:p w14:paraId="21A1CA99" w14:textId="6C3ED4E6" w:rsidR="00D456BC" w:rsidRPr="00C22A2B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1.4. </w:t>
      </w:r>
      <w:r w:rsidRPr="00C22A2B">
        <w:rPr>
          <w:sz w:val="28"/>
          <w:szCs w:val="28"/>
        </w:rPr>
        <w:t>Приложение №4 «Ведомственная структура расходов муниципального бюджета на 202</w:t>
      </w:r>
      <w:r w:rsidR="00180B26">
        <w:rPr>
          <w:sz w:val="28"/>
          <w:szCs w:val="28"/>
        </w:rPr>
        <w:t>4</w:t>
      </w:r>
      <w:r w:rsidRPr="00C22A2B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C22A2B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C22A2B">
        <w:rPr>
          <w:sz w:val="28"/>
          <w:szCs w:val="28"/>
        </w:rPr>
        <w:t xml:space="preserve"> годов» изложить в новой редакции приложение 3 к настоящему решению.</w:t>
      </w:r>
    </w:p>
    <w:p w14:paraId="56E61976" w14:textId="77777777" w:rsidR="00D456BC" w:rsidRPr="00C22A2B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46BA174" w14:textId="23976C9B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2A2B">
        <w:rPr>
          <w:sz w:val="28"/>
          <w:szCs w:val="28"/>
        </w:rPr>
        <w:t xml:space="preserve">1.5. Приложение 5 </w:t>
      </w:r>
      <w:r w:rsidRPr="00041200">
        <w:rPr>
          <w:sz w:val="28"/>
          <w:szCs w:val="28"/>
        </w:rPr>
        <w:t>«Распределение бюджетных ассигнований по разделам и подразделам, целевым статьям (муниципальным программам Калачеевского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E8DAF85" w14:textId="44909C34" w:rsidR="00D456BC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1.6. Приложение </w:t>
      </w:r>
      <w:r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>
        <w:rPr>
          <w:sz w:val="28"/>
          <w:szCs w:val="28"/>
        </w:rPr>
        <w:t>4</w:t>
      </w:r>
      <w:r w:rsidRPr="00041200">
        <w:rPr>
          <w:sz w:val="28"/>
          <w:szCs w:val="28"/>
        </w:rPr>
        <w:t xml:space="preserve"> год и плановый период 202</w:t>
      </w:r>
      <w:r w:rsidR="00180B26">
        <w:rPr>
          <w:sz w:val="28"/>
          <w:szCs w:val="28"/>
        </w:rPr>
        <w:t>5</w:t>
      </w:r>
      <w:r w:rsidRPr="00041200">
        <w:rPr>
          <w:sz w:val="28"/>
          <w:szCs w:val="28"/>
        </w:rPr>
        <w:t xml:space="preserve"> и 202</w:t>
      </w:r>
      <w:r w:rsidR="00180B26">
        <w:rPr>
          <w:sz w:val="28"/>
          <w:szCs w:val="28"/>
        </w:rPr>
        <w:t>6</w:t>
      </w:r>
      <w:r w:rsidRPr="00041200">
        <w:rPr>
          <w:sz w:val="28"/>
          <w:szCs w:val="28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Default="00AA7D11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C936246" w14:textId="5246B7E8" w:rsidR="00D456BC" w:rsidRPr="00041200" w:rsidRDefault="00AA7D11" w:rsidP="00AA7D11">
      <w:pPr>
        <w:ind w:firstLine="708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1.7. Приложение 1</w:t>
      </w:r>
      <w:r>
        <w:rPr>
          <w:sz w:val="28"/>
          <w:szCs w:val="28"/>
        </w:rPr>
        <w:t>0</w:t>
      </w:r>
      <w:r w:rsidRPr="00041200">
        <w:rPr>
          <w:sz w:val="28"/>
          <w:szCs w:val="28"/>
        </w:rPr>
        <w:t xml:space="preserve"> «</w:t>
      </w:r>
      <w:r w:rsidRPr="00041200">
        <w:rPr>
          <w:bCs/>
          <w:sz w:val="28"/>
          <w:szCs w:val="28"/>
        </w:rPr>
        <w:t>Распределение бюджетных ассигнований   бюджетам поселений на 202</w:t>
      </w:r>
      <w:r w:rsidR="00180B26">
        <w:rPr>
          <w:bCs/>
          <w:sz w:val="28"/>
          <w:szCs w:val="28"/>
        </w:rPr>
        <w:t>4</w:t>
      </w:r>
      <w:r w:rsidRPr="00041200">
        <w:rPr>
          <w:bCs/>
          <w:sz w:val="28"/>
          <w:szCs w:val="28"/>
        </w:rPr>
        <w:t xml:space="preserve"> год и плановый период 202</w:t>
      </w:r>
      <w:r w:rsidR="00180B26">
        <w:rPr>
          <w:bCs/>
          <w:sz w:val="28"/>
          <w:szCs w:val="28"/>
        </w:rPr>
        <w:t>5</w:t>
      </w:r>
      <w:r w:rsidRPr="00041200">
        <w:rPr>
          <w:bCs/>
          <w:sz w:val="28"/>
          <w:szCs w:val="28"/>
        </w:rPr>
        <w:t xml:space="preserve"> и 202</w:t>
      </w:r>
      <w:r w:rsidR="00180B26">
        <w:rPr>
          <w:bCs/>
          <w:sz w:val="28"/>
          <w:szCs w:val="28"/>
        </w:rPr>
        <w:t>6</w:t>
      </w:r>
      <w:r w:rsidRPr="00041200">
        <w:rPr>
          <w:bCs/>
          <w:sz w:val="28"/>
          <w:szCs w:val="28"/>
        </w:rPr>
        <w:t xml:space="preserve"> годов» </w:t>
      </w:r>
      <w:r w:rsidRPr="00041200">
        <w:rPr>
          <w:sz w:val="28"/>
          <w:szCs w:val="28"/>
        </w:rPr>
        <w:t>изложить в новой редакции приложение 6 к настоящему решению.</w:t>
      </w:r>
    </w:p>
    <w:p w14:paraId="7CFEBE68" w14:textId="77777777" w:rsidR="00D456BC" w:rsidRPr="00041200" w:rsidRDefault="00D456BC" w:rsidP="00D456BC">
      <w:pPr>
        <w:ind w:firstLine="708"/>
        <w:jc w:val="both"/>
        <w:rPr>
          <w:sz w:val="28"/>
          <w:szCs w:val="28"/>
        </w:rPr>
      </w:pPr>
    </w:p>
    <w:p w14:paraId="53DB8D26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 xml:space="preserve">Статья 2. Вступление в силу настоящего Решения </w:t>
      </w:r>
    </w:p>
    <w:p w14:paraId="28C2BDE7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200">
        <w:rPr>
          <w:sz w:val="28"/>
          <w:szCs w:val="28"/>
        </w:rPr>
        <w:t>Настоящее решение подлежит опубликованию в Вестнике муниципальных правовых актов Кала</w:t>
      </w:r>
      <w:r>
        <w:rPr>
          <w:sz w:val="28"/>
          <w:szCs w:val="28"/>
        </w:rPr>
        <w:t>че</w:t>
      </w:r>
      <w:r w:rsidRPr="00041200">
        <w:rPr>
          <w:sz w:val="28"/>
          <w:szCs w:val="28"/>
        </w:rPr>
        <w:t>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4B6BE0AF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В.И. </w:t>
      </w:r>
      <w:proofErr w:type="spellStart"/>
      <w:r w:rsidRPr="00883F6A">
        <w:rPr>
          <w:b/>
          <w:szCs w:val="28"/>
        </w:rPr>
        <w:t>Шулекин</w:t>
      </w:r>
      <w:proofErr w:type="spellEnd"/>
    </w:p>
    <w:p w14:paraId="360F2DB7" w14:textId="7F599008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  <w:bookmarkStart w:id="0" w:name="_GoBack"/>
      <w:bookmarkEnd w:id="0"/>
    </w:p>
    <w:sectPr w:rsid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36415" w14:textId="77777777" w:rsidR="005F3BCB" w:rsidRDefault="005F3BCB" w:rsidP="00956532">
      <w:r>
        <w:separator/>
      </w:r>
    </w:p>
  </w:endnote>
  <w:endnote w:type="continuationSeparator" w:id="0">
    <w:p w14:paraId="5B64642C" w14:textId="77777777" w:rsidR="005F3BCB" w:rsidRDefault="005F3BC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C8097" w14:textId="77777777" w:rsidR="005F3BCB" w:rsidRDefault="005F3BCB" w:rsidP="00956532">
      <w:r>
        <w:separator/>
      </w:r>
    </w:p>
  </w:footnote>
  <w:footnote w:type="continuationSeparator" w:id="0">
    <w:p w14:paraId="2EDC42D5" w14:textId="77777777" w:rsidR="005F3BCB" w:rsidRDefault="005F3BC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85859"/>
    <w:rsid w:val="00A91A8B"/>
    <w:rsid w:val="00A94230"/>
    <w:rsid w:val="00A95EE2"/>
    <w:rsid w:val="00AA1A08"/>
    <w:rsid w:val="00AA5A4C"/>
    <w:rsid w:val="00AA7D11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502B1"/>
    <w:rsid w:val="00D5253E"/>
    <w:rsid w:val="00D70284"/>
    <w:rsid w:val="00D76711"/>
    <w:rsid w:val="00D81955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8426-6362-4D18-953C-96561FA2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Костюков Евгений Сергеевич</cp:lastModifiedBy>
  <cp:revision>10</cp:revision>
  <cp:lastPrinted>2023-04-04T12:23:00Z</cp:lastPrinted>
  <dcterms:created xsi:type="dcterms:W3CDTF">2023-04-07T07:12:00Z</dcterms:created>
  <dcterms:modified xsi:type="dcterms:W3CDTF">2024-05-07T13:16:00Z</dcterms:modified>
</cp:coreProperties>
</file>