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4D15C" w14:textId="1EF90F73" w:rsidR="00803933" w:rsidRPr="00803933" w:rsidRDefault="00803933" w:rsidP="0080393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933">
        <w:rPr>
          <w:rFonts w:ascii="Times New Roman" w:hAnsi="Times New Roman" w:cs="Times New Roman"/>
          <w:b/>
          <w:bCs/>
          <w:sz w:val="28"/>
          <w:szCs w:val="28"/>
        </w:rPr>
        <w:t>ПАМЯТКА ПОЖАРНАЯ БЕЗОПАСНОСТЬ ПРИ ПРОВЕДЕНИИ НОВОГОДНИХ ПРАЗДНИКОВ</w:t>
      </w:r>
    </w:p>
    <w:p w14:paraId="4CEFDCAB" w14:textId="77777777" w:rsid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в доме новогодних праздников необходимо соблюдать следующие основные правила пожарной безопасности: </w:t>
      </w:r>
    </w:p>
    <w:p w14:paraId="4F7704D3" w14:textId="77777777" w:rsid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* устанавливайте елку на устойчивой подставке; </w:t>
      </w:r>
    </w:p>
    <w:p w14:paraId="5246D1E7" w14:textId="77777777" w:rsid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* ветки и верхушка елки не должны касаться стен и домашних вещей; </w:t>
      </w:r>
    </w:p>
    <w:p w14:paraId="58245635" w14:textId="77777777" w:rsid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* не устанавливайте елку вблизи отопительных приборов; </w:t>
      </w:r>
    </w:p>
    <w:p w14:paraId="3BF08D6F" w14:textId="77777777" w:rsid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* не обкладывайте елку ватой, не пропитанной огнезащитным составом; </w:t>
      </w:r>
    </w:p>
    <w:p w14:paraId="30459CA3" w14:textId="77777777" w:rsid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* не допускайте зажигания в помещениях бенгальских огней, хлопушек и пользования открытым огнем вблизи елки; </w:t>
      </w:r>
    </w:p>
    <w:p w14:paraId="2E78B773" w14:textId="77777777" w:rsid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• не допускайте игр детей в маскарадных костюмах из марли, ваты и бумаги, не пропитанных огнезащитным составом; </w:t>
      </w:r>
    </w:p>
    <w:p w14:paraId="0F74E1B2" w14:textId="77777777" w:rsid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• не зажигайте на елках свечи и не украшайте игрушками из легковоспламеняющихся материалов; </w:t>
      </w:r>
    </w:p>
    <w:p w14:paraId="1F22617D" w14:textId="77777777" w:rsid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• электрические гирлянды должны быть заводского изготовления и полностью исправными. Электросеть должна защищаться заводскими предохранителями; </w:t>
      </w:r>
    </w:p>
    <w:p w14:paraId="11F0EB41" w14:textId="11D918EE" w:rsidR="00532CEC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933">
        <w:rPr>
          <w:rFonts w:ascii="Times New Roman" w:hAnsi="Times New Roman" w:cs="Times New Roman"/>
          <w:sz w:val="28"/>
          <w:szCs w:val="28"/>
        </w:rPr>
        <w:t xml:space="preserve">• не разрешайте детям самостоятельно включать </w:t>
      </w:r>
      <w:proofErr w:type="spellStart"/>
      <w:r w:rsidRPr="00803933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8039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9E11AA" w14:textId="77777777" w:rsidR="00803933" w:rsidRPr="00803933" w:rsidRDefault="00803933" w:rsidP="00803933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3933" w:rsidRPr="00803933" w:rsidSect="008039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96"/>
    <w:rsid w:val="00382554"/>
    <w:rsid w:val="005906FC"/>
    <w:rsid w:val="007D1096"/>
    <w:rsid w:val="0080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15D0"/>
  <w15:chartTrackingRefBased/>
  <w15:docId w15:val="{020BB0D5-3BA3-423E-87A2-CA67634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Павел Александрович</dc:creator>
  <cp:keywords/>
  <dc:description/>
  <cp:lastModifiedBy>Ткачев Павел Александрович</cp:lastModifiedBy>
  <cp:revision>2</cp:revision>
  <dcterms:created xsi:type="dcterms:W3CDTF">2023-12-25T11:14:00Z</dcterms:created>
  <dcterms:modified xsi:type="dcterms:W3CDTF">2023-12-25T11:16:00Z</dcterms:modified>
</cp:coreProperties>
</file>