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4C" w:rsidRPr="0011054C" w:rsidRDefault="0011054C" w:rsidP="001105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054C">
        <w:rPr>
          <w:b/>
          <w:sz w:val="28"/>
          <w:szCs w:val="28"/>
        </w:rPr>
        <w:t>Сводка предложений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Pr="0011054C" w:rsidRDefault="0011054C" w:rsidP="0011054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="004607EF">
        <w:rPr>
          <w:rFonts w:ascii="Times New Roman" w:hAnsi="Times New Roman" w:cs="Times New Roman"/>
          <w:color w:val="000000"/>
          <w:sz w:val="28"/>
          <w:szCs w:val="28"/>
        </w:rPr>
        <w:t>Калачеевского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проект </w:t>
      </w:r>
      <w:r w:rsidRPr="0011054C"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:rsidR="007A6EE6" w:rsidRDefault="0011054C" w:rsidP="0011054C">
      <w:pPr>
        <w:pStyle w:val="Pa1"/>
        <w:jc w:val="both"/>
        <w:rPr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ED1" w:rsidRPr="0061162D">
        <w:rPr>
          <w:color w:val="000000"/>
          <w:sz w:val="28"/>
          <w:szCs w:val="28"/>
        </w:rPr>
        <w:t xml:space="preserve">- </w:t>
      </w:r>
      <w:r w:rsidR="00EC6ED1"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4607EF">
        <w:rPr>
          <w:bCs/>
          <w:color w:val="000000"/>
          <w:sz w:val="28"/>
          <w:szCs w:val="28"/>
        </w:rPr>
        <w:t>Калачеевского</w:t>
      </w:r>
      <w:r w:rsidR="00EC6ED1"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</w:t>
      </w:r>
      <w:r w:rsidR="00EC6ED1">
        <w:rPr>
          <w:bCs/>
          <w:color w:val="000000"/>
          <w:sz w:val="28"/>
          <w:szCs w:val="28"/>
        </w:rPr>
        <w:t>«</w:t>
      </w:r>
      <w:r w:rsidR="00EC6ED1">
        <w:rPr>
          <w:sz w:val="28"/>
          <w:szCs w:val="28"/>
        </w:rPr>
        <w:t xml:space="preserve">Об утверждении Положения </w:t>
      </w:r>
      <w:r w:rsidR="00946196" w:rsidRPr="00946196">
        <w:rPr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bookmarkStart w:id="0" w:name="_GoBack"/>
      <w:bookmarkEnd w:id="0"/>
      <w:r w:rsidR="00EC6ED1">
        <w:rPr>
          <w:sz w:val="28"/>
          <w:szCs w:val="28"/>
        </w:rPr>
        <w:t>»</w:t>
      </w:r>
    </w:p>
    <w:p w:rsidR="00D7146D" w:rsidRPr="0039259F" w:rsidRDefault="0011054C" w:rsidP="00D7146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054C">
        <w:rPr>
          <w:color w:val="000000"/>
          <w:sz w:val="28"/>
          <w:szCs w:val="28"/>
        </w:rPr>
        <w:t xml:space="preserve">2. Дата проведения публичных консультаций </w:t>
      </w:r>
      <w:r>
        <w:rPr>
          <w:color w:val="000000"/>
          <w:sz w:val="28"/>
          <w:szCs w:val="28"/>
        </w:rPr>
        <w:t xml:space="preserve">проекта </w:t>
      </w:r>
      <w:r w:rsidRPr="0011054C">
        <w:rPr>
          <w:color w:val="000000"/>
          <w:sz w:val="28"/>
          <w:szCs w:val="28"/>
        </w:rPr>
        <w:t xml:space="preserve">нормативного правового акта </w:t>
      </w:r>
      <w:r w:rsidR="007A6EE6">
        <w:rPr>
          <w:color w:val="000000"/>
          <w:sz w:val="28"/>
          <w:szCs w:val="28"/>
        </w:rPr>
        <w:t xml:space="preserve"> 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4607EF">
        <w:rPr>
          <w:rFonts w:eastAsiaTheme="minorHAnsi"/>
          <w:color w:val="000000"/>
          <w:sz w:val="28"/>
          <w:szCs w:val="28"/>
          <w:lang w:eastAsia="en-US"/>
        </w:rPr>
        <w:t>04.09</w:t>
      </w:r>
      <w:r w:rsidR="0098626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 года по </w:t>
      </w:r>
      <w:r w:rsidR="004607EF">
        <w:rPr>
          <w:rFonts w:eastAsiaTheme="minorHAnsi"/>
          <w:color w:val="000000"/>
          <w:sz w:val="28"/>
          <w:szCs w:val="28"/>
          <w:lang w:eastAsia="en-US"/>
        </w:rPr>
        <w:t>17.09</w:t>
      </w:r>
      <w:r w:rsidR="0098626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7146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11054C" w:rsidRPr="0011054C" w:rsidRDefault="0011054C" w:rsidP="00D7146D">
      <w:pPr>
        <w:pStyle w:val="Pa1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"/>
        <w:gridCol w:w="992"/>
        <w:gridCol w:w="1560"/>
        <w:gridCol w:w="1134"/>
        <w:gridCol w:w="1275"/>
        <w:gridCol w:w="1418"/>
        <w:gridCol w:w="1808"/>
      </w:tblGrid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 xml:space="preserve">№ </w:t>
            </w:r>
            <w:proofErr w:type="gramStart"/>
            <w:r w:rsidRPr="0011054C">
              <w:rPr>
                <w:sz w:val="28"/>
                <w:szCs w:val="28"/>
              </w:rPr>
              <w:t>п</w:t>
            </w:r>
            <w:proofErr w:type="gramEnd"/>
            <w:r w:rsidRPr="0011054C">
              <w:rPr>
                <w:sz w:val="28"/>
                <w:szCs w:val="28"/>
              </w:rPr>
              <w:t>/п</w:t>
            </w: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Участник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Вопрос для об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суждения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Предложение участника обсуж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дения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Способ предо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ставления пред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>ложения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чиком </w:t>
            </w:r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Pa7"/>
              <w:jc w:val="center"/>
              <w:rPr>
                <w:rStyle w:val="A3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Комментарий</w:t>
            </w:r>
            <w:proofErr w:type="gramEnd"/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регулирующего органа (разработчика)</w:t>
            </w:r>
          </w:p>
          <w:p w:rsidR="0011054C" w:rsidRPr="0011054C" w:rsidRDefault="0011054C" w:rsidP="00B20B68">
            <w:pPr>
              <w:pStyle w:val="P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нормативного правового акта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 (причины полного или частичного откло</w:t>
            </w:r>
            <w:r w:rsidRPr="0011054C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softHyphen/>
              <w:t xml:space="preserve">нения </w:t>
            </w:r>
            <w:proofErr w:type="gramEnd"/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  <w:r w:rsidRPr="0011054C">
              <w:rPr>
                <w:sz w:val="28"/>
                <w:szCs w:val="28"/>
              </w:rPr>
              <w:t>-</w:t>
            </w:r>
          </w:p>
        </w:tc>
      </w:tr>
      <w:tr w:rsidR="0011054C" w:rsidRPr="0011054C" w:rsidTr="00B20B68">
        <w:tc>
          <w:tcPr>
            <w:tcW w:w="499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054C" w:rsidRPr="0011054C" w:rsidRDefault="0011054C" w:rsidP="00B20B6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1054C" w:rsidRPr="0011054C" w:rsidRDefault="0011054C" w:rsidP="0011054C">
      <w:pPr>
        <w:pStyle w:val="Default"/>
        <w:rPr>
          <w:sz w:val="28"/>
          <w:szCs w:val="28"/>
        </w:rPr>
      </w:pP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 Общее количество полученных предложений:  не поступало, в том числе: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3.1. общее число учтенных предложений: 0;</w:t>
      </w:r>
    </w:p>
    <w:p w:rsidR="0011054C" w:rsidRPr="0011054C" w:rsidRDefault="0011054C" w:rsidP="0011054C">
      <w:pPr>
        <w:pStyle w:val="Pa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4C">
        <w:rPr>
          <w:rFonts w:ascii="Times New Roman" w:hAnsi="Times New Roman" w:cs="Times New Roman"/>
          <w:color w:val="000000"/>
          <w:sz w:val="28"/>
          <w:szCs w:val="28"/>
        </w:rPr>
        <w:t>3.2. общее число предложений, учтенных частично: 0;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11054C">
        <w:rPr>
          <w:color w:val="000000"/>
          <w:sz w:val="28"/>
          <w:szCs w:val="28"/>
        </w:rPr>
        <w:t>3.3. общее число отклоненных предложений: 0.</w:t>
      </w:r>
    </w:p>
    <w:p w:rsidR="0011054C" w:rsidRPr="0011054C" w:rsidRDefault="0011054C" w:rsidP="0011054C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F7DFE" w:rsidRDefault="00EF7DFE"/>
    <w:sectPr w:rsidR="00EF7DFE" w:rsidSect="00EF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 Pro Narrow">
    <w:altName w:val="PT Serif Pro Narro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4C"/>
    <w:rsid w:val="0004400F"/>
    <w:rsid w:val="0011054C"/>
    <w:rsid w:val="001348A9"/>
    <w:rsid w:val="00182E73"/>
    <w:rsid w:val="001F2C19"/>
    <w:rsid w:val="004607EF"/>
    <w:rsid w:val="00632A24"/>
    <w:rsid w:val="007A6EE6"/>
    <w:rsid w:val="007B736C"/>
    <w:rsid w:val="007D3ED3"/>
    <w:rsid w:val="00946196"/>
    <w:rsid w:val="0098626D"/>
    <w:rsid w:val="00A75C3D"/>
    <w:rsid w:val="00AB53FA"/>
    <w:rsid w:val="00B15EC7"/>
    <w:rsid w:val="00D04896"/>
    <w:rsid w:val="00D7146D"/>
    <w:rsid w:val="00E4465E"/>
    <w:rsid w:val="00EC6ED1"/>
    <w:rsid w:val="00EF7DFE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054C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3">
    <w:name w:val="Table Grid"/>
    <w:basedOn w:val="a1"/>
    <w:uiPriority w:val="59"/>
    <w:rsid w:val="0011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11054C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11054C"/>
    <w:rPr>
      <w:rFonts w:cs="PT Sans Narrow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1054C"/>
    <w:pPr>
      <w:spacing w:line="161" w:lineRule="atLeast"/>
    </w:pPr>
    <w:rPr>
      <w:rFonts w:ascii="PT Serif Pro Narrow" w:hAnsi="PT Serif Pro Narrow" w:cstheme="minorBidi"/>
      <w:color w:val="auto"/>
    </w:rPr>
  </w:style>
  <w:style w:type="table" w:styleId="a3">
    <w:name w:val="Table Grid"/>
    <w:basedOn w:val="a1"/>
    <w:uiPriority w:val="59"/>
    <w:rsid w:val="0011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Default"/>
    <w:next w:val="Default"/>
    <w:uiPriority w:val="99"/>
    <w:rsid w:val="0011054C"/>
    <w:pPr>
      <w:spacing w:line="181" w:lineRule="atLeast"/>
    </w:pPr>
    <w:rPr>
      <w:rFonts w:ascii="PT Sans Narrow" w:hAnsi="PT Sans Narrow" w:cstheme="minorBidi"/>
      <w:color w:val="auto"/>
    </w:rPr>
  </w:style>
  <w:style w:type="character" w:customStyle="1" w:styleId="A30">
    <w:name w:val="A3"/>
    <w:uiPriority w:val="99"/>
    <w:rsid w:val="0011054C"/>
    <w:rPr>
      <w:rFonts w:cs="PT Sans Narrow"/>
      <w:color w:val="00000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44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ezagorujko</cp:lastModifiedBy>
  <cp:revision>3</cp:revision>
  <cp:lastPrinted>2023-05-10T13:22:00Z</cp:lastPrinted>
  <dcterms:created xsi:type="dcterms:W3CDTF">2023-10-26T12:01:00Z</dcterms:created>
  <dcterms:modified xsi:type="dcterms:W3CDTF">2023-10-26T12:05:00Z</dcterms:modified>
</cp:coreProperties>
</file>