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2165" w14:textId="37D683A9" w:rsidR="00B8384C" w:rsidRPr="00B8384C" w:rsidRDefault="00520450" w:rsidP="00B8384C">
      <w:pPr>
        <w:pStyle w:val="a3"/>
        <w:shd w:val="clear" w:color="auto" w:fill="FFFFFF"/>
        <w:spacing w:before="161" w:beforeAutospacing="0" w:after="322" w:afterAutospacing="0" w:line="360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  </w:t>
      </w:r>
      <w:r w:rsidR="00701749">
        <w:rPr>
          <w:rFonts w:ascii="Arial" w:hAnsi="Arial" w:cs="Arial"/>
          <w:color w:val="242424"/>
        </w:rPr>
        <w:t>0</w:t>
      </w:r>
      <w:r w:rsidR="00D15E45">
        <w:rPr>
          <w:rFonts w:ascii="Arial" w:hAnsi="Arial" w:cs="Arial"/>
          <w:color w:val="242424"/>
        </w:rPr>
        <w:t>6</w:t>
      </w:r>
      <w:r w:rsidR="00701749">
        <w:rPr>
          <w:rFonts w:ascii="Arial" w:hAnsi="Arial" w:cs="Arial"/>
          <w:color w:val="242424"/>
        </w:rPr>
        <w:t xml:space="preserve"> мая</w:t>
      </w:r>
      <w:r w:rsidR="00BF1E61" w:rsidRPr="00B8384C">
        <w:rPr>
          <w:rFonts w:ascii="Arial" w:hAnsi="Arial" w:cs="Arial"/>
          <w:color w:val="242424"/>
        </w:rPr>
        <w:t xml:space="preserve"> 20</w:t>
      </w:r>
      <w:r w:rsidR="0054334B" w:rsidRPr="00B8384C">
        <w:rPr>
          <w:rFonts w:ascii="Arial" w:hAnsi="Arial" w:cs="Arial"/>
          <w:color w:val="242424"/>
        </w:rPr>
        <w:t>2</w:t>
      </w:r>
      <w:r w:rsidR="002D6F1A">
        <w:rPr>
          <w:rFonts w:ascii="Arial" w:hAnsi="Arial" w:cs="Arial"/>
          <w:color w:val="242424"/>
        </w:rPr>
        <w:t>5</w:t>
      </w:r>
      <w:r w:rsidR="00BF1E61" w:rsidRPr="00B8384C">
        <w:rPr>
          <w:rFonts w:ascii="Arial" w:hAnsi="Arial" w:cs="Arial"/>
          <w:color w:val="242424"/>
        </w:rPr>
        <w:t xml:space="preserve"> года в </w:t>
      </w:r>
      <w:r w:rsidR="0054334B" w:rsidRPr="00B8384C">
        <w:rPr>
          <w:rFonts w:ascii="Arial" w:hAnsi="Arial" w:cs="Arial"/>
          <w:color w:val="242424"/>
        </w:rPr>
        <w:t>администрации Калачеевского муниципального района</w:t>
      </w:r>
      <w:r w:rsidR="00BF1E61" w:rsidRPr="00B8384C">
        <w:rPr>
          <w:rFonts w:ascii="Arial" w:hAnsi="Arial" w:cs="Arial"/>
          <w:color w:val="242424"/>
        </w:rPr>
        <w:t xml:space="preserve"> состоялись публичные слушания по годовому отчету об исполнении </w:t>
      </w:r>
      <w:r w:rsidR="000A67BB" w:rsidRPr="00B8384C">
        <w:rPr>
          <w:rFonts w:ascii="Arial" w:hAnsi="Arial" w:cs="Arial"/>
          <w:color w:val="242424"/>
        </w:rPr>
        <w:t>муниципального</w:t>
      </w:r>
      <w:r w:rsidR="00BF1E61" w:rsidRPr="00B8384C">
        <w:rPr>
          <w:rFonts w:ascii="Arial" w:hAnsi="Arial" w:cs="Arial"/>
          <w:color w:val="242424"/>
        </w:rPr>
        <w:t xml:space="preserve"> бюджета за 20</w:t>
      </w:r>
      <w:r w:rsidR="0046170D" w:rsidRPr="00B8384C">
        <w:rPr>
          <w:rFonts w:ascii="Arial" w:hAnsi="Arial" w:cs="Arial"/>
          <w:color w:val="242424"/>
        </w:rPr>
        <w:t>2</w:t>
      </w:r>
      <w:r w:rsidR="00D15E45">
        <w:rPr>
          <w:rFonts w:ascii="Arial" w:hAnsi="Arial" w:cs="Arial"/>
          <w:color w:val="242424"/>
        </w:rPr>
        <w:t>4</w:t>
      </w:r>
      <w:r w:rsidR="00BF1E61" w:rsidRPr="00B8384C">
        <w:rPr>
          <w:rFonts w:ascii="Arial" w:hAnsi="Arial" w:cs="Arial"/>
          <w:color w:val="242424"/>
        </w:rPr>
        <w:t xml:space="preserve"> год под председательством</w:t>
      </w:r>
      <w:r w:rsidR="0046170D" w:rsidRPr="00B8384C">
        <w:rPr>
          <w:rFonts w:ascii="Arial" w:hAnsi="Arial" w:cs="Arial"/>
          <w:color w:val="242424"/>
        </w:rPr>
        <w:t xml:space="preserve"> </w:t>
      </w:r>
      <w:r w:rsidRPr="00B8384C">
        <w:rPr>
          <w:rFonts w:ascii="Arial" w:hAnsi="Arial" w:cs="Arial"/>
          <w:color w:val="242424"/>
        </w:rPr>
        <w:t xml:space="preserve">главы администрации Калачеевского муниципального района </w:t>
      </w:r>
      <w:r w:rsidR="0046170D" w:rsidRPr="00B8384C">
        <w:rPr>
          <w:rFonts w:ascii="Arial" w:hAnsi="Arial" w:cs="Arial"/>
          <w:color w:val="242424"/>
        </w:rPr>
        <w:t>Николая Тимофеевича Котолевского</w:t>
      </w:r>
      <w:r w:rsidR="00BF1E61" w:rsidRPr="00B8384C">
        <w:rPr>
          <w:rFonts w:ascii="Arial" w:hAnsi="Arial" w:cs="Arial"/>
          <w:color w:val="242424"/>
        </w:rPr>
        <w:t>.</w:t>
      </w:r>
    </w:p>
    <w:p w14:paraId="7C87A6A7" w14:textId="1B82FDB6" w:rsidR="00B8384C" w:rsidRDefault="00BF1E61" w:rsidP="00B8384C">
      <w:pPr>
        <w:pStyle w:val="a3"/>
        <w:shd w:val="clear" w:color="auto" w:fill="FFFFFF"/>
        <w:spacing w:before="161" w:beforeAutospacing="0" w:after="322" w:afterAutospacing="0" w:line="360" w:lineRule="atLeast"/>
        <w:jc w:val="both"/>
        <w:rPr>
          <w:rFonts w:ascii="Arial" w:hAnsi="Arial" w:cs="Arial"/>
          <w:color w:val="242424"/>
        </w:rPr>
      </w:pPr>
      <w:r w:rsidRPr="00B8384C">
        <w:rPr>
          <w:rFonts w:ascii="Arial" w:hAnsi="Arial" w:cs="Arial"/>
          <w:color w:val="242424"/>
        </w:rPr>
        <w:t xml:space="preserve">В докладе об исполнении </w:t>
      </w:r>
      <w:r w:rsidR="0046170D" w:rsidRPr="00B8384C">
        <w:rPr>
          <w:rFonts w:ascii="Arial" w:hAnsi="Arial" w:cs="Arial"/>
          <w:color w:val="242424"/>
        </w:rPr>
        <w:t>муниципального</w:t>
      </w:r>
      <w:r w:rsidRPr="00B8384C">
        <w:rPr>
          <w:rFonts w:ascii="Arial" w:hAnsi="Arial" w:cs="Arial"/>
          <w:color w:val="242424"/>
        </w:rPr>
        <w:t xml:space="preserve"> бюджета в 20</w:t>
      </w:r>
      <w:r w:rsidR="0046170D" w:rsidRPr="00B8384C">
        <w:rPr>
          <w:rFonts w:ascii="Arial" w:hAnsi="Arial" w:cs="Arial"/>
          <w:color w:val="242424"/>
        </w:rPr>
        <w:t>2</w:t>
      </w:r>
      <w:r w:rsidR="00D15E45">
        <w:rPr>
          <w:rFonts w:ascii="Arial" w:hAnsi="Arial" w:cs="Arial"/>
          <w:color w:val="242424"/>
        </w:rPr>
        <w:t>4</w:t>
      </w:r>
      <w:r w:rsidRPr="00B8384C">
        <w:rPr>
          <w:rFonts w:ascii="Arial" w:hAnsi="Arial" w:cs="Arial"/>
          <w:color w:val="242424"/>
        </w:rPr>
        <w:t xml:space="preserve"> году были озвучены основные параметры исполнения бюджета за отчетный год.</w:t>
      </w:r>
      <w:r w:rsidRPr="00B8384C">
        <w:rPr>
          <w:rFonts w:ascii="Arial" w:hAnsi="Arial" w:cs="Arial"/>
          <w:color w:val="242424"/>
        </w:rPr>
        <w:br/>
        <w:t>Доходы бюджета в 20</w:t>
      </w:r>
      <w:r w:rsidR="0046170D" w:rsidRPr="00B8384C">
        <w:rPr>
          <w:rFonts w:ascii="Arial" w:hAnsi="Arial" w:cs="Arial"/>
          <w:color w:val="242424"/>
        </w:rPr>
        <w:t>2</w:t>
      </w:r>
      <w:r w:rsidR="00D15E45">
        <w:rPr>
          <w:rFonts w:ascii="Arial" w:hAnsi="Arial" w:cs="Arial"/>
          <w:color w:val="242424"/>
        </w:rPr>
        <w:t>4</w:t>
      </w:r>
      <w:r w:rsidRPr="00B8384C">
        <w:rPr>
          <w:rFonts w:ascii="Arial" w:hAnsi="Arial" w:cs="Arial"/>
          <w:color w:val="242424"/>
        </w:rPr>
        <w:t xml:space="preserve"> году составили </w:t>
      </w:r>
      <w:r w:rsidR="0046170D" w:rsidRPr="00B8384C">
        <w:rPr>
          <w:rFonts w:ascii="Arial" w:hAnsi="Arial" w:cs="Arial"/>
          <w:color w:val="242424"/>
        </w:rPr>
        <w:t>1</w:t>
      </w:r>
      <w:r w:rsidRPr="00B8384C">
        <w:rPr>
          <w:rFonts w:ascii="Arial" w:hAnsi="Arial" w:cs="Arial"/>
          <w:color w:val="242424"/>
        </w:rPr>
        <w:t xml:space="preserve"> млрд. </w:t>
      </w:r>
      <w:r w:rsidR="00D15E45">
        <w:rPr>
          <w:rFonts w:ascii="Arial" w:hAnsi="Arial" w:cs="Arial"/>
          <w:color w:val="242424"/>
        </w:rPr>
        <w:t>728,827</w:t>
      </w:r>
      <w:r w:rsidRPr="00B8384C">
        <w:rPr>
          <w:rFonts w:ascii="Arial" w:hAnsi="Arial" w:cs="Arial"/>
          <w:color w:val="242424"/>
        </w:rPr>
        <w:t xml:space="preserve"> млн. рублей, расходы – </w:t>
      </w:r>
      <w:r w:rsidR="0046170D" w:rsidRPr="00B8384C">
        <w:rPr>
          <w:rFonts w:ascii="Arial" w:hAnsi="Arial" w:cs="Arial"/>
          <w:color w:val="242424"/>
        </w:rPr>
        <w:t>1</w:t>
      </w:r>
      <w:r w:rsidRPr="00B8384C">
        <w:rPr>
          <w:rFonts w:ascii="Arial" w:hAnsi="Arial" w:cs="Arial"/>
          <w:color w:val="242424"/>
        </w:rPr>
        <w:t xml:space="preserve"> млрд. </w:t>
      </w:r>
      <w:r w:rsidR="00D15E45">
        <w:rPr>
          <w:rFonts w:ascii="Arial" w:hAnsi="Arial" w:cs="Arial"/>
          <w:color w:val="242424"/>
        </w:rPr>
        <w:t>664,05</w:t>
      </w:r>
      <w:r w:rsidRPr="00B8384C">
        <w:rPr>
          <w:rFonts w:ascii="Arial" w:hAnsi="Arial" w:cs="Arial"/>
          <w:color w:val="242424"/>
        </w:rPr>
        <w:t xml:space="preserve"> млн. рублей. </w:t>
      </w:r>
      <w:r w:rsidR="00D15E45">
        <w:rPr>
          <w:rFonts w:ascii="Arial" w:hAnsi="Arial" w:cs="Arial"/>
          <w:color w:val="242424"/>
        </w:rPr>
        <w:t>Профицит</w:t>
      </w:r>
      <w:r w:rsidR="0004431E">
        <w:rPr>
          <w:rFonts w:ascii="Arial" w:hAnsi="Arial" w:cs="Arial"/>
          <w:color w:val="242424"/>
        </w:rPr>
        <w:t xml:space="preserve"> м</w:t>
      </w:r>
      <w:r w:rsidR="0046170D" w:rsidRPr="00B8384C">
        <w:rPr>
          <w:rFonts w:ascii="Arial" w:hAnsi="Arial" w:cs="Arial"/>
          <w:color w:val="242424"/>
        </w:rPr>
        <w:t>униципальн</w:t>
      </w:r>
      <w:r w:rsidR="0004431E">
        <w:rPr>
          <w:rFonts w:ascii="Arial" w:hAnsi="Arial" w:cs="Arial"/>
          <w:color w:val="242424"/>
        </w:rPr>
        <w:t>ого</w:t>
      </w:r>
      <w:r w:rsidRPr="00B8384C">
        <w:rPr>
          <w:rFonts w:ascii="Arial" w:hAnsi="Arial" w:cs="Arial"/>
          <w:color w:val="242424"/>
        </w:rPr>
        <w:t xml:space="preserve"> бюджет</w:t>
      </w:r>
      <w:r w:rsidR="0004431E">
        <w:rPr>
          <w:rFonts w:ascii="Arial" w:hAnsi="Arial" w:cs="Arial"/>
          <w:color w:val="242424"/>
        </w:rPr>
        <w:t>а</w:t>
      </w:r>
      <w:r w:rsidRPr="00B8384C">
        <w:rPr>
          <w:rFonts w:ascii="Arial" w:hAnsi="Arial" w:cs="Arial"/>
          <w:color w:val="242424"/>
        </w:rPr>
        <w:t xml:space="preserve"> исполнен в объеме </w:t>
      </w:r>
      <w:r w:rsidR="00D15E45">
        <w:rPr>
          <w:rFonts w:ascii="Arial" w:hAnsi="Arial" w:cs="Arial"/>
          <w:color w:val="242424"/>
        </w:rPr>
        <w:t>64,77</w:t>
      </w:r>
      <w:r w:rsidRPr="00B8384C">
        <w:rPr>
          <w:rFonts w:ascii="Arial" w:hAnsi="Arial" w:cs="Arial"/>
          <w:color w:val="242424"/>
        </w:rPr>
        <w:t xml:space="preserve"> млн. рублей, при </w:t>
      </w:r>
      <w:r w:rsidR="00B32669" w:rsidRPr="00B8384C">
        <w:rPr>
          <w:rFonts w:ascii="Arial" w:hAnsi="Arial" w:cs="Arial"/>
          <w:color w:val="242424"/>
        </w:rPr>
        <w:t xml:space="preserve">плановом показателе в объеме </w:t>
      </w:r>
      <w:r w:rsidR="00FA0409">
        <w:rPr>
          <w:rFonts w:ascii="Arial" w:hAnsi="Arial" w:cs="Arial"/>
          <w:color w:val="242424"/>
        </w:rPr>
        <w:t>28,6</w:t>
      </w:r>
      <w:r w:rsidRPr="00B8384C">
        <w:rPr>
          <w:rFonts w:ascii="Arial" w:hAnsi="Arial" w:cs="Arial"/>
          <w:color w:val="242424"/>
        </w:rPr>
        <w:t xml:space="preserve"> млн. рублей.</w:t>
      </w:r>
      <w:r w:rsidRPr="00B8384C">
        <w:rPr>
          <w:rFonts w:ascii="Arial" w:hAnsi="Arial" w:cs="Arial"/>
          <w:color w:val="242424"/>
        </w:rPr>
        <w:br/>
        <w:t xml:space="preserve">Налоговые и неналоговые доходы </w:t>
      </w:r>
      <w:r w:rsidR="00B32669" w:rsidRPr="00B8384C">
        <w:rPr>
          <w:rFonts w:ascii="Arial" w:hAnsi="Arial" w:cs="Arial"/>
          <w:color w:val="242424"/>
        </w:rPr>
        <w:t>муниципального</w:t>
      </w:r>
      <w:r w:rsidRPr="00B8384C">
        <w:rPr>
          <w:rFonts w:ascii="Arial" w:hAnsi="Arial" w:cs="Arial"/>
          <w:color w:val="242424"/>
        </w:rPr>
        <w:t xml:space="preserve"> бюджета поступили в сумме </w:t>
      </w:r>
      <w:r w:rsidR="00FF69B7">
        <w:rPr>
          <w:rFonts w:ascii="Arial" w:hAnsi="Arial" w:cs="Arial"/>
          <w:color w:val="242424"/>
        </w:rPr>
        <w:t>591,9</w:t>
      </w:r>
      <w:r w:rsidRPr="00B8384C">
        <w:rPr>
          <w:rFonts w:ascii="Arial" w:hAnsi="Arial" w:cs="Arial"/>
          <w:color w:val="242424"/>
        </w:rPr>
        <w:t xml:space="preserve"> млн. рублей, что составляет </w:t>
      </w:r>
      <w:r w:rsidR="00FF69B7">
        <w:rPr>
          <w:rFonts w:ascii="Arial" w:hAnsi="Arial" w:cs="Arial"/>
          <w:color w:val="242424"/>
        </w:rPr>
        <w:t>34,2</w:t>
      </w:r>
      <w:r w:rsidRPr="00B8384C">
        <w:rPr>
          <w:rFonts w:ascii="Arial" w:hAnsi="Arial" w:cs="Arial"/>
          <w:color w:val="242424"/>
        </w:rPr>
        <w:t xml:space="preserve">% всех доходов. Доля безвозмездных поступлений составила </w:t>
      </w:r>
      <w:r w:rsidR="00FF69B7">
        <w:rPr>
          <w:rFonts w:ascii="Arial" w:hAnsi="Arial" w:cs="Arial"/>
          <w:color w:val="242424"/>
        </w:rPr>
        <w:t>65,57</w:t>
      </w:r>
      <w:r w:rsidR="00851999">
        <w:rPr>
          <w:rFonts w:ascii="Arial" w:hAnsi="Arial" w:cs="Arial"/>
          <w:color w:val="242424"/>
        </w:rPr>
        <w:t xml:space="preserve"> </w:t>
      </w:r>
      <w:r w:rsidRPr="00B8384C">
        <w:rPr>
          <w:rFonts w:ascii="Arial" w:hAnsi="Arial" w:cs="Arial"/>
          <w:color w:val="242424"/>
        </w:rPr>
        <w:t xml:space="preserve">% всех доходов или </w:t>
      </w:r>
      <w:r w:rsidR="002A575C">
        <w:rPr>
          <w:rFonts w:ascii="Arial" w:hAnsi="Arial" w:cs="Arial"/>
          <w:color w:val="242424"/>
        </w:rPr>
        <w:t>1 млр.</w:t>
      </w:r>
      <w:r w:rsidR="00FF69B7">
        <w:rPr>
          <w:rFonts w:ascii="Arial" w:hAnsi="Arial" w:cs="Arial"/>
          <w:color w:val="242424"/>
        </w:rPr>
        <w:t>136,9</w:t>
      </w:r>
      <w:r w:rsidR="002A575C">
        <w:rPr>
          <w:rFonts w:ascii="Arial" w:hAnsi="Arial" w:cs="Arial"/>
          <w:color w:val="242424"/>
        </w:rPr>
        <w:t xml:space="preserve"> млн. рублей</w:t>
      </w:r>
      <w:r w:rsidRPr="00B8384C">
        <w:rPr>
          <w:rFonts w:ascii="Arial" w:hAnsi="Arial" w:cs="Arial"/>
          <w:color w:val="242424"/>
        </w:rPr>
        <w:t xml:space="preserve"> млн.</w:t>
      </w:r>
      <w:r w:rsidR="00AD2D44" w:rsidRPr="00B8384C">
        <w:rPr>
          <w:rFonts w:ascii="Arial" w:hAnsi="Arial" w:cs="Arial"/>
          <w:color w:val="242424"/>
        </w:rPr>
        <w:t xml:space="preserve"> </w:t>
      </w:r>
      <w:r w:rsidRPr="00B8384C">
        <w:rPr>
          <w:rFonts w:ascii="Arial" w:hAnsi="Arial" w:cs="Arial"/>
          <w:color w:val="242424"/>
        </w:rPr>
        <w:t xml:space="preserve">рублей, из которых целевые </w:t>
      </w:r>
      <w:r w:rsidR="00AD2D44" w:rsidRPr="00B8384C">
        <w:rPr>
          <w:rFonts w:ascii="Arial" w:hAnsi="Arial" w:cs="Arial"/>
          <w:color w:val="242424"/>
        </w:rPr>
        <w:t>областные</w:t>
      </w:r>
      <w:r w:rsidRPr="00B8384C">
        <w:rPr>
          <w:rFonts w:ascii="Arial" w:hAnsi="Arial" w:cs="Arial"/>
          <w:color w:val="242424"/>
        </w:rPr>
        <w:t xml:space="preserve"> средства – </w:t>
      </w:r>
      <w:r w:rsidR="002A575C">
        <w:rPr>
          <w:rFonts w:ascii="Arial" w:hAnsi="Arial" w:cs="Arial"/>
          <w:color w:val="242424"/>
        </w:rPr>
        <w:t>1 млрд.</w:t>
      </w:r>
      <w:r w:rsidR="00FF69B7">
        <w:rPr>
          <w:rFonts w:ascii="Arial" w:hAnsi="Arial" w:cs="Arial"/>
          <w:color w:val="242424"/>
        </w:rPr>
        <w:t>138,5</w:t>
      </w:r>
      <w:r w:rsidRPr="00B8384C">
        <w:rPr>
          <w:rFonts w:ascii="Arial" w:hAnsi="Arial" w:cs="Arial"/>
          <w:color w:val="242424"/>
        </w:rPr>
        <w:t xml:space="preserve"> млн. рублей.</w:t>
      </w:r>
      <w:r w:rsidR="00B8384C" w:rsidRPr="00B8384C">
        <w:rPr>
          <w:rFonts w:ascii="Arial" w:hAnsi="Arial" w:cs="Arial"/>
          <w:color w:val="242424"/>
        </w:rPr>
        <w:t xml:space="preserve"> </w:t>
      </w:r>
    </w:p>
    <w:p w14:paraId="0527F84B" w14:textId="117CD8E0" w:rsidR="00BF1E61" w:rsidRPr="00B8384C" w:rsidRDefault="00BF1E61" w:rsidP="00B8384C">
      <w:pPr>
        <w:pStyle w:val="a3"/>
        <w:shd w:val="clear" w:color="auto" w:fill="FFFFFF"/>
        <w:spacing w:before="161" w:beforeAutospacing="0" w:after="322" w:afterAutospacing="0" w:line="360" w:lineRule="atLeast"/>
        <w:jc w:val="both"/>
        <w:rPr>
          <w:rFonts w:ascii="Arial" w:hAnsi="Arial" w:cs="Arial"/>
          <w:color w:val="242424"/>
        </w:rPr>
      </w:pPr>
      <w:r w:rsidRPr="00B8384C">
        <w:rPr>
          <w:rFonts w:ascii="Arial" w:hAnsi="Arial" w:cs="Arial"/>
          <w:color w:val="242424"/>
        </w:rPr>
        <w:t xml:space="preserve">Расходы составили </w:t>
      </w:r>
      <w:r w:rsidR="00AD2D44" w:rsidRPr="00B8384C">
        <w:rPr>
          <w:rFonts w:ascii="Arial" w:hAnsi="Arial" w:cs="Arial"/>
          <w:color w:val="242424"/>
        </w:rPr>
        <w:t>1</w:t>
      </w:r>
      <w:r w:rsidRPr="00B8384C">
        <w:rPr>
          <w:rFonts w:ascii="Arial" w:hAnsi="Arial" w:cs="Arial"/>
          <w:color w:val="242424"/>
        </w:rPr>
        <w:t xml:space="preserve"> млрд. </w:t>
      </w:r>
      <w:r w:rsidR="00FF69B7">
        <w:rPr>
          <w:rFonts w:ascii="Arial" w:hAnsi="Arial" w:cs="Arial"/>
          <w:color w:val="242424"/>
        </w:rPr>
        <w:t>664,05</w:t>
      </w:r>
      <w:r w:rsidRPr="00B8384C">
        <w:rPr>
          <w:rFonts w:ascii="Arial" w:hAnsi="Arial" w:cs="Arial"/>
          <w:color w:val="242424"/>
        </w:rPr>
        <w:t xml:space="preserve"> млн. рублей, что составляет </w:t>
      </w:r>
      <w:r w:rsidR="00BF2941">
        <w:rPr>
          <w:rFonts w:ascii="Arial" w:hAnsi="Arial" w:cs="Arial"/>
          <w:color w:val="242424"/>
        </w:rPr>
        <w:t>97,</w:t>
      </w:r>
      <w:r w:rsidR="00FF69B7">
        <w:rPr>
          <w:rFonts w:ascii="Arial" w:hAnsi="Arial" w:cs="Arial"/>
          <w:color w:val="242424"/>
        </w:rPr>
        <w:t>42</w:t>
      </w:r>
      <w:r w:rsidRPr="00B8384C">
        <w:rPr>
          <w:rFonts w:ascii="Arial" w:hAnsi="Arial" w:cs="Arial"/>
          <w:color w:val="242424"/>
        </w:rPr>
        <w:t xml:space="preserve"> % к плановым назначениям на год.</w:t>
      </w:r>
      <w:r w:rsidR="00336CDA">
        <w:rPr>
          <w:rFonts w:ascii="Arial" w:hAnsi="Arial" w:cs="Arial"/>
          <w:color w:val="242424"/>
        </w:rPr>
        <w:t xml:space="preserve"> </w:t>
      </w:r>
      <w:r w:rsidRPr="00B8384C">
        <w:rPr>
          <w:rFonts w:ascii="Arial" w:hAnsi="Arial" w:cs="Arial"/>
          <w:color w:val="242424"/>
        </w:rPr>
        <w:t xml:space="preserve">Формирование и исполнение расходов </w:t>
      </w:r>
      <w:r w:rsidR="00AD2D44" w:rsidRPr="00B8384C">
        <w:rPr>
          <w:rFonts w:ascii="Arial" w:hAnsi="Arial" w:cs="Arial"/>
          <w:color w:val="242424"/>
        </w:rPr>
        <w:t xml:space="preserve">муниципального </w:t>
      </w:r>
      <w:r w:rsidRPr="00B8384C">
        <w:rPr>
          <w:rFonts w:ascii="Arial" w:hAnsi="Arial" w:cs="Arial"/>
          <w:color w:val="242424"/>
        </w:rPr>
        <w:t>бюджета в 20</w:t>
      </w:r>
      <w:r w:rsidR="00AD2D44" w:rsidRPr="00B8384C">
        <w:rPr>
          <w:rFonts w:ascii="Arial" w:hAnsi="Arial" w:cs="Arial"/>
          <w:color w:val="242424"/>
        </w:rPr>
        <w:t>2</w:t>
      </w:r>
      <w:r w:rsidR="00D15E45">
        <w:rPr>
          <w:rFonts w:ascii="Arial" w:hAnsi="Arial" w:cs="Arial"/>
          <w:color w:val="242424"/>
        </w:rPr>
        <w:t>4</w:t>
      </w:r>
      <w:r w:rsidRPr="00B8384C">
        <w:rPr>
          <w:rFonts w:ascii="Arial" w:hAnsi="Arial" w:cs="Arial"/>
          <w:color w:val="242424"/>
        </w:rPr>
        <w:t xml:space="preserve"> году осуществлялось в рамках принятых </w:t>
      </w:r>
      <w:r w:rsidR="00AD2D44" w:rsidRPr="00B8384C">
        <w:rPr>
          <w:rFonts w:ascii="Arial" w:hAnsi="Arial" w:cs="Arial"/>
          <w:color w:val="242424"/>
        </w:rPr>
        <w:t>муниципальных</w:t>
      </w:r>
      <w:r w:rsidRPr="00B8384C">
        <w:rPr>
          <w:rFonts w:ascii="Arial" w:hAnsi="Arial" w:cs="Arial"/>
          <w:color w:val="242424"/>
        </w:rPr>
        <w:t xml:space="preserve"> программам </w:t>
      </w:r>
      <w:r w:rsidR="00AD2D44" w:rsidRPr="00B8384C">
        <w:rPr>
          <w:rFonts w:ascii="Arial" w:hAnsi="Arial" w:cs="Arial"/>
          <w:color w:val="242424"/>
        </w:rPr>
        <w:t>района</w:t>
      </w:r>
      <w:r w:rsidRPr="00B8384C">
        <w:rPr>
          <w:rFonts w:ascii="Arial" w:hAnsi="Arial" w:cs="Arial"/>
          <w:color w:val="242424"/>
        </w:rPr>
        <w:t xml:space="preserve"> в соответствии с бюджетной классификацией расходов.</w:t>
      </w:r>
    </w:p>
    <w:p w14:paraId="05337573" w14:textId="41C392DF" w:rsidR="00B8384C" w:rsidRPr="00B8384C" w:rsidRDefault="00BF1E61" w:rsidP="00B8384C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B8384C">
        <w:rPr>
          <w:rFonts w:ascii="Arial" w:hAnsi="Arial" w:cs="Arial"/>
          <w:color w:val="242424"/>
          <w:sz w:val="24"/>
          <w:szCs w:val="24"/>
        </w:rPr>
        <w:t xml:space="preserve">Доля расходов </w:t>
      </w:r>
      <w:r w:rsidR="00AD2D44" w:rsidRPr="00B8384C">
        <w:rPr>
          <w:rFonts w:ascii="Arial" w:hAnsi="Arial" w:cs="Arial"/>
          <w:color w:val="242424"/>
          <w:sz w:val="24"/>
          <w:szCs w:val="24"/>
        </w:rPr>
        <w:t>муниципального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бюджета, включенных в </w:t>
      </w:r>
      <w:r w:rsidR="00AD2D44" w:rsidRPr="00B8384C">
        <w:rPr>
          <w:rFonts w:ascii="Arial" w:hAnsi="Arial" w:cs="Arial"/>
          <w:color w:val="242424"/>
          <w:sz w:val="24"/>
          <w:szCs w:val="24"/>
        </w:rPr>
        <w:t>муниципа</w:t>
      </w:r>
      <w:r w:rsidR="00907077" w:rsidRPr="00B8384C">
        <w:rPr>
          <w:rFonts w:ascii="Arial" w:hAnsi="Arial" w:cs="Arial"/>
          <w:color w:val="242424"/>
          <w:sz w:val="24"/>
          <w:szCs w:val="24"/>
        </w:rPr>
        <w:t>льные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программы, в общем объеме расходов за отчетный период составила 9</w:t>
      </w:r>
      <w:r w:rsidR="00907077" w:rsidRPr="00B8384C">
        <w:rPr>
          <w:rFonts w:ascii="Arial" w:hAnsi="Arial" w:cs="Arial"/>
          <w:color w:val="242424"/>
          <w:sz w:val="24"/>
          <w:szCs w:val="24"/>
        </w:rPr>
        <w:t>9,</w:t>
      </w:r>
      <w:r w:rsidR="00D11361">
        <w:rPr>
          <w:rFonts w:ascii="Arial" w:hAnsi="Arial" w:cs="Arial"/>
          <w:color w:val="242424"/>
          <w:sz w:val="24"/>
          <w:szCs w:val="24"/>
        </w:rPr>
        <w:t>7</w:t>
      </w:r>
      <w:r w:rsidRPr="00B8384C">
        <w:rPr>
          <w:rFonts w:ascii="Arial" w:hAnsi="Arial" w:cs="Arial"/>
          <w:color w:val="242424"/>
          <w:sz w:val="24"/>
          <w:szCs w:val="24"/>
        </w:rPr>
        <w:t>%, непрограммные</w:t>
      </w:r>
      <w:r w:rsidR="00B8384C" w:rsidRPr="00B8384C">
        <w:rPr>
          <w:rFonts w:ascii="Arial" w:hAnsi="Arial" w:cs="Arial"/>
          <w:color w:val="242424"/>
          <w:sz w:val="24"/>
          <w:szCs w:val="24"/>
        </w:rPr>
        <w:t xml:space="preserve"> мероприятия–0,3%.</w:t>
      </w:r>
    </w:p>
    <w:p w14:paraId="696CF756" w14:textId="596C332B" w:rsidR="00BF1E61" w:rsidRPr="00B8384C" w:rsidRDefault="00BF1E61" w:rsidP="00B8384C">
      <w:pPr>
        <w:jc w:val="both"/>
        <w:rPr>
          <w:rFonts w:ascii="Arial" w:hAnsi="Arial" w:cs="Arial"/>
          <w:color w:val="242424"/>
          <w:sz w:val="24"/>
          <w:szCs w:val="24"/>
        </w:rPr>
      </w:pPr>
      <w:r w:rsidRPr="00B8384C">
        <w:rPr>
          <w:rFonts w:ascii="Arial" w:hAnsi="Arial" w:cs="Arial"/>
          <w:color w:val="242424"/>
          <w:sz w:val="24"/>
          <w:szCs w:val="24"/>
        </w:rPr>
        <w:t xml:space="preserve">Наибольшая доля расходов приходится на отрасли социальной сферы </w:t>
      </w:r>
      <w:r w:rsidR="00FF69B7">
        <w:rPr>
          <w:rFonts w:ascii="Arial" w:hAnsi="Arial" w:cs="Arial"/>
          <w:color w:val="242424"/>
          <w:sz w:val="24"/>
          <w:szCs w:val="24"/>
        </w:rPr>
        <w:t>76,3</w:t>
      </w:r>
      <w:r w:rsidRPr="00B8384C">
        <w:rPr>
          <w:rFonts w:ascii="Arial" w:hAnsi="Arial" w:cs="Arial"/>
          <w:color w:val="242424"/>
          <w:sz w:val="24"/>
          <w:szCs w:val="24"/>
        </w:rPr>
        <w:t>%</w:t>
      </w:r>
      <w:r w:rsidR="002D37B1" w:rsidRPr="00B8384C">
        <w:rPr>
          <w:rFonts w:ascii="Arial" w:hAnsi="Arial" w:cs="Arial"/>
          <w:color w:val="242424"/>
          <w:sz w:val="24"/>
          <w:szCs w:val="24"/>
        </w:rPr>
        <w:t>.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</w:t>
      </w:r>
      <w:r w:rsidRPr="00B8384C">
        <w:rPr>
          <w:rFonts w:ascii="Arial" w:hAnsi="Arial" w:cs="Arial"/>
          <w:color w:val="242424"/>
          <w:sz w:val="24"/>
          <w:szCs w:val="24"/>
        </w:rPr>
        <w:br/>
        <w:t>Участники публичных слушаний обсудили результаты исполнения бюджет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а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за отчетный год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,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одобрили проект </w:t>
      </w:r>
      <w:r w:rsidR="002D37B1" w:rsidRPr="00B8384C">
        <w:rPr>
          <w:rFonts w:ascii="Arial" w:hAnsi="Arial" w:cs="Arial"/>
          <w:color w:val="242424"/>
          <w:sz w:val="24"/>
          <w:szCs w:val="24"/>
        </w:rPr>
        <w:t>решения Совета народных депутатов Калачеевского муниципального района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«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Ут</w:t>
      </w:r>
      <w:r w:rsidR="002D37B1" w:rsidRPr="00B8384C">
        <w:rPr>
          <w:rFonts w:ascii="Arial" w:hAnsi="Arial" w:cs="Arial"/>
          <w:color w:val="242424"/>
          <w:sz w:val="24"/>
          <w:szCs w:val="24"/>
        </w:rPr>
        <w:t>верждени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е</w:t>
      </w:r>
      <w:r w:rsidR="002D37B1" w:rsidRPr="00B8384C">
        <w:rPr>
          <w:rFonts w:ascii="Arial" w:hAnsi="Arial" w:cs="Arial"/>
          <w:color w:val="242424"/>
          <w:sz w:val="24"/>
          <w:szCs w:val="24"/>
        </w:rPr>
        <w:t xml:space="preserve"> 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годового отчета об исполнении бюджета Калачеевского муниципального района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за 20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2</w:t>
      </w:r>
      <w:r w:rsidR="00D15E45">
        <w:rPr>
          <w:rFonts w:ascii="Arial" w:hAnsi="Arial" w:cs="Arial"/>
          <w:color w:val="242424"/>
          <w:sz w:val="24"/>
          <w:szCs w:val="24"/>
        </w:rPr>
        <w:t>4</w:t>
      </w:r>
      <w:r w:rsidRPr="00B8384C">
        <w:rPr>
          <w:rFonts w:ascii="Arial" w:hAnsi="Arial" w:cs="Arial"/>
          <w:color w:val="242424"/>
          <w:sz w:val="24"/>
          <w:szCs w:val="24"/>
        </w:rPr>
        <w:t xml:space="preserve"> год» и предложили направить его в </w:t>
      </w:r>
      <w:r w:rsidR="00650449" w:rsidRPr="00B8384C">
        <w:rPr>
          <w:rFonts w:ascii="Arial" w:hAnsi="Arial" w:cs="Arial"/>
          <w:color w:val="242424"/>
          <w:sz w:val="24"/>
          <w:szCs w:val="24"/>
        </w:rPr>
        <w:t>Совет народных депутатов Калачеевского муниципального района</w:t>
      </w:r>
      <w:r w:rsidRPr="00B8384C">
        <w:rPr>
          <w:rFonts w:ascii="Arial" w:hAnsi="Arial" w:cs="Arial"/>
          <w:color w:val="242424"/>
          <w:sz w:val="24"/>
          <w:szCs w:val="24"/>
        </w:rPr>
        <w:t>.</w:t>
      </w:r>
    </w:p>
    <w:sectPr w:rsidR="00BF1E61" w:rsidRPr="00B8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61"/>
    <w:rsid w:val="0004431E"/>
    <w:rsid w:val="000A67BB"/>
    <w:rsid w:val="00194D89"/>
    <w:rsid w:val="001C4B9C"/>
    <w:rsid w:val="002A575C"/>
    <w:rsid w:val="002D37B1"/>
    <w:rsid w:val="002D6F1A"/>
    <w:rsid w:val="00336CDA"/>
    <w:rsid w:val="0046170D"/>
    <w:rsid w:val="004A133F"/>
    <w:rsid w:val="00520450"/>
    <w:rsid w:val="0054334B"/>
    <w:rsid w:val="00584301"/>
    <w:rsid w:val="005907A1"/>
    <w:rsid w:val="00650449"/>
    <w:rsid w:val="00701749"/>
    <w:rsid w:val="0072794D"/>
    <w:rsid w:val="00766A28"/>
    <w:rsid w:val="00851999"/>
    <w:rsid w:val="008B62E0"/>
    <w:rsid w:val="00907077"/>
    <w:rsid w:val="00A5703A"/>
    <w:rsid w:val="00AD2D44"/>
    <w:rsid w:val="00AE7172"/>
    <w:rsid w:val="00B32669"/>
    <w:rsid w:val="00B8384C"/>
    <w:rsid w:val="00BF1E61"/>
    <w:rsid w:val="00BF2941"/>
    <w:rsid w:val="00C47C5D"/>
    <w:rsid w:val="00D11361"/>
    <w:rsid w:val="00D15E45"/>
    <w:rsid w:val="00D54C11"/>
    <w:rsid w:val="00DC00E9"/>
    <w:rsid w:val="00FA040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4150"/>
  <w15:chartTrackingRefBased/>
  <w15:docId w15:val="{F4B28913-1657-4925-8F73-8F7F190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Омельченко Наталья Михайловна</cp:lastModifiedBy>
  <cp:revision>22</cp:revision>
  <cp:lastPrinted>2023-09-28T08:42:00Z</cp:lastPrinted>
  <dcterms:created xsi:type="dcterms:W3CDTF">2022-04-08T12:26:00Z</dcterms:created>
  <dcterms:modified xsi:type="dcterms:W3CDTF">2025-04-22T07:44:00Z</dcterms:modified>
</cp:coreProperties>
</file>