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44" w:rsidRPr="00D64AC3" w:rsidRDefault="00A55044" w:rsidP="00D64AC3">
      <w:pPr>
        <w:spacing w:after="18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00000"/>
          <w:kern w:val="36"/>
          <w:sz w:val="32"/>
          <w:szCs w:val="32"/>
          <w:lang w:eastAsia="ru-RU"/>
        </w:rPr>
      </w:pPr>
      <w:r w:rsidRPr="00D64AC3">
        <w:rPr>
          <w:rFonts w:ascii="Times New Roman" w:eastAsia="Times New Roman" w:hAnsi="Times New Roman" w:cs="Times New Roman"/>
          <w:b/>
          <w:caps/>
          <w:color w:val="000000"/>
          <w:kern w:val="36"/>
          <w:sz w:val="32"/>
          <w:szCs w:val="32"/>
          <w:lang w:eastAsia="ru-RU"/>
        </w:rPr>
        <w:t>СОГЛАШЕНИЯ О ВЗАИМОДЕЙСТВИИ</w:t>
      </w:r>
    </w:p>
    <w:p w:rsidR="00A55044" w:rsidRPr="00A20184" w:rsidRDefault="00A55044" w:rsidP="00D64AC3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</w:pPr>
      <w:r w:rsidRPr="00D64AC3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 xml:space="preserve">Соглашение о сотрудничестве между Управлением Федерального казначейства по Воронежской области и КСП </w:t>
      </w:r>
      <w:proofErr w:type="spellStart"/>
      <w:r w:rsidRPr="00D64AC3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>Калачеевского</w:t>
      </w:r>
      <w:proofErr w:type="spellEnd"/>
      <w:r w:rsidRPr="00D64AC3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 xml:space="preserve">  муниципального района от </w:t>
      </w:r>
      <w:r w:rsidR="00C22993" w:rsidRPr="00D64AC3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>6июня</w:t>
      </w:r>
      <w:r w:rsidRPr="00D64AC3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>  201</w:t>
      </w:r>
      <w:r w:rsidR="00C22993" w:rsidRPr="00D64AC3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>2</w:t>
      </w:r>
      <w:r w:rsidRPr="00D64AC3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 xml:space="preserve"> года</w:t>
      </w:r>
      <w:r w:rsidR="00C22993" w:rsidRPr="00D64AC3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>.</w:t>
      </w:r>
    </w:p>
    <w:p w:rsidR="00D64AC3" w:rsidRPr="00A20184" w:rsidRDefault="00D64AC3" w:rsidP="00D64AC3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</w:pPr>
    </w:p>
    <w:p w:rsidR="00D64AC3" w:rsidRPr="00D64AC3" w:rsidRDefault="00D64AC3" w:rsidP="00D64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A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Соглашение о сотрудничестве между Контрольно-счетной палатой</w:t>
      </w:r>
    </w:p>
    <w:p w:rsidR="00D64AC3" w:rsidRPr="00D64AC3" w:rsidRDefault="00D64AC3" w:rsidP="00D64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4A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Воронежской области и Контрольно-счетной палатой </w:t>
      </w:r>
      <w:proofErr w:type="spellStart"/>
      <w:r w:rsidRPr="00D64A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Калачеевского</w:t>
      </w:r>
      <w:proofErr w:type="spellEnd"/>
      <w:r w:rsidRPr="00D64A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муниципального района Воронежской области от 22</w:t>
      </w:r>
      <w:r w:rsidRPr="00D64AC3">
        <w:rPr>
          <w:rFonts w:ascii="Times New Roman" w:eastAsia="Times New Roman" w:hAnsi="Times New Roman" w:cs="Times New Roman"/>
          <w:sz w:val="32"/>
          <w:szCs w:val="32"/>
          <w:lang w:eastAsia="ru-RU"/>
        </w:rPr>
        <w:t>февраля 2022  года №9.</w:t>
      </w:r>
    </w:p>
    <w:p w:rsidR="00D64AC3" w:rsidRPr="00D64AC3" w:rsidRDefault="00D64AC3" w:rsidP="00D64AC3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</w:pPr>
    </w:p>
    <w:p w:rsidR="00F959F9" w:rsidRPr="00D64AC3" w:rsidRDefault="005070A3" w:rsidP="00D64AC3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</w:pPr>
      <w:r w:rsidRPr="00D64AC3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 xml:space="preserve">Соглашение между </w:t>
      </w:r>
      <w:r w:rsidR="00F959F9" w:rsidRPr="00D64AC3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 xml:space="preserve"> КСП </w:t>
      </w:r>
      <w:proofErr w:type="spellStart"/>
      <w:r w:rsidR="00F959F9" w:rsidRPr="00D64AC3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>Калачеевского</w:t>
      </w:r>
      <w:proofErr w:type="spellEnd"/>
      <w:r w:rsidR="00F959F9" w:rsidRPr="00D64AC3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 xml:space="preserve"> муниципального района </w:t>
      </w:r>
      <w:r w:rsidR="009A3801" w:rsidRPr="00D64AC3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 xml:space="preserve">и Отделом МВД РФ по </w:t>
      </w:r>
      <w:proofErr w:type="spellStart"/>
      <w:r w:rsidR="009A3801" w:rsidRPr="00D64AC3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>Калачеевскому</w:t>
      </w:r>
      <w:proofErr w:type="spellEnd"/>
      <w:r w:rsidR="009A3801" w:rsidRPr="00D64AC3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 xml:space="preserve"> району об основах взаимодействия </w:t>
      </w:r>
      <w:r w:rsidR="00F959F9" w:rsidRPr="00D64AC3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 xml:space="preserve">от </w:t>
      </w:r>
      <w:r w:rsidR="00B56CBA" w:rsidRPr="00D64AC3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>16</w:t>
      </w:r>
      <w:r w:rsidR="0055073C" w:rsidRPr="00D64AC3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 xml:space="preserve"> </w:t>
      </w:r>
      <w:r w:rsidR="00B56CBA" w:rsidRPr="00D64AC3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>июля</w:t>
      </w:r>
      <w:r w:rsidR="00F959F9" w:rsidRPr="00D64AC3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 xml:space="preserve"> 201</w:t>
      </w:r>
      <w:r w:rsidR="00B56CBA" w:rsidRPr="00D64AC3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>2</w:t>
      </w:r>
      <w:r w:rsidR="00F959F9" w:rsidRPr="00D64AC3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 xml:space="preserve"> года.</w:t>
      </w:r>
    </w:p>
    <w:p w:rsidR="00C236C2" w:rsidRPr="00D64AC3" w:rsidRDefault="00C236C2" w:rsidP="00D64AC3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</w:pPr>
      <w:r w:rsidRPr="00D64AC3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 xml:space="preserve">Соглашение об основах взаимодействия между прокуратурой </w:t>
      </w:r>
      <w:r w:rsidR="0055073C" w:rsidRPr="00D64AC3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 xml:space="preserve"> </w:t>
      </w:r>
      <w:proofErr w:type="spellStart"/>
      <w:r w:rsidRPr="00D64AC3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>Калачеевского</w:t>
      </w:r>
      <w:proofErr w:type="spellEnd"/>
      <w:r w:rsidRPr="00D64AC3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 xml:space="preserve">   района и КСП </w:t>
      </w:r>
      <w:proofErr w:type="spellStart"/>
      <w:r w:rsidRPr="00D64AC3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>Калачеевского</w:t>
      </w:r>
      <w:proofErr w:type="spellEnd"/>
      <w:r w:rsidRPr="00D64AC3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> муниципального района от 25 апреля 2013 года.</w:t>
      </w:r>
    </w:p>
    <w:p w:rsidR="00C236C2" w:rsidRPr="00D64AC3" w:rsidRDefault="00C236C2" w:rsidP="00D64AC3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</w:pPr>
    </w:p>
    <w:p w:rsidR="00A55044" w:rsidRPr="00A20184" w:rsidRDefault="00A55044" w:rsidP="00D64AC3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B2B2B"/>
          <w:sz w:val="32"/>
          <w:szCs w:val="32"/>
          <w:lang w:eastAsia="ru-RU"/>
        </w:rPr>
      </w:pPr>
      <w:r w:rsidRPr="00A20184">
        <w:rPr>
          <w:rFonts w:ascii="Times New Roman" w:eastAsia="Times New Roman" w:hAnsi="Times New Roman" w:cs="Times New Roman"/>
          <w:b/>
          <w:color w:val="2B2B2B"/>
          <w:sz w:val="32"/>
          <w:szCs w:val="32"/>
          <w:lang w:eastAsia="ru-RU"/>
        </w:rPr>
        <w:t>С</w:t>
      </w:r>
      <w:r w:rsidR="00AA7F3F" w:rsidRPr="00A20184">
        <w:rPr>
          <w:rFonts w:ascii="Times New Roman" w:eastAsia="Times New Roman" w:hAnsi="Times New Roman" w:cs="Times New Roman"/>
          <w:b/>
          <w:color w:val="2B2B2B"/>
          <w:sz w:val="32"/>
          <w:szCs w:val="32"/>
          <w:lang w:eastAsia="ru-RU"/>
        </w:rPr>
        <w:t xml:space="preserve"> 16 сельскими по</w:t>
      </w:r>
      <w:r w:rsidRPr="00A20184">
        <w:rPr>
          <w:rFonts w:ascii="Times New Roman" w:eastAsia="Times New Roman" w:hAnsi="Times New Roman" w:cs="Times New Roman"/>
          <w:b/>
          <w:color w:val="2B2B2B"/>
          <w:sz w:val="32"/>
          <w:szCs w:val="32"/>
          <w:lang w:eastAsia="ru-RU"/>
        </w:rPr>
        <w:t xml:space="preserve">селениями </w:t>
      </w:r>
      <w:r w:rsidR="00D64AC3" w:rsidRPr="00A20184">
        <w:rPr>
          <w:rFonts w:ascii="Times New Roman" w:eastAsia="Times New Roman" w:hAnsi="Times New Roman" w:cs="Times New Roman"/>
          <w:b/>
          <w:color w:val="2B2B2B"/>
          <w:sz w:val="32"/>
          <w:szCs w:val="32"/>
          <w:lang w:eastAsia="ru-RU"/>
        </w:rPr>
        <w:t>и городским поселением - город</w:t>
      </w:r>
      <w:r w:rsidR="00AA7F3F" w:rsidRPr="00A20184">
        <w:rPr>
          <w:rFonts w:ascii="Times New Roman" w:eastAsia="Times New Roman" w:hAnsi="Times New Roman" w:cs="Times New Roman"/>
          <w:b/>
          <w:color w:val="2B2B2B"/>
          <w:sz w:val="32"/>
          <w:szCs w:val="32"/>
          <w:lang w:eastAsia="ru-RU"/>
        </w:rPr>
        <w:t xml:space="preserve"> Калач заключены соглашения о передач</w:t>
      </w:r>
      <w:r w:rsidR="00D97DBB" w:rsidRPr="00A20184">
        <w:rPr>
          <w:rFonts w:ascii="Times New Roman" w:eastAsia="Times New Roman" w:hAnsi="Times New Roman" w:cs="Times New Roman"/>
          <w:b/>
          <w:color w:val="2B2B2B"/>
          <w:sz w:val="32"/>
          <w:szCs w:val="32"/>
          <w:lang w:eastAsia="ru-RU"/>
        </w:rPr>
        <w:t>е</w:t>
      </w:r>
      <w:r w:rsidR="00AA7F3F" w:rsidRPr="00A20184">
        <w:rPr>
          <w:rFonts w:ascii="Times New Roman" w:eastAsia="Times New Roman" w:hAnsi="Times New Roman" w:cs="Times New Roman"/>
          <w:b/>
          <w:color w:val="2B2B2B"/>
          <w:sz w:val="32"/>
          <w:szCs w:val="32"/>
          <w:lang w:eastAsia="ru-RU"/>
        </w:rPr>
        <w:t xml:space="preserve"> полномочий по осуществлению внешнего финансового контроля</w:t>
      </w:r>
      <w:r w:rsidR="0055073C" w:rsidRPr="00A20184">
        <w:rPr>
          <w:rFonts w:ascii="Times New Roman" w:eastAsia="Times New Roman" w:hAnsi="Times New Roman" w:cs="Times New Roman"/>
          <w:b/>
          <w:color w:val="2B2B2B"/>
          <w:sz w:val="32"/>
          <w:szCs w:val="32"/>
          <w:lang w:eastAsia="ru-RU"/>
        </w:rPr>
        <w:t xml:space="preserve"> в сентябре 2023 года</w:t>
      </w:r>
      <w:r w:rsidR="00AA7F3F" w:rsidRPr="00A20184">
        <w:rPr>
          <w:rFonts w:ascii="Times New Roman" w:eastAsia="Times New Roman" w:hAnsi="Times New Roman" w:cs="Times New Roman"/>
          <w:b/>
          <w:color w:val="2B2B2B"/>
          <w:sz w:val="32"/>
          <w:szCs w:val="32"/>
          <w:lang w:eastAsia="ru-RU"/>
        </w:rPr>
        <w:t>.</w:t>
      </w:r>
    </w:p>
    <w:p w:rsidR="00FB3685" w:rsidRPr="00A20184" w:rsidRDefault="00FB3685" w:rsidP="00D64AC3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FB3685" w:rsidRPr="00A20184" w:rsidSect="00B16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D71"/>
    <w:rsid w:val="003C16EC"/>
    <w:rsid w:val="003E224D"/>
    <w:rsid w:val="005070A3"/>
    <w:rsid w:val="00542304"/>
    <w:rsid w:val="0055073C"/>
    <w:rsid w:val="00653D71"/>
    <w:rsid w:val="006E0C71"/>
    <w:rsid w:val="00825F3D"/>
    <w:rsid w:val="008D1786"/>
    <w:rsid w:val="009A3801"/>
    <w:rsid w:val="00A20184"/>
    <w:rsid w:val="00A55044"/>
    <w:rsid w:val="00AA7F3F"/>
    <w:rsid w:val="00B1644F"/>
    <w:rsid w:val="00B56CBA"/>
    <w:rsid w:val="00C22993"/>
    <w:rsid w:val="00C236C2"/>
    <w:rsid w:val="00D64AC3"/>
    <w:rsid w:val="00D97DBB"/>
    <w:rsid w:val="00F85745"/>
    <w:rsid w:val="00F959F9"/>
    <w:rsid w:val="00FB3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4F"/>
  </w:style>
  <w:style w:type="paragraph" w:styleId="1">
    <w:name w:val="heading 1"/>
    <w:basedOn w:val="a"/>
    <w:link w:val="10"/>
    <w:uiPriority w:val="9"/>
    <w:qFormat/>
    <w:rsid w:val="00A55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0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50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5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0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50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8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4505">
          <w:marLeft w:val="0"/>
          <w:marRight w:val="75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2021-12-10T12:19:00Z</dcterms:created>
  <dcterms:modified xsi:type="dcterms:W3CDTF">2023-12-06T07:01:00Z</dcterms:modified>
</cp:coreProperties>
</file>