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C5" w:rsidRPr="00751305" w:rsidRDefault="004472A2">
      <w:pPr>
        <w:jc w:val="center"/>
        <w:rPr>
          <w:b/>
        </w:rPr>
      </w:pPr>
      <w:r w:rsidRPr="00751305">
        <w:rPr>
          <w:b/>
        </w:rPr>
        <w:t>Сведения</w:t>
      </w:r>
    </w:p>
    <w:p w:rsidR="000B77C5" w:rsidRPr="00751305" w:rsidRDefault="004472A2">
      <w:pPr>
        <w:jc w:val="center"/>
        <w:rPr>
          <w:b/>
        </w:rPr>
      </w:pPr>
      <w:r w:rsidRPr="00751305">
        <w:rPr>
          <w:b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Калачеевского муниципального района и членов их семей за отчетный финансовый год </w:t>
      </w:r>
    </w:p>
    <w:p w:rsidR="000B77C5" w:rsidRPr="00751305" w:rsidRDefault="0037011F">
      <w:pPr>
        <w:jc w:val="center"/>
        <w:rPr>
          <w:b/>
        </w:rPr>
      </w:pPr>
      <w:r>
        <w:rPr>
          <w:b/>
        </w:rPr>
        <w:t>с 1 января 2020 года по 31 декабря 2020</w:t>
      </w:r>
      <w:r w:rsidR="004472A2" w:rsidRPr="00751305">
        <w:rPr>
          <w:b/>
        </w:rPr>
        <w:t xml:space="preserve"> года</w:t>
      </w:r>
    </w:p>
    <w:p w:rsidR="000B77C5" w:rsidRPr="00751305" w:rsidRDefault="000B77C5">
      <w:pPr>
        <w:jc w:val="both"/>
        <w:rPr>
          <w:b/>
        </w:rPr>
      </w:pPr>
    </w:p>
    <w:tbl>
      <w:tblPr>
        <w:tblW w:w="16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01"/>
        <w:gridCol w:w="1389"/>
        <w:gridCol w:w="1577"/>
        <w:gridCol w:w="1065"/>
        <w:gridCol w:w="1018"/>
        <w:gridCol w:w="1588"/>
        <w:gridCol w:w="1225"/>
        <w:gridCol w:w="1065"/>
        <w:gridCol w:w="1514"/>
        <w:gridCol w:w="1407"/>
      </w:tblGrid>
      <w:tr w:rsidR="00456B8D" w:rsidRPr="00751305" w:rsidTr="00BC4E0C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</w:pPr>
            <w:r w:rsidRPr="00751305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751305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751305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shd w:val="clear" w:color="auto" w:fill="FFFFFF"/>
              <w:spacing w:line="278" w:lineRule="exact"/>
              <w:ind w:right="77"/>
            </w:pPr>
            <w:r w:rsidRPr="00751305">
              <w:rPr>
                <w:b/>
                <w:spacing w:val="1"/>
                <w:sz w:val="20"/>
                <w:szCs w:val="20"/>
              </w:rPr>
              <w:t>Деклариро</w:t>
            </w:r>
            <w:r w:rsidRPr="00751305">
              <w:rPr>
                <w:b/>
                <w:spacing w:val="1"/>
                <w:sz w:val="20"/>
                <w:szCs w:val="20"/>
              </w:rPr>
              <w:softHyphen/>
            </w:r>
            <w:r w:rsidRPr="00751305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51305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51305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37011F">
              <w:rPr>
                <w:b/>
                <w:sz w:val="20"/>
                <w:szCs w:val="20"/>
              </w:rPr>
              <w:t>2020</w:t>
            </w:r>
            <w:r w:rsidRPr="00751305">
              <w:rPr>
                <w:b/>
                <w:sz w:val="20"/>
                <w:szCs w:val="20"/>
              </w:rPr>
              <w:t xml:space="preserve"> г.</w:t>
            </w:r>
          </w:p>
          <w:p w:rsidR="000B77C5" w:rsidRPr="00751305" w:rsidRDefault="004472A2">
            <w:pPr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751305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Перечень объектов недвижимого</w:t>
            </w:r>
          </w:p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 xml:space="preserve">имущества, </w:t>
            </w:r>
            <w:r w:rsidRPr="00751305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456B8D" w:rsidRPr="00751305" w:rsidTr="00BC4E0C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r w:rsidRPr="00751305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751305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51305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751305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51305">
              <w:rPr>
                <w:b/>
                <w:spacing w:val="-3"/>
                <w:sz w:val="20"/>
                <w:szCs w:val="20"/>
              </w:rPr>
              <w:t>располо-же</w:t>
            </w:r>
            <w:r w:rsidRPr="00751305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</w:pPr>
            <w:r w:rsidRPr="00751305">
              <w:rPr>
                <w:b/>
                <w:spacing w:val="-2"/>
                <w:sz w:val="20"/>
                <w:szCs w:val="20"/>
              </w:rPr>
              <w:t>Транс</w:t>
            </w:r>
            <w:r w:rsidRPr="00751305">
              <w:rPr>
                <w:b/>
                <w:spacing w:val="-2"/>
                <w:sz w:val="20"/>
                <w:szCs w:val="20"/>
              </w:rPr>
              <w:softHyphen/>
            </w:r>
            <w:r w:rsidRPr="00751305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51305">
              <w:rPr>
                <w:b/>
                <w:spacing w:val="-1"/>
                <w:sz w:val="20"/>
                <w:szCs w:val="20"/>
              </w:rPr>
              <w:t>средства</w:t>
            </w:r>
          </w:p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51305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751305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ind w:right="34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56B8D" w:rsidRPr="00751305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Дейнекин</w:t>
            </w:r>
          </w:p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Алексей Геннадьевич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Директор МКУ «Цент поддержки сельских территорий и агропромышленного комплекса Калачеевского муниципального района»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6F4F20" w:rsidP="007F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583222,05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</w:t>
            </w:r>
            <w:r w:rsidR="006F4F20">
              <w:rPr>
                <w:spacing w:val="2"/>
                <w:sz w:val="20"/>
                <w:szCs w:val="20"/>
              </w:rPr>
              <w:t>4</w:t>
            </w:r>
            <w:r w:rsidRPr="00751305">
              <w:rPr>
                <w:spacing w:val="2"/>
                <w:sz w:val="20"/>
                <w:szCs w:val="20"/>
              </w:rPr>
              <w:t xml:space="preserve"> доля)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Гараж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</w:p>
          <w:p w:rsidR="001C2AFE" w:rsidRPr="00751305" w:rsidRDefault="006F4F20" w:rsidP="007F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1C2AFE" w:rsidRPr="00751305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Легковой автомобиль:</w:t>
            </w:r>
          </w:p>
          <w:p w:rsidR="001C2AFE" w:rsidRPr="00751305" w:rsidRDefault="001C2AFE">
            <w:pPr>
              <w:rPr>
                <w:spacing w:val="-2"/>
                <w:sz w:val="20"/>
                <w:szCs w:val="20"/>
                <w:lang w:val="en-US"/>
              </w:rPr>
            </w:pPr>
            <w:r w:rsidRPr="00751305">
              <w:rPr>
                <w:spacing w:val="-2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pacing w:val="1"/>
                <w:sz w:val="20"/>
                <w:szCs w:val="20"/>
              </w:rPr>
            </w:pPr>
            <w:r w:rsidRPr="00751305">
              <w:rPr>
                <w:spacing w:val="1"/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21,8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  <w:r w:rsidRPr="00751305"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456B8D" w:rsidRPr="00751305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6F4F20" w:rsidP="007F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539959,14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</w:t>
            </w:r>
            <w:r w:rsidR="006F4F20">
              <w:rPr>
                <w:spacing w:val="2"/>
                <w:sz w:val="20"/>
                <w:szCs w:val="20"/>
              </w:rPr>
              <w:t>4</w:t>
            </w:r>
            <w:r w:rsidRPr="00751305">
              <w:rPr>
                <w:spacing w:val="2"/>
                <w:sz w:val="20"/>
                <w:szCs w:val="20"/>
              </w:rPr>
              <w:t xml:space="preserve"> доля)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38,4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05337A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456B8D" w:rsidRPr="00751305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</w:t>
            </w:r>
            <w:r>
              <w:rPr>
                <w:spacing w:val="2"/>
                <w:sz w:val="20"/>
                <w:szCs w:val="20"/>
              </w:rPr>
              <w:t>4</w:t>
            </w:r>
            <w:r w:rsidRPr="00751305">
              <w:rPr>
                <w:spacing w:val="2"/>
                <w:sz w:val="20"/>
                <w:szCs w:val="20"/>
              </w:rPr>
              <w:t xml:space="preserve"> доля)</w:t>
            </w:r>
          </w:p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</w:p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6F4F20" w:rsidRPr="00751305" w:rsidRDefault="006F4F20" w:rsidP="006F4F20">
            <w:pPr>
              <w:rPr>
                <w:sz w:val="20"/>
                <w:szCs w:val="20"/>
              </w:rPr>
            </w:pPr>
          </w:p>
          <w:p w:rsidR="006F4F20" w:rsidRPr="00751305" w:rsidRDefault="006F4F20" w:rsidP="006F4F20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456B8D" w:rsidRPr="00751305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</w:t>
            </w:r>
            <w:r>
              <w:rPr>
                <w:spacing w:val="2"/>
                <w:sz w:val="20"/>
                <w:szCs w:val="20"/>
              </w:rPr>
              <w:t>4</w:t>
            </w:r>
            <w:r w:rsidRPr="00751305">
              <w:rPr>
                <w:spacing w:val="2"/>
                <w:sz w:val="20"/>
                <w:szCs w:val="20"/>
              </w:rPr>
              <w:t xml:space="preserve"> доля)</w:t>
            </w:r>
          </w:p>
          <w:p w:rsidR="006F4F20" w:rsidRPr="00751305" w:rsidRDefault="006F4F20" w:rsidP="006F4F20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</w:p>
          <w:p w:rsidR="006F4F20" w:rsidRPr="00751305" w:rsidRDefault="006F4F20" w:rsidP="006F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6F4F20" w:rsidRPr="00751305" w:rsidRDefault="006F4F20" w:rsidP="006F4F20">
            <w:pPr>
              <w:rPr>
                <w:sz w:val="20"/>
                <w:szCs w:val="20"/>
              </w:rPr>
            </w:pPr>
          </w:p>
          <w:p w:rsidR="006F4F20" w:rsidRPr="00751305" w:rsidRDefault="006F4F20" w:rsidP="006F4F20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20" w:rsidRPr="00751305" w:rsidRDefault="006F4F20" w:rsidP="006F4F20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Бондарев Виктор Михайлович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Руководитель МКУ «Управление по физической культуре и спорту»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063AD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4881</w:t>
            </w:r>
            <w:r w:rsidR="00063AD6">
              <w:rPr>
                <w:sz w:val="22"/>
                <w:szCs w:val="22"/>
              </w:rPr>
              <w:t>6</w:t>
            </w:r>
            <w:r w:rsidRPr="00CB7C1E">
              <w:rPr>
                <w:sz w:val="22"/>
                <w:szCs w:val="22"/>
              </w:rPr>
              <w:t>1,0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Жилой дом</w:t>
            </w:r>
          </w:p>
          <w:p w:rsidR="007F4906" w:rsidRPr="00CB7C1E" w:rsidRDefault="00BB53C7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 xml:space="preserve"> (1/4 доля)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Прицеп к легковому автомобилю ВОЭАРЗ М1 ВОЭАРЗ М 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BB53C7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</w:t>
            </w:r>
            <w:r w:rsidR="00BC4E0C" w:rsidRPr="00CB7C1E">
              <w:rPr>
                <w:sz w:val="20"/>
                <w:szCs w:val="20"/>
              </w:rPr>
              <w:t>9</w:t>
            </w:r>
            <w:r w:rsidRPr="00CB7C1E">
              <w:rPr>
                <w:sz w:val="20"/>
                <w:szCs w:val="20"/>
              </w:rPr>
              <w:t>,</w:t>
            </w:r>
            <w:r w:rsidR="00BC4E0C" w:rsidRPr="00CB7C1E">
              <w:rPr>
                <w:sz w:val="20"/>
                <w:szCs w:val="20"/>
              </w:rPr>
              <w:t>5</w:t>
            </w:r>
          </w:p>
          <w:p w:rsidR="007F4906" w:rsidRPr="00CB7C1E" w:rsidRDefault="00BB53C7" w:rsidP="00BB53C7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 xml:space="preserve">     1646</w:t>
            </w:r>
            <w:r w:rsidR="0037011F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 xml:space="preserve">Россия </w:t>
            </w:r>
          </w:p>
          <w:p w:rsidR="00BB53C7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BB5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1199829,37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Жилой дом</w:t>
            </w:r>
          </w:p>
          <w:p w:rsidR="00D02F14" w:rsidRPr="00CB7C1E" w:rsidRDefault="00D02F14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(1/4 доля)</w:t>
            </w:r>
          </w:p>
          <w:p w:rsidR="007F4906" w:rsidRPr="00CB7C1E" w:rsidRDefault="00BB53C7" w:rsidP="00BB53C7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BB53C7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36,7</w:t>
            </w:r>
          </w:p>
          <w:p w:rsidR="00D02F14" w:rsidRPr="00CB7C1E" w:rsidRDefault="00D02F14" w:rsidP="00BB53C7">
            <w:pPr>
              <w:jc w:val="center"/>
              <w:rPr>
                <w:sz w:val="20"/>
                <w:szCs w:val="20"/>
              </w:rPr>
            </w:pPr>
          </w:p>
          <w:p w:rsidR="007F4906" w:rsidRPr="00CB7C1E" w:rsidRDefault="00BC4E0C" w:rsidP="00BC4E0C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79,5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CB7C1E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Россия</w:t>
            </w:r>
          </w:p>
          <w:p w:rsidR="00D02F14" w:rsidRPr="00CB7C1E" w:rsidRDefault="00D02F14" w:rsidP="00BB53C7">
            <w:pPr>
              <w:rPr>
                <w:sz w:val="20"/>
                <w:szCs w:val="20"/>
              </w:rPr>
            </w:pPr>
          </w:p>
          <w:p w:rsidR="007F4906" w:rsidRPr="00CB7C1E" w:rsidRDefault="00BB53C7" w:rsidP="00BB53C7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Легковые автомобили:</w:t>
            </w:r>
          </w:p>
          <w:p w:rsidR="00BB53C7" w:rsidRPr="00CB7C1E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Т</w:t>
            </w:r>
            <w:r w:rsidR="00751305" w:rsidRPr="00CB7C1E">
              <w:rPr>
                <w:spacing w:val="-2"/>
                <w:sz w:val="20"/>
                <w:szCs w:val="20"/>
              </w:rPr>
              <w:t>О</w:t>
            </w:r>
            <w:r w:rsidR="00751305" w:rsidRPr="00CB7C1E">
              <w:rPr>
                <w:spacing w:val="-2"/>
                <w:sz w:val="20"/>
                <w:szCs w:val="20"/>
                <w:lang w:val="en-US"/>
              </w:rPr>
              <w:t>YOTA</w:t>
            </w:r>
            <w:r w:rsidRPr="00CB7C1E">
              <w:rPr>
                <w:spacing w:val="-2"/>
                <w:sz w:val="20"/>
                <w:szCs w:val="20"/>
              </w:rPr>
              <w:t xml:space="preserve"> </w:t>
            </w:r>
            <w:r w:rsidRPr="00CB7C1E">
              <w:rPr>
                <w:spacing w:val="-2"/>
                <w:sz w:val="20"/>
                <w:szCs w:val="20"/>
                <w:lang w:val="en-US"/>
              </w:rPr>
              <w:t>NOAH</w:t>
            </w:r>
            <w:r w:rsidRPr="00CB7C1E">
              <w:rPr>
                <w:spacing w:val="-2"/>
                <w:sz w:val="20"/>
                <w:szCs w:val="20"/>
              </w:rPr>
              <w:t>,</w:t>
            </w:r>
          </w:p>
          <w:p w:rsidR="00BC4E0C" w:rsidRPr="00CB7C1E" w:rsidRDefault="00BC4E0C" w:rsidP="007F4906">
            <w:pPr>
              <w:jc w:val="both"/>
              <w:rPr>
                <w:spacing w:val="-2"/>
                <w:sz w:val="20"/>
                <w:szCs w:val="20"/>
              </w:rPr>
            </w:pPr>
          </w:p>
          <w:p w:rsidR="00BB53C7" w:rsidRPr="00063AD6" w:rsidRDefault="00751305" w:rsidP="00751305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CB7C1E">
              <w:rPr>
                <w:spacing w:val="-2"/>
                <w:sz w:val="20"/>
                <w:szCs w:val="20"/>
              </w:rPr>
              <w:lastRenderedPageBreak/>
              <w:t>ТО</w:t>
            </w:r>
            <w:r w:rsidRPr="00CB7C1E">
              <w:rPr>
                <w:spacing w:val="-2"/>
                <w:sz w:val="20"/>
                <w:szCs w:val="20"/>
                <w:lang w:val="en-US"/>
              </w:rPr>
              <w:t>YOTA</w:t>
            </w:r>
            <w:r w:rsidRPr="00063AD6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53C7" w:rsidRPr="00CB7C1E">
              <w:rPr>
                <w:spacing w:val="-2"/>
                <w:sz w:val="20"/>
                <w:szCs w:val="20"/>
                <w:lang w:val="en-US"/>
              </w:rPr>
              <w:t>Witz</w:t>
            </w:r>
            <w:proofErr w:type="spellEnd"/>
            <w:r w:rsidR="00063AD6" w:rsidRPr="00063AD6">
              <w:rPr>
                <w:spacing w:val="-2"/>
                <w:sz w:val="20"/>
                <w:szCs w:val="20"/>
                <w:lang w:val="en-US"/>
              </w:rPr>
              <w:t>,</w:t>
            </w:r>
          </w:p>
          <w:p w:rsidR="00063AD6" w:rsidRDefault="00BC4E0C" w:rsidP="00751305">
            <w:pPr>
              <w:jc w:val="both"/>
              <w:rPr>
                <w:bCs/>
                <w:color w:val="000000"/>
                <w:spacing w:val="-3"/>
                <w:sz w:val="20"/>
                <w:szCs w:val="20"/>
                <w:lang w:val="en-US"/>
              </w:rPr>
            </w:pPr>
            <w:r w:rsidRPr="00063AD6"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>Mitsubishi </w:t>
            </w:r>
            <w:proofErr w:type="spellStart"/>
            <w:r w:rsidRPr="00063AD6"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>Pajero</w:t>
            </w:r>
            <w:proofErr w:type="spellEnd"/>
            <w:r w:rsidR="00063AD6"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BC4E0C" w:rsidRPr="00063AD6" w:rsidRDefault="00063AD6" w:rsidP="00751305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>Mini</w:t>
            </w:r>
            <w:r w:rsidRPr="00063AD6">
              <w:rPr>
                <w:bCs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1646</w:t>
            </w:r>
            <w:r w:rsidR="00BC4E0C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B53C7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BC4E0C" w:rsidP="00D02F14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D02F14" w:rsidRPr="00CB7C1E" w:rsidRDefault="00D02F14" w:rsidP="00D02F14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(1/4 доля)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 xml:space="preserve">Россия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</w:t>
            </w:r>
            <w:r w:rsidR="00BC4E0C" w:rsidRPr="00CB7C1E">
              <w:rPr>
                <w:spacing w:val="-2"/>
                <w:sz w:val="20"/>
                <w:szCs w:val="20"/>
              </w:rPr>
              <w:t>е</w:t>
            </w:r>
            <w:r w:rsidRPr="00CB7C1E">
              <w:rPr>
                <w:spacing w:val="-2"/>
                <w:sz w:val="20"/>
                <w:szCs w:val="20"/>
              </w:rPr>
              <w:t xml:space="preserve">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D02F14" w:rsidRPr="00CB7C1E" w:rsidRDefault="00D02F14" w:rsidP="00D02F14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</w:t>
            </w:r>
            <w:r w:rsidR="00BC4E0C" w:rsidRPr="00CB7C1E">
              <w:rPr>
                <w:sz w:val="20"/>
                <w:szCs w:val="20"/>
              </w:rPr>
              <w:t>9,5</w:t>
            </w:r>
          </w:p>
          <w:p w:rsidR="00D02F14" w:rsidRPr="00CB7C1E" w:rsidRDefault="00D02F14" w:rsidP="00D02F14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 xml:space="preserve">     1646</w:t>
            </w:r>
            <w:r w:rsidR="00BC4E0C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 xml:space="preserve">Россия </w:t>
            </w:r>
          </w:p>
          <w:p w:rsidR="00D02F14" w:rsidRPr="00CB7C1E" w:rsidRDefault="00D02F14" w:rsidP="00D02F14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D02F14" w:rsidRPr="00CB7C1E" w:rsidRDefault="00D02F14" w:rsidP="00D02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14" w:rsidRPr="00CB7C1E" w:rsidRDefault="00D02F14" w:rsidP="00D02F14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 xml:space="preserve">Просветов </w:t>
            </w:r>
          </w:p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Сергей</w:t>
            </w:r>
          </w:p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 xml:space="preserve"> Дмитриевич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r w:rsidRPr="00CB7C1E">
              <w:rPr>
                <w:sz w:val="22"/>
                <w:szCs w:val="22"/>
              </w:rPr>
              <w:t>директор МБУ физкультурно-оздоровительного комплекс «Калачеевский»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BC4E0C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7</w:t>
            </w:r>
            <w:r w:rsidR="00BC4E0C" w:rsidRPr="00CB7C1E">
              <w:rPr>
                <w:sz w:val="22"/>
                <w:szCs w:val="22"/>
              </w:rPr>
              <w:t>20531,0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CB7C1E">
              <w:rPr>
                <w:spacing w:val="-2"/>
                <w:sz w:val="20"/>
                <w:szCs w:val="20"/>
              </w:rPr>
              <w:t>mitsubishi</w:t>
            </w:r>
            <w:proofErr w:type="spellEnd"/>
            <w:r w:rsidRPr="00CB7C1E">
              <w:rPr>
                <w:spacing w:val="-2"/>
                <w:sz w:val="20"/>
                <w:szCs w:val="20"/>
              </w:rPr>
              <w:t xml:space="preserve"> lancer-2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81,5</w:t>
            </w: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634</w:t>
            </w:r>
            <w:r w:rsidR="00BC4E0C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BC4E0C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18</w:t>
            </w:r>
            <w:r w:rsidR="00BC4E0C" w:rsidRPr="00CB7C1E">
              <w:rPr>
                <w:sz w:val="22"/>
                <w:szCs w:val="22"/>
              </w:rPr>
              <w:t>8103,0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81,5</w:t>
            </w: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634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 xml:space="preserve">Зубкова </w:t>
            </w:r>
          </w:p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Руководитель МКУ «Единая дежурно-диспетчерская служба и хозяйственно-техническое обеспечение»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6F4F20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673255,21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37,3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161</w:t>
            </w:r>
            <w:r w:rsidR="006F4F20" w:rsidRPr="00CB7C1E">
              <w:rPr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701</w:t>
            </w:r>
            <w:r w:rsidR="006F4F20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6F4F20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442300,01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6F4F20">
            <w:pPr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701,0</w:t>
            </w:r>
          </w:p>
          <w:p w:rsidR="007F4906" w:rsidRPr="00CB7C1E" w:rsidRDefault="007F4906" w:rsidP="006F4F20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F4906" w:rsidRPr="00CB7C1E" w:rsidRDefault="006F4F20" w:rsidP="006F4F20">
            <w:pPr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161,0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Легков</w:t>
            </w:r>
            <w:r w:rsidR="00456B8D">
              <w:rPr>
                <w:spacing w:val="-2"/>
                <w:sz w:val="20"/>
                <w:szCs w:val="20"/>
              </w:rPr>
              <w:t>ые</w:t>
            </w:r>
            <w:r w:rsidRPr="00CB7C1E">
              <w:rPr>
                <w:spacing w:val="-2"/>
                <w:sz w:val="20"/>
                <w:szCs w:val="20"/>
              </w:rPr>
              <w:t xml:space="preserve"> автомобил</w:t>
            </w:r>
            <w:r w:rsidR="00456B8D">
              <w:rPr>
                <w:spacing w:val="-2"/>
                <w:sz w:val="20"/>
                <w:szCs w:val="20"/>
              </w:rPr>
              <w:t>и</w:t>
            </w:r>
            <w:r w:rsidRPr="00CB7C1E">
              <w:rPr>
                <w:spacing w:val="-2"/>
                <w:sz w:val="20"/>
                <w:szCs w:val="20"/>
              </w:rPr>
              <w:t>:</w:t>
            </w:r>
          </w:p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CB7C1E">
              <w:rPr>
                <w:spacing w:val="-2"/>
                <w:sz w:val="20"/>
                <w:szCs w:val="20"/>
              </w:rPr>
              <w:t>Nissan</w:t>
            </w:r>
            <w:proofErr w:type="spellEnd"/>
            <w:r w:rsidRPr="00CB7C1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7C1E">
              <w:rPr>
                <w:spacing w:val="-2"/>
                <w:sz w:val="20"/>
                <w:szCs w:val="20"/>
              </w:rPr>
              <w:t>Qashqai</w:t>
            </w:r>
            <w:proofErr w:type="spellEnd"/>
            <w:r w:rsidR="00456B8D">
              <w:rPr>
                <w:spacing w:val="-2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6F4F20" w:rsidRPr="00CB7C1E" w:rsidRDefault="00456B8D" w:rsidP="00456B8D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456B8D">
              <w:rPr>
                <w:bCs/>
                <w:color w:val="000000"/>
                <w:spacing w:val="-3"/>
                <w:sz w:val="20"/>
                <w:szCs w:val="20"/>
              </w:rPr>
              <w:t>Volkswagen</w:t>
            </w:r>
            <w:proofErr w:type="spellEnd"/>
            <w:r w:rsidRPr="00456B8D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proofErr w:type="spellStart"/>
            <w:r w:rsidRPr="00456B8D">
              <w:rPr>
                <w:bCs/>
                <w:color w:val="000000"/>
                <w:spacing w:val="-3"/>
                <w:sz w:val="20"/>
                <w:szCs w:val="20"/>
              </w:rPr>
              <w:t>Polo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 xml:space="preserve">Не имеет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6F4F20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161</w:t>
            </w:r>
            <w:r w:rsidR="006F4F20" w:rsidRPr="00CB7C1E">
              <w:rPr>
                <w:sz w:val="20"/>
                <w:szCs w:val="20"/>
              </w:rPr>
              <w:t>,0</w:t>
            </w:r>
          </w:p>
          <w:p w:rsidR="007F4906" w:rsidRPr="00CB7C1E" w:rsidRDefault="007F4906" w:rsidP="006F4F20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701</w:t>
            </w:r>
            <w:r w:rsidR="006F4F20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6F4F20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161</w:t>
            </w:r>
            <w:r w:rsidR="006F4F20" w:rsidRPr="00CB7C1E">
              <w:rPr>
                <w:sz w:val="20"/>
                <w:szCs w:val="20"/>
              </w:rPr>
              <w:t>,0</w:t>
            </w:r>
          </w:p>
          <w:p w:rsidR="007F4906" w:rsidRPr="00CB7C1E" w:rsidRDefault="007F4906" w:rsidP="006F4F20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701</w:t>
            </w:r>
            <w:r w:rsidR="006F4F20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 xml:space="preserve">Поплавский </w:t>
            </w:r>
          </w:p>
          <w:p w:rsidR="007F4906" w:rsidRPr="00CB7C1E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Евгений Григорьевич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Руководитель автономного образовательного учреждения дополнительного образования взрослых «Калачеевский учебный центр»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3701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3841949,00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CB7C1E">
              <w:rPr>
                <w:color w:val="000000" w:themeColor="text1"/>
                <w:spacing w:val="2"/>
                <w:sz w:val="20"/>
                <w:szCs w:val="20"/>
              </w:rPr>
              <w:t>Земельный участок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623820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Дача</w:t>
            </w:r>
          </w:p>
          <w:p w:rsidR="0037011F" w:rsidRPr="00CB7C1E" w:rsidRDefault="0037011F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CB7C1E">
              <w:rPr>
                <w:color w:val="000000" w:themeColor="text1"/>
                <w:spacing w:val="-2"/>
                <w:sz w:val="20"/>
                <w:szCs w:val="20"/>
              </w:rPr>
              <w:t>1500</w:t>
            </w:r>
            <w:r w:rsidR="0037011F" w:rsidRPr="00CB7C1E">
              <w:rPr>
                <w:color w:val="000000" w:themeColor="text1"/>
                <w:spacing w:val="-2"/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4362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011F" w:rsidRPr="00CB7C1E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77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  <w:p w:rsidR="007F4906" w:rsidRPr="00CB7C1E" w:rsidRDefault="0037011F" w:rsidP="00370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:rsidR="0037011F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F4906" w:rsidRPr="00CB7C1E" w:rsidRDefault="0037011F" w:rsidP="0037011F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37011F">
            <w:pPr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CB7C1E">
              <w:rPr>
                <w:color w:val="000000" w:themeColor="text1"/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52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063AD6" w:rsidRDefault="00063AD6" w:rsidP="007F4906">
            <w:pPr>
              <w:rPr>
                <w:sz w:val="20"/>
                <w:szCs w:val="20"/>
              </w:rPr>
            </w:pPr>
            <w:r w:rsidRPr="00063AD6">
              <w:rPr>
                <w:sz w:val="20"/>
                <w:szCs w:val="20"/>
              </w:rPr>
              <w:t>Доход от продажи легкового автомобиля</w:t>
            </w:r>
          </w:p>
          <w:p w:rsidR="00063AD6" w:rsidRPr="00063AD6" w:rsidRDefault="00063AD6" w:rsidP="007F4906">
            <w:pPr>
              <w:rPr>
                <w:sz w:val="20"/>
                <w:szCs w:val="20"/>
              </w:rPr>
            </w:pPr>
            <w:r w:rsidRPr="00063AD6">
              <w:rPr>
                <w:sz w:val="20"/>
                <w:szCs w:val="20"/>
              </w:rPr>
              <w:t xml:space="preserve">Накопления за </w:t>
            </w:r>
            <w:proofErr w:type="gramStart"/>
            <w:r w:rsidRPr="00063AD6">
              <w:rPr>
                <w:sz w:val="20"/>
                <w:szCs w:val="20"/>
              </w:rPr>
              <w:t>предыдущие  годы</w:t>
            </w:r>
            <w:proofErr w:type="gramEnd"/>
          </w:p>
          <w:p w:rsidR="00063AD6" w:rsidRPr="00CB7C1E" w:rsidRDefault="00063AD6" w:rsidP="007F4906"/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37011F" w:rsidP="00734FA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554445,76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CB7C1E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CB7C1E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52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7C1E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CB7C1E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color w:val="000000" w:themeColor="text1"/>
                <w:spacing w:val="2"/>
                <w:sz w:val="20"/>
                <w:szCs w:val="20"/>
              </w:rPr>
            </w:pPr>
            <w:r w:rsidRPr="00CB7C1E">
              <w:rPr>
                <w:color w:val="000000" w:themeColor="text1"/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52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CB7C1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CB7C1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</w:pPr>
          </w:p>
        </w:tc>
      </w:tr>
      <w:tr w:rsidR="00456B8D" w:rsidRPr="00CB7C1E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 xml:space="preserve">Исаева </w:t>
            </w:r>
          </w:p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 xml:space="preserve">Елена </w:t>
            </w:r>
          </w:p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Андреевна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Директор МКУ «Калачеевская межпоселенческая центральная библиотека»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C4E0C" w:rsidP="007F4906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779356,92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1050,0</w:t>
            </w:r>
          </w:p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1500,0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64,7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</w:pPr>
          </w:p>
        </w:tc>
      </w:tr>
      <w:tr w:rsidR="00456B8D" w:rsidTr="00BC4E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BC4E0C" w:rsidP="00BC4E0C">
            <w:pPr>
              <w:jc w:val="center"/>
              <w:rPr>
                <w:sz w:val="22"/>
                <w:szCs w:val="22"/>
              </w:rPr>
            </w:pPr>
            <w:r w:rsidRPr="00CB7C1E">
              <w:rPr>
                <w:sz w:val="22"/>
                <w:szCs w:val="22"/>
              </w:rPr>
              <w:t>109153,79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  <w:r w:rsidRPr="00CB7C1E">
              <w:rPr>
                <w:spacing w:val="2"/>
                <w:sz w:val="20"/>
                <w:szCs w:val="20"/>
              </w:rPr>
              <w:t>Жилой дом</w:t>
            </w:r>
          </w:p>
          <w:p w:rsidR="007F4906" w:rsidRPr="00CB7C1E" w:rsidRDefault="007F4906" w:rsidP="007F490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1050,0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jc w:val="center"/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120</w:t>
            </w:r>
            <w:r w:rsidR="00BC4E0C" w:rsidRPr="00CB7C1E">
              <w:rPr>
                <w:sz w:val="20"/>
                <w:szCs w:val="20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Россия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CB7C1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Земельный участок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1050</w:t>
            </w:r>
            <w:r w:rsidR="00BC4E0C" w:rsidRPr="00CB7C1E">
              <w:rPr>
                <w:sz w:val="20"/>
                <w:szCs w:val="20"/>
              </w:rPr>
              <w:t>,0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64,7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 xml:space="preserve">Россия </w:t>
            </w: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</w:p>
          <w:p w:rsidR="007F4906" w:rsidRPr="00CB7C1E" w:rsidRDefault="007F4906" w:rsidP="007F4906">
            <w:pPr>
              <w:rPr>
                <w:sz w:val="20"/>
                <w:szCs w:val="20"/>
              </w:rPr>
            </w:pPr>
            <w:r w:rsidRPr="00CB7C1E">
              <w:rPr>
                <w:sz w:val="20"/>
                <w:szCs w:val="20"/>
              </w:rPr>
              <w:t>Россия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210A15" w:rsidRDefault="007F4906" w:rsidP="007F4906">
            <w:pPr>
              <w:snapToGrid w:val="0"/>
            </w:pPr>
          </w:p>
        </w:tc>
      </w:tr>
    </w:tbl>
    <w:p w:rsidR="000B77C5" w:rsidRDefault="000B77C5">
      <w:pPr>
        <w:tabs>
          <w:tab w:val="left" w:pos="4052"/>
        </w:tabs>
        <w:jc w:val="both"/>
        <w:rPr>
          <w:color w:val="FF0000"/>
        </w:rPr>
      </w:pPr>
    </w:p>
    <w:sectPr w:rsidR="000B77C5">
      <w:footerReference w:type="default" r:id="rId7"/>
      <w:pgSz w:w="16838" w:h="11906" w:orient="landscape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A2" w:rsidRDefault="00D454A2">
      <w:r>
        <w:separator/>
      </w:r>
    </w:p>
  </w:endnote>
  <w:endnote w:type="continuationSeparator" w:id="0">
    <w:p w:rsidR="00D454A2" w:rsidRDefault="00D4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5" w:rsidRDefault="000B77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A2" w:rsidRDefault="00D454A2">
      <w:r>
        <w:separator/>
      </w:r>
    </w:p>
  </w:footnote>
  <w:footnote w:type="continuationSeparator" w:id="0">
    <w:p w:rsidR="00D454A2" w:rsidRDefault="00D4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26D2"/>
    <w:multiLevelType w:val="multilevel"/>
    <w:tmpl w:val="07B05A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5"/>
    <w:rsid w:val="00026EEF"/>
    <w:rsid w:val="0005337A"/>
    <w:rsid w:val="00063AD6"/>
    <w:rsid w:val="000B77C5"/>
    <w:rsid w:val="000D7DA0"/>
    <w:rsid w:val="001C2AFE"/>
    <w:rsid w:val="001D48E9"/>
    <w:rsid w:val="00210A15"/>
    <w:rsid w:val="002A461E"/>
    <w:rsid w:val="002B2C68"/>
    <w:rsid w:val="0037011F"/>
    <w:rsid w:val="004472A2"/>
    <w:rsid w:val="00456B8D"/>
    <w:rsid w:val="00577C44"/>
    <w:rsid w:val="005D65A0"/>
    <w:rsid w:val="00623820"/>
    <w:rsid w:val="006250E5"/>
    <w:rsid w:val="006A0C34"/>
    <w:rsid w:val="006F4F20"/>
    <w:rsid w:val="00734FAE"/>
    <w:rsid w:val="00751305"/>
    <w:rsid w:val="007F4906"/>
    <w:rsid w:val="00906303"/>
    <w:rsid w:val="009B33F6"/>
    <w:rsid w:val="00A94B63"/>
    <w:rsid w:val="00AE1B55"/>
    <w:rsid w:val="00AE3CF8"/>
    <w:rsid w:val="00BB53C7"/>
    <w:rsid w:val="00BC4E0C"/>
    <w:rsid w:val="00C33952"/>
    <w:rsid w:val="00CB7C1E"/>
    <w:rsid w:val="00D02F14"/>
    <w:rsid w:val="00D454A2"/>
    <w:rsid w:val="00E02C15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D3CC-9520-4886-A102-78BD17B7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2"/>
    <w:qFormat/>
    <w:pPr>
      <w:keepNext/>
      <w:keepLines/>
      <w:numPr>
        <w:numId w:val="1"/>
      </w:numPr>
      <w:suppressAutoHyphens/>
      <w:overflowPunct w:val="0"/>
      <w:autoSpaceDE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overflowPunct w:val="0"/>
      <w:autoSpaceDE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4">
    <w:name w:val="page number"/>
    <w:basedOn w:val="a1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right="2"/>
    </w:pPr>
    <w:rPr>
      <w:sz w:val="2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dres">
    <w:name w:val="adres"/>
    <w:basedOn w:val="a"/>
    <w:qFormat/>
    <w:pPr>
      <w:widowControl w:val="0"/>
      <w:overflowPunct w:val="0"/>
      <w:autoSpaceDE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overflowPunct w:val="0"/>
      <w:autoSpaceDE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8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overflowPunct w:val="0"/>
      <w:autoSpaceDE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a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qFormat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22">
    <w:name w:val="Body Text 2"/>
    <w:basedOn w:val="a"/>
    <w:qFormat/>
    <w:pPr>
      <w:ind w:right="2"/>
      <w:jc w:val="both"/>
    </w:pPr>
    <w:rPr>
      <w:sz w:val="2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keywords/>
  <dc:description/>
  <cp:lastModifiedBy>Сивирчукова Лариса Николаевна</cp:lastModifiedBy>
  <cp:revision>3</cp:revision>
  <cp:lastPrinted>2021-05-25T11:37:00Z</cp:lastPrinted>
  <dcterms:created xsi:type="dcterms:W3CDTF">2021-05-25T11:37:00Z</dcterms:created>
  <dcterms:modified xsi:type="dcterms:W3CDTF">2021-05-28T05:33:00Z</dcterms:modified>
  <dc:language>en-US</dc:language>
</cp:coreProperties>
</file>