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00C130" w14:textId="77777777" w:rsidR="00CC4829" w:rsidRPr="00CC4829" w:rsidRDefault="00CC4829" w:rsidP="00CC4829">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CC4829">
        <w:rPr>
          <w:rFonts w:ascii="Times New Roman" w:eastAsia="Times New Roman" w:hAnsi="Times New Roman" w:cs="Times New Roman"/>
          <w:color w:val="000000"/>
          <w:sz w:val="24"/>
          <w:szCs w:val="24"/>
          <w:lang w:eastAsia="ru-RU"/>
        </w:rPr>
        <w:t>Приложение</w:t>
      </w:r>
    </w:p>
    <w:p w14:paraId="3C00408E" w14:textId="77777777" w:rsidR="00CC4829" w:rsidRPr="00CC4829" w:rsidRDefault="00CC4829" w:rsidP="00CC4829">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CC4829">
        <w:rPr>
          <w:rFonts w:ascii="Times New Roman" w:eastAsia="Times New Roman" w:hAnsi="Times New Roman" w:cs="Times New Roman"/>
          <w:color w:val="000000"/>
          <w:sz w:val="24"/>
          <w:szCs w:val="24"/>
          <w:lang w:eastAsia="ru-RU"/>
        </w:rPr>
        <w:t>к постановлению администрации</w:t>
      </w:r>
    </w:p>
    <w:p w14:paraId="70B95390" w14:textId="0EA9AD77" w:rsidR="00CC4829" w:rsidRPr="00CC4829" w:rsidRDefault="003463FF" w:rsidP="00CC4829">
      <w:pPr>
        <w:shd w:val="clear" w:color="auto" w:fill="FFFFFF"/>
        <w:spacing w:after="0" w:line="240" w:lineRule="auto"/>
        <w:jc w:val="right"/>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Калачеевсского</w:t>
      </w:r>
      <w:proofErr w:type="spellEnd"/>
      <w:r w:rsidR="00CC4829" w:rsidRPr="00CC4829">
        <w:rPr>
          <w:rFonts w:ascii="Times New Roman" w:eastAsia="Times New Roman" w:hAnsi="Times New Roman" w:cs="Times New Roman"/>
          <w:color w:val="000000"/>
          <w:sz w:val="24"/>
          <w:szCs w:val="24"/>
          <w:lang w:eastAsia="ru-RU"/>
        </w:rPr>
        <w:t xml:space="preserve"> </w:t>
      </w:r>
      <w:r w:rsidR="00CC4829">
        <w:rPr>
          <w:rFonts w:ascii="Times New Roman" w:eastAsia="Times New Roman" w:hAnsi="Times New Roman" w:cs="Times New Roman"/>
          <w:color w:val="000000"/>
          <w:sz w:val="24"/>
          <w:szCs w:val="24"/>
          <w:lang w:eastAsia="ru-RU"/>
        </w:rPr>
        <w:t>муниципального</w:t>
      </w:r>
      <w:r w:rsidR="006A50FD">
        <w:rPr>
          <w:rFonts w:ascii="Times New Roman" w:eastAsia="Times New Roman" w:hAnsi="Times New Roman" w:cs="Times New Roman"/>
          <w:color w:val="000000"/>
          <w:sz w:val="24"/>
          <w:szCs w:val="24"/>
          <w:lang w:eastAsia="ru-RU"/>
        </w:rPr>
        <w:t xml:space="preserve"> района</w:t>
      </w:r>
    </w:p>
    <w:p w14:paraId="10C79C33" w14:textId="654C6F18" w:rsidR="00CC4829" w:rsidRPr="00CC4829" w:rsidRDefault="00CC4829" w:rsidP="00CC4829">
      <w:pPr>
        <w:shd w:val="clear" w:color="auto" w:fill="FFFFFF"/>
        <w:spacing w:after="0" w:line="240" w:lineRule="auto"/>
        <w:jc w:val="right"/>
        <w:rPr>
          <w:rFonts w:ascii="yandex-sans" w:eastAsia="Times New Roman" w:hAnsi="yandex-sans" w:cs="Times New Roman"/>
          <w:color w:val="000000"/>
          <w:sz w:val="19"/>
          <w:szCs w:val="19"/>
          <w:lang w:eastAsia="ru-RU"/>
        </w:rPr>
      </w:pPr>
      <w:r w:rsidRPr="004E458C">
        <w:rPr>
          <w:rFonts w:ascii="Times New Roman" w:eastAsia="Times New Roman" w:hAnsi="Times New Roman" w:cs="Times New Roman"/>
          <w:color w:val="000000"/>
          <w:sz w:val="24"/>
          <w:szCs w:val="24"/>
          <w:lang w:eastAsia="ru-RU"/>
        </w:rPr>
        <w:t xml:space="preserve">от </w:t>
      </w:r>
      <w:proofErr w:type="gramStart"/>
      <w:r w:rsidRPr="004E458C">
        <w:rPr>
          <w:rFonts w:ascii="Times New Roman" w:eastAsia="Times New Roman" w:hAnsi="Times New Roman" w:cs="Times New Roman"/>
          <w:color w:val="000000"/>
          <w:sz w:val="24"/>
          <w:szCs w:val="24"/>
          <w:lang w:eastAsia="ru-RU"/>
        </w:rPr>
        <w:t>«</w:t>
      </w:r>
      <w:r w:rsidR="004E458C" w:rsidRPr="004E458C">
        <w:rPr>
          <w:rFonts w:ascii="Times New Roman" w:eastAsia="Times New Roman" w:hAnsi="Times New Roman" w:cs="Times New Roman"/>
          <w:color w:val="000000"/>
          <w:sz w:val="24"/>
          <w:szCs w:val="24"/>
          <w:lang w:eastAsia="ru-RU"/>
        </w:rPr>
        <w:t xml:space="preserve"> 23</w:t>
      </w:r>
      <w:proofErr w:type="gramEnd"/>
      <w:r w:rsidRPr="004E458C">
        <w:rPr>
          <w:rFonts w:ascii="Times New Roman" w:eastAsia="Times New Roman" w:hAnsi="Times New Roman" w:cs="Times New Roman"/>
          <w:color w:val="000000"/>
          <w:sz w:val="24"/>
          <w:szCs w:val="24"/>
          <w:lang w:eastAsia="ru-RU"/>
        </w:rPr>
        <w:t xml:space="preserve"> »</w:t>
      </w:r>
      <w:r w:rsidR="004E458C" w:rsidRPr="004E458C">
        <w:rPr>
          <w:rFonts w:ascii="Times New Roman" w:eastAsia="Times New Roman" w:hAnsi="Times New Roman" w:cs="Times New Roman"/>
          <w:color w:val="000000"/>
          <w:sz w:val="24"/>
          <w:szCs w:val="24"/>
          <w:lang w:eastAsia="ru-RU"/>
        </w:rPr>
        <w:t xml:space="preserve"> 03. 23</w:t>
      </w:r>
      <w:r w:rsidRPr="004E458C">
        <w:rPr>
          <w:rFonts w:ascii="Times New Roman" w:eastAsia="Times New Roman" w:hAnsi="Times New Roman" w:cs="Times New Roman"/>
          <w:color w:val="000000"/>
          <w:sz w:val="24"/>
          <w:szCs w:val="24"/>
          <w:lang w:eastAsia="ru-RU"/>
        </w:rPr>
        <w:t xml:space="preserve">  г. №</w:t>
      </w:r>
      <w:r w:rsidR="004E458C" w:rsidRPr="004E458C">
        <w:rPr>
          <w:rFonts w:ascii="Times New Roman" w:eastAsia="Times New Roman" w:hAnsi="Times New Roman" w:cs="Times New Roman"/>
          <w:color w:val="000000"/>
          <w:sz w:val="24"/>
          <w:szCs w:val="24"/>
          <w:lang w:eastAsia="ru-RU"/>
        </w:rPr>
        <w:t>213</w:t>
      </w:r>
      <w:r w:rsidRPr="00CC4829">
        <w:rPr>
          <w:rFonts w:ascii="Times New Roman" w:eastAsia="Times New Roman" w:hAnsi="Times New Roman" w:cs="Times New Roman"/>
          <w:color w:val="000000"/>
          <w:sz w:val="24"/>
          <w:szCs w:val="24"/>
          <w:lang w:eastAsia="ru-RU"/>
        </w:rPr>
        <w:t xml:space="preserve"> </w:t>
      </w:r>
      <w:r w:rsidR="003463FF">
        <w:rPr>
          <w:rFonts w:ascii="Times New Roman" w:eastAsia="Times New Roman" w:hAnsi="Times New Roman" w:cs="Times New Roman"/>
          <w:color w:val="000000"/>
          <w:sz w:val="24"/>
          <w:szCs w:val="24"/>
          <w:lang w:eastAsia="ru-RU"/>
        </w:rPr>
        <w:t xml:space="preserve">  </w:t>
      </w:r>
    </w:p>
    <w:p w14:paraId="54BFFEC2" w14:textId="77777777" w:rsidR="000747F2" w:rsidRDefault="000747F2"/>
    <w:p w14:paraId="649D3516" w14:textId="77777777" w:rsidR="00CC4829" w:rsidRPr="00CC4829" w:rsidRDefault="00CC4829" w:rsidP="00CC4829">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CC4829">
        <w:rPr>
          <w:rFonts w:ascii="Times New Roman" w:eastAsia="Times New Roman" w:hAnsi="Times New Roman" w:cs="Times New Roman"/>
          <w:color w:val="000000"/>
          <w:sz w:val="24"/>
          <w:szCs w:val="24"/>
          <w:lang w:eastAsia="ru-RU"/>
        </w:rPr>
        <w:t>Положение</w:t>
      </w:r>
    </w:p>
    <w:p w14:paraId="7E0A7A4F" w14:textId="77777777" w:rsidR="00CC4829" w:rsidRPr="00CC4829" w:rsidRDefault="00CC4829" w:rsidP="00CC4829">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CC4829">
        <w:rPr>
          <w:rFonts w:ascii="Times New Roman" w:eastAsia="Times New Roman" w:hAnsi="Times New Roman" w:cs="Times New Roman"/>
          <w:color w:val="000000"/>
          <w:sz w:val="24"/>
          <w:szCs w:val="24"/>
          <w:lang w:eastAsia="ru-RU"/>
        </w:rPr>
        <w:t xml:space="preserve">о проведении открытого конкурса на право получения свидетельств </w:t>
      </w:r>
      <w:r w:rsidR="006A50FD">
        <w:rPr>
          <w:rFonts w:ascii="Times New Roman" w:eastAsia="Times New Roman" w:hAnsi="Times New Roman" w:cs="Times New Roman"/>
          <w:color w:val="000000"/>
          <w:sz w:val="24"/>
          <w:szCs w:val="24"/>
          <w:lang w:eastAsia="ru-RU"/>
        </w:rPr>
        <w:t>для</w:t>
      </w:r>
    </w:p>
    <w:p w14:paraId="7303296C" w14:textId="77777777" w:rsidR="00CC4829" w:rsidRPr="00CC4829" w:rsidRDefault="00CC4829" w:rsidP="00CC4829">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CC4829">
        <w:rPr>
          <w:rFonts w:ascii="Times New Roman" w:eastAsia="Times New Roman" w:hAnsi="Times New Roman" w:cs="Times New Roman"/>
          <w:color w:val="000000"/>
          <w:sz w:val="24"/>
          <w:szCs w:val="24"/>
          <w:lang w:eastAsia="ru-RU"/>
        </w:rPr>
        <w:t>осуществлени</w:t>
      </w:r>
      <w:r w:rsidR="006A50FD">
        <w:rPr>
          <w:rFonts w:ascii="Times New Roman" w:eastAsia="Times New Roman" w:hAnsi="Times New Roman" w:cs="Times New Roman"/>
          <w:color w:val="000000"/>
          <w:sz w:val="24"/>
          <w:szCs w:val="24"/>
          <w:lang w:eastAsia="ru-RU"/>
        </w:rPr>
        <w:t>я</w:t>
      </w:r>
      <w:r w:rsidRPr="00CC4829">
        <w:rPr>
          <w:rFonts w:ascii="Times New Roman" w:eastAsia="Times New Roman" w:hAnsi="Times New Roman" w:cs="Times New Roman"/>
          <w:color w:val="000000"/>
          <w:sz w:val="24"/>
          <w:szCs w:val="24"/>
          <w:lang w:eastAsia="ru-RU"/>
        </w:rPr>
        <w:t xml:space="preserve"> перевозок по муниципальным маршрутам регулярных</w:t>
      </w:r>
    </w:p>
    <w:p w14:paraId="5B5916D5" w14:textId="174C852B" w:rsidR="00CC4829" w:rsidRPr="00CC4829" w:rsidRDefault="00CC4829" w:rsidP="00CC4829">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CC4829">
        <w:rPr>
          <w:rFonts w:ascii="Times New Roman" w:eastAsia="Times New Roman" w:hAnsi="Times New Roman" w:cs="Times New Roman"/>
          <w:color w:val="000000"/>
          <w:sz w:val="24"/>
          <w:szCs w:val="24"/>
          <w:lang w:eastAsia="ru-RU"/>
        </w:rPr>
        <w:t xml:space="preserve">перевозок по нерегулируемым тарифам на территории </w:t>
      </w:r>
      <w:r w:rsidR="003463FF">
        <w:rPr>
          <w:rFonts w:ascii="Times New Roman" w:eastAsia="Times New Roman" w:hAnsi="Times New Roman" w:cs="Times New Roman"/>
          <w:color w:val="000000"/>
          <w:sz w:val="24"/>
          <w:szCs w:val="24"/>
          <w:lang w:eastAsia="ru-RU"/>
        </w:rPr>
        <w:t>Калачеевского</w:t>
      </w:r>
    </w:p>
    <w:p w14:paraId="03CDDA4D" w14:textId="77777777" w:rsidR="00CC4829" w:rsidRPr="00CC4829" w:rsidRDefault="008D104F" w:rsidP="00CC4829">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муниципального района</w:t>
      </w:r>
    </w:p>
    <w:p w14:paraId="0B3C6530" w14:textId="77777777" w:rsidR="00CC4829" w:rsidRDefault="00CC4829" w:rsidP="00CC4829">
      <w:pPr>
        <w:jc w:val="center"/>
        <w:rPr>
          <w:rFonts w:ascii="Times New Roman" w:hAnsi="Times New Roman" w:cs="Times New Roman"/>
          <w:sz w:val="24"/>
          <w:szCs w:val="24"/>
        </w:rPr>
      </w:pPr>
      <w:bookmarkStart w:id="0" w:name="_GoBack"/>
      <w:bookmarkEnd w:id="0"/>
    </w:p>
    <w:p w14:paraId="2702922B" w14:textId="77777777" w:rsidR="00704F5C" w:rsidRPr="00704F5C" w:rsidRDefault="00704F5C" w:rsidP="00704F5C">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704F5C">
        <w:rPr>
          <w:rFonts w:ascii="Times New Roman" w:eastAsia="Times New Roman" w:hAnsi="Times New Roman" w:cs="Times New Roman"/>
          <w:color w:val="000000"/>
          <w:sz w:val="24"/>
          <w:szCs w:val="24"/>
          <w:lang w:eastAsia="ru-RU"/>
        </w:rPr>
        <w:t>1 Общие положения</w:t>
      </w:r>
    </w:p>
    <w:p w14:paraId="28AE4A26" w14:textId="1E2FA31C" w:rsidR="00704F5C" w:rsidRPr="00704F5C" w:rsidRDefault="00704F5C" w:rsidP="003E14D1">
      <w:pPr>
        <w:shd w:val="clear" w:color="auto" w:fill="FFFFFF"/>
        <w:spacing w:before="240" w:after="0" w:line="240" w:lineRule="auto"/>
        <w:jc w:val="both"/>
        <w:rPr>
          <w:rFonts w:ascii="Times New Roman" w:eastAsia="Times New Roman" w:hAnsi="Times New Roman" w:cs="Times New Roman"/>
          <w:color w:val="000000"/>
          <w:sz w:val="24"/>
          <w:szCs w:val="24"/>
          <w:lang w:eastAsia="ru-RU"/>
        </w:rPr>
      </w:pPr>
      <w:r w:rsidRPr="00704F5C">
        <w:rPr>
          <w:rFonts w:ascii="Times New Roman" w:eastAsia="Times New Roman" w:hAnsi="Times New Roman" w:cs="Times New Roman"/>
          <w:color w:val="000000"/>
          <w:sz w:val="24"/>
          <w:szCs w:val="24"/>
          <w:lang w:eastAsia="ru-RU"/>
        </w:rPr>
        <w:t>1.1. Настоящее Положение определяет порядок и условия проведения</w:t>
      </w:r>
      <w:r>
        <w:rPr>
          <w:rFonts w:ascii="Times New Roman" w:eastAsia="Times New Roman" w:hAnsi="Times New Roman" w:cs="Times New Roman"/>
          <w:color w:val="000000"/>
          <w:sz w:val="24"/>
          <w:szCs w:val="24"/>
          <w:lang w:eastAsia="ru-RU"/>
        </w:rPr>
        <w:t xml:space="preserve"> </w:t>
      </w:r>
      <w:r w:rsidRPr="00704F5C">
        <w:rPr>
          <w:rFonts w:ascii="Times New Roman" w:eastAsia="Times New Roman" w:hAnsi="Times New Roman" w:cs="Times New Roman"/>
          <w:color w:val="000000"/>
          <w:sz w:val="24"/>
          <w:szCs w:val="24"/>
          <w:lang w:eastAsia="ru-RU"/>
        </w:rPr>
        <w:t>открытого конкурса на право получения свидетельств об осуществлении перевозок</w:t>
      </w:r>
      <w:r>
        <w:rPr>
          <w:rFonts w:ascii="Times New Roman" w:eastAsia="Times New Roman" w:hAnsi="Times New Roman" w:cs="Times New Roman"/>
          <w:color w:val="000000"/>
          <w:sz w:val="24"/>
          <w:szCs w:val="24"/>
          <w:lang w:eastAsia="ru-RU"/>
        </w:rPr>
        <w:t xml:space="preserve"> </w:t>
      </w:r>
      <w:r w:rsidRPr="00704F5C">
        <w:rPr>
          <w:rFonts w:ascii="Times New Roman" w:eastAsia="Times New Roman" w:hAnsi="Times New Roman" w:cs="Times New Roman"/>
          <w:color w:val="000000"/>
          <w:sz w:val="24"/>
          <w:szCs w:val="24"/>
          <w:lang w:eastAsia="ru-RU"/>
        </w:rPr>
        <w:t>по муниципальным маршрутам регулярных перевозок по нерегулируемым тарифам</w:t>
      </w:r>
      <w:r>
        <w:rPr>
          <w:rFonts w:ascii="Times New Roman" w:eastAsia="Times New Roman" w:hAnsi="Times New Roman" w:cs="Times New Roman"/>
          <w:color w:val="000000"/>
          <w:sz w:val="24"/>
          <w:szCs w:val="24"/>
          <w:lang w:eastAsia="ru-RU"/>
        </w:rPr>
        <w:t xml:space="preserve"> </w:t>
      </w:r>
      <w:r w:rsidRPr="00704F5C">
        <w:rPr>
          <w:rFonts w:ascii="Times New Roman" w:eastAsia="Times New Roman" w:hAnsi="Times New Roman" w:cs="Times New Roman"/>
          <w:color w:val="000000"/>
          <w:sz w:val="24"/>
          <w:szCs w:val="24"/>
          <w:lang w:eastAsia="ru-RU"/>
        </w:rPr>
        <w:t xml:space="preserve">на территории </w:t>
      </w:r>
      <w:r w:rsidR="003463FF">
        <w:rPr>
          <w:rFonts w:ascii="Times New Roman" w:eastAsia="Times New Roman" w:hAnsi="Times New Roman" w:cs="Times New Roman"/>
          <w:color w:val="000000"/>
          <w:sz w:val="24"/>
          <w:szCs w:val="24"/>
          <w:lang w:eastAsia="ru-RU"/>
        </w:rPr>
        <w:t>Калачеевского</w:t>
      </w:r>
      <w:r w:rsidR="00DF36A8">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муниципального района</w:t>
      </w:r>
      <w:r w:rsidRPr="00704F5C">
        <w:rPr>
          <w:rFonts w:ascii="Times New Roman" w:eastAsia="Times New Roman" w:hAnsi="Times New Roman" w:cs="Times New Roman"/>
          <w:color w:val="000000"/>
          <w:sz w:val="24"/>
          <w:szCs w:val="24"/>
          <w:lang w:eastAsia="ru-RU"/>
        </w:rPr>
        <w:t xml:space="preserve"> (далее - конкурс).</w:t>
      </w:r>
    </w:p>
    <w:p w14:paraId="415F5511" w14:textId="552B165C" w:rsidR="00DF36A8" w:rsidRDefault="00704F5C" w:rsidP="003E14D1">
      <w:pPr>
        <w:shd w:val="clear" w:color="auto" w:fill="FFFFFF"/>
        <w:spacing w:before="240" w:after="0" w:line="240" w:lineRule="auto"/>
        <w:jc w:val="both"/>
        <w:rPr>
          <w:rFonts w:ascii="Times New Roman" w:eastAsia="Times New Roman" w:hAnsi="Times New Roman" w:cs="Times New Roman"/>
          <w:color w:val="000000"/>
          <w:sz w:val="24"/>
          <w:szCs w:val="24"/>
          <w:lang w:eastAsia="ru-RU"/>
        </w:rPr>
      </w:pPr>
      <w:r w:rsidRPr="00704F5C">
        <w:rPr>
          <w:rFonts w:ascii="Times New Roman" w:eastAsia="Times New Roman" w:hAnsi="Times New Roman" w:cs="Times New Roman"/>
          <w:color w:val="000000"/>
          <w:sz w:val="24"/>
          <w:szCs w:val="24"/>
          <w:lang w:eastAsia="ru-RU"/>
        </w:rPr>
        <w:t>1.2. Конкурс является открытым и проводится в целях отбора юридических</w:t>
      </w:r>
      <w:r w:rsidR="00DF36A8">
        <w:rPr>
          <w:rFonts w:ascii="Times New Roman" w:eastAsia="Times New Roman" w:hAnsi="Times New Roman" w:cs="Times New Roman"/>
          <w:color w:val="000000"/>
          <w:sz w:val="24"/>
          <w:szCs w:val="24"/>
          <w:lang w:eastAsia="ru-RU"/>
        </w:rPr>
        <w:t xml:space="preserve"> </w:t>
      </w:r>
      <w:r w:rsidRPr="00704F5C">
        <w:rPr>
          <w:rFonts w:ascii="Times New Roman" w:eastAsia="Times New Roman" w:hAnsi="Times New Roman" w:cs="Times New Roman"/>
          <w:color w:val="000000"/>
          <w:sz w:val="24"/>
          <w:szCs w:val="24"/>
          <w:lang w:eastAsia="ru-RU"/>
        </w:rPr>
        <w:t>лиц, индивидуальных предпринимателей или участников договора простого</w:t>
      </w:r>
      <w:r w:rsidR="00DF36A8">
        <w:rPr>
          <w:rFonts w:ascii="Times New Roman" w:eastAsia="Times New Roman" w:hAnsi="Times New Roman" w:cs="Times New Roman"/>
          <w:color w:val="000000"/>
          <w:sz w:val="24"/>
          <w:szCs w:val="24"/>
          <w:lang w:eastAsia="ru-RU"/>
        </w:rPr>
        <w:t xml:space="preserve"> </w:t>
      </w:r>
      <w:r w:rsidRPr="00704F5C">
        <w:rPr>
          <w:rFonts w:ascii="Times New Roman" w:eastAsia="Times New Roman" w:hAnsi="Times New Roman" w:cs="Times New Roman"/>
          <w:color w:val="000000"/>
          <w:sz w:val="24"/>
          <w:szCs w:val="24"/>
          <w:lang w:eastAsia="ru-RU"/>
        </w:rPr>
        <w:t>товарищества, обеспечивающих наиболее безопасные и качественные условия</w:t>
      </w:r>
      <w:r w:rsidR="00DF36A8">
        <w:rPr>
          <w:rFonts w:ascii="Times New Roman" w:eastAsia="Times New Roman" w:hAnsi="Times New Roman" w:cs="Times New Roman"/>
          <w:color w:val="000000"/>
          <w:sz w:val="24"/>
          <w:szCs w:val="24"/>
          <w:lang w:eastAsia="ru-RU"/>
        </w:rPr>
        <w:t xml:space="preserve"> </w:t>
      </w:r>
      <w:r w:rsidRPr="00704F5C">
        <w:rPr>
          <w:rFonts w:ascii="Times New Roman" w:eastAsia="Times New Roman" w:hAnsi="Times New Roman" w:cs="Times New Roman"/>
          <w:color w:val="000000"/>
          <w:sz w:val="24"/>
          <w:szCs w:val="24"/>
          <w:lang w:eastAsia="ru-RU"/>
        </w:rPr>
        <w:t>перевозки пассажиров и багажа по муниципальным маршрутам регулярных</w:t>
      </w:r>
      <w:r w:rsidR="00DF36A8">
        <w:rPr>
          <w:rFonts w:ascii="Times New Roman" w:eastAsia="Times New Roman" w:hAnsi="Times New Roman" w:cs="Times New Roman"/>
          <w:color w:val="000000"/>
          <w:sz w:val="24"/>
          <w:szCs w:val="24"/>
          <w:lang w:eastAsia="ru-RU"/>
        </w:rPr>
        <w:t xml:space="preserve"> перевозок по </w:t>
      </w:r>
      <w:r w:rsidRPr="00704F5C">
        <w:rPr>
          <w:rFonts w:ascii="Times New Roman" w:eastAsia="Times New Roman" w:hAnsi="Times New Roman" w:cs="Times New Roman"/>
          <w:color w:val="000000"/>
          <w:sz w:val="24"/>
          <w:szCs w:val="24"/>
          <w:lang w:eastAsia="ru-RU"/>
        </w:rPr>
        <w:t>нерегулируемым</w:t>
      </w:r>
      <w:r w:rsidR="00DF36A8">
        <w:rPr>
          <w:rFonts w:ascii="Times New Roman" w:eastAsia="Times New Roman" w:hAnsi="Times New Roman" w:cs="Times New Roman"/>
          <w:color w:val="000000"/>
          <w:sz w:val="24"/>
          <w:szCs w:val="24"/>
          <w:lang w:eastAsia="ru-RU"/>
        </w:rPr>
        <w:t xml:space="preserve"> </w:t>
      </w:r>
      <w:r w:rsidRPr="00704F5C">
        <w:rPr>
          <w:rFonts w:ascii="Times New Roman" w:eastAsia="Times New Roman" w:hAnsi="Times New Roman" w:cs="Times New Roman"/>
          <w:color w:val="000000"/>
          <w:sz w:val="24"/>
          <w:szCs w:val="24"/>
          <w:lang w:eastAsia="ru-RU"/>
        </w:rPr>
        <w:t>тарифам</w:t>
      </w:r>
      <w:r w:rsidR="00DF36A8">
        <w:rPr>
          <w:rFonts w:ascii="Times New Roman" w:eastAsia="Times New Roman" w:hAnsi="Times New Roman" w:cs="Times New Roman"/>
          <w:color w:val="000000"/>
          <w:sz w:val="24"/>
          <w:szCs w:val="24"/>
          <w:lang w:eastAsia="ru-RU"/>
        </w:rPr>
        <w:t xml:space="preserve"> </w:t>
      </w:r>
      <w:r w:rsidRPr="00704F5C">
        <w:rPr>
          <w:rFonts w:ascii="Times New Roman" w:eastAsia="Times New Roman" w:hAnsi="Times New Roman" w:cs="Times New Roman"/>
          <w:color w:val="000000"/>
          <w:sz w:val="24"/>
          <w:szCs w:val="24"/>
          <w:lang w:eastAsia="ru-RU"/>
        </w:rPr>
        <w:t>на</w:t>
      </w:r>
      <w:r w:rsidR="00DF36A8">
        <w:rPr>
          <w:rFonts w:ascii="Times New Roman" w:eastAsia="Times New Roman" w:hAnsi="Times New Roman" w:cs="Times New Roman"/>
          <w:color w:val="000000"/>
          <w:sz w:val="24"/>
          <w:szCs w:val="24"/>
          <w:lang w:eastAsia="ru-RU"/>
        </w:rPr>
        <w:t xml:space="preserve"> </w:t>
      </w:r>
      <w:r w:rsidRPr="00704F5C">
        <w:rPr>
          <w:rFonts w:ascii="Times New Roman" w:eastAsia="Times New Roman" w:hAnsi="Times New Roman" w:cs="Times New Roman"/>
          <w:color w:val="000000"/>
          <w:sz w:val="24"/>
          <w:szCs w:val="24"/>
          <w:lang w:eastAsia="ru-RU"/>
        </w:rPr>
        <w:t>территории</w:t>
      </w:r>
      <w:r w:rsidR="00DF36A8">
        <w:rPr>
          <w:rFonts w:ascii="Times New Roman" w:eastAsia="Times New Roman" w:hAnsi="Times New Roman" w:cs="Times New Roman"/>
          <w:color w:val="000000"/>
          <w:sz w:val="24"/>
          <w:szCs w:val="24"/>
          <w:lang w:eastAsia="ru-RU"/>
        </w:rPr>
        <w:t xml:space="preserve"> </w:t>
      </w:r>
      <w:bookmarkStart w:id="1" w:name="_Hlk128493907"/>
      <w:r w:rsidR="003463FF">
        <w:rPr>
          <w:rFonts w:ascii="Times New Roman" w:eastAsia="Times New Roman" w:hAnsi="Times New Roman" w:cs="Times New Roman"/>
          <w:color w:val="000000"/>
          <w:sz w:val="24"/>
          <w:szCs w:val="24"/>
          <w:lang w:eastAsia="ru-RU"/>
        </w:rPr>
        <w:t>Калачеевского</w:t>
      </w:r>
      <w:bookmarkEnd w:id="1"/>
      <w:r w:rsidR="00DF36A8">
        <w:rPr>
          <w:rFonts w:ascii="Times New Roman" w:eastAsia="Times New Roman" w:hAnsi="Times New Roman" w:cs="Times New Roman"/>
          <w:color w:val="000000"/>
          <w:sz w:val="24"/>
          <w:szCs w:val="24"/>
          <w:lang w:eastAsia="ru-RU"/>
        </w:rPr>
        <w:t xml:space="preserve"> муниципального района.</w:t>
      </w:r>
    </w:p>
    <w:p w14:paraId="014F4F09" w14:textId="5DE3AE48" w:rsidR="00704F5C" w:rsidRPr="00704F5C" w:rsidRDefault="00704F5C" w:rsidP="003E14D1">
      <w:pPr>
        <w:shd w:val="clear" w:color="auto" w:fill="FFFFFF"/>
        <w:spacing w:before="240" w:after="0" w:line="240" w:lineRule="auto"/>
        <w:jc w:val="both"/>
        <w:rPr>
          <w:rFonts w:ascii="Times New Roman" w:eastAsia="Times New Roman" w:hAnsi="Times New Roman" w:cs="Times New Roman"/>
          <w:color w:val="000000"/>
          <w:sz w:val="24"/>
          <w:szCs w:val="24"/>
          <w:lang w:eastAsia="ru-RU"/>
        </w:rPr>
      </w:pPr>
      <w:r w:rsidRPr="00704F5C">
        <w:rPr>
          <w:rFonts w:ascii="Times New Roman" w:eastAsia="Times New Roman" w:hAnsi="Times New Roman" w:cs="Times New Roman"/>
          <w:color w:val="000000"/>
          <w:sz w:val="24"/>
          <w:szCs w:val="24"/>
          <w:lang w:eastAsia="ru-RU"/>
        </w:rPr>
        <w:t>1.3. Предметом конкурса является право на получение свидетельств об</w:t>
      </w:r>
      <w:r w:rsidR="00DF36A8">
        <w:rPr>
          <w:rFonts w:ascii="Times New Roman" w:eastAsia="Times New Roman" w:hAnsi="Times New Roman" w:cs="Times New Roman"/>
          <w:color w:val="000000"/>
          <w:sz w:val="24"/>
          <w:szCs w:val="24"/>
          <w:lang w:eastAsia="ru-RU"/>
        </w:rPr>
        <w:t xml:space="preserve"> </w:t>
      </w:r>
      <w:r w:rsidRPr="00704F5C">
        <w:rPr>
          <w:rFonts w:ascii="Times New Roman" w:eastAsia="Times New Roman" w:hAnsi="Times New Roman" w:cs="Times New Roman"/>
          <w:color w:val="000000"/>
          <w:sz w:val="24"/>
          <w:szCs w:val="24"/>
          <w:lang w:eastAsia="ru-RU"/>
        </w:rPr>
        <w:t>осуществлении перевозок по одному или нескольким муниципальным маршрутам</w:t>
      </w:r>
      <w:r w:rsidR="00DF36A8">
        <w:rPr>
          <w:rFonts w:ascii="Times New Roman" w:eastAsia="Times New Roman" w:hAnsi="Times New Roman" w:cs="Times New Roman"/>
          <w:color w:val="000000"/>
          <w:sz w:val="24"/>
          <w:szCs w:val="24"/>
          <w:lang w:eastAsia="ru-RU"/>
        </w:rPr>
        <w:t xml:space="preserve"> регулярных перевозок по </w:t>
      </w:r>
      <w:r w:rsidRPr="00704F5C">
        <w:rPr>
          <w:rFonts w:ascii="Times New Roman" w:eastAsia="Times New Roman" w:hAnsi="Times New Roman" w:cs="Times New Roman"/>
          <w:color w:val="000000"/>
          <w:sz w:val="24"/>
          <w:szCs w:val="24"/>
          <w:lang w:eastAsia="ru-RU"/>
        </w:rPr>
        <w:t>нерегулируемым</w:t>
      </w:r>
      <w:r w:rsidR="00DF36A8">
        <w:rPr>
          <w:rFonts w:ascii="Times New Roman" w:eastAsia="Times New Roman" w:hAnsi="Times New Roman" w:cs="Times New Roman"/>
          <w:color w:val="000000"/>
          <w:sz w:val="24"/>
          <w:szCs w:val="24"/>
          <w:lang w:eastAsia="ru-RU"/>
        </w:rPr>
        <w:t xml:space="preserve"> </w:t>
      </w:r>
      <w:r w:rsidRPr="00704F5C">
        <w:rPr>
          <w:rFonts w:ascii="Times New Roman" w:eastAsia="Times New Roman" w:hAnsi="Times New Roman" w:cs="Times New Roman"/>
          <w:color w:val="000000"/>
          <w:sz w:val="24"/>
          <w:szCs w:val="24"/>
          <w:lang w:eastAsia="ru-RU"/>
        </w:rPr>
        <w:t>тарифам</w:t>
      </w:r>
      <w:r w:rsidR="00DF36A8">
        <w:rPr>
          <w:rFonts w:ascii="Times New Roman" w:eastAsia="Times New Roman" w:hAnsi="Times New Roman" w:cs="Times New Roman"/>
          <w:color w:val="000000"/>
          <w:sz w:val="24"/>
          <w:szCs w:val="24"/>
          <w:lang w:eastAsia="ru-RU"/>
        </w:rPr>
        <w:t xml:space="preserve"> </w:t>
      </w:r>
      <w:r w:rsidRPr="00704F5C">
        <w:rPr>
          <w:rFonts w:ascii="Times New Roman" w:eastAsia="Times New Roman" w:hAnsi="Times New Roman" w:cs="Times New Roman"/>
          <w:color w:val="000000"/>
          <w:sz w:val="24"/>
          <w:szCs w:val="24"/>
          <w:lang w:eastAsia="ru-RU"/>
        </w:rPr>
        <w:t>на</w:t>
      </w:r>
      <w:r w:rsidR="00DF36A8">
        <w:rPr>
          <w:rFonts w:ascii="Times New Roman" w:eastAsia="Times New Roman" w:hAnsi="Times New Roman" w:cs="Times New Roman"/>
          <w:color w:val="000000"/>
          <w:sz w:val="24"/>
          <w:szCs w:val="24"/>
          <w:lang w:eastAsia="ru-RU"/>
        </w:rPr>
        <w:t xml:space="preserve"> </w:t>
      </w:r>
      <w:r w:rsidRPr="00704F5C">
        <w:rPr>
          <w:rFonts w:ascii="Times New Roman" w:eastAsia="Times New Roman" w:hAnsi="Times New Roman" w:cs="Times New Roman"/>
          <w:color w:val="000000"/>
          <w:sz w:val="24"/>
          <w:szCs w:val="24"/>
          <w:lang w:eastAsia="ru-RU"/>
        </w:rPr>
        <w:t>территории</w:t>
      </w:r>
      <w:r w:rsidR="00DF36A8">
        <w:rPr>
          <w:rFonts w:ascii="Times New Roman" w:eastAsia="Times New Roman" w:hAnsi="Times New Roman" w:cs="Times New Roman"/>
          <w:color w:val="000000"/>
          <w:sz w:val="24"/>
          <w:szCs w:val="24"/>
          <w:lang w:eastAsia="ru-RU"/>
        </w:rPr>
        <w:t xml:space="preserve"> </w:t>
      </w:r>
      <w:r w:rsidR="003463FF">
        <w:rPr>
          <w:rFonts w:ascii="Times New Roman" w:eastAsia="Times New Roman" w:hAnsi="Times New Roman" w:cs="Times New Roman"/>
          <w:color w:val="000000"/>
          <w:sz w:val="24"/>
          <w:szCs w:val="24"/>
          <w:lang w:eastAsia="ru-RU"/>
        </w:rPr>
        <w:t>Калачеевского</w:t>
      </w:r>
      <w:r w:rsidR="00DF36A8">
        <w:rPr>
          <w:rFonts w:ascii="Times New Roman" w:eastAsia="Times New Roman" w:hAnsi="Times New Roman" w:cs="Times New Roman"/>
          <w:color w:val="000000"/>
          <w:sz w:val="24"/>
          <w:szCs w:val="24"/>
          <w:lang w:eastAsia="ru-RU"/>
        </w:rPr>
        <w:t xml:space="preserve"> муниципального района</w:t>
      </w:r>
      <w:r w:rsidRPr="00704F5C">
        <w:rPr>
          <w:rFonts w:ascii="Times New Roman" w:eastAsia="Times New Roman" w:hAnsi="Times New Roman" w:cs="Times New Roman"/>
          <w:color w:val="000000"/>
          <w:sz w:val="24"/>
          <w:szCs w:val="24"/>
          <w:lang w:eastAsia="ru-RU"/>
        </w:rPr>
        <w:t>, внесенным в реестр маршрутов регулярных</w:t>
      </w:r>
      <w:r w:rsidR="00DF36A8">
        <w:rPr>
          <w:rFonts w:ascii="Times New Roman" w:eastAsia="Times New Roman" w:hAnsi="Times New Roman" w:cs="Times New Roman"/>
          <w:color w:val="000000"/>
          <w:sz w:val="24"/>
          <w:szCs w:val="24"/>
          <w:lang w:eastAsia="ru-RU"/>
        </w:rPr>
        <w:t xml:space="preserve"> </w:t>
      </w:r>
      <w:r w:rsidRPr="00704F5C">
        <w:rPr>
          <w:rFonts w:ascii="Times New Roman" w:eastAsia="Times New Roman" w:hAnsi="Times New Roman" w:cs="Times New Roman"/>
          <w:color w:val="000000"/>
          <w:sz w:val="24"/>
          <w:szCs w:val="24"/>
          <w:lang w:eastAsia="ru-RU"/>
        </w:rPr>
        <w:t xml:space="preserve">перевозок, размещенный на официальном сайте </w:t>
      </w:r>
      <w:r w:rsidR="00BD06EF">
        <w:rPr>
          <w:rFonts w:ascii="Times New Roman" w:eastAsia="Times New Roman" w:hAnsi="Times New Roman" w:cs="Times New Roman"/>
          <w:color w:val="000000"/>
          <w:sz w:val="24"/>
          <w:szCs w:val="24"/>
          <w:lang w:eastAsia="ru-RU"/>
        </w:rPr>
        <w:t>администрации</w:t>
      </w:r>
      <w:r w:rsidR="00DF36A8">
        <w:rPr>
          <w:rFonts w:ascii="Times New Roman" w:eastAsia="Times New Roman" w:hAnsi="Times New Roman" w:cs="Times New Roman"/>
          <w:color w:val="000000"/>
          <w:sz w:val="24"/>
          <w:szCs w:val="24"/>
          <w:lang w:eastAsia="ru-RU"/>
        </w:rPr>
        <w:t xml:space="preserve"> </w:t>
      </w:r>
      <w:bookmarkStart w:id="2" w:name="_Hlk128494018"/>
      <w:r w:rsidR="003463FF">
        <w:rPr>
          <w:rFonts w:ascii="Times New Roman" w:eastAsia="Times New Roman" w:hAnsi="Times New Roman" w:cs="Times New Roman"/>
          <w:color w:val="000000"/>
          <w:sz w:val="24"/>
          <w:szCs w:val="24"/>
          <w:lang w:eastAsia="ru-RU"/>
        </w:rPr>
        <w:t>Калачеевского</w:t>
      </w:r>
      <w:bookmarkEnd w:id="2"/>
      <w:r w:rsidR="00DF36A8">
        <w:rPr>
          <w:rFonts w:ascii="Times New Roman" w:eastAsia="Times New Roman" w:hAnsi="Times New Roman" w:cs="Times New Roman"/>
          <w:color w:val="000000"/>
          <w:sz w:val="24"/>
          <w:szCs w:val="24"/>
          <w:lang w:eastAsia="ru-RU"/>
        </w:rPr>
        <w:t xml:space="preserve"> муниципального района</w:t>
      </w:r>
      <w:r w:rsidRPr="00704F5C">
        <w:rPr>
          <w:rFonts w:ascii="Times New Roman" w:eastAsia="Times New Roman" w:hAnsi="Times New Roman" w:cs="Times New Roman"/>
          <w:color w:val="000000"/>
          <w:sz w:val="24"/>
          <w:szCs w:val="24"/>
          <w:lang w:eastAsia="ru-RU"/>
        </w:rPr>
        <w:t xml:space="preserve"> в сети Интернет (далее соответственно –</w:t>
      </w:r>
      <w:r w:rsidR="00DF36A8">
        <w:rPr>
          <w:rFonts w:ascii="Times New Roman" w:eastAsia="Times New Roman" w:hAnsi="Times New Roman" w:cs="Times New Roman"/>
          <w:color w:val="000000"/>
          <w:sz w:val="24"/>
          <w:szCs w:val="24"/>
          <w:lang w:eastAsia="ru-RU"/>
        </w:rPr>
        <w:t xml:space="preserve"> </w:t>
      </w:r>
      <w:r w:rsidRPr="00704F5C">
        <w:rPr>
          <w:rFonts w:ascii="Times New Roman" w:eastAsia="Times New Roman" w:hAnsi="Times New Roman" w:cs="Times New Roman"/>
          <w:color w:val="000000"/>
          <w:sz w:val="24"/>
          <w:szCs w:val="24"/>
          <w:lang w:eastAsia="ru-RU"/>
        </w:rPr>
        <w:t>свидетельства, маршрут, официальный сайт).</w:t>
      </w:r>
    </w:p>
    <w:p w14:paraId="5A97C849" w14:textId="345D6909" w:rsidR="00704F5C" w:rsidRPr="00704F5C" w:rsidRDefault="00DF36A8" w:rsidP="00077E7A">
      <w:pPr>
        <w:shd w:val="clear" w:color="auto" w:fill="FFFFFF"/>
        <w:spacing w:before="240"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1.4. </w:t>
      </w:r>
      <w:r w:rsidRPr="00A5325A">
        <w:rPr>
          <w:rFonts w:ascii="Times New Roman" w:eastAsia="Times New Roman" w:hAnsi="Times New Roman" w:cs="Times New Roman"/>
          <w:color w:val="000000"/>
          <w:sz w:val="24"/>
          <w:szCs w:val="24"/>
          <w:lang w:eastAsia="ru-RU"/>
        </w:rPr>
        <w:t xml:space="preserve">От имени </w:t>
      </w:r>
      <w:r w:rsidR="00704F5C" w:rsidRPr="00A5325A">
        <w:rPr>
          <w:rFonts w:ascii="Times New Roman" w:eastAsia="Times New Roman" w:hAnsi="Times New Roman" w:cs="Times New Roman"/>
          <w:color w:val="000000"/>
          <w:sz w:val="24"/>
          <w:szCs w:val="24"/>
          <w:lang w:eastAsia="ru-RU"/>
        </w:rPr>
        <w:t>администрации</w:t>
      </w:r>
      <w:r w:rsidRPr="00A5325A">
        <w:rPr>
          <w:rFonts w:ascii="Times New Roman" w:eastAsia="Times New Roman" w:hAnsi="Times New Roman" w:cs="Times New Roman"/>
          <w:color w:val="000000"/>
          <w:sz w:val="24"/>
          <w:szCs w:val="24"/>
          <w:lang w:eastAsia="ru-RU"/>
        </w:rPr>
        <w:t xml:space="preserve"> </w:t>
      </w:r>
      <w:r w:rsidR="003463FF">
        <w:rPr>
          <w:rFonts w:ascii="Times New Roman" w:eastAsia="Times New Roman" w:hAnsi="Times New Roman" w:cs="Times New Roman"/>
          <w:color w:val="000000"/>
          <w:sz w:val="24"/>
          <w:szCs w:val="24"/>
          <w:lang w:eastAsia="ru-RU"/>
        </w:rPr>
        <w:t>Калачеевского</w:t>
      </w:r>
      <w:r w:rsidRPr="00A5325A">
        <w:rPr>
          <w:rFonts w:ascii="Times New Roman" w:eastAsia="Times New Roman" w:hAnsi="Times New Roman" w:cs="Times New Roman"/>
          <w:color w:val="000000"/>
          <w:sz w:val="24"/>
          <w:szCs w:val="24"/>
          <w:lang w:eastAsia="ru-RU"/>
        </w:rPr>
        <w:t xml:space="preserve"> муниципального района </w:t>
      </w:r>
      <w:r w:rsidR="00704F5C" w:rsidRPr="00A5325A">
        <w:rPr>
          <w:rFonts w:ascii="Times New Roman" w:eastAsia="Times New Roman" w:hAnsi="Times New Roman" w:cs="Times New Roman"/>
          <w:color w:val="000000"/>
          <w:sz w:val="24"/>
          <w:szCs w:val="24"/>
          <w:lang w:eastAsia="ru-RU"/>
        </w:rPr>
        <w:t xml:space="preserve">организатором конкурса выступает </w:t>
      </w:r>
      <w:r w:rsidR="003463FF">
        <w:rPr>
          <w:rFonts w:ascii="Times New Roman" w:eastAsia="Times New Roman" w:hAnsi="Times New Roman" w:cs="Times New Roman"/>
          <w:color w:val="000000"/>
          <w:sz w:val="24"/>
          <w:szCs w:val="24"/>
          <w:lang w:eastAsia="ru-RU"/>
        </w:rPr>
        <w:t>сектор строительства, транспорта и ЖКХ</w:t>
      </w:r>
      <w:r w:rsidR="00A5325A" w:rsidRPr="00A5325A">
        <w:rPr>
          <w:rFonts w:ascii="Times New Roman" w:eastAsia="Times New Roman" w:hAnsi="Times New Roman" w:cs="Times New Roman"/>
          <w:color w:val="000000"/>
          <w:sz w:val="24"/>
          <w:szCs w:val="24"/>
          <w:lang w:eastAsia="ru-RU"/>
        </w:rPr>
        <w:t xml:space="preserve"> администрации </w:t>
      </w:r>
      <w:r w:rsidR="003463FF">
        <w:rPr>
          <w:rFonts w:ascii="Times New Roman" w:eastAsia="Times New Roman" w:hAnsi="Times New Roman" w:cs="Times New Roman"/>
          <w:color w:val="000000"/>
          <w:sz w:val="24"/>
          <w:szCs w:val="24"/>
          <w:lang w:eastAsia="ru-RU"/>
        </w:rPr>
        <w:t>Калачеевского</w:t>
      </w:r>
      <w:r w:rsidR="00A5325A" w:rsidRPr="00A5325A">
        <w:rPr>
          <w:rFonts w:ascii="Times New Roman" w:eastAsia="Times New Roman" w:hAnsi="Times New Roman" w:cs="Times New Roman"/>
          <w:color w:val="000000"/>
          <w:sz w:val="24"/>
          <w:szCs w:val="24"/>
          <w:lang w:eastAsia="ru-RU"/>
        </w:rPr>
        <w:t xml:space="preserve"> муниципального района Воронежской области</w:t>
      </w:r>
      <w:r w:rsidR="00704F5C" w:rsidRPr="00A5325A">
        <w:rPr>
          <w:rFonts w:ascii="Times New Roman" w:eastAsia="Times New Roman" w:hAnsi="Times New Roman" w:cs="Times New Roman"/>
          <w:color w:val="000000"/>
          <w:sz w:val="24"/>
          <w:szCs w:val="24"/>
          <w:lang w:eastAsia="ru-RU"/>
        </w:rPr>
        <w:t xml:space="preserve"> (далее - организатор конкурса</w:t>
      </w:r>
      <w:r w:rsidR="00704F5C" w:rsidRPr="00704F5C">
        <w:rPr>
          <w:rFonts w:ascii="Times New Roman" w:eastAsia="Times New Roman" w:hAnsi="Times New Roman" w:cs="Times New Roman"/>
          <w:color w:val="000000"/>
          <w:sz w:val="24"/>
          <w:szCs w:val="24"/>
          <w:lang w:eastAsia="ru-RU"/>
        </w:rPr>
        <w:t>).</w:t>
      </w:r>
    </w:p>
    <w:p w14:paraId="0BEB8552" w14:textId="77777777" w:rsidR="00077E7A" w:rsidRDefault="00704F5C" w:rsidP="00280BE0">
      <w:pPr>
        <w:shd w:val="clear" w:color="auto" w:fill="FFFFFF"/>
        <w:spacing w:before="240" w:after="0" w:line="240" w:lineRule="auto"/>
        <w:jc w:val="both"/>
        <w:rPr>
          <w:rFonts w:ascii="Times New Roman" w:hAnsi="Times New Roman" w:cs="Times New Roman"/>
          <w:sz w:val="24"/>
          <w:szCs w:val="24"/>
        </w:rPr>
      </w:pPr>
      <w:r w:rsidRPr="00077E7A">
        <w:rPr>
          <w:rFonts w:ascii="Times New Roman" w:eastAsia="Times New Roman" w:hAnsi="Times New Roman" w:cs="Times New Roman"/>
          <w:color w:val="000000"/>
          <w:sz w:val="24"/>
          <w:szCs w:val="24"/>
          <w:lang w:eastAsia="ru-RU"/>
        </w:rPr>
        <w:t>1.5. Конкурс проводится по лотам, состав которых указывается в извещении</w:t>
      </w:r>
      <w:r w:rsidR="00077E7A" w:rsidRPr="00077E7A">
        <w:rPr>
          <w:rFonts w:ascii="Times New Roman" w:eastAsia="Times New Roman" w:hAnsi="Times New Roman" w:cs="Times New Roman"/>
          <w:color w:val="000000"/>
          <w:sz w:val="24"/>
          <w:szCs w:val="24"/>
          <w:lang w:eastAsia="ru-RU"/>
        </w:rPr>
        <w:t xml:space="preserve"> </w:t>
      </w:r>
      <w:r w:rsidR="00077E7A" w:rsidRPr="00077E7A">
        <w:rPr>
          <w:rFonts w:ascii="Times New Roman" w:hAnsi="Times New Roman" w:cs="Times New Roman"/>
          <w:sz w:val="24"/>
          <w:szCs w:val="24"/>
        </w:rPr>
        <w:t>о проведении конкурса.</w:t>
      </w:r>
    </w:p>
    <w:p w14:paraId="65664FD6" w14:textId="77777777" w:rsidR="00077E7A" w:rsidRDefault="00077E7A" w:rsidP="00280BE0">
      <w:pPr>
        <w:shd w:val="clear" w:color="auto" w:fill="FFFFFF"/>
        <w:spacing w:before="240" w:after="0" w:line="240" w:lineRule="auto"/>
        <w:jc w:val="both"/>
        <w:rPr>
          <w:rFonts w:ascii="Times New Roman" w:hAnsi="Times New Roman" w:cs="Times New Roman"/>
          <w:sz w:val="24"/>
          <w:szCs w:val="24"/>
        </w:rPr>
      </w:pPr>
      <w:r w:rsidRPr="00077E7A">
        <w:rPr>
          <w:rFonts w:ascii="Times New Roman" w:hAnsi="Times New Roman" w:cs="Times New Roman"/>
          <w:sz w:val="24"/>
          <w:szCs w:val="24"/>
        </w:rPr>
        <w:t>Лоты формируются организатором конкурса посредством включения в один лот либо определенного маршрута, либо группы маршрутов.</w:t>
      </w:r>
    </w:p>
    <w:p w14:paraId="2111B5A9" w14:textId="77777777" w:rsidR="00077E7A" w:rsidRDefault="00077E7A" w:rsidP="00280BE0">
      <w:pPr>
        <w:shd w:val="clear" w:color="auto" w:fill="FFFFFF"/>
        <w:spacing w:before="240" w:after="0" w:line="240" w:lineRule="auto"/>
        <w:jc w:val="both"/>
        <w:rPr>
          <w:rFonts w:ascii="Times New Roman" w:hAnsi="Times New Roman" w:cs="Times New Roman"/>
          <w:sz w:val="24"/>
          <w:szCs w:val="24"/>
        </w:rPr>
      </w:pPr>
      <w:r w:rsidRPr="00077E7A">
        <w:rPr>
          <w:rFonts w:ascii="Times New Roman" w:hAnsi="Times New Roman" w:cs="Times New Roman"/>
          <w:sz w:val="24"/>
          <w:szCs w:val="24"/>
        </w:rPr>
        <w:t>Конкурс проводится по каждому лоту отдельно.</w:t>
      </w:r>
    </w:p>
    <w:p w14:paraId="3F72E3F8" w14:textId="77777777" w:rsidR="00077E7A" w:rsidRDefault="00077E7A" w:rsidP="00280BE0">
      <w:pPr>
        <w:shd w:val="clear" w:color="auto" w:fill="FFFFFF"/>
        <w:spacing w:before="240" w:after="0" w:line="240" w:lineRule="auto"/>
        <w:jc w:val="both"/>
        <w:rPr>
          <w:rFonts w:ascii="Times New Roman" w:hAnsi="Times New Roman" w:cs="Times New Roman"/>
          <w:sz w:val="24"/>
          <w:szCs w:val="24"/>
        </w:rPr>
      </w:pPr>
      <w:r w:rsidRPr="00077E7A">
        <w:rPr>
          <w:rFonts w:ascii="Times New Roman" w:hAnsi="Times New Roman" w:cs="Times New Roman"/>
          <w:sz w:val="24"/>
          <w:szCs w:val="24"/>
        </w:rPr>
        <w:t>1.6. Организатор конкурса:</w:t>
      </w:r>
    </w:p>
    <w:p w14:paraId="35A07730" w14:textId="77777777" w:rsidR="00077E7A" w:rsidRDefault="00077E7A" w:rsidP="00280BE0">
      <w:pPr>
        <w:shd w:val="clear" w:color="auto" w:fill="FFFFFF"/>
        <w:spacing w:before="240" w:after="0" w:line="240" w:lineRule="auto"/>
        <w:jc w:val="both"/>
        <w:rPr>
          <w:rFonts w:ascii="Times New Roman" w:hAnsi="Times New Roman" w:cs="Times New Roman"/>
          <w:sz w:val="24"/>
          <w:szCs w:val="24"/>
        </w:rPr>
      </w:pPr>
      <w:r w:rsidRPr="00077E7A">
        <w:rPr>
          <w:rFonts w:ascii="Times New Roman" w:hAnsi="Times New Roman" w:cs="Times New Roman"/>
          <w:sz w:val="24"/>
          <w:szCs w:val="24"/>
        </w:rPr>
        <w:t>-</w:t>
      </w:r>
      <w:r>
        <w:rPr>
          <w:rFonts w:ascii="Times New Roman" w:hAnsi="Times New Roman" w:cs="Times New Roman"/>
          <w:sz w:val="24"/>
          <w:szCs w:val="24"/>
        </w:rPr>
        <w:t xml:space="preserve"> </w:t>
      </w:r>
      <w:r w:rsidRPr="00077E7A">
        <w:rPr>
          <w:rFonts w:ascii="Times New Roman" w:hAnsi="Times New Roman" w:cs="Times New Roman"/>
          <w:sz w:val="24"/>
          <w:szCs w:val="24"/>
        </w:rPr>
        <w:t>формирует лоты для проведения конкурса;</w:t>
      </w:r>
    </w:p>
    <w:p w14:paraId="68093AF6" w14:textId="77777777" w:rsidR="00077E7A" w:rsidRDefault="00077E7A" w:rsidP="00280BE0">
      <w:pPr>
        <w:shd w:val="clear" w:color="auto" w:fill="FFFFFF"/>
        <w:spacing w:before="240" w:after="0" w:line="240" w:lineRule="auto"/>
        <w:jc w:val="both"/>
        <w:rPr>
          <w:rFonts w:ascii="Times New Roman" w:hAnsi="Times New Roman" w:cs="Times New Roman"/>
          <w:sz w:val="24"/>
          <w:szCs w:val="24"/>
        </w:rPr>
      </w:pPr>
      <w:r w:rsidRPr="00077E7A">
        <w:rPr>
          <w:rFonts w:ascii="Times New Roman" w:hAnsi="Times New Roman" w:cs="Times New Roman"/>
          <w:sz w:val="24"/>
          <w:szCs w:val="24"/>
        </w:rPr>
        <w:t>-</w:t>
      </w:r>
      <w:r>
        <w:rPr>
          <w:rFonts w:ascii="Times New Roman" w:hAnsi="Times New Roman" w:cs="Times New Roman"/>
          <w:sz w:val="24"/>
          <w:szCs w:val="24"/>
        </w:rPr>
        <w:t xml:space="preserve"> </w:t>
      </w:r>
      <w:r w:rsidRPr="00077E7A">
        <w:rPr>
          <w:rFonts w:ascii="Times New Roman" w:hAnsi="Times New Roman" w:cs="Times New Roman"/>
          <w:sz w:val="24"/>
          <w:szCs w:val="24"/>
        </w:rPr>
        <w:t>объявляет о проведении конкурса посредством подготовки и размещения на официальном сайте извещения о проведении конкурса;</w:t>
      </w:r>
    </w:p>
    <w:p w14:paraId="4527D6FE" w14:textId="77777777" w:rsidR="00077E7A" w:rsidRDefault="00077E7A" w:rsidP="00736D32">
      <w:pPr>
        <w:shd w:val="clear" w:color="auto" w:fill="FFFFFF"/>
        <w:spacing w:before="240" w:after="0" w:line="240" w:lineRule="auto"/>
        <w:jc w:val="both"/>
        <w:rPr>
          <w:rFonts w:ascii="Times New Roman" w:hAnsi="Times New Roman" w:cs="Times New Roman"/>
          <w:sz w:val="24"/>
          <w:szCs w:val="24"/>
        </w:rPr>
      </w:pPr>
      <w:r w:rsidRPr="00077E7A">
        <w:rPr>
          <w:rFonts w:ascii="Times New Roman" w:hAnsi="Times New Roman" w:cs="Times New Roman"/>
          <w:sz w:val="24"/>
          <w:szCs w:val="24"/>
        </w:rPr>
        <w:t>-</w:t>
      </w:r>
      <w:r>
        <w:rPr>
          <w:rFonts w:ascii="Times New Roman" w:hAnsi="Times New Roman" w:cs="Times New Roman"/>
          <w:sz w:val="24"/>
          <w:szCs w:val="24"/>
        </w:rPr>
        <w:t xml:space="preserve"> </w:t>
      </w:r>
      <w:r w:rsidRPr="00077E7A">
        <w:rPr>
          <w:rFonts w:ascii="Times New Roman" w:hAnsi="Times New Roman" w:cs="Times New Roman"/>
          <w:sz w:val="24"/>
          <w:szCs w:val="24"/>
        </w:rPr>
        <w:t>принимает решения о внесении изменений в извещение о проведении конкурса или об отказе от проведения конкурса;</w:t>
      </w:r>
    </w:p>
    <w:p w14:paraId="246FB022" w14:textId="77777777" w:rsidR="00077E7A" w:rsidRDefault="00077E7A" w:rsidP="00736D32">
      <w:pPr>
        <w:shd w:val="clear" w:color="auto" w:fill="FFFFFF"/>
        <w:spacing w:before="240" w:after="0" w:line="240" w:lineRule="auto"/>
        <w:jc w:val="both"/>
        <w:rPr>
          <w:rFonts w:ascii="Times New Roman" w:hAnsi="Times New Roman" w:cs="Times New Roman"/>
          <w:sz w:val="24"/>
          <w:szCs w:val="24"/>
        </w:rPr>
      </w:pPr>
      <w:r w:rsidRPr="00077E7A">
        <w:rPr>
          <w:rFonts w:ascii="Times New Roman" w:hAnsi="Times New Roman" w:cs="Times New Roman"/>
          <w:sz w:val="24"/>
          <w:szCs w:val="24"/>
        </w:rPr>
        <w:t>- дает разъяснения о порядке и условиях проведения конкурса заинтересованным лицам;</w:t>
      </w:r>
    </w:p>
    <w:p w14:paraId="729FDEC2" w14:textId="77777777" w:rsidR="003463FF" w:rsidRDefault="00077E7A" w:rsidP="00736D32">
      <w:pPr>
        <w:shd w:val="clear" w:color="auto" w:fill="FFFFFF"/>
        <w:spacing w:before="240" w:after="0" w:line="240" w:lineRule="auto"/>
        <w:jc w:val="both"/>
        <w:rPr>
          <w:rFonts w:ascii="Times New Roman" w:hAnsi="Times New Roman" w:cs="Times New Roman"/>
          <w:sz w:val="24"/>
          <w:szCs w:val="24"/>
        </w:rPr>
      </w:pPr>
      <w:r w:rsidRPr="00077E7A">
        <w:rPr>
          <w:rFonts w:ascii="Times New Roman" w:hAnsi="Times New Roman" w:cs="Times New Roman"/>
          <w:sz w:val="24"/>
          <w:szCs w:val="24"/>
        </w:rPr>
        <w:t>-</w:t>
      </w:r>
      <w:r>
        <w:rPr>
          <w:rFonts w:ascii="Times New Roman" w:hAnsi="Times New Roman" w:cs="Times New Roman"/>
          <w:sz w:val="24"/>
          <w:szCs w:val="24"/>
        </w:rPr>
        <w:t xml:space="preserve"> </w:t>
      </w:r>
      <w:r w:rsidRPr="00077E7A">
        <w:rPr>
          <w:rFonts w:ascii="Times New Roman" w:hAnsi="Times New Roman" w:cs="Times New Roman"/>
          <w:sz w:val="24"/>
          <w:szCs w:val="24"/>
        </w:rPr>
        <w:t xml:space="preserve">осуществляет прием заявок на участие в конкурсе; </w:t>
      </w:r>
    </w:p>
    <w:p w14:paraId="6BC4C45E" w14:textId="7E9343E0" w:rsidR="00CC4829" w:rsidRDefault="00077E7A" w:rsidP="00736D32">
      <w:pPr>
        <w:shd w:val="clear" w:color="auto" w:fill="FFFFFF"/>
        <w:spacing w:before="240" w:after="0" w:line="240" w:lineRule="auto"/>
        <w:jc w:val="both"/>
        <w:rPr>
          <w:rFonts w:ascii="Times New Roman" w:hAnsi="Times New Roman" w:cs="Times New Roman"/>
          <w:sz w:val="24"/>
          <w:szCs w:val="24"/>
        </w:rPr>
      </w:pPr>
      <w:r w:rsidRPr="00077E7A">
        <w:rPr>
          <w:rFonts w:ascii="Times New Roman" w:hAnsi="Times New Roman" w:cs="Times New Roman"/>
          <w:sz w:val="24"/>
          <w:szCs w:val="24"/>
        </w:rPr>
        <w:lastRenderedPageBreak/>
        <w:t>- осуществляет иные действия, предусмотренные настоящим Положением.</w:t>
      </w:r>
    </w:p>
    <w:p w14:paraId="76AE36F1" w14:textId="77777777" w:rsidR="00077E7A" w:rsidRDefault="00077E7A" w:rsidP="00077E7A">
      <w:pPr>
        <w:shd w:val="clear" w:color="auto" w:fill="FFFFFF"/>
        <w:spacing w:before="240" w:after="0" w:line="240" w:lineRule="auto"/>
        <w:jc w:val="center"/>
        <w:rPr>
          <w:rFonts w:ascii="Times New Roman" w:hAnsi="Times New Roman" w:cs="Times New Roman"/>
          <w:sz w:val="24"/>
          <w:szCs w:val="24"/>
        </w:rPr>
      </w:pPr>
      <w:r w:rsidRPr="00077E7A">
        <w:rPr>
          <w:rFonts w:ascii="Times New Roman" w:hAnsi="Times New Roman" w:cs="Times New Roman"/>
          <w:sz w:val="24"/>
          <w:szCs w:val="24"/>
        </w:rPr>
        <w:t>2. Комиссия по проведению конкурса</w:t>
      </w:r>
    </w:p>
    <w:p w14:paraId="147EB1DE" w14:textId="607B3D79" w:rsidR="008D67C8" w:rsidRDefault="00077E7A" w:rsidP="008D67C8">
      <w:pPr>
        <w:shd w:val="clear" w:color="auto" w:fill="FFFFFF"/>
        <w:spacing w:before="240" w:after="0" w:line="240" w:lineRule="auto"/>
        <w:jc w:val="both"/>
        <w:rPr>
          <w:rFonts w:ascii="Times New Roman" w:hAnsi="Times New Roman" w:cs="Times New Roman"/>
          <w:sz w:val="24"/>
          <w:szCs w:val="24"/>
        </w:rPr>
      </w:pPr>
      <w:r w:rsidRPr="00077E7A">
        <w:rPr>
          <w:rFonts w:ascii="Times New Roman" w:hAnsi="Times New Roman" w:cs="Times New Roman"/>
          <w:sz w:val="24"/>
          <w:szCs w:val="24"/>
        </w:rPr>
        <w:t xml:space="preserve">2.1. В целях осуществления вскрытия конвертов с заявками на участие в конкурсе, рассмотрения вопросов о допуске (об отказе в допуске) к участию в конкурсе, оценки и сопоставления заявок на участие в конкурсе, определения победителя конкурса создается комиссия по проведению конкурса (далее - комиссия), состав которой утверждается </w:t>
      </w:r>
      <w:r w:rsidR="00932AB9">
        <w:rPr>
          <w:rFonts w:ascii="Times New Roman" w:hAnsi="Times New Roman" w:cs="Times New Roman"/>
          <w:sz w:val="24"/>
          <w:szCs w:val="24"/>
        </w:rPr>
        <w:t>постановлением</w:t>
      </w:r>
      <w:r w:rsidRPr="00077E7A">
        <w:rPr>
          <w:rFonts w:ascii="Times New Roman" w:hAnsi="Times New Roman" w:cs="Times New Roman"/>
          <w:sz w:val="24"/>
          <w:szCs w:val="24"/>
        </w:rPr>
        <w:t xml:space="preserve"> администрации </w:t>
      </w:r>
      <w:r w:rsidR="003463FF">
        <w:rPr>
          <w:rFonts w:ascii="Times New Roman" w:eastAsia="Times New Roman" w:hAnsi="Times New Roman" w:cs="Times New Roman"/>
          <w:color w:val="000000"/>
          <w:sz w:val="24"/>
          <w:szCs w:val="24"/>
          <w:lang w:eastAsia="ru-RU"/>
        </w:rPr>
        <w:t>Калачеевского</w:t>
      </w:r>
      <w:r w:rsidR="008D67C8">
        <w:rPr>
          <w:rFonts w:ascii="Times New Roman" w:hAnsi="Times New Roman" w:cs="Times New Roman"/>
          <w:sz w:val="24"/>
          <w:szCs w:val="24"/>
        </w:rPr>
        <w:t xml:space="preserve"> муниципального района</w:t>
      </w:r>
      <w:r w:rsidRPr="00077E7A">
        <w:rPr>
          <w:rFonts w:ascii="Times New Roman" w:hAnsi="Times New Roman" w:cs="Times New Roman"/>
          <w:sz w:val="24"/>
          <w:szCs w:val="24"/>
        </w:rPr>
        <w:t>.</w:t>
      </w:r>
    </w:p>
    <w:p w14:paraId="5B7A3DEE" w14:textId="77777777" w:rsidR="008D67C8" w:rsidRDefault="00077E7A" w:rsidP="008D67C8">
      <w:pPr>
        <w:shd w:val="clear" w:color="auto" w:fill="FFFFFF"/>
        <w:spacing w:before="240" w:after="0" w:line="240" w:lineRule="auto"/>
        <w:jc w:val="both"/>
        <w:rPr>
          <w:rFonts w:ascii="Times New Roman" w:hAnsi="Times New Roman" w:cs="Times New Roman"/>
          <w:sz w:val="24"/>
          <w:szCs w:val="24"/>
        </w:rPr>
      </w:pPr>
      <w:r w:rsidRPr="00077E7A">
        <w:rPr>
          <w:rFonts w:ascii="Times New Roman" w:hAnsi="Times New Roman" w:cs="Times New Roman"/>
          <w:sz w:val="24"/>
          <w:szCs w:val="24"/>
        </w:rPr>
        <w:t xml:space="preserve">2.2. В состав комиссии входят председатель комиссии, заместитель председателя комиссии, секретарь и члены комиссии. Комиссия формируется в составе не менее пяти человек. В состав комиссии помимо представителей администрации </w:t>
      </w:r>
      <w:r w:rsidR="008D67C8">
        <w:rPr>
          <w:rFonts w:ascii="Times New Roman" w:hAnsi="Times New Roman" w:cs="Times New Roman"/>
          <w:sz w:val="24"/>
          <w:szCs w:val="24"/>
        </w:rPr>
        <w:t>муниципального района</w:t>
      </w:r>
      <w:r w:rsidRPr="00077E7A">
        <w:rPr>
          <w:rFonts w:ascii="Times New Roman" w:hAnsi="Times New Roman" w:cs="Times New Roman"/>
          <w:sz w:val="24"/>
          <w:szCs w:val="24"/>
        </w:rPr>
        <w:t xml:space="preserve"> по согласованию могут быть включены представители иных органов местного самоуправления, государственных органов и организаций.</w:t>
      </w:r>
    </w:p>
    <w:p w14:paraId="7BA6BAB5" w14:textId="77777777" w:rsidR="00077E7A" w:rsidRDefault="00077E7A" w:rsidP="008D67C8">
      <w:pPr>
        <w:shd w:val="clear" w:color="auto" w:fill="FFFFFF"/>
        <w:spacing w:before="240" w:after="0" w:line="240" w:lineRule="auto"/>
        <w:jc w:val="both"/>
        <w:rPr>
          <w:rFonts w:ascii="Times New Roman" w:hAnsi="Times New Roman" w:cs="Times New Roman"/>
          <w:sz w:val="24"/>
          <w:szCs w:val="24"/>
        </w:rPr>
      </w:pPr>
      <w:r w:rsidRPr="00077E7A">
        <w:rPr>
          <w:rFonts w:ascii="Times New Roman" w:hAnsi="Times New Roman" w:cs="Times New Roman"/>
          <w:sz w:val="24"/>
          <w:szCs w:val="24"/>
        </w:rPr>
        <w:t>2.3. Заседание комиссии проводит председатель комиссии, а в его отсутствие - заместитель председателя комиссии.</w:t>
      </w:r>
    </w:p>
    <w:p w14:paraId="4655BD7F" w14:textId="77777777" w:rsidR="00BD677D" w:rsidRDefault="00982087" w:rsidP="00982087">
      <w:pPr>
        <w:shd w:val="clear" w:color="auto" w:fill="FFFFFF"/>
        <w:spacing w:before="240" w:after="0" w:line="240" w:lineRule="auto"/>
        <w:jc w:val="both"/>
        <w:rPr>
          <w:rFonts w:ascii="Times New Roman" w:hAnsi="Times New Roman" w:cs="Times New Roman"/>
          <w:sz w:val="24"/>
          <w:szCs w:val="24"/>
        </w:rPr>
      </w:pPr>
      <w:r w:rsidRPr="00982087">
        <w:rPr>
          <w:rFonts w:ascii="Times New Roman" w:hAnsi="Times New Roman" w:cs="Times New Roman"/>
          <w:sz w:val="24"/>
          <w:szCs w:val="24"/>
        </w:rPr>
        <w:t>Протокол заседания ведет секретарь комиссии. Заседание комиссии считается правомочным, если на нем присутствует более половины от общего числа членов комиссии. Члены комиссии участвуют в заседании лично. При равенстве голосов членов комиссии голос председателя комиссии является решающим.</w:t>
      </w:r>
    </w:p>
    <w:p w14:paraId="625381D5" w14:textId="77777777" w:rsidR="00BD677D" w:rsidRDefault="00982087" w:rsidP="00982087">
      <w:pPr>
        <w:shd w:val="clear" w:color="auto" w:fill="FFFFFF"/>
        <w:spacing w:before="240" w:after="0" w:line="240" w:lineRule="auto"/>
        <w:jc w:val="both"/>
        <w:rPr>
          <w:rFonts w:ascii="Times New Roman" w:hAnsi="Times New Roman" w:cs="Times New Roman"/>
          <w:sz w:val="24"/>
          <w:szCs w:val="24"/>
        </w:rPr>
      </w:pPr>
      <w:r w:rsidRPr="00982087">
        <w:rPr>
          <w:rFonts w:ascii="Times New Roman" w:hAnsi="Times New Roman" w:cs="Times New Roman"/>
          <w:sz w:val="24"/>
          <w:szCs w:val="24"/>
        </w:rPr>
        <w:t>2.4. Члены комиссии должны быть своевременно уведомлены о месте,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14:paraId="38A8BA45" w14:textId="77777777" w:rsidR="008D67C8" w:rsidRDefault="00982087" w:rsidP="00BD677D">
      <w:pPr>
        <w:shd w:val="clear" w:color="auto" w:fill="FFFFFF"/>
        <w:spacing w:before="240" w:after="0" w:line="240" w:lineRule="auto"/>
        <w:jc w:val="center"/>
        <w:rPr>
          <w:rFonts w:ascii="Times New Roman" w:hAnsi="Times New Roman" w:cs="Times New Roman"/>
          <w:sz w:val="24"/>
          <w:szCs w:val="24"/>
        </w:rPr>
      </w:pPr>
      <w:r w:rsidRPr="00982087">
        <w:rPr>
          <w:rFonts w:ascii="Times New Roman" w:hAnsi="Times New Roman" w:cs="Times New Roman"/>
          <w:sz w:val="24"/>
          <w:szCs w:val="24"/>
        </w:rPr>
        <w:t>3. Размещение извещения о проведении конкурса</w:t>
      </w:r>
    </w:p>
    <w:p w14:paraId="3BFEC681" w14:textId="77777777" w:rsidR="004900DF" w:rsidRPr="004900DF" w:rsidRDefault="004900DF" w:rsidP="00BD677D">
      <w:pPr>
        <w:shd w:val="clear" w:color="auto" w:fill="FFFFFF"/>
        <w:spacing w:before="240" w:after="0" w:line="240" w:lineRule="auto"/>
        <w:jc w:val="both"/>
        <w:rPr>
          <w:rFonts w:ascii="Times New Roman" w:hAnsi="Times New Roman" w:cs="Times New Roman"/>
          <w:sz w:val="24"/>
          <w:szCs w:val="24"/>
        </w:rPr>
      </w:pPr>
      <w:r w:rsidRPr="004900DF">
        <w:rPr>
          <w:rFonts w:ascii="Times New Roman" w:hAnsi="Times New Roman" w:cs="Times New Roman"/>
          <w:sz w:val="24"/>
          <w:szCs w:val="24"/>
        </w:rPr>
        <w:t xml:space="preserve">3.1. Извещение о проведении конкурса размещается организатором конкурса на официальном сайте не менее чем </w:t>
      </w:r>
      <w:r w:rsidRPr="00C65D84">
        <w:rPr>
          <w:rFonts w:ascii="Times New Roman" w:hAnsi="Times New Roman" w:cs="Times New Roman"/>
          <w:sz w:val="24"/>
          <w:szCs w:val="24"/>
        </w:rPr>
        <w:t xml:space="preserve">за </w:t>
      </w:r>
      <w:r w:rsidR="00C65D84" w:rsidRPr="00C65D84">
        <w:rPr>
          <w:rFonts w:ascii="Times New Roman" w:hAnsi="Times New Roman" w:cs="Times New Roman"/>
          <w:sz w:val="24"/>
          <w:szCs w:val="24"/>
        </w:rPr>
        <w:t>тридцать</w:t>
      </w:r>
      <w:r w:rsidRPr="00C65D84">
        <w:rPr>
          <w:rFonts w:ascii="Times New Roman" w:hAnsi="Times New Roman" w:cs="Times New Roman"/>
          <w:sz w:val="24"/>
          <w:szCs w:val="24"/>
        </w:rPr>
        <w:t xml:space="preserve"> дней до дня вскрытия конвертов с заявками на участие в конкурсе.</w:t>
      </w:r>
    </w:p>
    <w:p w14:paraId="381209BF" w14:textId="77777777" w:rsidR="004900DF" w:rsidRPr="004900DF" w:rsidRDefault="004900DF" w:rsidP="00BD677D">
      <w:pPr>
        <w:shd w:val="clear" w:color="auto" w:fill="FFFFFF"/>
        <w:spacing w:before="240" w:after="0" w:line="240" w:lineRule="auto"/>
        <w:jc w:val="both"/>
        <w:rPr>
          <w:rFonts w:ascii="Times New Roman" w:hAnsi="Times New Roman" w:cs="Times New Roman"/>
          <w:sz w:val="24"/>
          <w:szCs w:val="24"/>
        </w:rPr>
      </w:pPr>
      <w:r w:rsidRPr="004900DF">
        <w:rPr>
          <w:rFonts w:ascii="Times New Roman" w:hAnsi="Times New Roman" w:cs="Times New Roman"/>
          <w:sz w:val="24"/>
          <w:szCs w:val="24"/>
        </w:rPr>
        <w:t>3.2. В извещении о проведении конкурса указываются сведения, предусмотренные частью 2 статьи 22 Федерального закона от 13 июля 2015 года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(далее – Федеральный закон № 220-ФЗ).</w:t>
      </w:r>
    </w:p>
    <w:p w14:paraId="270CB7C9" w14:textId="77777777" w:rsidR="004900DF" w:rsidRPr="004900DF" w:rsidRDefault="004900DF" w:rsidP="00BD677D">
      <w:pPr>
        <w:shd w:val="clear" w:color="auto" w:fill="FFFFFF"/>
        <w:spacing w:before="240" w:after="0" w:line="240" w:lineRule="auto"/>
        <w:jc w:val="both"/>
        <w:rPr>
          <w:rFonts w:ascii="Times New Roman" w:hAnsi="Times New Roman" w:cs="Times New Roman"/>
          <w:sz w:val="24"/>
          <w:szCs w:val="24"/>
        </w:rPr>
      </w:pPr>
      <w:r w:rsidRPr="004900DF">
        <w:rPr>
          <w:rFonts w:ascii="Times New Roman" w:hAnsi="Times New Roman" w:cs="Times New Roman"/>
          <w:sz w:val="24"/>
          <w:szCs w:val="24"/>
        </w:rPr>
        <w:t>3.3. Конкурс считается объявленным со дня размещения на официальном сайте извещения о проведении конкурса.</w:t>
      </w:r>
    </w:p>
    <w:p w14:paraId="2DF353DE" w14:textId="77777777" w:rsidR="004900DF" w:rsidRPr="004900DF" w:rsidRDefault="004900DF" w:rsidP="00BD677D">
      <w:pPr>
        <w:shd w:val="clear" w:color="auto" w:fill="FFFFFF"/>
        <w:spacing w:before="240" w:after="0" w:line="240" w:lineRule="auto"/>
        <w:jc w:val="both"/>
        <w:rPr>
          <w:rFonts w:ascii="Times New Roman" w:hAnsi="Times New Roman" w:cs="Times New Roman"/>
          <w:sz w:val="24"/>
          <w:szCs w:val="24"/>
        </w:rPr>
      </w:pPr>
      <w:r w:rsidRPr="004900DF">
        <w:rPr>
          <w:rFonts w:ascii="Times New Roman" w:hAnsi="Times New Roman" w:cs="Times New Roman"/>
          <w:sz w:val="24"/>
          <w:szCs w:val="24"/>
        </w:rPr>
        <w:t>3.4. Решение о внесении изменений в извещение о проведении конкурса принимается организатором конкурса не позднее чем за пять дней до даты окончания подачи заявок на участие в конкурсе. Изменение предмета конкурса не допускается. Изменения, внесенные в извещение о проведении конкурса, размещаются на официальном сайте в течение трех рабочих дней. При этом срок подачи заявок на участие в конкурсе должен быть продлен таким образом, чтобы со дня опубликования и (или) размещения изменений, внесенных в извещение о проведении конкурса, до даты окончания подачи заявок на участие в конкурсе этот срок составлял не менее чем двадцать дней.</w:t>
      </w:r>
    </w:p>
    <w:p w14:paraId="6AE527D0" w14:textId="77777777" w:rsidR="00BD677D" w:rsidRDefault="004900DF" w:rsidP="00BD677D">
      <w:pPr>
        <w:shd w:val="clear" w:color="auto" w:fill="FFFFFF"/>
        <w:spacing w:before="240" w:after="0" w:line="240" w:lineRule="auto"/>
        <w:jc w:val="both"/>
        <w:rPr>
          <w:rFonts w:ascii="Times New Roman" w:hAnsi="Times New Roman" w:cs="Times New Roman"/>
          <w:sz w:val="24"/>
          <w:szCs w:val="24"/>
        </w:rPr>
      </w:pPr>
      <w:r w:rsidRPr="004900DF">
        <w:rPr>
          <w:rFonts w:ascii="Times New Roman" w:hAnsi="Times New Roman" w:cs="Times New Roman"/>
          <w:sz w:val="24"/>
          <w:szCs w:val="24"/>
        </w:rPr>
        <w:t>3.5. Организатор конкурса вправе отказаться от проведения конкурса не позднее чем за десять дней до даты окончания подачи заявок на участие в конкурсе. Извещение об отказе от проведения конкурса размещается на официальном сайте в течение трех рабочих дней со дня принятия решения об отказе от проведения конкурса.</w:t>
      </w:r>
    </w:p>
    <w:p w14:paraId="7435514B" w14:textId="77777777" w:rsidR="004900DF" w:rsidRDefault="004900DF" w:rsidP="00BD677D">
      <w:pPr>
        <w:shd w:val="clear" w:color="auto" w:fill="FFFFFF"/>
        <w:spacing w:before="240" w:after="0" w:line="240" w:lineRule="auto"/>
        <w:jc w:val="both"/>
        <w:rPr>
          <w:rFonts w:ascii="Times New Roman" w:hAnsi="Times New Roman" w:cs="Times New Roman"/>
          <w:sz w:val="24"/>
          <w:szCs w:val="24"/>
        </w:rPr>
      </w:pPr>
      <w:r w:rsidRPr="004900DF">
        <w:rPr>
          <w:rFonts w:ascii="Times New Roman" w:hAnsi="Times New Roman" w:cs="Times New Roman"/>
          <w:sz w:val="24"/>
          <w:szCs w:val="24"/>
        </w:rPr>
        <w:lastRenderedPageBreak/>
        <w:t>4. Порядок подачи заявок на участие в конкурсе, внесения в них изменений, отзыва заявок</w:t>
      </w:r>
    </w:p>
    <w:p w14:paraId="3C7C9877" w14:textId="77777777" w:rsidR="004900DF" w:rsidRDefault="004900DF" w:rsidP="00BD677D">
      <w:pPr>
        <w:shd w:val="clear" w:color="auto" w:fill="FFFFFF"/>
        <w:spacing w:before="240" w:after="0" w:line="240" w:lineRule="auto"/>
        <w:jc w:val="both"/>
        <w:rPr>
          <w:rFonts w:ascii="Times New Roman" w:hAnsi="Times New Roman" w:cs="Times New Roman"/>
          <w:sz w:val="24"/>
          <w:szCs w:val="24"/>
        </w:rPr>
      </w:pPr>
      <w:r w:rsidRPr="004900DF">
        <w:rPr>
          <w:rFonts w:ascii="Times New Roman" w:hAnsi="Times New Roman" w:cs="Times New Roman"/>
          <w:sz w:val="24"/>
          <w:szCs w:val="24"/>
        </w:rPr>
        <w:t>4.1. Срок приема заявок на участие в конкурсе устанавливается извещением о проведении конкурса. Прием заявок на участие в конкурсе прекращается в день вскрытия конвертов с такими заявками.</w:t>
      </w:r>
    </w:p>
    <w:p w14:paraId="12F1EE91" w14:textId="77777777" w:rsidR="009D58F4" w:rsidRDefault="004900DF" w:rsidP="00BD677D">
      <w:pPr>
        <w:shd w:val="clear" w:color="auto" w:fill="FFFFFF"/>
        <w:spacing w:before="240" w:after="0" w:line="240" w:lineRule="auto"/>
        <w:jc w:val="both"/>
        <w:rPr>
          <w:rFonts w:ascii="Times New Roman" w:hAnsi="Times New Roman" w:cs="Times New Roman"/>
          <w:sz w:val="24"/>
          <w:szCs w:val="24"/>
        </w:rPr>
      </w:pPr>
      <w:r w:rsidRPr="004900DF">
        <w:rPr>
          <w:rFonts w:ascii="Times New Roman" w:hAnsi="Times New Roman" w:cs="Times New Roman"/>
          <w:sz w:val="24"/>
          <w:szCs w:val="24"/>
        </w:rPr>
        <w:t>4.2. Заявка на участие в конкурсе и прилагаемые документы оформляются по каждому лоту отдельно.</w:t>
      </w:r>
    </w:p>
    <w:p w14:paraId="6659E247" w14:textId="77777777" w:rsidR="009D58F4" w:rsidRDefault="004900DF" w:rsidP="00BD677D">
      <w:pPr>
        <w:shd w:val="clear" w:color="auto" w:fill="FFFFFF"/>
        <w:spacing w:before="240" w:after="0" w:line="240" w:lineRule="auto"/>
        <w:jc w:val="both"/>
        <w:rPr>
          <w:rFonts w:ascii="Times New Roman" w:hAnsi="Times New Roman" w:cs="Times New Roman"/>
          <w:sz w:val="24"/>
          <w:szCs w:val="24"/>
        </w:rPr>
      </w:pPr>
      <w:r w:rsidRPr="004900DF">
        <w:rPr>
          <w:rFonts w:ascii="Times New Roman" w:hAnsi="Times New Roman" w:cs="Times New Roman"/>
          <w:sz w:val="24"/>
          <w:szCs w:val="24"/>
        </w:rPr>
        <w:t>Заявка на участие в конкурсе должна быть оформлена по форме в соответствии с Приложением 1 к настоящему Положению</w:t>
      </w:r>
      <w:r w:rsidR="00D77703">
        <w:rPr>
          <w:rFonts w:ascii="Times New Roman" w:hAnsi="Times New Roman" w:cs="Times New Roman"/>
          <w:sz w:val="24"/>
          <w:szCs w:val="24"/>
        </w:rPr>
        <w:t>.</w:t>
      </w:r>
      <w:r w:rsidRPr="004900DF">
        <w:rPr>
          <w:rFonts w:ascii="Times New Roman" w:hAnsi="Times New Roman" w:cs="Times New Roman"/>
          <w:sz w:val="24"/>
          <w:szCs w:val="24"/>
        </w:rPr>
        <w:t xml:space="preserve"> Предложения участника конкурса, указанные </w:t>
      </w:r>
      <w:proofErr w:type="gramStart"/>
      <w:r w:rsidRPr="004900DF">
        <w:rPr>
          <w:rFonts w:ascii="Times New Roman" w:hAnsi="Times New Roman" w:cs="Times New Roman"/>
          <w:sz w:val="24"/>
          <w:szCs w:val="24"/>
        </w:rPr>
        <w:t>в заявке</w:t>
      </w:r>
      <w:proofErr w:type="gramEnd"/>
      <w:r w:rsidRPr="004900DF">
        <w:rPr>
          <w:rFonts w:ascii="Times New Roman" w:hAnsi="Times New Roman" w:cs="Times New Roman"/>
          <w:sz w:val="24"/>
          <w:szCs w:val="24"/>
        </w:rPr>
        <w:t xml:space="preserve"> должны соответствовать лоту, указанному в извещении, на который подаётся заявка.</w:t>
      </w:r>
    </w:p>
    <w:p w14:paraId="214AA113" w14:textId="77777777" w:rsidR="009D58F4" w:rsidRDefault="004900DF" w:rsidP="00BD677D">
      <w:pPr>
        <w:shd w:val="clear" w:color="auto" w:fill="FFFFFF"/>
        <w:spacing w:before="240" w:after="0" w:line="240" w:lineRule="auto"/>
        <w:jc w:val="both"/>
        <w:rPr>
          <w:rFonts w:ascii="Times New Roman" w:hAnsi="Times New Roman" w:cs="Times New Roman"/>
          <w:sz w:val="24"/>
          <w:szCs w:val="24"/>
        </w:rPr>
      </w:pPr>
      <w:r w:rsidRPr="004900DF">
        <w:rPr>
          <w:rFonts w:ascii="Times New Roman" w:hAnsi="Times New Roman" w:cs="Times New Roman"/>
          <w:sz w:val="24"/>
          <w:szCs w:val="24"/>
        </w:rPr>
        <w:t>Заявка на участие в конкурсе, поданная юридическим лицом, должна быть подписана лицом, имеющим право действовать без доверенности от имени юридического лица либо полномочия которого подтверждаются выданной в установленном порядке доверенностью.</w:t>
      </w:r>
    </w:p>
    <w:p w14:paraId="4712233A" w14:textId="77777777" w:rsidR="009D58F4" w:rsidRDefault="004900DF" w:rsidP="00BD677D">
      <w:pPr>
        <w:shd w:val="clear" w:color="auto" w:fill="FFFFFF"/>
        <w:spacing w:before="240" w:after="0" w:line="240" w:lineRule="auto"/>
        <w:jc w:val="both"/>
        <w:rPr>
          <w:rFonts w:ascii="Times New Roman" w:hAnsi="Times New Roman" w:cs="Times New Roman"/>
          <w:sz w:val="24"/>
          <w:szCs w:val="24"/>
        </w:rPr>
      </w:pPr>
      <w:r w:rsidRPr="004900DF">
        <w:rPr>
          <w:rFonts w:ascii="Times New Roman" w:hAnsi="Times New Roman" w:cs="Times New Roman"/>
          <w:sz w:val="24"/>
          <w:szCs w:val="24"/>
        </w:rPr>
        <w:t>Заявка на участие в конкурсе, поданная индивидуальным предпринимателем, должна быть подписана индивидуальным предпринимателем либо лицом, полномочия которого на подписание и подачу заявки удостоверены нотариально</w:t>
      </w:r>
      <w:r w:rsidR="009D58F4">
        <w:rPr>
          <w:rFonts w:ascii="Times New Roman" w:hAnsi="Times New Roman" w:cs="Times New Roman"/>
          <w:sz w:val="24"/>
          <w:szCs w:val="24"/>
        </w:rPr>
        <w:t>,</w:t>
      </w:r>
      <w:r w:rsidRPr="004900DF">
        <w:rPr>
          <w:rFonts w:ascii="Times New Roman" w:hAnsi="Times New Roman" w:cs="Times New Roman"/>
          <w:sz w:val="24"/>
          <w:szCs w:val="24"/>
        </w:rPr>
        <w:t xml:space="preserve"> либо иными приравненными к нотариальным способами в соответствии с Гражданским кодексом Российской Федерации.</w:t>
      </w:r>
    </w:p>
    <w:p w14:paraId="1DDE534C" w14:textId="77777777" w:rsidR="009D58F4" w:rsidRDefault="004900DF" w:rsidP="00BD677D">
      <w:pPr>
        <w:shd w:val="clear" w:color="auto" w:fill="FFFFFF"/>
        <w:spacing w:before="240" w:after="0" w:line="240" w:lineRule="auto"/>
        <w:jc w:val="both"/>
        <w:rPr>
          <w:rFonts w:ascii="Times New Roman" w:hAnsi="Times New Roman" w:cs="Times New Roman"/>
          <w:sz w:val="24"/>
          <w:szCs w:val="24"/>
        </w:rPr>
      </w:pPr>
      <w:r w:rsidRPr="004900DF">
        <w:rPr>
          <w:rFonts w:ascii="Times New Roman" w:hAnsi="Times New Roman" w:cs="Times New Roman"/>
          <w:sz w:val="24"/>
          <w:szCs w:val="24"/>
        </w:rPr>
        <w:t>Заявка на участие в конкурсе, поданная уполномоченным участником договора простого товарищества, должна быть подписана лицом, полномочия которого подтверждены договором простого товарищества или доверенностями, выданными товарищами.</w:t>
      </w:r>
    </w:p>
    <w:p w14:paraId="752E3B4F" w14:textId="77777777" w:rsidR="009D58F4" w:rsidRDefault="004900DF" w:rsidP="00BD677D">
      <w:pPr>
        <w:shd w:val="clear" w:color="auto" w:fill="FFFFFF"/>
        <w:spacing w:before="240" w:after="0" w:line="240" w:lineRule="auto"/>
        <w:jc w:val="both"/>
        <w:rPr>
          <w:rFonts w:ascii="Times New Roman" w:hAnsi="Times New Roman" w:cs="Times New Roman"/>
          <w:sz w:val="24"/>
          <w:szCs w:val="24"/>
        </w:rPr>
      </w:pPr>
      <w:r w:rsidRPr="009D58F4">
        <w:rPr>
          <w:rFonts w:ascii="Times New Roman" w:hAnsi="Times New Roman" w:cs="Times New Roman"/>
          <w:sz w:val="24"/>
          <w:szCs w:val="24"/>
        </w:rPr>
        <w:t xml:space="preserve">4.3. К заявке на </w:t>
      </w:r>
      <w:r w:rsidR="009D58F4" w:rsidRPr="009D58F4">
        <w:rPr>
          <w:rFonts w:ascii="Times New Roman" w:hAnsi="Times New Roman" w:cs="Times New Roman"/>
          <w:sz w:val="24"/>
          <w:szCs w:val="24"/>
        </w:rPr>
        <w:t>участие в конкурсе заявителем прилагаются следующие сведения и документы о заявителе, подавшем заявку:</w:t>
      </w:r>
    </w:p>
    <w:p w14:paraId="09A64874" w14:textId="77777777" w:rsidR="009D58F4" w:rsidRDefault="009D58F4" w:rsidP="00BD677D">
      <w:pPr>
        <w:shd w:val="clear" w:color="auto" w:fill="FFFFFF"/>
        <w:spacing w:before="240" w:after="0" w:line="240" w:lineRule="auto"/>
        <w:jc w:val="both"/>
        <w:rPr>
          <w:rFonts w:ascii="Times New Roman" w:hAnsi="Times New Roman" w:cs="Times New Roman"/>
          <w:sz w:val="24"/>
          <w:szCs w:val="24"/>
        </w:rPr>
      </w:pPr>
      <w:r w:rsidRPr="009D58F4">
        <w:rPr>
          <w:rFonts w:ascii="Times New Roman" w:hAnsi="Times New Roman" w:cs="Times New Roman"/>
          <w:sz w:val="24"/>
          <w:szCs w:val="24"/>
        </w:rPr>
        <w:t>4.3.1. Полученные не ранее даты размещения организатором конкурса на официальном сайте извещения о проведении конкурса:</w:t>
      </w:r>
    </w:p>
    <w:p w14:paraId="4B363C44" w14:textId="77777777" w:rsidR="009D58F4" w:rsidRDefault="009D58F4" w:rsidP="00BD677D">
      <w:pPr>
        <w:shd w:val="clear" w:color="auto" w:fill="FFFFFF"/>
        <w:spacing w:before="240" w:after="0" w:line="240" w:lineRule="auto"/>
        <w:jc w:val="both"/>
        <w:rPr>
          <w:rFonts w:ascii="Times New Roman" w:hAnsi="Times New Roman" w:cs="Times New Roman"/>
          <w:sz w:val="24"/>
          <w:szCs w:val="24"/>
        </w:rPr>
      </w:pPr>
      <w:r w:rsidRPr="009D58F4">
        <w:rPr>
          <w:rFonts w:ascii="Times New Roman" w:hAnsi="Times New Roman" w:cs="Times New Roman"/>
          <w:sz w:val="24"/>
          <w:szCs w:val="24"/>
        </w:rPr>
        <w:t>- выписка из Единого государственного реестра юридических лиц или копия такой выписки, заверенная печатью (при ее наличии) организации и подписью уполномоченного лица (для юридических лиц);</w:t>
      </w:r>
    </w:p>
    <w:p w14:paraId="7AB2EA65" w14:textId="77777777" w:rsidR="009D58F4" w:rsidRDefault="009D58F4" w:rsidP="00BD677D">
      <w:pPr>
        <w:shd w:val="clear" w:color="auto" w:fill="FFFFFF"/>
        <w:spacing w:before="240" w:after="0" w:line="240" w:lineRule="auto"/>
        <w:jc w:val="both"/>
        <w:rPr>
          <w:rFonts w:ascii="Times New Roman" w:hAnsi="Times New Roman" w:cs="Times New Roman"/>
          <w:sz w:val="24"/>
          <w:szCs w:val="24"/>
        </w:rPr>
      </w:pPr>
      <w:r w:rsidRPr="009D58F4">
        <w:rPr>
          <w:rFonts w:ascii="Times New Roman" w:hAnsi="Times New Roman" w:cs="Times New Roman"/>
          <w:sz w:val="24"/>
          <w:szCs w:val="24"/>
        </w:rPr>
        <w:t>- выписка из Единого государственного реестра индивидуальных предпринимателей или копия такой выписки, заверенная печатью (при ее наличии) и подписью индивидуального предпринимателя (для индивидуальных предпринимателей).</w:t>
      </w:r>
    </w:p>
    <w:p w14:paraId="3CD721E6" w14:textId="77777777" w:rsidR="009D58F4" w:rsidRDefault="009D58F4" w:rsidP="00BD677D">
      <w:pPr>
        <w:shd w:val="clear" w:color="auto" w:fill="FFFFFF"/>
        <w:spacing w:before="240" w:after="0" w:line="240" w:lineRule="auto"/>
        <w:jc w:val="both"/>
        <w:rPr>
          <w:rFonts w:ascii="Times New Roman" w:hAnsi="Times New Roman" w:cs="Times New Roman"/>
          <w:sz w:val="24"/>
          <w:szCs w:val="24"/>
        </w:rPr>
      </w:pPr>
      <w:r w:rsidRPr="009D58F4">
        <w:rPr>
          <w:rFonts w:ascii="Times New Roman" w:hAnsi="Times New Roman" w:cs="Times New Roman"/>
          <w:sz w:val="24"/>
          <w:szCs w:val="24"/>
        </w:rPr>
        <w:t>4.3.2. Копии учредительных документов и копия свидетельства о государственной регистрации (для юридических лиц), копия документа, удостоверяющего личность, и свидетельства о государственной регистрации в качестве индивидуального предпринимателя (для индивидуальных предпринимателей), заверенные печатью (при ее наличии) организации (индивидуального предпринимателя) и подписью уполномоченного лица.</w:t>
      </w:r>
    </w:p>
    <w:p w14:paraId="243C3C1D" w14:textId="77777777" w:rsidR="004900DF" w:rsidRDefault="009D58F4" w:rsidP="00BD677D">
      <w:pPr>
        <w:shd w:val="clear" w:color="auto" w:fill="FFFFFF"/>
        <w:spacing w:before="240" w:after="0" w:line="240" w:lineRule="auto"/>
        <w:jc w:val="both"/>
        <w:rPr>
          <w:rFonts w:ascii="Times New Roman" w:hAnsi="Times New Roman" w:cs="Times New Roman"/>
          <w:sz w:val="24"/>
          <w:szCs w:val="24"/>
        </w:rPr>
      </w:pPr>
      <w:r w:rsidRPr="009D58F4">
        <w:rPr>
          <w:rFonts w:ascii="Times New Roman" w:hAnsi="Times New Roman" w:cs="Times New Roman"/>
          <w:sz w:val="24"/>
          <w:szCs w:val="24"/>
        </w:rPr>
        <w:t>4.3.3. Документы, подтверждающие полномочия лица на осуществление действий от имени участника конкурса (копия решения о назначении или об избрании лица на должность, в соответствии с которыми такое лицо обладает правом действовать от имени участника конкурса без доверенности, для объединений претендентов (товариществ) -договор простого товарищества или доверенность, выданная товарищами).</w:t>
      </w:r>
    </w:p>
    <w:p w14:paraId="35DAE9EB" w14:textId="77777777" w:rsidR="009D58F4" w:rsidRDefault="009D58F4" w:rsidP="00BD677D">
      <w:pPr>
        <w:shd w:val="clear" w:color="auto" w:fill="FFFFFF"/>
        <w:spacing w:before="240" w:after="0" w:line="240" w:lineRule="auto"/>
        <w:jc w:val="both"/>
        <w:rPr>
          <w:rFonts w:ascii="Times New Roman" w:hAnsi="Times New Roman" w:cs="Times New Roman"/>
          <w:sz w:val="24"/>
          <w:szCs w:val="24"/>
        </w:rPr>
      </w:pPr>
      <w:r w:rsidRPr="009D58F4">
        <w:rPr>
          <w:rFonts w:ascii="Times New Roman" w:hAnsi="Times New Roman" w:cs="Times New Roman"/>
          <w:sz w:val="24"/>
          <w:szCs w:val="24"/>
        </w:rPr>
        <w:t xml:space="preserve">В случае если от имени участника конкурса - юридического лица действует представитель, документом, подтверждающим полномочия, является доверенность на осуществление действий от имени участника конкурса, заверенная печатью участника конкурса (при наличии печати) и подписанная руководителем участника конкурса или уполномоченным этим руководителем лицом. В случае если указанная доверенность подписана лицом, </w:t>
      </w:r>
      <w:r w:rsidRPr="009D58F4">
        <w:rPr>
          <w:rFonts w:ascii="Times New Roman" w:hAnsi="Times New Roman" w:cs="Times New Roman"/>
          <w:sz w:val="24"/>
          <w:szCs w:val="24"/>
        </w:rPr>
        <w:lastRenderedPageBreak/>
        <w:t>уполномоченным руководителем участника конкурса, заявка на участие в открытом конкурсе должна содержать также документ, подтверждающий полномочия такого лица.</w:t>
      </w:r>
    </w:p>
    <w:p w14:paraId="2A4CBDDB" w14:textId="77777777" w:rsidR="009D58F4" w:rsidRDefault="009D58F4" w:rsidP="00BD677D">
      <w:pPr>
        <w:shd w:val="clear" w:color="auto" w:fill="FFFFFF"/>
        <w:spacing w:before="240" w:after="0" w:line="240" w:lineRule="auto"/>
        <w:jc w:val="both"/>
        <w:rPr>
          <w:rFonts w:ascii="Times New Roman" w:hAnsi="Times New Roman" w:cs="Times New Roman"/>
          <w:sz w:val="24"/>
          <w:szCs w:val="24"/>
        </w:rPr>
      </w:pPr>
      <w:r w:rsidRPr="009D58F4">
        <w:rPr>
          <w:rFonts w:ascii="Times New Roman" w:hAnsi="Times New Roman" w:cs="Times New Roman"/>
          <w:sz w:val="24"/>
          <w:szCs w:val="24"/>
        </w:rPr>
        <w:t>Если от имени участника конкурса - индивидуального предпринимателя действует иное лицо, документом, подтверждающим полномочия, является доверенность на осуществление действий от имени участника конкурса, удостоверенная нотариально либо иными, приравненными к нотариальным способами в соответствии с Гражданским кодексом Российской Федерации.</w:t>
      </w:r>
    </w:p>
    <w:p w14:paraId="5D1C3A19" w14:textId="77777777" w:rsidR="009D58F4" w:rsidRDefault="009D58F4" w:rsidP="00BD677D">
      <w:pPr>
        <w:shd w:val="clear" w:color="auto" w:fill="FFFFFF"/>
        <w:spacing w:before="240" w:after="0" w:line="240" w:lineRule="auto"/>
        <w:jc w:val="both"/>
        <w:rPr>
          <w:rFonts w:ascii="Times New Roman" w:hAnsi="Times New Roman" w:cs="Times New Roman"/>
          <w:sz w:val="24"/>
          <w:szCs w:val="24"/>
        </w:rPr>
      </w:pPr>
      <w:r w:rsidRPr="009D58F4">
        <w:rPr>
          <w:rFonts w:ascii="Times New Roman" w:hAnsi="Times New Roman" w:cs="Times New Roman"/>
          <w:sz w:val="24"/>
          <w:szCs w:val="24"/>
        </w:rPr>
        <w:t>4.3.4. Копии лицензий, необходимых в соответствии с законодательством Российской Федерации для осуществления деятельности по перевозке пассажиров, заверенные печатью (при ее наличии) организации (индивидуального предпринимателя) и подписью уполномоченного лица.</w:t>
      </w:r>
    </w:p>
    <w:p w14:paraId="1EEDAC1F" w14:textId="77777777" w:rsidR="009D58F4" w:rsidRDefault="009D58F4" w:rsidP="00BD677D">
      <w:pPr>
        <w:shd w:val="clear" w:color="auto" w:fill="FFFFFF"/>
        <w:spacing w:before="240" w:after="0" w:line="240" w:lineRule="auto"/>
        <w:jc w:val="both"/>
        <w:rPr>
          <w:rFonts w:ascii="Times New Roman" w:hAnsi="Times New Roman" w:cs="Times New Roman"/>
          <w:sz w:val="24"/>
          <w:szCs w:val="24"/>
        </w:rPr>
      </w:pPr>
      <w:r w:rsidRPr="009D58F4">
        <w:rPr>
          <w:rFonts w:ascii="Times New Roman" w:hAnsi="Times New Roman" w:cs="Times New Roman"/>
          <w:sz w:val="24"/>
          <w:szCs w:val="24"/>
        </w:rPr>
        <w:t>4.3.5. Справка налогового органа, подтверждающая отсутствие у заявителя задолженности по обязательным платежам в бюджеты бюджетной системы Российской Федерации за последний завершенный отчетный период.</w:t>
      </w:r>
    </w:p>
    <w:p w14:paraId="1EF0EF57" w14:textId="77777777" w:rsidR="009D58F4" w:rsidRDefault="009D58F4" w:rsidP="00BD677D">
      <w:pPr>
        <w:shd w:val="clear" w:color="auto" w:fill="FFFFFF"/>
        <w:spacing w:before="240" w:after="0" w:line="240" w:lineRule="auto"/>
        <w:jc w:val="both"/>
        <w:rPr>
          <w:rFonts w:ascii="Times New Roman" w:hAnsi="Times New Roman" w:cs="Times New Roman"/>
          <w:sz w:val="24"/>
          <w:szCs w:val="24"/>
        </w:rPr>
      </w:pPr>
      <w:r w:rsidRPr="009D58F4">
        <w:rPr>
          <w:rFonts w:ascii="Times New Roman" w:hAnsi="Times New Roman" w:cs="Times New Roman"/>
          <w:sz w:val="24"/>
          <w:szCs w:val="24"/>
        </w:rPr>
        <w:t>4.3.6. Копия договора простого товарищества (для участников договора простого товарищества), заверенная печатью (при ее наличии) организации (индивидуального предпринимателя) и подписью уполномоченного лица.</w:t>
      </w:r>
    </w:p>
    <w:p w14:paraId="1C1A9A6D" w14:textId="77777777" w:rsidR="009D58F4" w:rsidRDefault="009D58F4" w:rsidP="00BD677D">
      <w:pPr>
        <w:shd w:val="clear" w:color="auto" w:fill="FFFFFF"/>
        <w:spacing w:before="240" w:after="0" w:line="240" w:lineRule="auto"/>
        <w:jc w:val="both"/>
        <w:rPr>
          <w:rFonts w:ascii="Times New Roman" w:hAnsi="Times New Roman" w:cs="Times New Roman"/>
          <w:sz w:val="24"/>
          <w:szCs w:val="24"/>
        </w:rPr>
      </w:pPr>
      <w:r w:rsidRPr="009D58F4">
        <w:rPr>
          <w:rFonts w:ascii="Times New Roman" w:hAnsi="Times New Roman" w:cs="Times New Roman"/>
          <w:sz w:val="24"/>
          <w:szCs w:val="24"/>
        </w:rPr>
        <w:t>4.3.7. Копии государственных или муниципальных контрактов либо свидетельств об осуществлении перевозок по маршруту регулярных перевозок или иных документов, выданных в соответствии с нормативными правовыми актами субъектов Российской Федерации, муниципальными нормативными правовыми актами, подтверждающих опыт осуществления регулярных перевозок юридическим лицом, индивидуальным предпринимателем или участниками договора простого товарищества.</w:t>
      </w:r>
    </w:p>
    <w:p w14:paraId="43A2F574" w14:textId="77777777" w:rsidR="00DB42EA" w:rsidRPr="00DB42EA" w:rsidRDefault="009D58F4" w:rsidP="00BD677D">
      <w:pPr>
        <w:shd w:val="clear" w:color="auto" w:fill="FFFFFF"/>
        <w:spacing w:before="240" w:after="0" w:line="240" w:lineRule="auto"/>
        <w:jc w:val="both"/>
        <w:rPr>
          <w:rFonts w:ascii="Times New Roman" w:hAnsi="Times New Roman" w:cs="Times New Roman"/>
          <w:sz w:val="24"/>
          <w:szCs w:val="24"/>
        </w:rPr>
      </w:pPr>
      <w:r w:rsidRPr="00DB42EA">
        <w:rPr>
          <w:rFonts w:ascii="Times New Roman" w:hAnsi="Times New Roman" w:cs="Times New Roman"/>
          <w:sz w:val="24"/>
          <w:szCs w:val="24"/>
        </w:rPr>
        <w:t xml:space="preserve"> 4.3.8. Справка, выданная соответствующим подразделением ГИБДД УМВД России,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конкурса, в отношении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конкурса.</w:t>
      </w:r>
    </w:p>
    <w:p w14:paraId="5DAF4346" w14:textId="77777777" w:rsidR="00DB42EA" w:rsidRPr="00DB42EA" w:rsidRDefault="009D58F4" w:rsidP="00BD677D">
      <w:pPr>
        <w:shd w:val="clear" w:color="auto" w:fill="FFFFFF"/>
        <w:spacing w:before="240" w:after="0" w:line="240" w:lineRule="auto"/>
        <w:jc w:val="both"/>
        <w:rPr>
          <w:rFonts w:ascii="Times New Roman" w:hAnsi="Times New Roman" w:cs="Times New Roman"/>
          <w:sz w:val="24"/>
          <w:szCs w:val="24"/>
        </w:rPr>
      </w:pPr>
      <w:r w:rsidRPr="00DB42EA">
        <w:rPr>
          <w:rFonts w:ascii="Times New Roman" w:hAnsi="Times New Roman" w:cs="Times New Roman"/>
          <w:sz w:val="24"/>
          <w:szCs w:val="24"/>
        </w:rPr>
        <w:t>4.3.9. Справка в произвольной форме (подписывается руководителем и главным бухгалтером - для юридических лиц, индивидуальным предпринимателем - для индивидуальных предпринимателей, участником договора простого товарищества - для участников договора простого товарищества) о непроведении ликвидации юридического лица, отсутствии решения арбитражного суда о признании банкротом юридического лица или индивидуального предпринимателя и об открытии конкурсного производства.</w:t>
      </w:r>
    </w:p>
    <w:p w14:paraId="27B4AFFE" w14:textId="77777777" w:rsidR="00DB42EA" w:rsidRPr="00DB42EA" w:rsidRDefault="009D58F4" w:rsidP="00BD677D">
      <w:pPr>
        <w:shd w:val="clear" w:color="auto" w:fill="FFFFFF"/>
        <w:spacing w:before="240" w:after="0" w:line="240" w:lineRule="auto"/>
        <w:jc w:val="both"/>
        <w:rPr>
          <w:rFonts w:ascii="Times New Roman" w:hAnsi="Times New Roman" w:cs="Times New Roman"/>
          <w:sz w:val="24"/>
          <w:szCs w:val="24"/>
        </w:rPr>
      </w:pPr>
      <w:r w:rsidRPr="00DB42EA">
        <w:rPr>
          <w:rFonts w:ascii="Times New Roman" w:hAnsi="Times New Roman" w:cs="Times New Roman"/>
          <w:sz w:val="24"/>
          <w:szCs w:val="24"/>
        </w:rPr>
        <w:t>4.3.10. Справка в произвольной форме (подписывается руководителем и главным бухгалтером - для юридических лиц, индивидуальным предпринимателем - для индивидуальных предпринимателей, участником договора простого товарищества - для участников договора простого товарищества) об отсутствии обстоятельств, предусмотренных частью 8 статьи 29 Федерального закона № 220-ФЗ.</w:t>
      </w:r>
    </w:p>
    <w:p w14:paraId="59D07BC3" w14:textId="77777777" w:rsidR="00DB42EA" w:rsidRDefault="009D58F4" w:rsidP="00BD677D">
      <w:pPr>
        <w:shd w:val="clear" w:color="auto" w:fill="FFFFFF"/>
        <w:spacing w:before="240" w:after="0" w:line="240" w:lineRule="auto"/>
        <w:jc w:val="both"/>
        <w:rPr>
          <w:rFonts w:ascii="Times New Roman" w:hAnsi="Times New Roman" w:cs="Times New Roman"/>
          <w:sz w:val="24"/>
          <w:szCs w:val="24"/>
        </w:rPr>
      </w:pPr>
      <w:r w:rsidRPr="00DB42EA">
        <w:rPr>
          <w:rFonts w:ascii="Times New Roman" w:hAnsi="Times New Roman" w:cs="Times New Roman"/>
          <w:sz w:val="24"/>
          <w:szCs w:val="24"/>
        </w:rPr>
        <w:t>4.4. Если заявка на участие в конкурсе подана уполномоченным участником договора простого товарищества, документы, указанные в подпунктах 4.3.1, 4.3.2, 4.3.4, 4.3.5, 4.3.7 - 4.3.10 пункта 4.3 настоящего Порядка, представляются в отношении каждого участника договора простого товарищества.</w:t>
      </w:r>
    </w:p>
    <w:p w14:paraId="2E28D589" w14:textId="77777777" w:rsidR="00806FE6" w:rsidRDefault="009D58F4" w:rsidP="00BD677D">
      <w:pPr>
        <w:shd w:val="clear" w:color="auto" w:fill="FFFFFF"/>
        <w:spacing w:before="240" w:after="0" w:line="240" w:lineRule="auto"/>
        <w:jc w:val="both"/>
        <w:rPr>
          <w:rFonts w:ascii="Times New Roman" w:hAnsi="Times New Roman" w:cs="Times New Roman"/>
          <w:sz w:val="24"/>
          <w:szCs w:val="24"/>
        </w:rPr>
      </w:pPr>
      <w:r w:rsidRPr="00DB42EA">
        <w:rPr>
          <w:rFonts w:ascii="Times New Roman" w:hAnsi="Times New Roman" w:cs="Times New Roman"/>
          <w:sz w:val="24"/>
          <w:szCs w:val="24"/>
        </w:rPr>
        <w:t xml:space="preserve">4.5. Заявка на участие в конкурсе и прилагаемые к ней документы принимаются только в запечатанном конверте, на котором указывается наименование конкурса и лота, на участие в </w:t>
      </w:r>
      <w:r w:rsidRPr="00DB42EA">
        <w:rPr>
          <w:rFonts w:ascii="Times New Roman" w:hAnsi="Times New Roman" w:cs="Times New Roman"/>
          <w:sz w:val="24"/>
          <w:szCs w:val="24"/>
        </w:rPr>
        <w:lastRenderedPageBreak/>
        <w:t>котором подается данная заявка, а также наименование юридического лица (в случае подачи заявки юридическим лицом), фамилия, имя, отчество индивидуального предпринимателя (в случае подачи заявки индивидуальным предпринимателем), перечня участников договора простого товарищества и уполномоченного участниками договора простого товарищества лица (в случае подачи заявки уполномоченным участником договора простого товарищества).</w:t>
      </w:r>
    </w:p>
    <w:p w14:paraId="6F94BF9C" w14:textId="77777777" w:rsidR="00806FE6" w:rsidRDefault="009D58F4" w:rsidP="00BD677D">
      <w:pPr>
        <w:shd w:val="clear" w:color="auto" w:fill="FFFFFF"/>
        <w:spacing w:before="240" w:after="0" w:line="240" w:lineRule="auto"/>
        <w:jc w:val="both"/>
        <w:rPr>
          <w:rFonts w:ascii="Times New Roman" w:hAnsi="Times New Roman" w:cs="Times New Roman"/>
          <w:sz w:val="24"/>
          <w:szCs w:val="24"/>
        </w:rPr>
      </w:pPr>
      <w:r w:rsidRPr="00DB42EA">
        <w:rPr>
          <w:rFonts w:ascii="Times New Roman" w:hAnsi="Times New Roman" w:cs="Times New Roman"/>
          <w:sz w:val="24"/>
          <w:szCs w:val="24"/>
        </w:rPr>
        <w:t>4.6. Незапечатанный или оформленный с нарушением требований настоящего Положения конверт с заявкой на участие в конкурсе и прилагаемыми к ней документами организатором конкурса не принимается.</w:t>
      </w:r>
    </w:p>
    <w:p w14:paraId="3887B184" w14:textId="77777777" w:rsidR="00806FE6" w:rsidRDefault="009D58F4" w:rsidP="00BD677D">
      <w:pPr>
        <w:shd w:val="clear" w:color="auto" w:fill="FFFFFF"/>
        <w:spacing w:before="240" w:after="0" w:line="240" w:lineRule="auto"/>
        <w:jc w:val="both"/>
        <w:rPr>
          <w:rFonts w:ascii="Times New Roman" w:hAnsi="Times New Roman" w:cs="Times New Roman"/>
          <w:sz w:val="24"/>
          <w:szCs w:val="24"/>
        </w:rPr>
      </w:pPr>
      <w:r w:rsidRPr="00DB42EA">
        <w:rPr>
          <w:rFonts w:ascii="Times New Roman" w:hAnsi="Times New Roman" w:cs="Times New Roman"/>
          <w:sz w:val="24"/>
          <w:szCs w:val="24"/>
        </w:rPr>
        <w:t>4.7. Каждый участник конкурса имеет право подать на каждый лот только одну заявку на участие в конкурсе.</w:t>
      </w:r>
    </w:p>
    <w:p w14:paraId="48B1F9E2" w14:textId="77777777" w:rsidR="00806FE6" w:rsidRDefault="009D58F4" w:rsidP="00BD677D">
      <w:pPr>
        <w:shd w:val="clear" w:color="auto" w:fill="FFFFFF"/>
        <w:spacing w:before="240" w:after="0" w:line="240" w:lineRule="auto"/>
        <w:jc w:val="both"/>
        <w:rPr>
          <w:rFonts w:ascii="Times New Roman" w:hAnsi="Times New Roman" w:cs="Times New Roman"/>
          <w:sz w:val="24"/>
          <w:szCs w:val="24"/>
        </w:rPr>
      </w:pPr>
      <w:r w:rsidRPr="00DB42EA">
        <w:rPr>
          <w:rFonts w:ascii="Times New Roman" w:hAnsi="Times New Roman" w:cs="Times New Roman"/>
          <w:sz w:val="24"/>
          <w:szCs w:val="24"/>
        </w:rPr>
        <w:t>4.8. Организатор конкурса осуществляет хранение конвертов с заявками на участие в конкурсе и не вправе допускать повреждение таких конвертов и заявок до момента их вскрытия.</w:t>
      </w:r>
    </w:p>
    <w:p w14:paraId="6ECC2046" w14:textId="77777777" w:rsidR="00806FE6" w:rsidRDefault="009D58F4" w:rsidP="00BD677D">
      <w:pPr>
        <w:shd w:val="clear" w:color="auto" w:fill="FFFFFF"/>
        <w:spacing w:before="240" w:after="0" w:line="240" w:lineRule="auto"/>
        <w:jc w:val="both"/>
        <w:rPr>
          <w:rFonts w:ascii="Times New Roman" w:hAnsi="Times New Roman" w:cs="Times New Roman"/>
          <w:sz w:val="24"/>
          <w:szCs w:val="24"/>
        </w:rPr>
      </w:pPr>
      <w:r w:rsidRPr="00DB42EA">
        <w:rPr>
          <w:rFonts w:ascii="Times New Roman" w:hAnsi="Times New Roman" w:cs="Times New Roman"/>
          <w:sz w:val="24"/>
          <w:szCs w:val="24"/>
        </w:rPr>
        <w:t>4.9. Заявитель вправе изменить или отозвать заявку на участие в конкурсе в любое время до момента вскрытия конкурсной комиссией конвертов с заявками. Заявитель, отозвавший заявку на участие в конкурсе, вправе до момента истечения срока подачи заявок на участие в конкурсе подать заявку повторно.</w:t>
      </w:r>
    </w:p>
    <w:p w14:paraId="27FF2115" w14:textId="77777777" w:rsidR="00806FE6" w:rsidRDefault="009D58F4" w:rsidP="00BD677D">
      <w:pPr>
        <w:shd w:val="clear" w:color="auto" w:fill="FFFFFF"/>
        <w:spacing w:before="240" w:after="0" w:line="240" w:lineRule="auto"/>
        <w:jc w:val="both"/>
        <w:rPr>
          <w:rFonts w:ascii="Times New Roman" w:hAnsi="Times New Roman" w:cs="Times New Roman"/>
          <w:sz w:val="24"/>
          <w:szCs w:val="24"/>
        </w:rPr>
      </w:pPr>
      <w:r w:rsidRPr="00DB42EA">
        <w:rPr>
          <w:rFonts w:ascii="Times New Roman" w:hAnsi="Times New Roman" w:cs="Times New Roman"/>
          <w:sz w:val="24"/>
          <w:szCs w:val="24"/>
        </w:rPr>
        <w:t>4.10. Организатор конкурса регистрирует поступившие на конкурс конверты с заявками на участие в конкурсе и прилагаемыми к ней документами в журнале регистрации заявок на участие в конкурсе с указанием даты и времени их получения. По требованию заявителя организатор конкурса выдает расписку в получении конверта с заявкой на участие в конкурсе с указанием даты и времени его получения.</w:t>
      </w:r>
    </w:p>
    <w:p w14:paraId="01A4DBA7" w14:textId="77777777" w:rsidR="00806FE6" w:rsidRDefault="009D58F4" w:rsidP="00BD677D">
      <w:pPr>
        <w:shd w:val="clear" w:color="auto" w:fill="FFFFFF"/>
        <w:spacing w:before="240" w:after="0" w:line="240" w:lineRule="auto"/>
        <w:jc w:val="both"/>
        <w:rPr>
          <w:rFonts w:ascii="Times New Roman" w:hAnsi="Times New Roman" w:cs="Times New Roman"/>
          <w:sz w:val="24"/>
          <w:szCs w:val="24"/>
        </w:rPr>
      </w:pPr>
      <w:r w:rsidRPr="00DB42EA">
        <w:rPr>
          <w:rFonts w:ascii="Times New Roman" w:hAnsi="Times New Roman" w:cs="Times New Roman"/>
          <w:sz w:val="24"/>
          <w:szCs w:val="24"/>
        </w:rPr>
        <w:t>4.11. Все расходы, связанные с подготовкой и подачей заявки на участие в конкурсе, несет заявитель. Указанные расходы, независимо от результатов конкурса, возмещению заявителю не подлежат.</w:t>
      </w:r>
    </w:p>
    <w:p w14:paraId="2C8B51E9" w14:textId="77777777" w:rsidR="00806FE6" w:rsidRDefault="009D58F4" w:rsidP="00BD677D">
      <w:pPr>
        <w:shd w:val="clear" w:color="auto" w:fill="FFFFFF"/>
        <w:spacing w:before="240" w:after="0" w:line="240" w:lineRule="auto"/>
        <w:jc w:val="both"/>
        <w:rPr>
          <w:rFonts w:ascii="Times New Roman" w:hAnsi="Times New Roman" w:cs="Times New Roman"/>
          <w:sz w:val="24"/>
          <w:szCs w:val="24"/>
        </w:rPr>
      </w:pPr>
      <w:r w:rsidRPr="00806FE6">
        <w:rPr>
          <w:rFonts w:ascii="Times New Roman" w:hAnsi="Times New Roman" w:cs="Times New Roman"/>
          <w:b/>
          <w:sz w:val="24"/>
          <w:szCs w:val="24"/>
        </w:rPr>
        <w:t>4.12</w:t>
      </w:r>
      <w:r w:rsidRPr="00DB42EA">
        <w:rPr>
          <w:rFonts w:ascii="Times New Roman" w:hAnsi="Times New Roman" w:cs="Times New Roman"/>
          <w:sz w:val="24"/>
          <w:szCs w:val="24"/>
        </w:rPr>
        <w:t xml:space="preserve">. В случае, если по окончании срока подачи заявок на участие в конкурсе подана </w:t>
      </w:r>
      <w:r w:rsidRPr="00806FE6">
        <w:rPr>
          <w:rFonts w:ascii="Times New Roman" w:hAnsi="Times New Roman" w:cs="Times New Roman"/>
          <w:b/>
          <w:sz w:val="24"/>
          <w:szCs w:val="24"/>
        </w:rPr>
        <w:t>только одна заявка</w:t>
      </w:r>
      <w:r w:rsidRPr="00DB42EA">
        <w:rPr>
          <w:rFonts w:ascii="Times New Roman" w:hAnsi="Times New Roman" w:cs="Times New Roman"/>
          <w:sz w:val="24"/>
          <w:szCs w:val="24"/>
        </w:rPr>
        <w:t xml:space="preserve"> или не подано ни одной заявки, конкурс признается несостоявшимся. В случае, если было сформировано два лота и более, конкурс признается несостоявшимся только в отношении тех лотов, в отношении которых подана только одна заявка на участие в конкурсе или не подано ни одной заявки.</w:t>
      </w:r>
    </w:p>
    <w:p w14:paraId="77D232FB" w14:textId="796958AC" w:rsidR="009D58F4" w:rsidRDefault="009D58F4" w:rsidP="00BD677D">
      <w:pPr>
        <w:shd w:val="clear" w:color="auto" w:fill="FFFFFF"/>
        <w:spacing w:before="240" w:after="0" w:line="240" w:lineRule="auto"/>
        <w:jc w:val="both"/>
        <w:rPr>
          <w:rFonts w:ascii="Times New Roman" w:hAnsi="Times New Roman" w:cs="Times New Roman"/>
          <w:sz w:val="24"/>
          <w:szCs w:val="24"/>
        </w:rPr>
      </w:pPr>
      <w:r w:rsidRPr="00DB42EA">
        <w:rPr>
          <w:rFonts w:ascii="Times New Roman" w:hAnsi="Times New Roman" w:cs="Times New Roman"/>
          <w:sz w:val="24"/>
          <w:szCs w:val="24"/>
        </w:rPr>
        <w:t>4.13. В случае, если конкурс признан несостоявшимся по причине подачи единственной заявки на участие в конкурсе, конверт с указанной заявкой</w:t>
      </w:r>
      <w:r w:rsidR="00081DA1">
        <w:rPr>
          <w:rFonts w:ascii="Times New Roman" w:hAnsi="Times New Roman" w:cs="Times New Roman"/>
          <w:sz w:val="24"/>
          <w:szCs w:val="24"/>
        </w:rPr>
        <w:t xml:space="preserve"> </w:t>
      </w:r>
      <w:proofErr w:type="gramStart"/>
      <w:r w:rsidRPr="00DB42EA">
        <w:rPr>
          <w:rFonts w:ascii="Times New Roman" w:hAnsi="Times New Roman" w:cs="Times New Roman"/>
          <w:sz w:val="24"/>
          <w:szCs w:val="24"/>
        </w:rPr>
        <w:t>вскрывается</w:t>
      </w:r>
      <w:proofErr w:type="gramEnd"/>
      <w:r w:rsidR="00081DA1">
        <w:rPr>
          <w:rFonts w:ascii="Times New Roman" w:hAnsi="Times New Roman" w:cs="Times New Roman"/>
          <w:sz w:val="24"/>
          <w:szCs w:val="24"/>
        </w:rPr>
        <w:t xml:space="preserve"> </w:t>
      </w:r>
      <w:r w:rsidRPr="00DB42EA">
        <w:rPr>
          <w:rFonts w:ascii="Times New Roman" w:hAnsi="Times New Roman" w:cs="Times New Roman"/>
          <w:sz w:val="24"/>
          <w:szCs w:val="24"/>
        </w:rPr>
        <w:t>и она рассматривается в порядке, установленном разделом 7 настоящего Положения.</w:t>
      </w:r>
    </w:p>
    <w:p w14:paraId="55FABCA2" w14:textId="77777777" w:rsidR="0024000B" w:rsidRDefault="0024000B" w:rsidP="00BD677D">
      <w:pPr>
        <w:shd w:val="clear" w:color="auto" w:fill="FFFFFF"/>
        <w:spacing w:before="240" w:after="0" w:line="240" w:lineRule="auto"/>
        <w:jc w:val="both"/>
        <w:rPr>
          <w:rFonts w:ascii="Times New Roman" w:hAnsi="Times New Roman" w:cs="Times New Roman"/>
          <w:sz w:val="24"/>
          <w:szCs w:val="24"/>
        </w:rPr>
      </w:pPr>
      <w:r w:rsidRPr="0024000B">
        <w:rPr>
          <w:rFonts w:ascii="Times New Roman" w:hAnsi="Times New Roman" w:cs="Times New Roman"/>
          <w:sz w:val="24"/>
          <w:szCs w:val="24"/>
        </w:rPr>
        <w:t>5. Форма, порядок, дата начала и окончания предоставления заявителям разъяснений порядка и условий проведения конкурса</w:t>
      </w:r>
    </w:p>
    <w:p w14:paraId="0F23753C" w14:textId="77777777" w:rsidR="0024000B" w:rsidRDefault="0024000B" w:rsidP="00BD677D">
      <w:pPr>
        <w:shd w:val="clear" w:color="auto" w:fill="FFFFFF"/>
        <w:spacing w:before="240" w:after="0" w:line="240" w:lineRule="auto"/>
        <w:jc w:val="both"/>
        <w:rPr>
          <w:rFonts w:ascii="Times New Roman" w:hAnsi="Times New Roman" w:cs="Times New Roman"/>
          <w:sz w:val="24"/>
          <w:szCs w:val="24"/>
        </w:rPr>
      </w:pPr>
      <w:r w:rsidRPr="0024000B">
        <w:rPr>
          <w:rFonts w:ascii="Times New Roman" w:hAnsi="Times New Roman" w:cs="Times New Roman"/>
          <w:sz w:val="24"/>
          <w:szCs w:val="24"/>
        </w:rPr>
        <w:t>5.1. Любой заявитель вправе направить в письменной форме организатору конкурса запрос о разъяснении порядка и условий проведения конкурса. В течение трех рабочих дней со дня поступления указанного запроса организатор конкурса обязан направить в письменной форме разъяснения о порядке и условиях проведения конкурса, если указанный запрос поступил к организатору конкурса не позднее чем за пять дней до дня окончания подачи заявок на участие в конкурсе.</w:t>
      </w:r>
    </w:p>
    <w:p w14:paraId="5E55453A" w14:textId="77777777" w:rsidR="0024000B" w:rsidRDefault="0024000B" w:rsidP="00BD677D">
      <w:pPr>
        <w:shd w:val="clear" w:color="auto" w:fill="FFFFFF"/>
        <w:spacing w:before="240" w:after="0" w:line="240" w:lineRule="auto"/>
        <w:jc w:val="both"/>
        <w:rPr>
          <w:rFonts w:ascii="Times New Roman" w:hAnsi="Times New Roman" w:cs="Times New Roman"/>
          <w:sz w:val="24"/>
          <w:szCs w:val="24"/>
        </w:rPr>
      </w:pPr>
      <w:r w:rsidRPr="0024000B">
        <w:rPr>
          <w:rFonts w:ascii="Times New Roman" w:hAnsi="Times New Roman" w:cs="Times New Roman"/>
          <w:sz w:val="24"/>
          <w:szCs w:val="24"/>
        </w:rPr>
        <w:t>5.2. В течение одного рабочего дня со дня направления разъяснения положений о порядке и условиях проведения конкурса по запросу заявителя, такое разъяснение размещается организатором конкурса на официальном сайте с указанием предмета запроса, но без указания заявителя, от которого поступил запрос.</w:t>
      </w:r>
    </w:p>
    <w:p w14:paraId="084DB863" w14:textId="77777777" w:rsidR="0024000B" w:rsidRDefault="0024000B" w:rsidP="0024000B">
      <w:pPr>
        <w:shd w:val="clear" w:color="auto" w:fill="FFFFFF"/>
        <w:spacing w:before="240" w:after="0" w:line="240" w:lineRule="auto"/>
        <w:jc w:val="center"/>
        <w:rPr>
          <w:rFonts w:ascii="Times New Roman" w:hAnsi="Times New Roman" w:cs="Times New Roman"/>
          <w:sz w:val="24"/>
          <w:szCs w:val="24"/>
        </w:rPr>
      </w:pPr>
      <w:r w:rsidRPr="0024000B">
        <w:rPr>
          <w:rFonts w:ascii="Times New Roman" w:hAnsi="Times New Roman" w:cs="Times New Roman"/>
          <w:sz w:val="24"/>
          <w:szCs w:val="24"/>
        </w:rPr>
        <w:lastRenderedPageBreak/>
        <w:t>6. Вскрытие конвертов с заявками на участие в конкурсе</w:t>
      </w:r>
    </w:p>
    <w:p w14:paraId="28A75A2D" w14:textId="77777777" w:rsidR="0024000B" w:rsidRDefault="0024000B" w:rsidP="00BD677D">
      <w:pPr>
        <w:shd w:val="clear" w:color="auto" w:fill="FFFFFF"/>
        <w:spacing w:before="240" w:after="0" w:line="240" w:lineRule="auto"/>
        <w:jc w:val="both"/>
        <w:rPr>
          <w:rFonts w:ascii="Times New Roman" w:hAnsi="Times New Roman" w:cs="Times New Roman"/>
          <w:sz w:val="24"/>
          <w:szCs w:val="24"/>
        </w:rPr>
      </w:pPr>
      <w:r w:rsidRPr="0024000B">
        <w:rPr>
          <w:rFonts w:ascii="Times New Roman" w:hAnsi="Times New Roman" w:cs="Times New Roman"/>
          <w:sz w:val="24"/>
          <w:szCs w:val="24"/>
        </w:rPr>
        <w:t xml:space="preserve">6.1. Публично в день, </w:t>
      </w:r>
      <w:proofErr w:type="gramStart"/>
      <w:r w:rsidRPr="0024000B">
        <w:rPr>
          <w:rFonts w:ascii="Times New Roman" w:hAnsi="Times New Roman" w:cs="Times New Roman"/>
          <w:sz w:val="24"/>
          <w:szCs w:val="24"/>
        </w:rPr>
        <w:t>во время</w:t>
      </w:r>
      <w:proofErr w:type="gramEnd"/>
      <w:r w:rsidRPr="0024000B">
        <w:rPr>
          <w:rFonts w:ascii="Times New Roman" w:hAnsi="Times New Roman" w:cs="Times New Roman"/>
          <w:sz w:val="24"/>
          <w:szCs w:val="24"/>
        </w:rPr>
        <w:t xml:space="preserve"> и в месте, указанном в извещении о проведении конкурса, комиссией вскрываются конверты с </w:t>
      </w:r>
      <w:r>
        <w:rPr>
          <w:rFonts w:ascii="Times New Roman" w:hAnsi="Times New Roman" w:cs="Times New Roman"/>
          <w:sz w:val="24"/>
          <w:szCs w:val="24"/>
        </w:rPr>
        <w:t>заявками на участие в конкурсе.</w:t>
      </w:r>
    </w:p>
    <w:p w14:paraId="373B2A45" w14:textId="77777777" w:rsidR="0024000B" w:rsidRDefault="0024000B" w:rsidP="00BD677D">
      <w:pPr>
        <w:shd w:val="clear" w:color="auto" w:fill="FFFFFF"/>
        <w:spacing w:before="240" w:after="0" w:line="240" w:lineRule="auto"/>
        <w:jc w:val="both"/>
        <w:rPr>
          <w:rFonts w:ascii="Times New Roman" w:hAnsi="Times New Roman" w:cs="Times New Roman"/>
          <w:sz w:val="24"/>
          <w:szCs w:val="24"/>
        </w:rPr>
      </w:pPr>
      <w:r w:rsidRPr="0024000B">
        <w:rPr>
          <w:rFonts w:ascii="Times New Roman" w:hAnsi="Times New Roman" w:cs="Times New Roman"/>
          <w:sz w:val="24"/>
          <w:szCs w:val="24"/>
        </w:rPr>
        <w:t>6.2. Заявители, подавшие заявки на участие в конкурсе, или их представители вправе присутствовать при вскрытии конвертов с заявками на участие в конкурсе.</w:t>
      </w:r>
    </w:p>
    <w:p w14:paraId="73D15C33" w14:textId="77777777" w:rsidR="0024000B" w:rsidRDefault="0024000B" w:rsidP="00BD677D">
      <w:pPr>
        <w:shd w:val="clear" w:color="auto" w:fill="FFFFFF"/>
        <w:spacing w:before="240" w:after="0" w:line="240" w:lineRule="auto"/>
        <w:jc w:val="both"/>
        <w:rPr>
          <w:rFonts w:ascii="Times New Roman" w:hAnsi="Times New Roman" w:cs="Times New Roman"/>
          <w:sz w:val="24"/>
          <w:szCs w:val="24"/>
        </w:rPr>
      </w:pPr>
      <w:r w:rsidRPr="0024000B">
        <w:rPr>
          <w:rFonts w:ascii="Times New Roman" w:hAnsi="Times New Roman" w:cs="Times New Roman"/>
          <w:sz w:val="24"/>
          <w:szCs w:val="24"/>
        </w:rPr>
        <w:t>6.3. Комиссия, а также любой заявитель, присутствующий при вскрытии конвертов с заявками на участие в конкурсе, вправе осуществлять аудио- и/или видеозапись вскрытия конвертов с заявками на участие в конкурсе.</w:t>
      </w:r>
    </w:p>
    <w:p w14:paraId="41CB0724" w14:textId="77777777" w:rsidR="0024000B" w:rsidRDefault="0024000B" w:rsidP="00BD677D">
      <w:pPr>
        <w:shd w:val="clear" w:color="auto" w:fill="FFFFFF"/>
        <w:spacing w:before="240" w:after="0" w:line="240" w:lineRule="auto"/>
        <w:jc w:val="both"/>
        <w:rPr>
          <w:rFonts w:ascii="Times New Roman" w:hAnsi="Times New Roman" w:cs="Times New Roman"/>
          <w:sz w:val="24"/>
          <w:szCs w:val="24"/>
        </w:rPr>
      </w:pPr>
      <w:r w:rsidRPr="0024000B">
        <w:rPr>
          <w:rFonts w:ascii="Times New Roman" w:hAnsi="Times New Roman" w:cs="Times New Roman"/>
          <w:sz w:val="24"/>
          <w:szCs w:val="24"/>
        </w:rPr>
        <w:t>6.4. При вскрытии конвертов с заявками на участие в конкурсе объявляются и заносятся в протокол вскрытия конвертов с заявками на участие в конкурсе:</w:t>
      </w:r>
    </w:p>
    <w:p w14:paraId="24DDB83C" w14:textId="77777777" w:rsidR="0024000B" w:rsidRDefault="0024000B" w:rsidP="00BD677D">
      <w:pPr>
        <w:shd w:val="clear" w:color="auto" w:fill="FFFFFF"/>
        <w:spacing w:before="240" w:after="0" w:line="240" w:lineRule="auto"/>
        <w:jc w:val="both"/>
        <w:rPr>
          <w:rFonts w:ascii="Times New Roman" w:hAnsi="Times New Roman" w:cs="Times New Roman"/>
          <w:sz w:val="24"/>
          <w:szCs w:val="24"/>
        </w:rPr>
      </w:pPr>
      <w:r w:rsidRPr="0024000B">
        <w:rPr>
          <w:rFonts w:ascii="Times New Roman" w:hAnsi="Times New Roman" w:cs="Times New Roman"/>
          <w:sz w:val="24"/>
          <w:szCs w:val="24"/>
        </w:rPr>
        <w:t>- наименование юридического лица в случае подачи заявки на участие в конкурсе юридическим лицом;</w:t>
      </w:r>
    </w:p>
    <w:p w14:paraId="68F1AC90" w14:textId="77777777" w:rsidR="0024000B" w:rsidRDefault="0024000B" w:rsidP="00BD677D">
      <w:pPr>
        <w:shd w:val="clear" w:color="auto" w:fill="FFFFFF"/>
        <w:spacing w:before="240" w:after="0" w:line="240" w:lineRule="auto"/>
        <w:jc w:val="both"/>
        <w:rPr>
          <w:rFonts w:ascii="Times New Roman" w:hAnsi="Times New Roman" w:cs="Times New Roman"/>
          <w:sz w:val="24"/>
          <w:szCs w:val="24"/>
        </w:rPr>
      </w:pPr>
      <w:r w:rsidRPr="0024000B">
        <w:rPr>
          <w:rFonts w:ascii="Times New Roman" w:hAnsi="Times New Roman" w:cs="Times New Roman"/>
          <w:sz w:val="24"/>
          <w:szCs w:val="24"/>
        </w:rPr>
        <w:t>- фамилия, имя, отчество индивидуального предпринимателя в случае подачи заявки на участие в конкурсе индивидуальным предпринимателем;</w:t>
      </w:r>
    </w:p>
    <w:p w14:paraId="1A75F731" w14:textId="77777777" w:rsidR="0024000B" w:rsidRDefault="0024000B" w:rsidP="00BD677D">
      <w:pPr>
        <w:shd w:val="clear" w:color="auto" w:fill="FFFFFF"/>
        <w:spacing w:before="240" w:after="0" w:line="240" w:lineRule="auto"/>
        <w:jc w:val="both"/>
        <w:rPr>
          <w:rFonts w:ascii="Times New Roman" w:hAnsi="Times New Roman" w:cs="Times New Roman"/>
          <w:sz w:val="24"/>
          <w:szCs w:val="24"/>
        </w:rPr>
      </w:pPr>
      <w:r w:rsidRPr="0024000B">
        <w:rPr>
          <w:rFonts w:ascii="Times New Roman" w:hAnsi="Times New Roman" w:cs="Times New Roman"/>
          <w:sz w:val="24"/>
          <w:szCs w:val="24"/>
        </w:rPr>
        <w:t>- фамилии, имена, отчества участников договора простого товарищества и уполномоченного участниками договора простого товарищества лица в случае подачи заявки на участие в конкурсе уполномоченным участником договора простого товарищества;</w:t>
      </w:r>
    </w:p>
    <w:p w14:paraId="3A98D556" w14:textId="77777777" w:rsidR="0024000B" w:rsidRDefault="0024000B" w:rsidP="00BD677D">
      <w:pPr>
        <w:shd w:val="clear" w:color="auto" w:fill="FFFFFF"/>
        <w:spacing w:before="240" w:after="0" w:line="240" w:lineRule="auto"/>
        <w:jc w:val="both"/>
        <w:rPr>
          <w:rFonts w:ascii="Times New Roman" w:hAnsi="Times New Roman" w:cs="Times New Roman"/>
          <w:sz w:val="24"/>
          <w:szCs w:val="24"/>
        </w:rPr>
      </w:pPr>
      <w:r w:rsidRPr="0024000B">
        <w:rPr>
          <w:rFonts w:ascii="Times New Roman" w:hAnsi="Times New Roman" w:cs="Times New Roman"/>
          <w:sz w:val="24"/>
          <w:szCs w:val="24"/>
        </w:rPr>
        <w:t>- информация о наличии сведений и документов, предусмотренных настоящим Положением;</w:t>
      </w:r>
    </w:p>
    <w:p w14:paraId="143D2979" w14:textId="77777777" w:rsidR="0024000B" w:rsidRDefault="0024000B" w:rsidP="00BD677D">
      <w:pPr>
        <w:shd w:val="clear" w:color="auto" w:fill="FFFFFF"/>
        <w:spacing w:before="240" w:after="0" w:line="240" w:lineRule="auto"/>
        <w:jc w:val="both"/>
        <w:rPr>
          <w:rFonts w:ascii="Times New Roman" w:hAnsi="Times New Roman" w:cs="Times New Roman"/>
          <w:sz w:val="24"/>
          <w:szCs w:val="24"/>
        </w:rPr>
      </w:pPr>
      <w:r w:rsidRPr="0024000B">
        <w:rPr>
          <w:rFonts w:ascii="Times New Roman" w:hAnsi="Times New Roman" w:cs="Times New Roman"/>
          <w:sz w:val="24"/>
          <w:szCs w:val="24"/>
        </w:rPr>
        <w:t>- условия, указанные в такой заявке и являющиеся критерием сопоставления заявок на участие в конкурсе.</w:t>
      </w:r>
    </w:p>
    <w:p w14:paraId="096CC9A6" w14:textId="77777777" w:rsidR="0024000B" w:rsidRDefault="0024000B" w:rsidP="00BD677D">
      <w:pPr>
        <w:shd w:val="clear" w:color="auto" w:fill="FFFFFF"/>
        <w:spacing w:before="240" w:after="0" w:line="240" w:lineRule="auto"/>
        <w:jc w:val="both"/>
        <w:rPr>
          <w:rFonts w:ascii="Times New Roman" w:hAnsi="Times New Roman" w:cs="Times New Roman"/>
          <w:sz w:val="24"/>
          <w:szCs w:val="24"/>
        </w:rPr>
      </w:pPr>
      <w:r w:rsidRPr="0024000B">
        <w:rPr>
          <w:rFonts w:ascii="Times New Roman" w:hAnsi="Times New Roman" w:cs="Times New Roman"/>
          <w:sz w:val="24"/>
          <w:szCs w:val="24"/>
        </w:rPr>
        <w:t>6.5. Протокол вскрытия конвертов с заявками на участие в конкурсе ведется секретарем конкурсной комиссии и подписывается всеми присутствующими членами комиссии непосредственно после вскрытия конвертов. Копия указанного протокола размещается на официальном сайте организатором конкурса в срок не позднее одного рабочего дня, следующего за днем его подписания.</w:t>
      </w:r>
    </w:p>
    <w:p w14:paraId="2D808BBF" w14:textId="77777777" w:rsidR="00183712" w:rsidRDefault="00183712" w:rsidP="00183712">
      <w:pPr>
        <w:shd w:val="clear" w:color="auto" w:fill="FFFFFF"/>
        <w:spacing w:before="240" w:after="0" w:line="240" w:lineRule="auto"/>
        <w:jc w:val="center"/>
        <w:rPr>
          <w:rFonts w:ascii="Times New Roman" w:hAnsi="Times New Roman" w:cs="Times New Roman"/>
          <w:sz w:val="24"/>
          <w:szCs w:val="24"/>
        </w:rPr>
      </w:pPr>
      <w:r w:rsidRPr="00183712">
        <w:rPr>
          <w:rFonts w:ascii="Times New Roman" w:hAnsi="Times New Roman" w:cs="Times New Roman"/>
          <w:sz w:val="24"/>
          <w:szCs w:val="24"/>
        </w:rPr>
        <w:t>7. Рассмотрение, оценка и сопоставление заявок на участие в конкурсе, определение победителя конкурса</w:t>
      </w:r>
    </w:p>
    <w:p w14:paraId="377DD8D5" w14:textId="77777777" w:rsidR="00183712" w:rsidRDefault="00183712" w:rsidP="00183712">
      <w:pPr>
        <w:shd w:val="clear" w:color="auto" w:fill="FFFFFF"/>
        <w:spacing w:before="240" w:after="0" w:line="240" w:lineRule="auto"/>
        <w:jc w:val="both"/>
        <w:rPr>
          <w:rFonts w:ascii="Times New Roman" w:hAnsi="Times New Roman" w:cs="Times New Roman"/>
          <w:sz w:val="24"/>
          <w:szCs w:val="24"/>
        </w:rPr>
      </w:pPr>
      <w:r w:rsidRPr="00183712">
        <w:rPr>
          <w:rFonts w:ascii="Times New Roman" w:hAnsi="Times New Roman" w:cs="Times New Roman"/>
          <w:sz w:val="24"/>
          <w:szCs w:val="24"/>
        </w:rPr>
        <w:t>7.1. Рассмотрение заявок на участие в конкурсе, их оценка и сопоставление, а также подведение итогов конкурса осуществляются в день и в месте, указанном в извещении о проведении конкурса. Срок рассмотрения, оценки и сопоставления заявок на участие в конкурсе не может превышать 20 дней с даты вскрытия конвертов с такими заявками.</w:t>
      </w:r>
    </w:p>
    <w:p w14:paraId="71F430ED" w14:textId="77777777" w:rsidR="00183712" w:rsidRDefault="00183712" w:rsidP="00183712">
      <w:pPr>
        <w:shd w:val="clear" w:color="auto" w:fill="FFFFFF"/>
        <w:spacing w:before="240" w:after="0" w:line="240" w:lineRule="auto"/>
        <w:jc w:val="both"/>
        <w:rPr>
          <w:rFonts w:ascii="Times New Roman" w:hAnsi="Times New Roman" w:cs="Times New Roman"/>
          <w:sz w:val="24"/>
          <w:szCs w:val="24"/>
        </w:rPr>
      </w:pPr>
      <w:r w:rsidRPr="00183712">
        <w:rPr>
          <w:rFonts w:ascii="Times New Roman" w:hAnsi="Times New Roman" w:cs="Times New Roman"/>
          <w:sz w:val="24"/>
          <w:szCs w:val="24"/>
        </w:rPr>
        <w:t>7.2. Комиссия рассматривает заявки на участие в конкурсе на соответствие требованиям, установленным настоящим Положением.</w:t>
      </w:r>
    </w:p>
    <w:p w14:paraId="4005F43A" w14:textId="77777777" w:rsidR="00183712" w:rsidRDefault="00183712" w:rsidP="00183712">
      <w:pPr>
        <w:shd w:val="clear" w:color="auto" w:fill="FFFFFF"/>
        <w:spacing w:before="240" w:after="0" w:line="240" w:lineRule="auto"/>
        <w:jc w:val="both"/>
        <w:rPr>
          <w:rFonts w:ascii="Times New Roman" w:hAnsi="Times New Roman" w:cs="Times New Roman"/>
          <w:sz w:val="24"/>
          <w:szCs w:val="24"/>
        </w:rPr>
      </w:pPr>
      <w:r w:rsidRPr="00183712">
        <w:rPr>
          <w:rFonts w:ascii="Times New Roman" w:hAnsi="Times New Roman" w:cs="Times New Roman"/>
          <w:sz w:val="24"/>
          <w:szCs w:val="24"/>
        </w:rPr>
        <w:t>7.3. По результатам рассмотрения заявок на участие в конкурсе комиссией принимается решение:</w:t>
      </w:r>
    </w:p>
    <w:p w14:paraId="3F771FED" w14:textId="77777777" w:rsidR="00183712" w:rsidRDefault="00183712" w:rsidP="00183712">
      <w:pPr>
        <w:shd w:val="clear" w:color="auto" w:fill="FFFFFF"/>
        <w:spacing w:before="240" w:after="0" w:line="240" w:lineRule="auto"/>
        <w:jc w:val="both"/>
        <w:rPr>
          <w:rFonts w:ascii="Times New Roman" w:hAnsi="Times New Roman" w:cs="Times New Roman"/>
          <w:sz w:val="24"/>
          <w:szCs w:val="24"/>
        </w:rPr>
      </w:pPr>
      <w:r w:rsidRPr="00183712">
        <w:rPr>
          <w:rFonts w:ascii="Times New Roman" w:hAnsi="Times New Roman" w:cs="Times New Roman"/>
          <w:sz w:val="24"/>
          <w:szCs w:val="24"/>
        </w:rPr>
        <w:t>- о допуске заявителя к участию в конкурсе и о признании его участником конкурса;</w:t>
      </w:r>
    </w:p>
    <w:p w14:paraId="58108C2E" w14:textId="77777777" w:rsidR="00183712" w:rsidRDefault="00183712" w:rsidP="00183712">
      <w:pPr>
        <w:shd w:val="clear" w:color="auto" w:fill="FFFFFF"/>
        <w:spacing w:before="240" w:after="0" w:line="240" w:lineRule="auto"/>
        <w:jc w:val="both"/>
        <w:rPr>
          <w:rFonts w:ascii="Times New Roman" w:hAnsi="Times New Roman" w:cs="Times New Roman"/>
          <w:sz w:val="24"/>
          <w:szCs w:val="24"/>
        </w:rPr>
      </w:pPr>
      <w:r w:rsidRPr="00183712">
        <w:rPr>
          <w:rFonts w:ascii="Times New Roman" w:hAnsi="Times New Roman" w:cs="Times New Roman"/>
          <w:sz w:val="24"/>
          <w:szCs w:val="24"/>
        </w:rPr>
        <w:t>- об отказе в допуске заявителя к участию в конкурсе.</w:t>
      </w:r>
    </w:p>
    <w:p w14:paraId="0DDEACB0" w14:textId="77777777" w:rsidR="00183712" w:rsidRDefault="00183712" w:rsidP="00183712">
      <w:pPr>
        <w:shd w:val="clear" w:color="auto" w:fill="FFFFFF"/>
        <w:spacing w:before="240" w:after="0" w:line="240" w:lineRule="auto"/>
        <w:jc w:val="both"/>
        <w:rPr>
          <w:rFonts w:ascii="Times New Roman" w:hAnsi="Times New Roman" w:cs="Times New Roman"/>
          <w:sz w:val="24"/>
          <w:szCs w:val="24"/>
        </w:rPr>
      </w:pPr>
      <w:r w:rsidRPr="00183712">
        <w:rPr>
          <w:rFonts w:ascii="Times New Roman" w:hAnsi="Times New Roman" w:cs="Times New Roman"/>
          <w:sz w:val="24"/>
          <w:szCs w:val="24"/>
        </w:rPr>
        <w:t>7.4. Комиссия отказывает заявителю в допуске к участию в конкурсе в случае:</w:t>
      </w:r>
    </w:p>
    <w:p w14:paraId="32938599" w14:textId="77777777" w:rsidR="00183712" w:rsidRDefault="00183712" w:rsidP="00183712">
      <w:pPr>
        <w:shd w:val="clear" w:color="auto" w:fill="FFFFFF"/>
        <w:spacing w:before="240" w:after="0" w:line="240" w:lineRule="auto"/>
        <w:jc w:val="both"/>
        <w:rPr>
          <w:rFonts w:ascii="Times New Roman" w:hAnsi="Times New Roman" w:cs="Times New Roman"/>
          <w:sz w:val="24"/>
          <w:szCs w:val="24"/>
        </w:rPr>
      </w:pPr>
      <w:r w:rsidRPr="00183712">
        <w:rPr>
          <w:rFonts w:ascii="Times New Roman" w:hAnsi="Times New Roman" w:cs="Times New Roman"/>
          <w:sz w:val="24"/>
          <w:szCs w:val="24"/>
        </w:rPr>
        <w:t>- несоответствия заявителя требованиям, указанным в статье 23 Федерального закона № 220-ФЗ;</w:t>
      </w:r>
    </w:p>
    <w:p w14:paraId="6079181F" w14:textId="77777777" w:rsidR="00183712" w:rsidRDefault="00183712" w:rsidP="00183712">
      <w:pPr>
        <w:shd w:val="clear" w:color="auto" w:fill="FFFFFF"/>
        <w:spacing w:before="240" w:after="0" w:line="240" w:lineRule="auto"/>
        <w:jc w:val="both"/>
        <w:rPr>
          <w:rFonts w:ascii="Times New Roman" w:hAnsi="Times New Roman" w:cs="Times New Roman"/>
          <w:sz w:val="24"/>
          <w:szCs w:val="24"/>
        </w:rPr>
      </w:pPr>
      <w:r w:rsidRPr="00183712">
        <w:rPr>
          <w:rFonts w:ascii="Times New Roman" w:hAnsi="Times New Roman" w:cs="Times New Roman"/>
          <w:sz w:val="24"/>
          <w:szCs w:val="24"/>
        </w:rPr>
        <w:lastRenderedPageBreak/>
        <w:t>- наличия в документах, представленных заявителем, недостоверных сведений;</w:t>
      </w:r>
    </w:p>
    <w:p w14:paraId="209F396D" w14:textId="77777777" w:rsidR="00183712" w:rsidRDefault="00183712" w:rsidP="00183712">
      <w:pPr>
        <w:shd w:val="clear" w:color="auto" w:fill="FFFFFF"/>
        <w:spacing w:before="240" w:after="0" w:line="240" w:lineRule="auto"/>
        <w:jc w:val="both"/>
        <w:rPr>
          <w:rFonts w:ascii="Times New Roman" w:hAnsi="Times New Roman" w:cs="Times New Roman"/>
          <w:sz w:val="24"/>
          <w:szCs w:val="24"/>
        </w:rPr>
      </w:pPr>
      <w:r w:rsidRPr="00183712">
        <w:rPr>
          <w:rFonts w:ascii="Times New Roman" w:hAnsi="Times New Roman" w:cs="Times New Roman"/>
          <w:sz w:val="24"/>
          <w:szCs w:val="24"/>
        </w:rPr>
        <w:t>- несоответствия заявки на участие в конкурсе требованиям, установленным настоящим Положением;</w:t>
      </w:r>
    </w:p>
    <w:p w14:paraId="176ACE1C" w14:textId="77777777" w:rsidR="00183712" w:rsidRDefault="00183712" w:rsidP="00183712">
      <w:pPr>
        <w:shd w:val="clear" w:color="auto" w:fill="FFFFFF"/>
        <w:spacing w:before="240" w:after="0" w:line="240" w:lineRule="auto"/>
        <w:jc w:val="both"/>
        <w:rPr>
          <w:rFonts w:ascii="Times New Roman" w:hAnsi="Times New Roman" w:cs="Times New Roman"/>
          <w:sz w:val="24"/>
          <w:szCs w:val="24"/>
        </w:rPr>
      </w:pPr>
      <w:r w:rsidRPr="00183712">
        <w:rPr>
          <w:rFonts w:ascii="Times New Roman" w:hAnsi="Times New Roman" w:cs="Times New Roman"/>
          <w:sz w:val="24"/>
          <w:szCs w:val="24"/>
        </w:rPr>
        <w:t>- несоответствия предложений заявителя, указанных в заявке, предмету конкурса.</w:t>
      </w:r>
    </w:p>
    <w:p w14:paraId="7771D4E5" w14:textId="77777777" w:rsidR="00183712" w:rsidRDefault="00183712" w:rsidP="00183712">
      <w:pPr>
        <w:shd w:val="clear" w:color="auto" w:fill="FFFFFF"/>
        <w:spacing w:before="240" w:after="0" w:line="240" w:lineRule="auto"/>
        <w:jc w:val="both"/>
        <w:rPr>
          <w:rFonts w:ascii="Times New Roman" w:hAnsi="Times New Roman" w:cs="Times New Roman"/>
          <w:sz w:val="24"/>
          <w:szCs w:val="24"/>
        </w:rPr>
      </w:pPr>
      <w:r w:rsidRPr="00183712">
        <w:rPr>
          <w:rFonts w:ascii="Times New Roman" w:hAnsi="Times New Roman" w:cs="Times New Roman"/>
          <w:sz w:val="24"/>
          <w:szCs w:val="24"/>
        </w:rPr>
        <w:t>7.5. Решение о допуске к участию в конкурсе (об отказе в допуске к участию в конкурсе) оформляется протоколом рассмотрения заявок и документов на участие в конкурсе (далее - протокол рассмотрения заявок), который ведется секретарем конкурсной комиссии и подписывается всеми присутствующими членами комиссии.</w:t>
      </w:r>
    </w:p>
    <w:p w14:paraId="65015564" w14:textId="77777777" w:rsidR="00183712" w:rsidRDefault="00183712" w:rsidP="00183712">
      <w:pPr>
        <w:shd w:val="clear" w:color="auto" w:fill="FFFFFF"/>
        <w:spacing w:before="240" w:after="0" w:line="240" w:lineRule="auto"/>
        <w:jc w:val="both"/>
        <w:rPr>
          <w:rFonts w:ascii="Times New Roman" w:hAnsi="Times New Roman" w:cs="Times New Roman"/>
          <w:sz w:val="24"/>
          <w:szCs w:val="24"/>
        </w:rPr>
      </w:pPr>
      <w:r w:rsidRPr="00183712">
        <w:rPr>
          <w:rFonts w:ascii="Times New Roman" w:hAnsi="Times New Roman" w:cs="Times New Roman"/>
          <w:sz w:val="24"/>
          <w:szCs w:val="24"/>
        </w:rPr>
        <w:t>Протокол рассмотрения заявок должен содержать следующие сведения:</w:t>
      </w:r>
    </w:p>
    <w:p w14:paraId="7F35D56F" w14:textId="77777777" w:rsidR="00183712" w:rsidRDefault="00183712" w:rsidP="00183712">
      <w:pPr>
        <w:shd w:val="clear" w:color="auto" w:fill="FFFFFF"/>
        <w:spacing w:before="240" w:after="0" w:line="240" w:lineRule="auto"/>
        <w:jc w:val="both"/>
        <w:rPr>
          <w:rFonts w:ascii="Times New Roman" w:hAnsi="Times New Roman" w:cs="Times New Roman"/>
          <w:sz w:val="24"/>
          <w:szCs w:val="24"/>
        </w:rPr>
      </w:pPr>
      <w:r w:rsidRPr="00183712">
        <w:rPr>
          <w:rFonts w:ascii="Times New Roman" w:hAnsi="Times New Roman" w:cs="Times New Roman"/>
          <w:sz w:val="24"/>
          <w:szCs w:val="24"/>
        </w:rPr>
        <w:t>- место, дату, время проведения рассмотрения таких заявок и документов на участие в конкурсе;</w:t>
      </w:r>
    </w:p>
    <w:p w14:paraId="4F4A0A0B" w14:textId="77777777" w:rsidR="00183712" w:rsidRDefault="00183712" w:rsidP="00183712">
      <w:pPr>
        <w:shd w:val="clear" w:color="auto" w:fill="FFFFFF"/>
        <w:spacing w:before="240" w:after="0" w:line="240" w:lineRule="auto"/>
        <w:jc w:val="both"/>
        <w:rPr>
          <w:rFonts w:ascii="Times New Roman" w:hAnsi="Times New Roman" w:cs="Times New Roman"/>
          <w:sz w:val="24"/>
          <w:szCs w:val="24"/>
        </w:rPr>
      </w:pPr>
      <w:r w:rsidRPr="00183712">
        <w:rPr>
          <w:rFonts w:ascii="Times New Roman" w:hAnsi="Times New Roman" w:cs="Times New Roman"/>
          <w:sz w:val="24"/>
          <w:szCs w:val="24"/>
        </w:rPr>
        <w:t>- информацию о заявителях, заявки на участие в конкурсе которых были рассмотрены;</w:t>
      </w:r>
    </w:p>
    <w:p w14:paraId="6670389C" w14:textId="77777777" w:rsidR="00183712" w:rsidRDefault="00183712" w:rsidP="00183712">
      <w:pPr>
        <w:shd w:val="clear" w:color="auto" w:fill="FFFFFF"/>
        <w:spacing w:before="240" w:after="0" w:line="240" w:lineRule="auto"/>
        <w:jc w:val="both"/>
        <w:rPr>
          <w:rFonts w:ascii="Times New Roman" w:hAnsi="Times New Roman" w:cs="Times New Roman"/>
          <w:sz w:val="24"/>
          <w:szCs w:val="24"/>
        </w:rPr>
      </w:pPr>
      <w:r w:rsidRPr="00183712">
        <w:rPr>
          <w:rFonts w:ascii="Times New Roman" w:hAnsi="Times New Roman" w:cs="Times New Roman"/>
          <w:sz w:val="24"/>
          <w:szCs w:val="24"/>
        </w:rPr>
        <w:t>- информацию о заявителях, заявки на участие в конкурсе которых были отклонены, с указанием причин их отклонения;</w:t>
      </w:r>
    </w:p>
    <w:p w14:paraId="7A38B919" w14:textId="77777777" w:rsidR="00183712" w:rsidRDefault="00183712" w:rsidP="00183712">
      <w:pPr>
        <w:shd w:val="clear" w:color="auto" w:fill="FFFFFF"/>
        <w:spacing w:before="240" w:after="0" w:line="240" w:lineRule="auto"/>
        <w:jc w:val="both"/>
        <w:rPr>
          <w:rFonts w:ascii="Times New Roman" w:hAnsi="Times New Roman" w:cs="Times New Roman"/>
          <w:sz w:val="24"/>
          <w:szCs w:val="24"/>
        </w:rPr>
      </w:pPr>
      <w:r w:rsidRPr="00183712">
        <w:rPr>
          <w:rFonts w:ascii="Times New Roman" w:hAnsi="Times New Roman" w:cs="Times New Roman"/>
          <w:sz w:val="24"/>
          <w:szCs w:val="24"/>
        </w:rPr>
        <w:t>- информацию о заявителях, допущенных к участию в конкурсе; - решение комиссии об отклонении заявок на участие в конкурсе и (или) о допуске заявителей.</w:t>
      </w:r>
    </w:p>
    <w:p w14:paraId="6D21DAA8" w14:textId="77777777" w:rsidR="00183712" w:rsidRDefault="00183712" w:rsidP="00183712">
      <w:pPr>
        <w:shd w:val="clear" w:color="auto" w:fill="FFFFFF"/>
        <w:spacing w:before="240" w:after="0" w:line="240" w:lineRule="auto"/>
        <w:jc w:val="both"/>
        <w:rPr>
          <w:rFonts w:ascii="Times New Roman" w:hAnsi="Times New Roman" w:cs="Times New Roman"/>
          <w:sz w:val="24"/>
          <w:szCs w:val="24"/>
        </w:rPr>
      </w:pPr>
      <w:r w:rsidRPr="00183712">
        <w:rPr>
          <w:rFonts w:ascii="Times New Roman" w:hAnsi="Times New Roman" w:cs="Times New Roman"/>
          <w:sz w:val="24"/>
          <w:szCs w:val="24"/>
        </w:rPr>
        <w:t>7.6. В случае, если по результатам рассмотрения заявок на участие в конкурсе ни один из заявителей не был допущен к участию в конкурсе, конкурс признается несостоявшимся.</w:t>
      </w:r>
    </w:p>
    <w:p w14:paraId="46CE527F" w14:textId="2E9D4350" w:rsidR="00183712" w:rsidRDefault="00183712" w:rsidP="00183712">
      <w:pPr>
        <w:shd w:val="clear" w:color="auto" w:fill="FFFFFF"/>
        <w:spacing w:before="240" w:after="0" w:line="240" w:lineRule="auto"/>
        <w:jc w:val="both"/>
        <w:rPr>
          <w:rFonts w:ascii="Times New Roman" w:hAnsi="Times New Roman" w:cs="Times New Roman"/>
          <w:sz w:val="24"/>
          <w:szCs w:val="24"/>
        </w:rPr>
      </w:pPr>
      <w:r w:rsidRPr="00183712">
        <w:rPr>
          <w:rFonts w:ascii="Times New Roman" w:hAnsi="Times New Roman" w:cs="Times New Roman"/>
          <w:sz w:val="24"/>
          <w:szCs w:val="24"/>
        </w:rPr>
        <w:t xml:space="preserve">7.7. Комиссия осуществляет оценку и сопоставление заявок на участие в конкурсе в соответствии со шкалой для оценки и сопоставления заявок на участие в открытом конкурсе на право получения свидетельств об осуществлении перевозок по муниципальным маршрутам регулярных перевозок по нерегулируемым тарифам на территории </w:t>
      </w:r>
      <w:r w:rsidR="00874173">
        <w:rPr>
          <w:rFonts w:ascii="Times New Roman" w:hAnsi="Times New Roman" w:cs="Times New Roman"/>
          <w:sz w:val="24"/>
          <w:szCs w:val="24"/>
        </w:rPr>
        <w:t>Калачеевского</w:t>
      </w:r>
      <w:r>
        <w:rPr>
          <w:rFonts w:ascii="Times New Roman" w:hAnsi="Times New Roman" w:cs="Times New Roman"/>
          <w:sz w:val="24"/>
          <w:szCs w:val="24"/>
        </w:rPr>
        <w:t xml:space="preserve"> муниципального района</w:t>
      </w:r>
      <w:r w:rsidRPr="00183712">
        <w:rPr>
          <w:rFonts w:ascii="Times New Roman" w:hAnsi="Times New Roman" w:cs="Times New Roman"/>
          <w:sz w:val="24"/>
          <w:szCs w:val="24"/>
        </w:rPr>
        <w:t>, установленной Приложением 2 к настоящему Положению.</w:t>
      </w:r>
    </w:p>
    <w:p w14:paraId="743FA887" w14:textId="77777777" w:rsidR="00183712" w:rsidRDefault="00183712" w:rsidP="00183712">
      <w:pPr>
        <w:shd w:val="clear" w:color="auto" w:fill="FFFFFF"/>
        <w:spacing w:before="240" w:after="0" w:line="240" w:lineRule="auto"/>
        <w:jc w:val="both"/>
        <w:rPr>
          <w:rFonts w:ascii="Times New Roman" w:hAnsi="Times New Roman" w:cs="Times New Roman"/>
          <w:sz w:val="24"/>
          <w:szCs w:val="24"/>
        </w:rPr>
      </w:pPr>
      <w:r w:rsidRPr="00183712">
        <w:rPr>
          <w:rFonts w:ascii="Times New Roman" w:hAnsi="Times New Roman" w:cs="Times New Roman"/>
          <w:sz w:val="24"/>
          <w:szCs w:val="24"/>
        </w:rPr>
        <w:t>7.8. Комиссия имеет право проверять представленную участниками конкурса информацию, запрашивать информацию у иных компетентных лиц.</w:t>
      </w:r>
    </w:p>
    <w:p w14:paraId="49312D71" w14:textId="77777777" w:rsidR="00183712" w:rsidRDefault="00183712" w:rsidP="00183712">
      <w:pPr>
        <w:shd w:val="clear" w:color="auto" w:fill="FFFFFF"/>
        <w:spacing w:before="240" w:after="0" w:line="240" w:lineRule="auto"/>
        <w:jc w:val="both"/>
        <w:rPr>
          <w:rFonts w:ascii="Times New Roman" w:hAnsi="Times New Roman" w:cs="Times New Roman"/>
          <w:sz w:val="24"/>
          <w:szCs w:val="24"/>
        </w:rPr>
      </w:pPr>
      <w:r w:rsidRPr="00183712">
        <w:rPr>
          <w:rFonts w:ascii="Times New Roman" w:hAnsi="Times New Roman" w:cs="Times New Roman"/>
          <w:sz w:val="24"/>
          <w:szCs w:val="24"/>
        </w:rPr>
        <w:t>7.9. Каждой заявке на участие в конкурсе присваивается порядковый номер в порядке уменьшения ее оценки. Заявке на участие в конкурсе, получившей высшую оценку, присваивается первый номер.</w:t>
      </w:r>
    </w:p>
    <w:p w14:paraId="7EA91F30" w14:textId="77777777" w:rsidR="00183712" w:rsidRDefault="00183712" w:rsidP="00183712">
      <w:pPr>
        <w:shd w:val="clear" w:color="auto" w:fill="FFFFFF"/>
        <w:spacing w:before="240" w:after="0" w:line="240" w:lineRule="auto"/>
        <w:jc w:val="both"/>
        <w:rPr>
          <w:rFonts w:ascii="Times New Roman" w:hAnsi="Times New Roman" w:cs="Times New Roman"/>
          <w:sz w:val="24"/>
          <w:szCs w:val="24"/>
        </w:rPr>
      </w:pPr>
      <w:r w:rsidRPr="00183712">
        <w:rPr>
          <w:rFonts w:ascii="Times New Roman" w:hAnsi="Times New Roman" w:cs="Times New Roman"/>
          <w:sz w:val="24"/>
          <w:szCs w:val="24"/>
        </w:rPr>
        <w:t>7.10. Победителем конкурса признается участник конкурса, заявке которого присвоен первый номер.</w:t>
      </w:r>
    </w:p>
    <w:p w14:paraId="391E7E28" w14:textId="77777777" w:rsidR="00183712" w:rsidRDefault="00183712" w:rsidP="00183712">
      <w:pPr>
        <w:shd w:val="clear" w:color="auto" w:fill="FFFFFF"/>
        <w:spacing w:before="240" w:after="0" w:line="240" w:lineRule="auto"/>
        <w:jc w:val="both"/>
        <w:rPr>
          <w:rFonts w:ascii="Times New Roman" w:hAnsi="Times New Roman" w:cs="Times New Roman"/>
          <w:sz w:val="24"/>
          <w:szCs w:val="24"/>
        </w:rPr>
      </w:pPr>
      <w:r w:rsidRPr="00183712">
        <w:rPr>
          <w:rFonts w:ascii="Times New Roman" w:hAnsi="Times New Roman" w:cs="Times New Roman"/>
          <w:sz w:val="24"/>
          <w:szCs w:val="24"/>
        </w:rPr>
        <w:t>7.11. В случае, если нескольким заявкам на участие в конкурсе присвоен первый номер, победителем конкурса признается участник конкурса, по предложению которого установлен маршрут регулярных перевозок, а при отсутствии такого участника - участник конкурса, заявка которого подана ранее других заявок, получивших высшую оценку.</w:t>
      </w:r>
    </w:p>
    <w:p w14:paraId="61DA98F9" w14:textId="77777777" w:rsidR="00016DBA" w:rsidRDefault="00183712" w:rsidP="00183712">
      <w:pPr>
        <w:shd w:val="clear" w:color="auto" w:fill="FFFFFF"/>
        <w:spacing w:before="240" w:after="0" w:line="240" w:lineRule="auto"/>
        <w:jc w:val="both"/>
        <w:rPr>
          <w:rFonts w:ascii="Times New Roman" w:hAnsi="Times New Roman" w:cs="Times New Roman"/>
          <w:sz w:val="24"/>
          <w:szCs w:val="24"/>
        </w:rPr>
      </w:pPr>
      <w:r w:rsidRPr="00183712">
        <w:rPr>
          <w:rFonts w:ascii="Times New Roman" w:hAnsi="Times New Roman" w:cs="Times New Roman"/>
          <w:sz w:val="24"/>
          <w:szCs w:val="24"/>
        </w:rPr>
        <w:t>7.12. Результаты оценки и сопоставления заявок отражаются в протоколе результатов конкурса, который ведется секретарем комиссии и подписывается всеми присутствующими на заседании членами комиссии в день окончания оценки и сопоставления заявок.</w:t>
      </w:r>
    </w:p>
    <w:p w14:paraId="1A2B7D7F" w14:textId="77777777" w:rsidR="00016DBA" w:rsidRDefault="00183712" w:rsidP="00183712">
      <w:pPr>
        <w:shd w:val="clear" w:color="auto" w:fill="FFFFFF"/>
        <w:spacing w:before="240" w:after="0" w:line="240" w:lineRule="auto"/>
        <w:jc w:val="both"/>
        <w:rPr>
          <w:rFonts w:ascii="Times New Roman" w:hAnsi="Times New Roman" w:cs="Times New Roman"/>
          <w:sz w:val="24"/>
          <w:szCs w:val="24"/>
        </w:rPr>
      </w:pPr>
      <w:r w:rsidRPr="00183712">
        <w:rPr>
          <w:rFonts w:ascii="Times New Roman" w:hAnsi="Times New Roman" w:cs="Times New Roman"/>
          <w:sz w:val="24"/>
          <w:szCs w:val="24"/>
        </w:rPr>
        <w:t>Протокол результатов конкурса должен содержать следующие сведения:</w:t>
      </w:r>
    </w:p>
    <w:p w14:paraId="117A4057" w14:textId="77777777" w:rsidR="00016DBA" w:rsidRDefault="00183712" w:rsidP="00183712">
      <w:pPr>
        <w:shd w:val="clear" w:color="auto" w:fill="FFFFFF"/>
        <w:spacing w:before="240" w:after="0" w:line="240" w:lineRule="auto"/>
        <w:jc w:val="both"/>
        <w:rPr>
          <w:rFonts w:ascii="Times New Roman" w:hAnsi="Times New Roman" w:cs="Times New Roman"/>
          <w:sz w:val="24"/>
          <w:szCs w:val="24"/>
        </w:rPr>
      </w:pPr>
      <w:r w:rsidRPr="00183712">
        <w:rPr>
          <w:rFonts w:ascii="Times New Roman" w:hAnsi="Times New Roman" w:cs="Times New Roman"/>
          <w:sz w:val="24"/>
          <w:szCs w:val="24"/>
        </w:rPr>
        <w:t>- место, дату, время оценки и сопоставления заявок;</w:t>
      </w:r>
    </w:p>
    <w:p w14:paraId="1A02FCDC" w14:textId="77777777" w:rsidR="00016DBA" w:rsidRDefault="00183712" w:rsidP="00183712">
      <w:pPr>
        <w:shd w:val="clear" w:color="auto" w:fill="FFFFFF"/>
        <w:spacing w:before="240" w:after="0" w:line="240" w:lineRule="auto"/>
        <w:jc w:val="both"/>
        <w:rPr>
          <w:rFonts w:ascii="Times New Roman" w:hAnsi="Times New Roman" w:cs="Times New Roman"/>
          <w:sz w:val="24"/>
          <w:szCs w:val="24"/>
        </w:rPr>
      </w:pPr>
      <w:r w:rsidRPr="00183712">
        <w:rPr>
          <w:rFonts w:ascii="Times New Roman" w:hAnsi="Times New Roman" w:cs="Times New Roman"/>
          <w:sz w:val="24"/>
          <w:szCs w:val="24"/>
        </w:rPr>
        <w:lastRenderedPageBreak/>
        <w:t>- информацию о допущенных к участию в конкурсе участниках, заявки которых рассматривались;</w:t>
      </w:r>
    </w:p>
    <w:p w14:paraId="7FAB40AF" w14:textId="77777777" w:rsidR="00016DBA" w:rsidRDefault="00183712" w:rsidP="00183712">
      <w:pPr>
        <w:shd w:val="clear" w:color="auto" w:fill="FFFFFF"/>
        <w:spacing w:before="240" w:after="0" w:line="240" w:lineRule="auto"/>
        <w:jc w:val="both"/>
        <w:rPr>
          <w:rFonts w:ascii="Times New Roman" w:hAnsi="Times New Roman" w:cs="Times New Roman"/>
          <w:sz w:val="24"/>
          <w:szCs w:val="24"/>
        </w:rPr>
      </w:pPr>
      <w:r w:rsidRPr="00183712">
        <w:rPr>
          <w:rFonts w:ascii="Times New Roman" w:hAnsi="Times New Roman" w:cs="Times New Roman"/>
          <w:sz w:val="24"/>
          <w:szCs w:val="24"/>
        </w:rPr>
        <w:t>- принятое на основании результатов оценки и сопоставления заявок решение о присвоении заявкам порядковых номеров;</w:t>
      </w:r>
    </w:p>
    <w:p w14:paraId="67DD85B0" w14:textId="77777777" w:rsidR="00016DBA" w:rsidRDefault="00183712" w:rsidP="00183712">
      <w:pPr>
        <w:shd w:val="clear" w:color="auto" w:fill="FFFFFF"/>
        <w:spacing w:before="240" w:after="0" w:line="240" w:lineRule="auto"/>
        <w:jc w:val="both"/>
        <w:rPr>
          <w:rFonts w:ascii="Times New Roman" w:hAnsi="Times New Roman" w:cs="Times New Roman"/>
          <w:sz w:val="24"/>
          <w:szCs w:val="24"/>
        </w:rPr>
      </w:pPr>
      <w:r w:rsidRPr="00183712">
        <w:rPr>
          <w:rFonts w:ascii="Times New Roman" w:hAnsi="Times New Roman" w:cs="Times New Roman"/>
          <w:sz w:val="24"/>
          <w:szCs w:val="24"/>
        </w:rPr>
        <w:t>- решение комиссии о присвоении заявкам количества баллов по предусмотренным критериям оценки заявок;</w:t>
      </w:r>
    </w:p>
    <w:p w14:paraId="385EA48D" w14:textId="77777777" w:rsidR="00016DBA" w:rsidRDefault="00183712" w:rsidP="00183712">
      <w:pPr>
        <w:shd w:val="clear" w:color="auto" w:fill="FFFFFF"/>
        <w:spacing w:before="240" w:after="0" w:line="240" w:lineRule="auto"/>
        <w:jc w:val="both"/>
        <w:rPr>
          <w:rFonts w:ascii="Times New Roman" w:hAnsi="Times New Roman" w:cs="Times New Roman"/>
          <w:sz w:val="24"/>
          <w:szCs w:val="24"/>
        </w:rPr>
      </w:pPr>
      <w:r w:rsidRPr="00183712">
        <w:rPr>
          <w:rFonts w:ascii="Times New Roman" w:hAnsi="Times New Roman" w:cs="Times New Roman"/>
          <w:sz w:val="24"/>
          <w:szCs w:val="24"/>
        </w:rPr>
        <w:t>- наименование (для юридических лиц), фамилию, имя, отчество (для индивидуальных предпринимателей), сведения о почтовых адресах участников конкурса, заявкам которых присвоен первый и второй номера.</w:t>
      </w:r>
    </w:p>
    <w:p w14:paraId="21DB997B" w14:textId="77777777" w:rsidR="00016DBA" w:rsidRDefault="00183712" w:rsidP="00183712">
      <w:pPr>
        <w:shd w:val="clear" w:color="auto" w:fill="FFFFFF"/>
        <w:spacing w:before="240" w:after="0" w:line="240" w:lineRule="auto"/>
        <w:jc w:val="both"/>
        <w:rPr>
          <w:rFonts w:ascii="Times New Roman" w:hAnsi="Times New Roman" w:cs="Times New Roman"/>
          <w:sz w:val="24"/>
          <w:szCs w:val="24"/>
        </w:rPr>
      </w:pPr>
      <w:r w:rsidRPr="00016DBA">
        <w:rPr>
          <w:rFonts w:ascii="Times New Roman" w:hAnsi="Times New Roman" w:cs="Times New Roman"/>
          <w:sz w:val="24"/>
          <w:szCs w:val="24"/>
        </w:rPr>
        <w:t xml:space="preserve">7.13. </w:t>
      </w:r>
      <w:proofErr w:type="gramStart"/>
      <w:r w:rsidRPr="00016DBA">
        <w:rPr>
          <w:rFonts w:ascii="Times New Roman" w:hAnsi="Times New Roman" w:cs="Times New Roman"/>
          <w:sz w:val="24"/>
          <w:szCs w:val="24"/>
        </w:rPr>
        <w:t xml:space="preserve">Протоколы </w:t>
      </w:r>
      <w:r w:rsidR="00415DDB" w:rsidRPr="00183712">
        <w:rPr>
          <w:rFonts w:ascii="Times New Roman" w:hAnsi="Times New Roman" w:cs="Times New Roman"/>
          <w:sz w:val="24"/>
          <w:szCs w:val="24"/>
        </w:rPr>
        <w:t xml:space="preserve"> рассмотрения</w:t>
      </w:r>
      <w:proofErr w:type="gramEnd"/>
      <w:r w:rsidR="00415DDB" w:rsidRPr="00183712">
        <w:rPr>
          <w:rFonts w:ascii="Times New Roman" w:hAnsi="Times New Roman" w:cs="Times New Roman"/>
          <w:sz w:val="24"/>
          <w:szCs w:val="24"/>
        </w:rPr>
        <w:t xml:space="preserve"> заявок</w:t>
      </w:r>
      <w:r w:rsidR="00415DDB" w:rsidRPr="00016DBA">
        <w:rPr>
          <w:rFonts w:ascii="Times New Roman" w:hAnsi="Times New Roman" w:cs="Times New Roman"/>
          <w:sz w:val="24"/>
          <w:szCs w:val="24"/>
        </w:rPr>
        <w:t xml:space="preserve"> </w:t>
      </w:r>
      <w:r w:rsidRPr="00016DBA">
        <w:rPr>
          <w:rFonts w:ascii="Times New Roman" w:hAnsi="Times New Roman" w:cs="Times New Roman"/>
          <w:sz w:val="24"/>
          <w:szCs w:val="24"/>
        </w:rPr>
        <w:t xml:space="preserve">и результатов конкурса размещаются организатором </w:t>
      </w:r>
      <w:r w:rsidR="00016DBA" w:rsidRPr="00016DBA">
        <w:rPr>
          <w:rFonts w:ascii="Times New Roman" w:hAnsi="Times New Roman" w:cs="Times New Roman"/>
          <w:sz w:val="24"/>
          <w:szCs w:val="24"/>
        </w:rPr>
        <w:t>конкурса на официальном сайте в течение трех рабочих дней со дня их подписания.</w:t>
      </w:r>
    </w:p>
    <w:p w14:paraId="009BB883" w14:textId="77777777" w:rsidR="00573D77" w:rsidRPr="00573D77" w:rsidRDefault="00016DBA" w:rsidP="00573D77">
      <w:pPr>
        <w:shd w:val="clear" w:color="auto" w:fill="FFFFFF"/>
        <w:spacing w:before="240" w:after="0" w:line="240" w:lineRule="auto"/>
        <w:jc w:val="center"/>
        <w:rPr>
          <w:rFonts w:ascii="Times New Roman" w:hAnsi="Times New Roman" w:cs="Times New Roman"/>
          <w:sz w:val="24"/>
          <w:szCs w:val="24"/>
        </w:rPr>
      </w:pPr>
      <w:r w:rsidRPr="00573D77">
        <w:rPr>
          <w:rFonts w:ascii="Times New Roman" w:hAnsi="Times New Roman" w:cs="Times New Roman"/>
          <w:sz w:val="24"/>
          <w:szCs w:val="24"/>
        </w:rPr>
        <w:t xml:space="preserve">8. Выдача свидетельств об осуществлении перевозок по муниципальным маршрутам регулярных перевозок и </w:t>
      </w:r>
      <w:r w:rsidR="00573D77" w:rsidRPr="00573D77">
        <w:rPr>
          <w:rFonts w:ascii="Times New Roman" w:hAnsi="Times New Roman" w:cs="Times New Roman"/>
          <w:sz w:val="24"/>
          <w:szCs w:val="24"/>
        </w:rPr>
        <w:t>карт маршрута регулярных перевозок по результатам проведения конкурса</w:t>
      </w:r>
    </w:p>
    <w:p w14:paraId="71022F3C" w14:textId="77777777" w:rsidR="00965ACC" w:rsidRPr="004E7F68" w:rsidRDefault="00573D77" w:rsidP="00573D77">
      <w:pPr>
        <w:shd w:val="clear" w:color="auto" w:fill="FFFFFF"/>
        <w:spacing w:before="240" w:after="0" w:line="240" w:lineRule="auto"/>
        <w:jc w:val="both"/>
        <w:rPr>
          <w:rFonts w:ascii="Times New Roman" w:hAnsi="Times New Roman" w:cs="Times New Roman"/>
          <w:sz w:val="24"/>
          <w:szCs w:val="24"/>
        </w:rPr>
      </w:pPr>
      <w:r w:rsidRPr="004E7F68">
        <w:rPr>
          <w:rFonts w:ascii="Times New Roman" w:hAnsi="Times New Roman" w:cs="Times New Roman"/>
          <w:sz w:val="24"/>
          <w:szCs w:val="24"/>
        </w:rPr>
        <w:t xml:space="preserve">8.1. По результатам открытого конкурса свидетельства об осуществлении перевозок по маршруту регулярных перевозок и карты маршрута регулярных перевозок выдаются победителю открытого конкурса на </w:t>
      </w:r>
      <w:r w:rsidR="00B229C6">
        <w:rPr>
          <w:rFonts w:ascii="Times New Roman" w:hAnsi="Times New Roman" w:cs="Times New Roman"/>
          <w:sz w:val="24"/>
          <w:szCs w:val="24"/>
        </w:rPr>
        <w:t>5</w:t>
      </w:r>
      <w:r w:rsidRPr="004E7F68">
        <w:rPr>
          <w:rFonts w:ascii="Times New Roman" w:hAnsi="Times New Roman" w:cs="Times New Roman"/>
          <w:sz w:val="24"/>
          <w:szCs w:val="24"/>
        </w:rPr>
        <w:t xml:space="preserve"> лет в течение десяти дней со дня подтверждения им наличия транспортных средств, предусмотренных его заявкой на участие в открытом конкурсе.</w:t>
      </w:r>
    </w:p>
    <w:p w14:paraId="7BDB1318" w14:textId="77777777" w:rsidR="004E7F68" w:rsidRDefault="00573D77" w:rsidP="00573D77">
      <w:pPr>
        <w:shd w:val="clear" w:color="auto" w:fill="FFFFFF"/>
        <w:spacing w:before="240" w:after="0" w:line="240" w:lineRule="auto"/>
        <w:jc w:val="both"/>
        <w:rPr>
          <w:rFonts w:ascii="Times New Roman" w:hAnsi="Times New Roman" w:cs="Times New Roman"/>
          <w:sz w:val="24"/>
          <w:szCs w:val="24"/>
        </w:rPr>
      </w:pPr>
      <w:r w:rsidRPr="004E7F68">
        <w:rPr>
          <w:rFonts w:ascii="Times New Roman" w:hAnsi="Times New Roman" w:cs="Times New Roman"/>
          <w:sz w:val="24"/>
          <w:szCs w:val="24"/>
        </w:rPr>
        <w:t xml:space="preserve">Для подтверждения наличия транспортных средств победитель открытого конкурса в течение </w:t>
      </w:r>
      <w:r w:rsidR="00D36063">
        <w:rPr>
          <w:rFonts w:ascii="Times New Roman" w:hAnsi="Times New Roman" w:cs="Times New Roman"/>
          <w:sz w:val="24"/>
          <w:szCs w:val="24"/>
        </w:rPr>
        <w:t>трех</w:t>
      </w:r>
      <w:r w:rsidRPr="004E7F68">
        <w:rPr>
          <w:rFonts w:ascii="Times New Roman" w:hAnsi="Times New Roman" w:cs="Times New Roman"/>
          <w:sz w:val="24"/>
          <w:szCs w:val="24"/>
        </w:rPr>
        <w:t xml:space="preserve"> рабочих дней со дня размещения на официальном сайте протокола об итогах открытого конкурса, представляет заверенные копии документов, подтверждающие наличие у него на праве собственности или ином законном основании на весь период действия свидетельств транспортных средств предусмотренных заявкой на участие в конкурсе:</w:t>
      </w:r>
    </w:p>
    <w:p w14:paraId="1E7886AB" w14:textId="77777777" w:rsidR="004E7F68" w:rsidRDefault="00573D77" w:rsidP="00573D77">
      <w:pPr>
        <w:shd w:val="clear" w:color="auto" w:fill="FFFFFF"/>
        <w:spacing w:before="240" w:after="0" w:line="240" w:lineRule="auto"/>
        <w:jc w:val="both"/>
        <w:rPr>
          <w:rFonts w:ascii="Times New Roman" w:hAnsi="Times New Roman" w:cs="Times New Roman"/>
          <w:sz w:val="24"/>
          <w:szCs w:val="24"/>
        </w:rPr>
      </w:pPr>
      <w:r w:rsidRPr="004E7F68">
        <w:rPr>
          <w:rFonts w:ascii="Times New Roman" w:hAnsi="Times New Roman" w:cs="Times New Roman"/>
          <w:sz w:val="24"/>
          <w:szCs w:val="24"/>
        </w:rPr>
        <w:t>- копии паспортов транспортных средств, заверенные печатью (при ее наличии) организации (индивидуального предпринимателя) и подписью уполномоченного лица;</w:t>
      </w:r>
    </w:p>
    <w:p w14:paraId="10D306D8" w14:textId="77777777" w:rsidR="004E7F68" w:rsidRDefault="00573D77" w:rsidP="00573D77">
      <w:pPr>
        <w:shd w:val="clear" w:color="auto" w:fill="FFFFFF"/>
        <w:spacing w:before="240" w:after="0" w:line="240" w:lineRule="auto"/>
        <w:jc w:val="both"/>
        <w:rPr>
          <w:rFonts w:ascii="Times New Roman" w:hAnsi="Times New Roman" w:cs="Times New Roman"/>
          <w:sz w:val="24"/>
          <w:szCs w:val="24"/>
        </w:rPr>
      </w:pPr>
      <w:r w:rsidRPr="004E7F68">
        <w:rPr>
          <w:rFonts w:ascii="Times New Roman" w:hAnsi="Times New Roman" w:cs="Times New Roman"/>
          <w:sz w:val="24"/>
          <w:szCs w:val="24"/>
        </w:rPr>
        <w:t>- заверенные печатью (при ее наличии) организации (индивидуального предпринимателя) и подписью уполномоченного лица копии документов на право владения или пользования транспортными средствами на весь период действия свидетельства - копия свидетельства о регистрации транспортного средства или договора о пользовании транспортным средством (на условиях аренды или ином праве) с приложением копии свидетельства о регистрации транспортного средства;</w:t>
      </w:r>
    </w:p>
    <w:p w14:paraId="0ABA5334" w14:textId="32C723EF" w:rsidR="004E7F68" w:rsidRDefault="00573D77" w:rsidP="00573D77">
      <w:pPr>
        <w:shd w:val="clear" w:color="auto" w:fill="FFFFFF"/>
        <w:spacing w:before="240" w:after="0" w:line="240" w:lineRule="auto"/>
        <w:jc w:val="both"/>
        <w:rPr>
          <w:rFonts w:ascii="Times New Roman" w:hAnsi="Times New Roman" w:cs="Times New Roman"/>
          <w:sz w:val="24"/>
          <w:szCs w:val="24"/>
        </w:rPr>
      </w:pPr>
      <w:r w:rsidRPr="004E7F68">
        <w:rPr>
          <w:rFonts w:ascii="Times New Roman" w:hAnsi="Times New Roman" w:cs="Times New Roman"/>
          <w:sz w:val="24"/>
          <w:szCs w:val="24"/>
        </w:rPr>
        <w:t xml:space="preserve">- справку о транспортных средствах, выставляемых на муниципальные маршруты регулярных перевозок по нерегулируемым тарифам на территории </w:t>
      </w:r>
      <w:r w:rsidR="00874173">
        <w:rPr>
          <w:rFonts w:ascii="Times New Roman" w:hAnsi="Times New Roman" w:cs="Times New Roman"/>
          <w:sz w:val="24"/>
          <w:szCs w:val="24"/>
        </w:rPr>
        <w:t>Калачеевского</w:t>
      </w:r>
      <w:r w:rsidR="004E7F68">
        <w:rPr>
          <w:rFonts w:ascii="Times New Roman" w:hAnsi="Times New Roman" w:cs="Times New Roman"/>
          <w:sz w:val="24"/>
          <w:szCs w:val="24"/>
        </w:rPr>
        <w:t xml:space="preserve"> муниципального района</w:t>
      </w:r>
      <w:r w:rsidRPr="004E7F68">
        <w:rPr>
          <w:rFonts w:ascii="Times New Roman" w:hAnsi="Times New Roman" w:cs="Times New Roman"/>
          <w:sz w:val="24"/>
          <w:szCs w:val="24"/>
        </w:rPr>
        <w:t>, по форме согласно Приложению 3 к настоящему постановлению (далее – справка о транспортных средствах). Включение одних и тех же транспортных средств в справку по разным лотам не допускается.</w:t>
      </w:r>
    </w:p>
    <w:p w14:paraId="2916B75A" w14:textId="77777777" w:rsidR="004E7F68" w:rsidRDefault="00573D77" w:rsidP="00573D77">
      <w:pPr>
        <w:shd w:val="clear" w:color="auto" w:fill="FFFFFF"/>
        <w:spacing w:before="240" w:after="0" w:line="240" w:lineRule="auto"/>
        <w:jc w:val="both"/>
        <w:rPr>
          <w:rFonts w:ascii="Times New Roman" w:hAnsi="Times New Roman" w:cs="Times New Roman"/>
          <w:sz w:val="24"/>
          <w:szCs w:val="24"/>
        </w:rPr>
      </w:pPr>
      <w:r w:rsidRPr="004E7F68">
        <w:rPr>
          <w:rFonts w:ascii="Times New Roman" w:hAnsi="Times New Roman" w:cs="Times New Roman"/>
          <w:sz w:val="24"/>
          <w:szCs w:val="24"/>
        </w:rPr>
        <w:t>Представляемые документы должны содержать следующие сведения о транспортном средстве: вид, класс, марка, модель, год выпуска, экологический класс (при наличии).</w:t>
      </w:r>
    </w:p>
    <w:p w14:paraId="6784B9C8" w14:textId="77777777" w:rsidR="004E7F68" w:rsidRDefault="00573D77" w:rsidP="00573D77">
      <w:pPr>
        <w:shd w:val="clear" w:color="auto" w:fill="FFFFFF"/>
        <w:spacing w:before="240" w:after="0" w:line="240" w:lineRule="auto"/>
        <w:jc w:val="both"/>
        <w:rPr>
          <w:rFonts w:ascii="Times New Roman" w:hAnsi="Times New Roman" w:cs="Times New Roman"/>
          <w:sz w:val="24"/>
          <w:szCs w:val="24"/>
        </w:rPr>
      </w:pPr>
      <w:r w:rsidRPr="004E7F68">
        <w:rPr>
          <w:rFonts w:ascii="Times New Roman" w:hAnsi="Times New Roman" w:cs="Times New Roman"/>
          <w:sz w:val="24"/>
          <w:szCs w:val="24"/>
        </w:rPr>
        <w:t>Комиссия имеет право проверять предоставленную победителем конкурса информацию, производить осмотр транспортных средств.</w:t>
      </w:r>
    </w:p>
    <w:p w14:paraId="69D80F6F" w14:textId="77777777" w:rsidR="004E7F68" w:rsidRDefault="00573D77" w:rsidP="00573D77">
      <w:pPr>
        <w:shd w:val="clear" w:color="auto" w:fill="FFFFFF"/>
        <w:spacing w:before="240" w:after="0" w:line="240" w:lineRule="auto"/>
        <w:jc w:val="both"/>
        <w:rPr>
          <w:rFonts w:ascii="Times New Roman" w:hAnsi="Times New Roman" w:cs="Times New Roman"/>
          <w:sz w:val="24"/>
          <w:szCs w:val="24"/>
        </w:rPr>
      </w:pPr>
      <w:r w:rsidRPr="004E7F68">
        <w:rPr>
          <w:rFonts w:ascii="Times New Roman" w:hAnsi="Times New Roman" w:cs="Times New Roman"/>
          <w:sz w:val="24"/>
          <w:szCs w:val="24"/>
        </w:rPr>
        <w:t xml:space="preserve">8.2. Если победитель открытого конкурса отказался от права на получение хотя бы одного свидетельства об осуществлении перевозок по предусмотренным конкурсной документацией маршрутам регулярных перевозок или не смог подтвердить наличие у него транспортных средств, предусмотренных его заявкой на участие в открытом конкурсе, право на получение </w:t>
      </w:r>
      <w:r w:rsidRPr="004E7F68">
        <w:rPr>
          <w:rFonts w:ascii="Times New Roman" w:hAnsi="Times New Roman" w:cs="Times New Roman"/>
          <w:sz w:val="24"/>
          <w:szCs w:val="24"/>
        </w:rPr>
        <w:lastRenderedPageBreak/>
        <w:t>свидетельств об осуществлении перевозок по данным маршрутам предоставляется участнику открытого конкурса, заявке на участие в открытом конкурсе которого присвоен второй номер.</w:t>
      </w:r>
    </w:p>
    <w:p w14:paraId="20D5171A" w14:textId="77777777" w:rsidR="0024000B" w:rsidRPr="004E7F68" w:rsidRDefault="00573D77" w:rsidP="00573D77">
      <w:pPr>
        <w:shd w:val="clear" w:color="auto" w:fill="FFFFFF"/>
        <w:spacing w:before="240" w:after="0" w:line="240" w:lineRule="auto"/>
        <w:jc w:val="both"/>
        <w:rPr>
          <w:rFonts w:ascii="Times New Roman" w:hAnsi="Times New Roman" w:cs="Times New Roman"/>
          <w:sz w:val="24"/>
          <w:szCs w:val="24"/>
        </w:rPr>
      </w:pPr>
      <w:r w:rsidRPr="004E7F68">
        <w:rPr>
          <w:rFonts w:ascii="Times New Roman" w:hAnsi="Times New Roman" w:cs="Times New Roman"/>
          <w:sz w:val="24"/>
          <w:szCs w:val="24"/>
        </w:rPr>
        <w:t>Если участник открытого конкурса, которому предоставлено право на получение свидетельств об осуществлении перевозок по предусмотренным конкурсной документацией маршрутам регулярных перевозок, отказался от права на получение хотя бы одного из свидетельств об осуществлении перевозок по данным маршрутам или не смог подтвердить наличие у него транспортных средств, предусмотренных его заявкой на участие в открытом конкурсе, такой конкурс признается несостоявшимся и назначается повторное проведение открытого конкурса.</w:t>
      </w:r>
    </w:p>
    <w:p w14:paraId="29E40B00" w14:textId="77777777" w:rsidR="00016DBA" w:rsidRDefault="00016DBA" w:rsidP="00183712">
      <w:pPr>
        <w:shd w:val="clear" w:color="auto" w:fill="FFFFFF"/>
        <w:spacing w:before="240" w:after="0" w:line="240" w:lineRule="auto"/>
        <w:jc w:val="both"/>
        <w:rPr>
          <w:rFonts w:ascii="Times New Roman" w:hAnsi="Times New Roman" w:cs="Times New Roman"/>
          <w:sz w:val="24"/>
          <w:szCs w:val="24"/>
        </w:rPr>
      </w:pPr>
    </w:p>
    <w:p w14:paraId="2C86CE93" w14:textId="77777777" w:rsidR="00814AAF" w:rsidRDefault="00814AAF" w:rsidP="00183712">
      <w:pPr>
        <w:shd w:val="clear" w:color="auto" w:fill="FFFFFF"/>
        <w:spacing w:before="240" w:after="0" w:line="240" w:lineRule="auto"/>
        <w:jc w:val="both"/>
        <w:rPr>
          <w:rFonts w:ascii="Times New Roman" w:hAnsi="Times New Roman" w:cs="Times New Roman"/>
          <w:sz w:val="24"/>
          <w:szCs w:val="24"/>
        </w:rPr>
      </w:pPr>
    </w:p>
    <w:p w14:paraId="17958406" w14:textId="77777777" w:rsidR="00814AAF" w:rsidRDefault="00814AAF" w:rsidP="00183712">
      <w:pPr>
        <w:shd w:val="clear" w:color="auto" w:fill="FFFFFF"/>
        <w:spacing w:after="0" w:line="240" w:lineRule="auto"/>
        <w:jc w:val="both"/>
        <w:rPr>
          <w:rFonts w:ascii="Times New Roman" w:hAnsi="Times New Roman" w:cs="Times New Roman"/>
          <w:sz w:val="24"/>
          <w:szCs w:val="24"/>
        </w:rPr>
      </w:pPr>
    </w:p>
    <w:p w14:paraId="5DF695AC" w14:textId="77777777" w:rsidR="00814AAF" w:rsidRDefault="00814AAF" w:rsidP="00183712">
      <w:pPr>
        <w:shd w:val="clear" w:color="auto" w:fill="FFFFFF"/>
        <w:spacing w:before="240" w:after="0" w:line="240" w:lineRule="auto"/>
        <w:jc w:val="both"/>
        <w:rPr>
          <w:rFonts w:ascii="Times New Roman" w:hAnsi="Times New Roman" w:cs="Times New Roman"/>
          <w:sz w:val="24"/>
          <w:szCs w:val="24"/>
        </w:rPr>
      </w:pPr>
    </w:p>
    <w:p w14:paraId="57D8C9DD" w14:textId="77777777" w:rsidR="00814AAF" w:rsidRDefault="00814AAF" w:rsidP="00183712">
      <w:pPr>
        <w:shd w:val="clear" w:color="auto" w:fill="FFFFFF"/>
        <w:spacing w:before="240" w:after="0" w:line="240" w:lineRule="auto"/>
        <w:jc w:val="both"/>
        <w:rPr>
          <w:rFonts w:ascii="Times New Roman" w:hAnsi="Times New Roman" w:cs="Times New Roman"/>
          <w:sz w:val="24"/>
          <w:szCs w:val="24"/>
        </w:rPr>
      </w:pPr>
    </w:p>
    <w:p w14:paraId="32C51015" w14:textId="77777777" w:rsidR="00814AAF" w:rsidRDefault="00814AAF" w:rsidP="00183712">
      <w:pPr>
        <w:shd w:val="clear" w:color="auto" w:fill="FFFFFF"/>
        <w:spacing w:before="240" w:after="0" w:line="240" w:lineRule="auto"/>
        <w:jc w:val="both"/>
        <w:rPr>
          <w:rFonts w:ascii="Times New Roman" w:hAnsi="Times New Roman" w:cs="Times New Roman"/>
          <w:sz w:val="24"/>
          <w:szCs w:val="24"/>
        </w:rPr>
      </w:pPr>
    </w:p>
    <w:p w14:paraId="4D06C594" w14:textId="77777777" w:rsidR="00814AAF" w:rsidRDefault="00814AAF" w:rsidP="00183712">
      <w:pPr>
        <w:shd w:val="clear" w:color="auto" w:fill="FFFFFF"/>
        <w:spacing w:before="240" w:after="0" w:line="240" w:lineRule="auto"/>
        <w:jc w:val="both"/>
        <w:rPr>
          <w:rFonts w:ascii="Times New Roman" w:hAnsi="Times New Roman" w:cs="Times New Roman"/>
          <w:sz w:val="24"/>
          <w:szCs w:val="24"/>
        </w:rPr>
      </w:pPr>
    </w:p>
    <w:p w14:paraId="17D69157" w14:textId="77777777" w:rsidR="00814AAF" w:rsidRDefault="00814AAF" w:rsidP="00183712">
      <w:pPr>
        <w:shd w:val="clear" w:color="auto" w:fill="FFFFFF"/>
        <w:spacing w:before="240" w:after="0" w:line="240" w:lineRule="auto"/>
        <w:jc w:val="both"/>
        <w:rPr>
          <w:rFonts w:ascii="Times New Roman" w:hAnsi="Times New Roman" w:cs="Times New Roman"/>
          <w:sz w:val="24"/>
          <w:szCs w:val="24"/>
        </w:rPr>
      </w:pPr>
    </w:p>
    <w:p w14:paraId="1D927087" w14:textId="77777777" w:rsidR="00814AAF" w:rsidRDefault="00814AAF" w:rsidP="00183712">
      <w:pPr>
        <w:shd w:val="clear" w:color="auto" w:fill="FFFFFF"/>
        <w:spacing w:before="240" w:after="0" w:line="240" w:lineRule="auto"/>
        <w:jc w:val="both"/>
        <w:rPr>
          <w:rFonts w:ascii="Times New Roman" w:hAnsi="Times New Roman" w:cs="Times New Roman"/>
          <w:sz w:val="24"/>
          <w:szCs w:val="24"/>
        </w:rPr>
      </w:pPr>
    </w:p>
    <w:p w14:paraId="15F3AE2E" w14:textId="77777777" w:rsidR="00814AAF" w:rsidRDefault="00814AAF" w:rsidP="00183712">
      <w:pPr>
        <w:shd w:val="clear" w:color="auto" w:fill="FFFFFF"/>
        <w:spacing w:before="240" w:after="0" w:line="240" w:lineRule="auto"/>
        <w:jc w:val="both"/>
        <w:rPr>
          <w:rFonts w:ascii="Times New Roman" w:hAnsi="Times New Roman" w:cs="Times New Roman"/>
          <w:sz w:val="24"/>
          <w:szCs w:val="24"/>
        </w:rPr>
      </w:pPr>
    </w:p>
    <w:p w14:paraId="406DEAF6" w14:textId="77777777" w:rsidR="00814AAF" w:rsidRDefault="00814AAF" w:rsidP="00183712">
      <w:pPr>
        <w:shd w:val="clear" w:color="auto" w:fill="FFFFFF"/>
        <w:spacing w:before="240" w:after="0" w:line="240" w:lineRule="auto"/>
        <w:jc w:val="both"/>
        <w:rPr>
          <w:rFonts w:ascii="Times New Roman" w:hAnsi="Times New Roman" w:cs="Times New Roman"/>
          <w:sz w:val="24"/>
          <w:szCs w:val="24"/>
        </w:rPr>
      </w:pPr>
    </w:p>
    <w:p w14:paraId="53DBA773" w14:textId="77777777" w:rsidR="00814AAF" w:rsidRDefault="00814AAF" w:rsidP="00183712">
      <w:pPr>
        <w:shd w:val="clear" w:color="auto" w:fill="FFFFFF"/>
        <w:spacing w:before="240" w:after="0" w:line="240" w:lineRule="auto"/>
        <w:jc w:val="both"/>
        <w:rPr>
          <w:rFonts w:ascii="Times New Roman" w:hAnsi="Times New Roman" w:cs="Times New Roman"/>
          <w:sz w:val="24"/>
          <w:szCs w:val="24"/>
        </w:rPr>
      </w:pPr>
    </w:p>
    <w:p w14:paraId="2CB3B694" w14:textId="77777777" w:rsidR="00814AAF" w:rsidRDefault="00814AAF" w:rsidP="00183712">
      <w:pPr>
        <w:shd w:val="clear" w:color="auto" w:fill="FFFFFF"/>
        <w:spacing w:before="240" w:after="0" w:line="240" w:lineRule="auto"/>
        <w:jc w:val="both"/>
        <w:rPr>
          <w:rFonts w:ascii="Times New Roman" w:hAnsi="Times New Roman" w:cs="Times New Roman"/>
          <w:sz w:val="24"/>
          <w:szCs w:val="24"/>
        </w:rPr>
      </w:pPr>
    </w:p>
    <w:p w14:paraId="05701067" w14:textId="77777777" w:rsidR="00D53C7E" w:rsidRDefault="00D53C7E" w:rsidP="00183712">
      <w:pPr>
        <w:shd w:val="clear" w:color="auto" w:fill="FFFFFF"/>
        <w:spacing w:before="240" w:after="0" w:line="240" w:lineRule="auto"/>
        <w:jc w:val="both"/>
        <w:rPr>
          <w:rFonts w:ascii="Times New Roman" w:hAnsi="Times New Roman" w:cs="Times New Roman"/>
          <w:sz w:val="24"/>
          <w:szCs w:val="24"/>
        </w:rPr>
      </w:pPr>
    </w:p>
    <w:p w14:paraId="37320195" w14:textId="77777777" w:rsidR="00D53C7E" w:rsidRDefault="00D53C7E" w:rsidP="00183712">
      <w:pPr>
        <w:shd w:val="clear" w:color="auto" w:fill="FFFFFF"/>
        <w:spacing w:before="240" w:after="0" w:line="240" w:lineRule="auto"/>
        <w:jc w:val="both"/>
        <w:rPr>
          <w:rFonts w:ascii="Times New Roman" w:hAnsi="Times New Roman" w:cs="Times New Roman"/>
          <w:sz w:val="24"/>
          <w:szCs w:val="24"/>
        </w:rPr>
      </w:pPr>
    </w:p>
    <w:p w14:paraId="14737385" w14:textId="77777777" w:rsidR="00D53C7E" w:rsidRDefault="00D53C7E" w:rsidP="00183712">
      <w:pPr>
        <w:shd w:val="clear" w:color="auto" w:fill="FFFFFF"/>
        <w:spacing w:before="240" w:after="0" w:line="240" w:lineRule="auto"/>
        <w:jc w:val="both"/>
        <w:rPr>
          <w:rFonts w:ascii="Times New Roman" w:hAnsi="Times New Roman" w:cs="Times New Roman"/>
          <w:sz w:val="24"/>
          <w:szCs w:val="24"/>
        </w:rPr>
      </w:pPr>
    </w:p>
    <w:p w14:paraId="2C23663F" w14:textId="77777777" w:rsidR="00D53C7E" w:rsidRDefault="00D53C7E" w:rsidP="00183712">
      <w:pPr>
        <w:shd w:val="clear" w:color="auto" w:fill="FFFFFF"/>
        <w:spacing w:before="240" w:after="0" w:line="240" w:lineRule="auto"/>
        <w:jc w:val="both"/>
        <w:rPr>
          <w:rFonts w:ascii="Times New Roman" w:hAnsi="Times New Roman" w:cs="Times New Roman"/>
          <w:sz w:val="24"/>
          <w:szCs w:val="24"/>
        </w:rPr>
      </w:pPr>
    </w:p>
    <w:p w14:paraId="651649D0" w14:textId="77777777" w:rsidR="00D53C7E" w:rsidRDefault="00D53C7E" w:rsidP="00183712">
      <w:pPr>
        <w:shd w:val="clear" w:color="auto" w:fill="FFFFFF"/>
        <w:spacing w:before="240" w:after="0" w:line="240" w:lineRule="auto"/>
        <w:jc w:val="both"/>
        <w:rPr>
          <w:rFonts w:ascii="Times New Roman" w:hAnsi="Times New Roman" w:cs="Times New Roman"/>
          <w:sz w:val="24"/>
          <w:szCs w:val="24"/>
        </w:rPr>
      </w:pPr>
    </w:p>
    <w:p w14:paraId="231AA2FB" w14:textId="77777777" w:rsidR="00D53C7E" w:rsidRDefault="00D53C7E" w:rsidP="00183712">
      <w:pPr>
        <w:shd w:val="clear" w:color="auto" w:fill="FFFFFF"/>
        <w:spacing w:before="240" w:after="0" w:line="240" w:lineRule="auto"/>
        <w:jc w:val="both"/>
        <w:rPr>
          <w:rFonts w:ascii="Times New Roman" w:hAnsi="Times New Roman" w:cs="Times New Roman"/>
          <w:sz w:val="24"/>
          <w:szCs w:val="24"/>
        </w:rPr>
      </w:pPr>
    </w:p>
    <w:p w14:paraId="4FEB38AC" w14:textId="77777777" w:rsidR="00D53C7E" w:rsidRDefault="00D53C7E" w:rsidP="00183712">
      <w:pPr>
        <w:shd w:val="clear" w:color="auto" w:fill="FFFFFF"/>
        <w:spacing w:before="240" w:after="0" w:line="240" w:lineRule="auto"/>
        <w:jc w:val="both"/>
        <w:rPr>
          <w:rFonts w:ascii="Times New Roman" w:hAnsi="Times New Roman" w:cs="Times New Roman"/>
          <w:sz w:val="24"/>
          <w:szCs w:val="24"/>
        </w:rPr>
      </w:pPr>
    </w:p>
    <w:p w14:paraId="0DE9EEE3" w14:textId="77777777" w:rsidR="00AE4096" w:rsidRDefault="00AE4096" w:rsidP="00183712">
      <w:pPr>
        <w:shd w:val="clear" w:color="auto" w:fill="FFFFFF"/>
        <w:spacing w:before="240" w:after="0" w:line="240" w:lineRule="auto"/>
        <w:jc w:val="both"/>
        <w:rPr>
          <w:rFonts w:ascii="Times New Roman" w:hAnsi="Times New Roman" w:cs="Times New Roman"/>
          <w:sz w:val="24"/>
          <w:szCs w:val="24"/>
        </w:rPr>
      </w:pPr>
    </w:p>
    <w:p w14:paraId="627E2A1E" w14:textId="77777777" w:rsidR="00814AAF" w:rsidRDefault="00814AAF" w:rsidP="00183712">
      <w:pPr>
        <w:shd w:val="clear" w:color="auto" w:fill="FFFFFF"/>
        <w:spacing w:before="240" w:after="0" w:line="240" w:lineRule="auto"/>
        <w:jc w:val="both"/>
        <w:rPr>
          <w:rFonts w:ascii="Times New Roman" w:hAnsi="Times New Roman" w:cs="Times New Roman"/>
          <w:sz w:val="24"/>
          <w:szCs w:val="24"/>
        </w:rPr>
      </w:pPr>
    </w:p>
    <w:p w14:paraId="1D22AED2" w14:textId="77777777" w:rsidR="00814AAF" w:rsidRDefault="00814AAF" w:rsidP="00183712">
      <w:pPr>
        <w:shd w:val="clear" w:color="auto" w:fill="FFFFFF"/>
        <w:spacing w:before="240" w:after="0" w:line="240" w:lineRule="auto"/>
        <w:jc w:val="both"/>
        <w:rPr>
          <w:rFonts w:ascii="Times New Roman" w:hAnsi="Times New Roman" w:cs="Times New Roman"/>
          <w:sz w:val="24"/>
          <w:szCs w:val="24"/>
        </w:rPr>
      </w:pPr>
    </w:p>
    <w:p w14:paraId="569973AC" w14:textId="77777777" w:rsidR="00814AAF" w:rsidRDefault="00814AAF" w:rsidP="00183712">
      <w:pPr>
        <w:shd w:val="clear" w:color="auto" w:fill="FFFFFF"/>
        <w:spacing w:before="240" w:after="0" w:line="240" w:lineRule="auto"/>
        <w:jc w:val="both"/>
        <w:rPr>
          <w:rFonts w:ascii="Times New Roman" w:hAnsi="Times New Roman" w:cs="Times New Roman"/>
          <w:sz w:val="24"/>
          <w:szCs w:val="24"/>
        </w:rPr>
      </w:pPr>
    </w:p>
    <w:p w14:paraId="57F76EF7" w14:textId="77777777" w:rsidR="00814AAF" w:rsidRDefault="00814AAF" w:rsidP="00183712">
      <w:pPr>
        <w:shd w:val="clear" w:color="auto" w:fill="FFFFFF"/>
        <w:spacing w:before="240" w:after="0" w:line="240" w:lineRule="auto"/>
        <w:jc w:val="both"/>
        <w:rPr>
          <w:rFonts w:ascii="Times New Roman" w:hAnsi="Times New Roman" w:cs="Times New Roman"/>
          <w:sz w:val="24"/>
          <w:szCs w:val="24"/>
        </w:rPr>
      </w:pPr>
    </w:p>
    <w:p w14:paraId="4A68DFA2" w14:textId="77777777" w:rsidR="00D03295" w:rsidRPr="00D03295" w:rsidRDefault="00D03295" w:rsidP="00D03295">
      <w:pPr>
        <w:shd w:val="clear" w:color="auto" w:fill="FFFFFF"/>
        <w:spacing w:after="0" w:line="240" w:lineRule="auto"/>
        <w:jc w:val="right"/>
        <w:rPr>
          <w:rFonts w:ascii="Times New Roman" w:hAnsi="Times New Roman" w:cs="Times New Roman"/>
          <w:sz w:val="24"/>
          <w:szCs w:val="24"/>
        </w:rPr>
      </w:pPr>
      <w:r w:rsidRPr="00D03295">
        <w:rPr>
          <w:rFonts w:ascii="Times New Roman" w:hAnsi="Times New Roman" w:cs="Times New Roman"/>
          <w:sz w:val="24"/>
          <w:szCs w:val="24"/>
        </w:rPr>
        <w:lastRenderedPageBreak/>
        <w:t>Приложение 1</w:t>
      </w:r>
    </w:p>
    <w:p w14:paraId="345824E4" w14:textId="77777777" w:rsidR="00D03295" w:rsidRPr="00D03295" w:rsidRDefault="00D03295" w:rsidP="00D03295">
      <w:pPr>
        <w:shd w:val="clear" w:color="auto" w:fill="FFFFFF"/>
        <w:spacing w:after="0" w:line="240" w:lineRule="auto"/>
        <w:jc w:val="right"/>
        <w:rPr>
          <w:rFonts w:ascii="Times New Roman" w:hAnsi="Times New Roman" w:cs="Times New Roman"/>
          <w:sz w:val="24"/>
          <w:szCs w:val="24"/>
        </w:rPr>
      </w:pPr>
      <w:r w:rsidRPr="00D03295">
        <w:rPr>
          <w:rFonts w:ascii="Times New Roman" w:hAnsi="Times New Roman" w:cs="Times New Roman"/>
          <w:sz w:val="24"/>
          <w:szCs w:val="24"/>
        </w:rPr>
        <w:t>к Положению о проведении</w:t>
      </w:r>
    </w:p>
    <w:p w14:paraId="348C0CE8" w14:textId="77777777" w:rsidR="00D03295" w:rsidRPr="00D03295" w:rsidRDefault="00D03295" w:rsidP="00D03295">
      <w:pPr>
        <w:shd w:val="clear" w:color="auto" w:fill="FFFFFF"/>
        <w:spacing w:after="0" w:line="240" w:lineRule="auto"/>
        <w:jc w:val="right"/>
        <w:rPr>
          <w:rFonts w:ascii="Times New Roman" w:hAnsi="Times New Roman" w:cs="Times New Roman"/>
          <w:sz w:val="24"/>
          <w:szCs w:val="24"/>
        </w:rPr>
      </w:pPr>
      <w:r w:rsidRPr="00D03295">
        <w:rPr>
          <w:rFonts w:ascii="Times New Roman" w:hAnsi="Times New Roman" w:cs="Times New Roman"/>
          <w:sz w:val="24"/>
          <w:szCs w:val="24"/>
        </w:rPr>
        <w:t>открытого конкурса на право</w:t>
      </w:r>
    </w:p>
    <w:p w14:paraId="7BD7DE18" w14:textId="77777777" w:rsidR="00D03295" w:rsidRPr="00D03295" w:rsidRDefault="00D03295" w:rsidP="00D03295">
      <w:pPr>
        <w:shd w:val="clear" w:color="auto" w:fill="FFFFFF"/>
        <w:spacing w:after="0" w:line="240" w:lineRule="auto"/>
        <w:jc w:val="right"/>
        <w:rPr>
          <w:rFonts w:ascii="Times New Roman" w:hAnsi="Times New Roman" w:cs="Times New Roman"/>
          <w:sz w:val="24"/>
          <w:szCs w:val="24"/>
        </w:rPr>
      </w:pPr>
      <w:r w:rsidRPr="00D03295">
        <w:rPr>
          <w:rFonts w:ascii="Times New Roman" w:hAnsi="Times New Roman" w:cs="Times New Roman"/>
          <w:sz w:val="24"/>
          <w:szCs w:val="24"/>
        </w:rPr>
        <w:t>получения свидетельств</w:t>
      </w:r>
    </w:p>
    <w:p w14:paraId="2370394E" w14:textId="77777777" w:rsidR="00D03295" w:rsidRPr="00D03295" w:rsidRDefault="00D03295" w:rsidP="00D03295">
      <w:pPr>
        <w:shd w:val="clear" w:color="auto" w:fill="FFFFFF"/>
        <w:spacing w:after="0" w:line="240" w:lineRule="auto"/>
        <w:jc w:val="right"/>
        <w:rPr>
          <w:rFonts w:ascii="Times New Roman" w:hAnsi="Times New Roman" w:cs="Times New Roman"/>
          <w:sz w:val="24"/>
          <w:szCs w:val="24"/>
        </w:rPr>
      </w:pPr>
      <w:r w:rsidRPr="00D03295">
        <w:rPr>
          <w:rFonts w:ascii="Times New Roman" w:hAnsi="Times New Roman" w:cs="Times New Roman"/>
          <w:sz w:val="24"/>
          <w:szCs w:val="24"/>
        </w:rPr>
        <w:t>об осуществлении перевозок</w:t>
      </w:r>
    </w:p>
    <w:p w14:paraId="23531F1C" w14:textId="77777777" w:rsidR="00D03295" w:rsidRPr="00D03295" w:rsidRDefault="00D03295" w:rsidP="00D03295">
      <w:pPr>
        <w:shd w:val="clear" w:color="auto" w:fill="FFFFFF"/>
        <w:spacing w:after="0" w:line="240" w:lineRule="auto"/>
        <w:jc w:val="right"/>
        <w:rPr>
          <w:rFonts w:ascii="Times New Roman" w:hAnsi="Times New Roman" w:cs="Times New Roman"/>
          <w:sz w:val="24"/>
          <w:szCs w:val="24"/>
        </w:rPr>
      </w:pPr>
      <w:r w:rsidRPr="00D03295">
        <w:rPr>
          <w:rFonts w:ascii="Times New Roman" w:hAnsi="Times New Roman" w:cs="Times New Roman"/>
          <w:sz w:val="24"/>
          <w:szCs w:val="24"/>
        </w:rPr>
        <w:t>по муниципальным маршрутам</w:t>
      </w:r>
    </w:p>
    <w:p w14:paraId="46DD2A5F" w14:textId="77777777" w:rsidR="00D03295" w:rsidRPr="00D03295" w:rsidRDefault="00D03295" w:rsidP="00D03295">
      <w:pPr>
        <w:shd w:val="clear" w:color="auto" w:fill="FFFFFF"/>
        <w:spacing w:after="0" w:line="240" w:lineRule="auto"/>
        <w:jc w:val="right"/>
        <w:rPr>
          <w:rFonts w:ascii="Times New Roman" w:hAnsi="Times New Roman" w:cs="Times New Roman"/>
          <w:sz w:val="24"/>
          <w:szCs w:val="24"/>
        </w:rPr>
      </w:pPr>
      <w:r w:rsidRPr="00D03295">
        <w:rPr>
          <w:rFonts w:ascii="Times New Roman" w:hAnsi="Times New Roman" w:cs="Times New Roman"/>
          <w:sz w:val="24"/>
          <w:szCs w:val="24"/>
        </w:rPr>
        <w:t>регулярных перевозок</w:t>
      </w:r>
    </w:p>
    <w:p w14:paraId="2DAF5701" w14:textId="77777777" w:rsidR="00D03295" w:rsidRPr="00D03295" w:rsidRDefault="00D03295" w:rsidP="00D03295">
      <w:pPr>
        <w:shd w:val="clear" w:color="auto" w:fill="FFFFFF"/>
        <w:spacing w:after="0" w:line="240" w:lineRule="auto"/>
        <w:jc w:val="right"/>
        <w:rPr>
          <w:rFonts w:ascii="Times New Roman" w:hAnsi="Times New Roman" w:cs="Times New Roman"/>
          <w:sz w:val="24"/>
          <w:szCs w:val="24"/>
        </w:rPr>
      </w:pPr>
      <w:r w:rsidRPr="00D03295">
        <w:rPr>
          <w:rFonts w:ascii="Times New Roman" w:hAnsi="Times New Roman" w:cs="Times New Roman"/>
          <w:sz w:val="24"/>
          <w:szCs w:val="24"/>
        </w:rPr>
        <w:t>по нерегулируемым тарифам</w:t>
      </w:r>
    </w:p>
    <w:p w14:paraId="3AA988B2" w14:textId="4C0F17FB" w:rsidR="00D03295" w:rsidRPr="00D03295" w:rsidRDefault="00D03295" w:rsidP="00D03295">
      <w:pPr>
        <w:shd w:val="clear" w:color="auto" w:fill="FFFFFF"/>
        <w:spacing w:after="0" w:line="240" w:lineRule="auto"/>
        <w:jc w:val="right"/>
        <w:rPr>
          <w:rFonts w:ascii="Times New Roman" w:hAnsi="Times New Roman" w:cs="Times New Roman"/>
          <w:sz w:val="24"/>
          <w:szCs w:val="24"/>
        </w:rPr>
      </w:pPr>
      <w:r w:rsidRPr="00D03295">
        <w:rPr>
          <w:rFonts w:ascii="Times New Roman" w:hAnsi="Times New Roman" w:cs="Times New Roman"/>
          <w:sz w:val="24"/>
          <w:szCs w:val="24"/>
        </w:rPr>
        <w:t xml:space="preserve">на территории </w:t>
      </w:r>
      <w:r w:rsidR="00AE5770">
        <w:rPr>
          <w:rFonts w:ascii="Times New Roman" w:hAnsi="Times New Roman" w:cs="Times New Roman"/>
          <w:sz w:val="24"/>
          <w:szCs w:val="24"/>
        </w:rPr>
        <w:t>Калачеевского</w:t>
      </w:r>
    </w:p>
    <w:p w14:paraId="14EDEB82" w14:textId="77777777" w:rsidR="00D03295" w:rsidRPr="00D03295" w:rsidRDefault="00D03295" w:rsidP="00D03295">
      <w:pPr>
        <w:shd w:val="clear" w:color="auto" w:fill="FFFFFF"/>
        <w:spacing w:after="0" w:line="240" w:lineRule="auto"/>
        <w:jc w:val="right"/>
        <w:rPr>
          <w:rFonts w:ascii="Times New Roman" w:hAnsi="Times New Roman" w:cs="Times New Roman"/>
          <w:sz w:val="24"/>
          <w:szCs w:val="24"/>
        </w:rPr>
      </w:pPr>
      <w:r w:rsidRPr="00D03295">
        <w:rPr>
          <w:rFonts w:ascii="Times New Roman" w:hAnsi="Times New Roman" w:cs="Times New Roman"/>
          <w:sz w:val="24"/>
          <w:szCs w:val="24"/>
        </w:rPr>
        <w:t>муниципального района</w:t>
      </w:r>
    </w:p>
    <w:p w14:paraId="0670A1B6" w14:textId="77777777" w:rsidR="00D03295" w:rsidRPr="00B06B30" w:rsidRDefault="00D03295" w:rsidP="00D03295">
      <w:pPr>
        <w:shd w:val="clear" w:color="auto" w:fill="FFFFFF"/>
        <w:spacing w:before="240" w:after="0" w:line="240" w:lineRule="auto"/>
        <w:jc w:val="right"/>
        <w:rPr>
          <w:rFonts w:ascii="Times New Roman" w:hAnsi="Times New Roman" w:cs="Times New Roman"/>
          <w:sz w:val="24"/>
          <w:szCs w:val="24"/>
        </w:rPr>
      </w:pPr>
      <w:r w:rsidRPr="00B06B30">
        <w:rPr>
          <w:rFonts w:ascii="Times New Roman" w:hAnsi="Times New Roman" w:cs="Times New Roman"/>
          <w:sz w:val="24"/>
          <w:szCs w:val="24"/>
        </w:rPr>
        <w:t>Форма</w:t>
      </w:r>
    </w:p>
    <w:p w14:paraId="29F88189" w14:textId="77777777" w:rsidR="00B06B30" w:rsidRPr="00B06B30" w:rsidRDefault="00B06B30" w:rsidP="00B06B30">
      <w:pPr>
        <w:shd w:val="clear" w:color="auto" w:fill="FFFFFF"/>
        <w:jc w:val="both"/>
        <w:rPr>
          <w:color w:val="FF0000"/>
          <w:spacing w:val="8"/>
          <w:sz w:val="24"/>
          <w:szCs w:val="24"/>
        </w:rPr>
      </w:pPr>
    </w:p>
    <w:tbl>
      <w:tblPr>
        <w:tblW w:w="0" w:type="auto"/>
        <w:tblLook w:val="04A0" w:firstRow="1" w:lastRow="0" w:firstColumn="1" w:lastColumn="0" w:noHBand="0" w:noVBand="1"/>
      </w:tblPr>
      <w:tblGrid>
        <w:gridCol w:w="541"/>
        <w:gridCol w:w="261"/>
        <w:gridCol w:w="137"/>
        <w:gridCol w:w="1505"/>
        <w:gridCol w:w="371"/>
        <w:gridCol w:w="152"/>
        <w:gridCol w:w="128"/>
        <w:gridCol w:w="277"/>
        <w:gridCol w:w="297"/>
        <w:gridCol w:w="2629"/>
        <w:gridCol w:w="271"/>
        <w:gridCol w:w="249"/>
        <w:gridCol w:w="1620"/>
        <w:gridCol w:w="1417"/>
      </w:tblGrid>
      <w:tr w:rsidR="00B06B30" w:rsidRPr="00B06B30" w14:paraId="11084642" w14:textId="77777777" w:rsidTr="00176040">
        <w:tc>
          <w:tcPr>
            <w:tcW w:w="9854" w:type="dxa"/>
            <w:gridSpan w:val="14"/>
            <w:shd w:val="clear" w:color="auto" w:fill="auto"/>
          </w:tcPr>
          <w:p w14:paraId="3D8E2402" w14:textId="77777777" w:rsidR="00B06B30" w:rsidRPr="00B06B30" w:rsidRDefault="00B06B30" w:rsidP="00176040">
            <w:pPr>
              <w:jc w:val="center"/>
              <w:rPr>
                <w:rFonts w:ascii="Times New Roman" w:hAnsi="Times New Roman" w:cs="Times New Roman"/>
                <w:sz w:val="24"/>
                <w:szCs w:val="24"/>
              </w:rPr>
            </w:pPr>
            <w:r w:rsidRPr="00B06B30">
              <w:rPr>
                <w:rFonts w:ascii="Times New Roman" w:hAnsi="Times New Roman" w:cs="Times New Roman"/>
                <w:spacing w:val="8"/>
                <w:sz w:val="24"/>
                <w:szCs w:val="24"/>
              </w:rPr>
              <w:tab/>
            </w:r>
            <w:r w:rsidRPr="00B06B30">
              <w:rPr>
                <w:rFonts w:ascii="Times New Roman" w:hAnsi="Times New Roman" w:cs="Times New Roman"/>
                <w:sz w:val="24"/>
                <w:szCs w:val="24"/>
              </w:rPr>
              <w:t>ЗАЯВКА НА УЧАСТИЕ В ОТКРЫТОМ КОНКУРСЕ</w:t>
            </w:r>
          </w:p>
        </w:tc>
      </w:tr>
      <w:tr w:rsidR="00B06B30" w:rsidRPr="00B06B30" w14:paraId="2D1B8811" w14:textId="77777777" w:rsidTr="00176040">
        <w:tc>
          <w:tcPr>
            <w:tcW w:w="541" w:type="dxa"/>
            <w:shd w:val="clear" w:color="auto" w:fill="auto"/>
          </w:tcPr>
          <w:p w14:paraId="057C0A2D" w14:textId="77777777" w:rsidR="00B06B30" w:rsidRPr="00B06B30" w:rsidRDefault="00B06B30" w:rsidP="00095B95">
            <w:pPr>
              <w:spacing w:after="0"/>
              <w:rPr>
                <w:rFonts w:ascii="Times New Roman" w:hAnsi="Times New Roman" w:cs="Times New Roman"/>
                <w:sz w:val="24"/>
                <w:szCs w:val="24"/>
              </w:rPr>
            </w:pPr>
            <w:r w:rsidRPr="00B06B30">
              <w:rPr>
                <w:rFonts w:ascii="Times New Roman" w:hAnsi="Times New Roman" w:cs="Times New Roman"/>
                <w:sz w:val="24"/>
                <w:szCs w:val="24"/>
              </w:rPr>
              <w:t>От</w:t>
            </w:r>
          </w:p>
        </w:tc>
        <w:tc>
          <w:tcPr>
            <w:tcW w:w="9313" w:type="dxa"/>
            <w:gridSpan w:val="13"/>
            <w:tcBorders>
              <w:bottom w:val="single" w:sz="4" w:space="0" w:color="auto"/>
            </w:tcBorders>
            <w:shd w:val="clear" w:color="auto" w:fill="auto"/>
          </w:tcPr>
          <w:p w14:paraId="029F1CAB" w14:textId="77777777" w:rsidR="00B06B30" w:rsidRPr="00B06B30" w:rsidRDefault="00B06B30" w:rsidP="00095B95">
            <w:pPr>
              <w:spacing w:after="0"/>
              <w:rPr>
                <w:rFonts w:ascii="Times New Roman" w:hAnsi="Times New Roman" w:cs="Times New Roman"/>
                <w:sz w:val="24"/>
                <w:szCs w:val="24"/>
              </w:rPr>
            </w:pPr>
          </w:p>
        </w:tc>
      </w:tr>
      <w:tr w:rsidR="00B06B30" w:rsidRPr="00B06B30" w14:paraId="6ADB85A6" w14:textId="77777777" w:rsidTr="00176040">
        <w:tc>
          <w:tcPr>
            <w:tcW w:w="9854" w:type="dxa"/>
            <w:gridSpan w:val="14"/>
            <w:shd w:val="clear" w:color="auto" w:fill="auto"/>
          </w:tcPr>
          <w:p w14:paraId="143FB3A5" w14:textId="77777777" w:rsidR="00B06B30" w:rsidRPr="00B06B30" w:rsidRDefault="00B06B30" w:rsidP="00095B95">
            <w:pPr>
              <w:spacing w:after="0"/>
              <w:jc w:val="center"/>
              <w:rPr>
                <w:rFonts w:ascii="Times New Roman" w:hAnsi="Times New Roman" w:cs="Times New Roman"/>
                <w:sz w:val="24"/>
                <w:szCs w:val="24"/>
              </w:rPr>
            </w:pPr>
            <w:r w:rsidRPr="00B06B30">
              <w:rPr>
                <w:rFonts w:ascii="Times New Roman" w:hAnsi="Times New Roman" w:cs="Times New Roman"/>
                <w:sz w:val="24"/>
                <w:szCs w:val="24"/>
              </w:rPr>
              <w:t>(наименование юр. лица, Ф.И.О. индивидуального предпринимателя, наименование или Ф.И.О. уполномоченного участника договора простого товарищества)</w:t>
            </w:r>
          </w:p>
        </w:tc>
      </w:tr>
      <w:tr w:rsidR="00B06B30" w:rsidRPr="00B06B30" w14:paraId="4E2B2854" w14:textId="77777777" w:rsidTr="00176040">
        <w:tc>
          <w:tcPr>
            <w:tcW w:w="2444" w:type="dxa"/>
            <w:gridSpan w:val="4"/>
            <w:shd w:val="clear" w:color="auto" w:fill="auto"/>
          </w:tcPr>
          <w:p w14:paraId="02A320CD" w14:textId="77777777" w:rsidR="00B06B30" w:rsidRPr="00B06B30" w:rsidRDefault="00B06B30" w:rsidP="00095B95">
            <w:pPr>
              <w:spacing w:after="0"/>
              <w:rPr>
                <w:rFonts w:ascii="Times New Roman" w:hAnsi="Times New Roman" w:cs="Times New Roman"/>
                <w:sz w:val="24"/>
                <w:szCs w:val="24"/>
              </w:rPr>
            </w:pPr>
            <w:r w:rsidRPr="00B06B30">
              <w:rPr>
                <w:rFonts w:ascii="Times New Roman" w:hAnsi="Times New Roman" w:cs="Times New Roman"/>
                <w:sz w:val="24"/>
                <w:szCs w:val="24"/>
              </w:rPr>
              <w:t>Место нахождения</w:t>
            </w:r>
          </w:p>
        </w:tc>
        <w:tc>
          <w:tcPr>
            <w:tcW w:w="7410" w:type="dxa"/>
            <w:gridSpan w:val="10"/>
            <w:tcBorders>
              <w:bottom w:val="single" w:sz="4" w:space="0" w:color="auto"/>
            </w:tcBorders>
            <w:shd w:val="clear" w:color="auto" w:fill="auto"/>
          </w:tcPr>
          <w:p w14:paraId="472E16BD" w14:textId="77777777" w:rsidR="00B06B30" w:rsidRPr="00B06B30" w:rsidRDefault="00B06B30" w:rsidP="00095B95">
            <w:pPr>
              <w:spacing w:after="0"/>
              <w:rPr>
                <w:rFonts w:ascii="Times New Roman" w:hAnsi="Times New Roman" w:cs="Times New Roman"/>
                <w:sz w:val="24"/>
                <w:szCs w:val="24"/>
              </w:rPr>
            </w:pPr>
          </w:p>
        </w:tc>
      </w:tr>
      <w:tr w:rsidR="00B06B30" w:rsidRPr="00B06B30" w14:paraId="4F11E4D7" w14:textId="77777777" w:rsidTr="00176040">
        <w:tc>
          <w:tcPr>
            <w:tcW w:w="9854" w:type="dxa"/>
            <w:gridSpan w:val="14"/>
            <w:shd w:val="clear" w:color="auto" w:fill="auto"/>
          </w:tcPr>
          <w:p w14:paraId="68B6FCEC" w14:textId="77777777" w:rsidR="00B06B30" w:rsidRPr="00B06B30" w:rsidRDefault="00B06B30" w:rsidP="00095B95">
            <w:pPr>
              <w:spacing w:after="0"/>
              <w:jc w:val="center"/>
              <w:rPr>
                <w:rFonts w:ascii="Times New Roman" w:hAnsi="Times New Roman" w:cs="Times New Roman"/>
                <w:sz w:val="24"/>
                <w:szCs w:val="24"/>
              </w:rPr>
            </w:pPr>
            <w:r w:rsidRPr="00B06B30">
              <w:rPr>
                <w:rFonts w:ascii="Times New Roman" w:hAnsi="Times New Roman" w:cs="Times New Roman"/>
                <w:sz w:val="24"/>
                <w:szCs w:val="24"/>
              </w:rPr>
              <w:t xml:space="preserve">(адрес регистрации юридического лица, индивидуального предпринимателя </w:t>
            </w:r>
          </w:p>
        </w:tc>
      </w:tr>
      <w:tr w:rsidR="00B06B30" w:rsidRPr="00B06B30" w14:paraId="13F749C0" w14:textId="77777777" w:rsidTr="00176040">
        <w:tc>
          <w:tcPr>
            <w:tcW w:w="9854" w:type="dxa"/>
            <w:gridSpan w:val="14"/>
            <w:tcBorders>
              <w:bottom w:val="single" w:sz="4" w:space="0" w:color="auto"/>
            </w:tcBorders>
            <w:shd w:val="clear" w:color="auto" w:fill="auto"/>
          </w:tcPr>
          <w:p w14:paraId="7C84F6A6" w14:textId="77777777" w:rsidR="00B06B30" w:rsidRPr="00B06B30" w:rsidRDefault="00B06B30" w:rsidP="00095B95">
            <w:pPr>
              <w:spacing w:after="0"/>
              <w:rPr>
                <w:rFonts w:ascii="Times New Roman" w:hAnsi="Times New Roman" w:cs="Times New Roman"/>
                <w:sz w:val="24"/>
                <w:szCs w:val="24"/>
              </w:rPr>
            </w:pPr>
          </w:p>
        </w:tc>
      </w:tr>
      <w:tr w:rsidR="00B06B30" w:rsidRPr="00B06B30" w14:paraId="565D866A" w14:textId="77777777" w:rsidTr="00176040">
        <w:tc>
          <w:tcPr>
            <w:tcW w:w="9854" w:type="dxa"/>
            <w:gridSpan w:val="14"/>
            <w:tcBorders>
              <w:top w:val="single" w:sz="4" w:space="0" w:color="auto"/>
            </w:tcBorders>
            <w:shd w:val="clear" w:color="auto" w:fill="auto"/>
          </w:tcPr>
          <w:p w14:paraId="10D4FF94" w14:textId="77777777" w:rsidR="00B06B30" w:rsidRPr="00B06B30" w:rsidRDefault="00B06B30" w:rsidP="00095B95">
            <w:pPr>
              <w:spacing w:after="0"/>
              <w:jc w:val="center"/>
              <w:rPr>
                <w:rFonts w:ascii="Times New Roman" w:hAnsi="Times New Roman" w:cs="Times New Roman"/>
                <w:sz w:val="24"/>
                <w:szCs w:val="24"/>
              </w:rPr>
            </w:pPr>
            <w:r w:rsidRPr="00B06B30">
              <w:rPr>
                <w:rFonts w:ascii="Times New Roman" w:hAnsi="Times New Roman" w:cs="Times New Roman"/>
                <w:sz w:val="24"/>
                <w:szCs w:val="24"/>
              </w:rPr>
              <w:t>или уполномоченного участника договора простого товарищества)</w:t>
            </w:r>
          </w:p>
        </w:tc>
      </w:tr>
      <w:tr w:rsidR="00B06B30" w:rsidRPr="00B06B30" w14:paraId="0E1F2663" w14:textId="77777777" w:rsidTr="00176040">
        <w:tc>
          <w:tcPr>
            <w:tcW w:w="9854" w:type="dxa"/>
            <w:gridSpan w:val="14"/>
            <w:shd w:val="clear" w:color="auto" w:fill="auto"/>
          </w:tcPr>
          <w:p w14:paraId="5CFA6C72" w14:textId="77777777" w:rsidR="00B06B30" w:rsidRPr="00B06B30" w:rsidRDefault="00B06B30" w:rsidP="00095B95">
            <w:pPr>
              <w:spacing w:after="0"/>
              <w:rPr>
                <w:rFonts w:ascii="Times New Roman" w:hAnsi="Times New Roman" w:cs="Times New Roman"/>
                <w:sz w:val="24"/>
                <w:szCs w:val="24"/>
              </w:rPr>
            </w:pPr>
          </w:p>
        </w:tc>
      </w:tr>
      <w:tr w:rsidR="00B06B30" w:rsidRPr="00B06B30" w14:paraId="52C67EB0" w14:textId="77777777" w:rsidTr="00176040">
        <w:tc>
          <w:tcPr>
            <w:tcW w:w="2816" w:type="dxa"/>
            <w:gridSpan w:val="5"/>
            <w:shd w:val="clear" w:color="auto" w:fill="auto"/>
          </w:tcPr>
          <w:p w14:paraId="5C1056B1" w14:textId="77777777" w:rsidR="00B06B30" w:rsidRPr="00B06B30" w:rsidRDefault="00B06B30" w:rsidP="00095B95">
            <w:pPr>
              <w:spacing w:after="0"/>
              <w:rPr>
                <w:rFonts w:ascii="Times New Roman" w:hAnsi="Times New Roman" w:cs="Times New Roman"/>
                <w:sz w:val="24"/>
                <w:szCs w:val="24"/>
              </w:rPr>
            </w:pPr>
            <w:r w:rsidRPr="00B06B30">
              <w:rPr>
                <w:rFonts w:ascii="Times New Roman" w:hAnsi="Times New Roman" w:cs="Times New Roman"/>
                <w:sz w:val="24"/>
                <w:szCs w:val="24"/>
              </w:rPr>
              <w:t>ИНН</w:t>
            </w:r>
          </w:p>
        </w:tc>
        <w:tc>
          <w:tcPr>
            <w:tcW w:w="7038" w:type="dxa"/>
            <w:gridSpan w:val="9"/>
            <w:tcBorders>
              <w:bottom w:val="single" w:sz="4" w:space="0" w:color="auto"/>
            </w:tcBorders>
            <w:shd w:val="clear" w:color="auto" w:fill="auto"/>
          </w:tcPr>
          <w:p w14:paraId="79DA9D03" w14:textId="77777777" w:rsidR="00B06B30" w:rsidRPr="00B06B30" w:rsidRDefault="00B06B30" w:rsidP="00095B95">
            <w:pPr>
              <w:spacing w:after="0"/>
              <w:rPr>
                <w:rFonts w:ascii="Times New Roman" w:hAnsi="Times New Roman" w:cs="Times New Roman"/>
                <w:sz w:val="24"/>
                <w:szCs w:val="24"/>
              </w:rPr>
            </w:pPr>
          </w:p>
        </w:tc>
      </w:tr>
      <w:tr w:rsidR="00B06B30" w:rsidRPr="00B06B30" w14:paraId="52C9B171" w14:textId="77777777" w:rsidTr="00176040">
        <w:tc>
          <w:tcPr>
            <w:tcW w:w="2816" w:type="dxa"/>
            <w:gridSpan w:val="5"/>
            <w:shd w:val="clear" w:color="auto" w:fill="auto"/>
          </w:tcPr>
          <w:p w14:paraId="23F716DB" w14:textId="77777777" w:rsidR="00B06B30" w:rsidRPr="00B06B30" w:rsidRDefault="00B06B30" w:rsidP="00095B95">
            <w:pPr>
              <w:spacing w:after="0"/>
              <w:rPr>
                <w:rFonts w:ascii="Times New Roman" w:hAnsi="Times New Roman" w:cs="Times New Roman"/>
                <w:sz w:val="24"/>
                <w:szCs w:val="24"/>
              </w:rPr>
            </w:pPr>
            <w:r w:rsidRPr="00B06B30">
              <w:rPr>
                <w:rFonts w:ascii="Times New Roman" w:hAnsi="Times New Roman" w:cs="Times New Roman"/>
                <w:sz w:val="24"/>
                <w:szCs w:val="24"/>
              </w:rPr>
              <w:t>Контактный телефон</w:t>
            </w:r>
          </w:p>
        </w:tc>
        <w:tc>
          <w:tcPr>
            <w:tcW w:w="7038" w:type="dxa"/>
            <w:gridSpan w:val="9"/>
            <w:tcBorders>
              <w:bottom w:val="single" w:sz="4" w:space="0" w:color="auto"/>
            </w:tcBorders>
            <w:shd w:val="clear" w:color="auto" w:fill="auto"/>
          </w:tcPr>
          <w:p w14:paraId="59349F22" w14:textId="77777777" w:rsidR="00B06B30" w:rsidRPr="00B06B30" w:rsidRDefault="00B06B30" w:rsidP="00095B95">
            <w:pPr>
              <w:spacing w:after="0"/>
              <w:rPr>
                <w:rFonts w:ascii="Times New Roman" w:hAnsi="Times New Roman" w:cs="Times New Roman"/>
                <w:sz w:val="24"/>
                <w:szCs w:val="24"/>
              </w:rPr>
            </w:pPr>
          </w:p>
        </w:tc>
      </w:tr>
      <w:tr w:rsidR="00B06B30" w:rsidRPr="00B06B30" w14:paraId="5BC74ED0" w14:textId="77777777" w:rsidTr="00176040">
        <w:trPr>
          <w:trHeight w:val="53"/>
        </w:trPr>
        <w:tc>
          <w:tcPr>
            <w:tcW w:w="9854" w:type="dxa"/>
            <w:gridSpan w:val="14"/>
            <w:shd w:val="clear" w:color="auto" w:fill="auto"/>
          </w:tcPr>
          <w:p w14:paraId="1EA930F1" w14:textId="77777777" w:rsidR="00B06B30" w:rsidRPr="00B06B30" w:rsidRDefault="00B06B30" w:rsidP="00095B95">
            <w:pPr>
              <w:spacing w:after="0"/>
              <w:jc w:val="center"/>
              <w:rPr>
                <w:rFonts w:ascii="Times New Roman" w:hAnsi="Times New Roman" w:cs="Times New Roman"/>
                <w:sz w:val="24"/>
                <w:szCs w:val="24"/>
              </w:rPr>
            </w:pPr>
          </w:p>
        </w:tc>
      </w:tr>
      <w:tr w:rsidR="00B06B30" w:rsidRPr="00B06B30" w14:paraId="6A1DE240" w14:textId="77777777" w:rsidTr="00176040">
        <w:tc>
          <w:tcPr>
            <w:tcW w:w="9854" w:type="dxa"/>
            <w:gridSpan w:val="14"/>
            <w:shd w:val="clear" w:color="auto" w:fill="auto"/>
          </w:tcPr>
          <w:p w14:paraId="0827636C" w14:textId="77777777" w:rsidR="00B06B30" w:rsidRPr="00B06B30" w:rsidRDefault="00B06B30" w:rsidP="00176040">
            <w:pPr>
              <w:suppressAutoHyphens/>
              <w:jc w:val="both"/>
              <w:rPr>
                <w:rFonts w:ascii="Times New Roman" w:hAnsi="Times New Roman" w:cs="Times New Roman"/>
                <w:sz w:val="24"/>
                <w:szCs w:val="24"/>
              </w:rPr>
            </w:pPr>
            <w:r w:rsidRPr="00B06B30">
              <w:rPr>
                <w:rFonts w:ascii="Times New Roman" w:hAnsi="Times New Roman" w:cs="Times New Roman"/>
                <w:spacing w:val="10"/>
                <w:sz w:val="24"/>
                <w:szCs w:val="24"/>
              </w:rPr>
              <w:t xml:space="preserve">Изучив конкурсную документацию </w:t>
            </w:r>
            <w:r w:rsidRPr="00B06B30">
              <w:rPr>
                <w:rFonts w:ascii="Times New Roman" w:hAnsi="Times New Roman" w:cs="Times New Roman"/>
                <w:sz w:val="24"/>
                <w:szCs w:val="24"/>
              </w:rPr>
              <w:t>на право осуществления перевозок по муниципальным маршрута регулярных перевозок по нерегулируемым тарифам</w:t>
            </w:r>
            <w:r w:rsidRPr="00B06B30">
              <w:rPr>
                <w:rFonts w:ascii="Times New Roman" w:hAnsi="Times New Roman" w:cs="Times New Roman"/>
                <w:spacing w:val="8"/>
                <w:sz w:val="24"/>
                <w:szCs w:val="24"/>
              </w:rPr>
              <w:t>,</w:t>
            </w:r>
          </w:p>
        </w:tc>
      </w:tr>
      <w:tr w:rsidR="00B06B30" w:rsidRPr="00B06B30" w14:paraId="4925024F" w14:textId="77777777" w:rsidTr="00176040">
        <w:tc>
          <w:tcPr>
            <w:tcW w:w="9854" w:type="dxa"/>
            <w:gridSpan w:val="14"/>
            <w:tcBorders>
              <w:bottom w:val="single" w:sz="4" w:space="0" w:color="auto"/>
            </w:tcBorders>
            <w:shd w:val="clear" w:color="auto" w:fill="auto"/>
          </w:tcPr>
          <w:p w14:paraId="177D9E0C" w14:textId="77777777" w:rsidR="00B06B30" w:rsidRPr="00B06B30" w:rsidRDefault="00B06B30" w:rsidP="00176040">
            <w:pPr>
              <w:jc w:val="center"/>
              <w:rPr>
                <w:rFonts w:ascii="Times New Roman" w:hAnsi="Times New Roman" w:cs="Times New Roman"/>
                <w:sz w:val="24"/>
                <w:szCs w:val="24"/>
              </w:rPr>
            </w:pPr>
          </w:p>
        </w:tc>
      </w:tr>
      <w:tr w:rsidR="00B06B30" w:rsidRPr="00B06B30" w14:paraId="5AAB2E59" w14:textId="77777777" w:rsidTr="00176040">
        <w:tc>
          <w:tcPr>
            <w:tcW w:w="9854" w:type="dxa"/>
            <w:gridSpan w:val="14"/>
            <w:tcBorders>
              <w:top w:val="single" w:sz="4" w:space="0" w:color="auto"/>
            </w:tcBorders>
            <w:shd w:val="clear" w:color="auto" w:fill="auto"/>
          </w:tcPr>
          <w:p w14:paraId="2BD66346" w14:textId="77777777" w:rsidR="00B06B30" w:rsidRPr="00B06B30" w:rsidRDefault="00B06B30" w:rsidP="00176040">
            <w:pPr>
              <w:jc w:val="center"/>
              <w:rPr>
                <w:rFonts w:ascii="Times New Roman" w:hAnsi="Times New Roman" w:cs="Times New Roman"/>
                <w:sz w:val="24"/>
                <w:szCs w:val="24"/>
              </w:rPr>
            </w:pPr>
            <w:r w:rsidRPr="00B06B30">
              <w:rPr>
                <w:rFonts w:ascii="Times New Roman" w:hAnsi="Times New Roman" w:cs="Times New Roman"/>
                <w:sz w:val="24"/>
                <w:szCs w:val="24"/>
              </w:rPr>
              <w:t xml:space="preserve">(наименование юридического </w:t>
            </w:r>
            <w:proofErr w:type="gramStart"/>
            <w:r w:rsidRPr="00B06B30">
              <w:rPr>
                <w:rFonts w:ascii="Times New Roman" w:hAnsi="Times New Roman" w:cs="Times New Roman"/>
                <w:sz w:val="24"/>
                <w:szCs w:val="24"/>
              </w:rPr>
              <w:t>лица ,</w:t>
            </w:r>
            <w:proofErr w:type="gramEnd"/>
            <w:r w:rsidRPr="00B06B30">
              <w:rPr>
                <w:rFonts w:ascii="Times New Roman" w:hAnsi="Times New Roman" w:cs="Times New Roman"/>
                <w:sz w:val="24"/>
                <w:szCs w:val="24"/>
              </w:rPr>
              <w:t>Ф.И.О. индивидуального предпринимателя или участника договора простого товарищества</w:t>
            </w:r>
          </w:p>
        </w:tc>
      </w:tr>
      <w:tr w:rsidR="00B06B30" w:rsidRPr="00B06B30" w14:paraId="3C6CBCA1" w14:textId="77777777" w:rsidTr="00176040">
        <w:trPr>
          <w:trHeight w:val="63"/>
        </w:trPr>
        <w:tc>
          <w:tcPr>
            <w:tcW w:w="9854" w:type="dxa"/>
            <w:gridSpan w:val="14"/>
            <w:shd w:val="clear" w:color="auto" w:fill="auto"/>
          </w:tcPr>
          <w:p w14:paraId="741DF5D4" w14:textId="77777777" w:rsidR="00B06B30" w:rsidRPr="00B06B30" w:rsidRDefault="00B06B30" w:rsidP="00176040">
            <w:pPr>
              <w:jc w:val="both"/>
              <w:rPr>
                <w:rFonts w:ascii="Times New Roman" w:hAnsi="Times New Roman" w:cs="Times New Roman"/>
                <w:sz w:val="24"/>
                <w:szCs w:val="24"/>
              </w:rPr>
            </w:pPr>
            <w:r w:rsidRPr="00B06B30">
              <w:rPr>
                <w:rFonts w:ascii="Times New Roman" w:hAnsi="Times New Roman" w:cs="Times New Roman"/>
                <w:spacing w:val="8"/>
                <w:sz w:val="24"/>
                <w:szCs w:val="24"/>
              </w:rPr>
              <w:t>сообщает о своем согласии с порядком проведения открытого конкурса и условиями обслуживания маршрута(</w:t>
            </w:r>
            <w:proofErr w:type="spellStart"/>
            <w:r w:rsidRPr="00B06B30">
              <w:rPr>
                <w:rFonts w:ascii="Times New Roman" w:hAnsi="Times New Roman" w:cs="Times New Roman"/>
                <w:spacing w:val="8"/>
                <w:sz w:val="24"/>
                <w:szCs w:val="24"/>
              </w:rPr>
              <w:t>ов</w:t>
            </w:r>
            <w:proofErr w:type="spellEnd"/>
            <w:r w:rsidRPr="00B06B30">
              <w:rPr>
                <w:rFonts w:ascii="Times New Roman" w:hAnsi="Times New Roman" w:cs="Times New Roman"/>
                <w:spacing w:val="8"/>
                <w:sz w:val="24"/>
                <w:szCs w:val="24"/>
              </w:rPr>
              <w:t>), в связи с чем просит включить в число участников открытого конкурса, в соответствии с условиями, приведенными в конкурсной документации.</w:t>
            </w:r>
          </w:p>
        </w:tc>
      </w:tr>
      <w:tr w:rsidR="00B06B30" w:rsidRPr="00B06B30" w14:paraId="6E2974B5" w14:textId="77777777" w:rsidTr="00176040">
        <w:trPr>
          <w:gridAfter w:val="8"/>
          <w:wAfter w:w="6886" w:type="dxa"/>
        </w:trPr>
        <w:tc>
          <w:tcPr>
            <w:tcW w:w="2968" w:type="dxa"/>
            <w:gridSpan w:val="6"/>
            <w:shd w:val="clear" w:color="auto" w:fill="auto"/>
          </w:tcPr>
          <w:p w14:paraId="328D34A5" w14:textId="77777777" w:rsidR="00B06B30" w:rsidRPr="00B06B30" w:rsidRDefault="00B06B30" w:rsidP="00176040">
            <w:pPr>
              <w:autoSpaceDE w:val="0"/>
              <w:autoSpaceDN w:val="0"/>
              <w:adjustRightInd w:val="0"/>
              <w:jc w:val="both"/>
              <w:rPr>
                <w:rFonts w:ascii="Times New Roman" w:hAnsi="Times New Roman" w:cs="Times New Roman"/>
                <w:sz w:val="24"/>
                <w:szCs w:val="24"/>
              </w:rPr>
            </w:pPr>
          </w:p>
        </w:tc>
      </w:tr>
      <w:tr w:rsidR="00B06B30" w:rsidRPr="00B06B30" w14:paraId="7532DA10" w14:textId="77777777" w:rsidTr="00176040">
        <w:tc>
          <w:tcPr>
            <w:tcW w:w="2968" w:type="dxa"/>
            <w:gridSpan w:val="6"/>
            <w:shd w:val="clear" w:color="auto" w:fill="auto"/>
          </w:tcPr>
          <w:p w14:paraId="476F2AA1" w14:textId="77777777" w:rsidR="00B06B30" w:rsidRPr="00B06B30" w:rsidRDefault="00B06B30" w:rsidP="00176040">
            <w:pPr>
              <w:rPr>
                <w:rFonts w:ascii="Times New Roman" w:hAnsi="Times New Roman" w:cs="Times New Roman"/>
                <w:sz w:val="24"/>
                <w:szCs w:val="24"/>
              </w:rPr>
            </w:pPr>
          </w:p>
        </w:tc>
        <w:tc>
          <w:tcPr>
            <w:tcW w:w="6886" w:type="dxa"/>
            <w:gridSpan w:val="8"/>
            <w:shd w:val="clear" w:color="auto" w:fill="auto"/>
          </w:tcPr>
          <w:p w14:paraId="0EC34B77" w14:textId="77777777" w:rsidR="00B06B30" w:rsidRPr="00B06B30" w:rsidRDefault="00B06B30" w:rsidP="00176040">
            <w:pPr>
              <w:jc w:val="center"/>
              <w:rPr>
                <w:rFonts w:ascii="Times New Roman" w:hAnsi="Times New Roman" w:cs="Times New Roman"/>
                <w:sz w:val="24"/>
                <w:szCs w:val="24"/>
              </w:rPr>
            </w:pPr>
          </w:p>
        </w:tc>
      </w:tr>
      <w:tr w:rsidR="00B06B30" w:rsidRPr="00B06B30" w14:paraId="6A925246" w14:textId="77777777" w:rsidTr="00176040">
        <w:tc>
          <w:tcPr>
            <w:tcW w:w="9854" w:type="dxa"/>
            <w:gridSpan w:val="14"/>
            <w:tcBorders>
              <w:bottom w:val="single" w:sz="4" w:space="0" w:color="auto"/>
            </w:tcBorders>
            <w:shd w:val="clear" w:color="auto" w:fill="auto"/>
          </w:tcPr>
          <w:p w14:paraId="3AE47CBE" w14:textId="77777777" w:rsidR="00B06B30" w:rsidRPr="00B06B30" w:rsidRDefault="00B06B30" w:rsidP="00176040">
            <w:pPr>
              <w:rPr>
                <w:rFonts w:ascii="Times New Roman" w:hAnsi="Times New Roman" w:cs="Times New Roman"/>
                <w:sz w:val="24"/>
                <w:szCs w:val="24"/>
              </w:rPr>
            </w:pPr>
            <w:r w:rsidRPr="00B06B30">
              <w:rPr>
                <w:rFonts w:ascii="Times New Roman" w:hAnsi="Times New Roman" w:cs="Times New Roman"/>
                <w:spacing w:val="-1"/>
                <w:sz w:val="24"/>
                <w:szCs w:val="24"/>
              </w:rPr>
              <w:t xml:space="preserve">Сведения, предоставляемые в соответствии с ч. 4.1 ст. 24 </w:t>
            </w:r>
            <w:r w:rsidRPr="00B06B30">
              <w:rPr>
                <w:rFonts w:ascii="Times New Roman" w:hAnsi="Times New Roman" w:cs="Times New Roman"/>
                <w:sz w:val="24"/>
                <w:szCs w:val="24"/>
              </w:rPr>
              <w:t>Федерального закона от 13.07.2015 № 220-ФЗ:</w:t>
            </w:r>
          </w:p>
        </w:tc>
      </w:tr>
      <w:tr w:rsidR="00B06B30" w:rsidRPr="00B06B30" w14:paraId="2E915622" w14:textId="77777777" w:rsidTr="00176040">
        <w:tc>
          <w:tcPr>
            <w:tcW w:w="802" w:type="dxa"/>
            <w:gridSpan w:val="2"/>
            <w:tcBorders>
              <w:top w:val="single" w:sz="4" w:space="0" w:color="auto"/>
              <w:left w:val="single" w:sz="4" w:space="0" w:color="auto"/>
              <w:bottom w:val="single" w:sz="4" w:space="0" w:color="auto"/>
              <w:right w:val="single" w:sz="4" w:space="0" w:color="auto"/>
            </w:tcBorders>
            <w:shd w:val="clear" w:color="auto" w:fill="auto"/>
          </w:tcPr>
          <w:p w14:paraId="0A6B2BB0" w14:textId="77777777" w:rsidR="00B06B30" w:rsidRPr="00B06B30" w:rsidRDefault="00B06B30" w:rsidP="00176040">
            <w:pPr>
              <w:jc w:val="center"/>
              <w:rPr>
                <w:rFonts w:ascii="Times New Roman" w:hAnsi="Times New Roman" w:cs="Times New Roman"/>
                <w:sz w:val="24"/>
                <w:szCs w:val="24"/>
              </w:rPr>
            </w:pPr>
            <w:r w:rsidRPr="00B06B30">
              <w:rPr>
                <w:rFonts w:ascii="Times New Roman" w:hAnsi="Times New Roman" w:cs="Times New Roman"/>
                <w:sz w:val="24"/>
                <w:szCs w:val="24"/>
              </w:rPr>
              <w:t>№ п/п</w:t>
            </w:r>
          </w:p>
        </w:tc>
        <w:tc>
          <w:tcPr>
            <w:tcW w:w="7657" w:type="dxa"/>
            <w:gridSpan w:val="11"/>
            <w:tcBorders>
              <w:top w:val="single" w:sz="4" w:space="0" w:color="auto"/>
              <w:left w:val="single" w:sz="4" w:space="0" w:color="auto"/>
              <w:bottom w:val="single" w:sz="4" w:space="0" w:color="auto"/>
              <w:right w:val="single" w:sz="4" w:space="0" w:color="auto"/>
            </w:tcBorders>
            <w:shd w:val="clear" w:color="auto" w:fill="auto"/>
          </w:tcPr>
          <w:p w14:paraId="4C77B3C3" w14:textId="77777777" w:rsidR="00B06B30" w:rsidRPr="00B06B30" w:rsidRDefault="00B06B30" w:rsidP="00176040">
            <w:pPr>
              <w:jc w:val="center"/>
              <w:rPr>
                <w:rFonts w:ascii="Times New Roman" w:hAnsi="Times New Roman" w:cs="Times New Roman"/>
                <w:sz w:val="24"/>
                <w:szCs w:val="24"/>
              </w:rPr>
            </w:pPr>
            <w:r w:rsidRPr="00B06B30">
              <w:rPr>
                <w:rFonts w:ascii="Times New Roman" w:hAnsi="Times New Roman" w:cs="Times New Roman"/>
                <w:sz w:val="24"/>
                <w:szCs w:val="24"/>
              </w:rPr>
              <w:t>Наименование сведений</w:t>
            </w:r>
          </w:p>
        </w:tc>
        <w:tc>
          <w:tcPr>
            <w:tcW w:w="1395" w:type="dxa"/>
            <w:tcBorders>
              <w:top w:val="single" w:sz="4" w:space="0" w:color="auto"/>
              <w:left w:val="single" w:sz="4" w:space="0" w:color="auto"/>
              <w:bottom w:val="single" w:sz="4" w:space="0" w:color="auto"/>
              <w:right w:val="single" w:sz="4" w:space="0" w:color="auto"/>
            </w:tcBorders>
            <w:shd w:val="clear" w:color="auto" w:fill="auto"/>
          </w:tcPr>
          <w:p w14:paraId="27381BDB" w14:textId="77777777" w:rsidR="00B06B30" w:rsidRPr="00B06B30" w:rsidRDefault="00B06B30" w:rsidP="00176040">
            <w:pPr>
              <w:jc w:val="center"/>
              <w:rPr>
                <w:rFonts w:ascii="Times New Roman" w:hAnsi="Times New Roman" w:cs="Times New Roman"/>
                <w:sz w:val="24"/>
                <w:szCs w:val="24"/>
              </w:rPr>
            </w:pPr>
            <w:r w:rsidRPr="00B06B30">
              <w:rPr>
                <w:rFonts w:ascii="Times New Roman" w:hAnsi="Times New Roman" w:cs="Times New Roman"/>
                <w:sz w:val="24"/>
                <w:szCs w:val="24"/>
              </w:rPr>
              <w:t>Количество (ед.)</w:t>
            </w:r>
          </w:p>
        </w:tc>
      </w:tr>
      <w:tr w:rsidR="00B06B30" w:rsidRPr="00B06B30" w14:paraId="35011761" w14:textId="77777777" w:rsidTr="00176040">
        <w:tc>
          <w:tcPr>
            <w:tcW w:w="802" w:type="dxa"/>
            <w:gridSpan w:val="2"/>
            <w:tcBorders>
              <w:top w:val="single" w:sz="4" w:space="0" w:color="auto"/>
              <w:left w:val="single" w:sz="4" w:space="0" w:color="auto"/>
              <w:bottom w:val="single" w:sz="4" w:space="0" w:color="auto"/>
              <w:right w:val="single" w:sz="4" w:space="0" w:color="auto"/>
            </w:tcBorders>
            <w:shd w:val="clear" w:color="auto" w:fill="auto"/>
          </w:tcPr>
          <w:p w14:paraId="18A22B53" w14:textId="77777777" w:rsidR="00B06B30" w:rsidRPr="00B06B30" w:rsidRDefault="00B06B30" w:rsidP="00176040">
            <w:pPr>
              <w:jc w:val="center"/>
              <w:rPr>
                <w:rFonts w:ascii="Times New Roman" w:hAnsi="Times New Roman" w:cs="Times New Roman"/>
                <w:sz w:val="24"/>
                <w:szCs w:val="24"/>
              </w:rPr>
            </w:pPr>
            <w:r w:rsidRPr="00B06B30">
              <w:rPr>
                <w:rFonts w:ascii="Times New Roman" w:hAnsi="Times New Roman" w:cs="Times New Roman"/>
                <w:sz w:val="24"/>
                <w:szCs w:val="24"/>
              </w:rPr>
              <w:t>1</w:t>
            </w:r>
          </w:p>
        </w:tc>
        <w:tc>
          <w:tcPr>
            <w:tcW w:w="7657" w:type="dxa"/>
            <w:gridSpan w:val="11"/>
            <w:tcBorders>
              <w:top w:val="single" w:sz="4" w:space="0" w:color="auto"/>
              <w:left w:val="single" w:sz="4" w:space="0" w:color="auto"/>
              <w:bottom w:val="single" w:sz="4" w:space="0" w:color="auto"/>
              <w:right w:val="single" w:sz="4" w:space="0" w:color="auto"/>
            </w:tcBorders>
            <w:shd w:val="clear" w:color="auto" w:fill="auto"/>
          </w:tcPr>
          <w:p w14:paraId="2064C1E2" w14:textId="77777777" w:rsidR="00B06B30" w:rsidRPr="00B06B30" w:rsidRDefault="00B06B30" w:rsidP="00176040">
            <w:pPr>
              <w:jc w:val="center"/>
              <w:rPr>
                <w:rFonts w:ascii="Times New Roman" w:hAnsi="Times New Roman" w:cs="Times New Roman"/>
                <w:sz w:val="24"/>
                <w:szCs w:val="24"/>
              </w:rPr>
            </w:pPr>
            <w:r w:rsidRPr="00B06B30">
              <w:rPr>
                <w:rFonts w:ascii="Times New Roman" w:hAnsi="Times New Roman" w:cs="Times New Roman"/>
                <w:sz w:val="24"/>
                <w:szCs w:val="24"/>
              </w:rPr>
              <w:t>2</w:t>
            </w:r>
          </w:p>
        </w:tc>
        <w:tc>
          <w:tcPr>
            <w:tcW w:w="1395" w:type="dxa"/>
            <w:tcBorders>
              <w:top w:val="single" w:sz="4" w:space="0" w:color="auto"/>
              <w:left w:val="single" w:sz="4" w:space="0" w:color="auto"/>
              <w:bottom w:val="single" w:sz="4" w:space="0" w:color="auto"/>
              <w:right w:val="single" w:sz="4" w:space="0" w:color="auto"/>
            </w:tcBorders>
            <w:shd w:val="clear" w:color="auto" w:fill="auto"/>
          </w:tcPr>
          <w:p w14:paraId="546EAD74" w14:textId="77777777" w:rsidR="00B06B30" w:rsidRPr="00B06B30" w:rsidRDefault="00B06B30" w:rsidP="00176040">
            <w:pPr>
              <w:jc w:val="center"/>
              <w:rPr>
                <w:rFonts w:ascii="Times New Roman" w:hAnsi="Times New Roman" w:cs="Times New Roman"/>
                <w:sz w:val="24"/>
                <w:szCs w:val="24"/>
              </w:rPr>
            </w:pPr>
            <w:r w:rsidRPr="00B06B30">
              <w:rPr>
                <w:rFonts w:ascii="Times New Roman" w:hAnsi="Times New Roman" w:cs="Times New Roman"/>
                <w:sz w:val="24"/>
                <w:szCs w:val="24"/>
              </w:rPr>
              <w:t>3</w:t>
            </w:r>
          </w:p>
        </w:tc>
      </w:tr>
      <w:tr w:rsidR="00B06B30" w:rsidRPr="00B06B30" w14:paraId="4EA2586C" w14:textId="77777777" w:rsidTr="00176040">
        <w:tc>
          <w:tcPr>
            <w:tcW w:w="802" w:type="dxa"/>
            <w:gridSpan w:val="2"/>
            <w:tcBorders>
              <w:top w:val="single" w:sz="4" w:space="0" w:color="auto"/>
              <w:left w:val="single" w:sz="4" w:space="0" w:color="auto"/>
              <w:bottom w:val="single" w:sz="4" w:space="0" w:color="auto"/>
              <w:right w:val="single" w:sz="4" w:space="0" w:color="auto"/>
            </w:tcBorders>
            <w:shd w:val="clear" w:color="auto" w:fill="auto"/>
          </w:tcPr>
          <w:p w14:paraId="05EAAEB9" w14:textId="77777777" w:rsidR="00B06B30" w:rsidRPr="00B06B30" w:rsidRDefault="00B06B30" w:rsidP="00176040">
            <w:pPr>
              <w:jc w:val="center"/>
              <w:rPr>
                <w:rFonts w:ascii="Times New Roman" w:hAnsi="Times New Roman" w:cs="Times New Roman"/>
                <w:sz w:val="24"/>
                <w:szCs w:val="24"/>
              </w:rPr>
            </w:pPr>
            <w:r w:rsidRPr="00B06B30">
              <w:rPr>
                <w:rFonts w:ascii="Times New Roman" w:hAnsi="Times New Roman" w:cs="Times New Roman"/>
                <w:sz w:val="24"/>
                <w:szCs w:val="24"/>
              </w:rPr>
              <w:t>1.</w:t>
            </w:r>
          </w:p>
        </w:tc>
        <w:tc>
          <w:tcPr>
            <w:tcW w:w="7657" w:type="dxa"/>
            <w:gridSpan w:val="11"/>
            <w:tcBorders>
              <w:top w:val="single" w:sz="4" w:space="0" w:color="auto"/>
              <w:left w:val="single" w:sz="4" w:space="0" w:color="auto"/>
              <w:bottom w:val="single" w:sz="4" w:space="0" w:color="auto"/>
              <w:right w:val="single" w:sz="4" w:space="0" w:color="auto"/>
            </w:tcBorders>
            <w:shd w:val="clear" w:color="auto" w:fill="auto"/>
          </w:tcPr>
          <w:p w14:paraId="173D9174" w14:textId="77777777" w:rsidR="00B06B30" w:rsidRPr="00B06B30" w:rsidRDefault="00B06B30" w:rsidP="00176040">
            <w:pPr>
              <w:rPr>
                <w:rFonts w:ascii="Times New Roman" w:hAnsi="Times New Roman" w:cs="Times New Roman"/>
                <w:sz w:val="24"/>
                <w:szCs w:val="24"/>
              </w:rPr>
            </w:pPr>
            <w:r w:rsidRPr="00B06B30">
              <w:rPr>
                <w:rFonts w:ascii="Times New Roman" w:hAnsi="Times New Roman" w:cs="Times New Roman"/>
                <w:sz w:val="24"/>
                <w:szCs w:val="24"/>
              </w:rPr>
              <w:t xml:space="preserve">количество дорожно-транспортных происшествий, повлекших за собой человеческие жертвы или причинение вреда здоровью граждан и </w:t>
            </w:r>
            <w:r w:rsidRPr="00B06B30">
              <w:rPr>
                <w:rFonts w:ascii="Times New Roman" w:hAnsi="Times New Roman" w:cs="Times New Roman"/>
                <w:sz w:val="24"/>
                <w:szCs w:val="24"/>
              </w:rPr>
              <w:lastRenderedPageBreak/>
              <w:t>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w:t>
            </w:r>
          </w:p>
        </w:tc>
        <w:tc>
          <w:tcPr>
            <w:tcW w:w="1395" w:type="dxa"/>
            <w:tcBorders>
              <w:top w:val="single" w:sz="4" w:space="0" w:color="auto"/>
              <w:left w:val="single" w:sz="4" w:space="0" w:color="auto"/>
              <w:bottom w:val="single" w:sz="4" w:space="0" w:color="auto"/>
              <w:right w:val="single" w:sz="4" w:space="0" w:color="auto"/>
            </w:tcBorders>
            <w:shd w:val="clear" w:color="auto" w:fill="auto"/>
          </w:tcPr>
          <w:p w14:paraId="3001C2FE" w14:textId="77777777" w:rsidR="00B06B30" w:rsidRPr="00B06B30" w:rsidRDefault="00B06B30" w:rsidP="00176040">
            <w:pPr>
              <w:jc w:val="center"/>
              <w:rPr>
                <w:rFonts w:ascii="Times New Roman" w:hAnsi="Times New Roman" w:cs="Times New Roman"/>
                <w:sz w:val="24"/>
                <w:szCs w:val="24"/>
              </w:rPr>
            </w:pPr>
          </w:p>
        </w:tc>
      </w:tr>
      <w:tr w:rsidR="00B06B30" w:rsidRPr="00B06B30" w14:paraId="694C77CF" w14:textId="77777777" w:rsidTr="00176040">
        <w:tc>
          <w:tcPr>
            <w:tcW w:w="802" w:type="dxa"/>
            <w:gridSpan w:val="2"/>
            <w:tcBorders>
              <w:top w:val="single" w:sz="4" w:space="0" w:color="auto"/>
              <w:left w:val="single" w:sz="4" w:space="0" w:color="auto"/>
              <w:bottom w:val="single" w:sz="4" w:space="0" w:color="auto"/>
              <w:right w:val="single" w:sz="4" w:space="0" w:color="auto"/>
            </w:tcBorders>
            <w:shd w:val="clear" w:color="auto" w:fill="auto"/>
          </w:tcPr>
          <w:p w14:paraId="45271262" w14:textId="77777777" w:rsidR="00B06B30" w:rsidRPr="00B06B30" w:rsidRDefault="00B06B30" w:rsidP="00176040">
            <w:pPr>
              <w:jc w:val="center"/>
              <w:rPr>
                <w:rFonts w:ascii="Times New Roman" w:hAnsi="Times New Roman" w:cs="Times New Roman"/>
                <w:sz w:val="24"/>
                <w:szCs w:val="24"/>
              </w:rPr>
            </w:pPr>
            <w:r w:rsidRPr="00B06B30">
              <w:rPr>
                <w:rFonts w:ascii="Times New Roman" w:hAnsi="Times New Roman" w:cs="Times New Roman"/>
                <w:sz w:val="24"/>
                <w:szCs w:val="24"/>
              </w:rPr>
              <w:t>2.</w:t>
            </w:r>
          </w:p>
        </w:tc>
        <w:tc>
          <w:tcPr>
            <w:tcW w:w="7657" w:type="dxa"/>
            <w:gridSpan w:val="11"/>
            <w:tcBorders>
              <w:top w:val="single" w:sz="4" w:space="0" w:color="auto"/>
              <w:left w:val="single" w:sz="4" w:space="0" w:color="auto"/>
              <w:bottom w:val="single" w:sz="4" w:space="0" w:color="auto"/>
              <w:right w:val="single" w:sz="4" w:space="0" w:color="auto"/>
            </w:tcBorders>
            <w:shd w:val="clear" w:color="auto" w:fill="auto"/>
          </w:tcPr>
          <w:p w14:paraId="06F909B4" w14:textId="77777777" w:rsidR="00B06B30" w:rsidRPr="00B06B30" w:rsidRDefault="00B06B30" w:rsidP="00176040">
            <w:pPr>
              <w:rPr>
                <w:rFonts w:ascii="Times New Roman" w:hAnsi="Times New Roman" w:cs="Times New Roman"/>
                <w:sz w:val="24"/>
                <w:szCs w:val="24"/>
              </w:rPr>
            </w:pPr>
            <w:r w:rsidRPr="00B06B30">
              <w:rPr>
                <w:rFonts w:ascii="Times New Roman" w:hAnsi="Times New Roman" w:cs="Times New Roman"/>
                <w:sz w:val="24"/>
                <w:szCs w:val="24"/>
              </w:rPr>
              <w:t>среднее количество транспортных средств, предусмотренных договорами обязательного страхования гражданской ответственности за причинение вреда жизни, здоровью, имуществу пассажиров, действовавшими в течение года, предшествующего дате размещения извещения</w:t>
            </w:r>
          </w:p>
        </w:tc>
        <w:tc>
          <w:tcPr>
            <w:tcW w:w="1395" w:type="dxa"/>
            <w:tcBorders>
              <w:top w:val="single" w:sz="4" w:space="0" w:color="auto"/>
              <w:left w:val="single" w:sz="4" w:space="0" w:color="auto"/>
              <w:bottom w:val="single" w:sz="4" w:space="0" w:color="auto"/>
              <w:right w:val="single" w:sz="4" w:space="0" w:color="auto"/>
            </w:tcBorders>
            <w:shd w:val="clear" w:color="auto" w:fill="auto"/>
          </w:tcPr>
          <w:p w14:paraId="1AF5F88A" w14:textId="77777777" w:rsidR="00B06B30" w:rsidRPr="00B06B30" w:rsidRDefault="00B06B30" w:rsidP="00176040">
            <w:pPr>
              <w:jc w:val="center"/>
              <w:rPr>
                <w:rFonts w:ascii="Times New Roman" w:hAnsi="Times New Roman" w:cs="Times New Roman"/>
                <w:sz w:val="24"/>
                <w:szCs w:val="24"/>
              </w:rPr>
            </w:pPr>
          </w:p>
        </w:tc>
      </w:tr>
      <w:tr w:rsidR="00B06B30" w:rsidRPr="00B06B30" w14:paraId="6019F6C7" w14:textId="77777777" w:rsidTr="00176040">
        <w:tc>
          <w:tcPr>
            <w:tcW w:w="9854" w:type="dxa"/>
            <w:gridSpan w:val="14"/>
            <w:shd w:val="clear" w:color="auto" w:fill="auto"/>
          </w:tcPr>
          <w:p w14:paraId="359D2A73" w14:textId="77777777" w:rsidR="00B06B30" w:rsidRPr="00B06B30" w:rsidRDefault="00B06B30" w:rsidP="00176040">
            <w:pPr>
              <w:rPr>
                <w:rFonts w:ascii="Times New Roman" w:hAnsi="Times New Roman" w:cs="Times New Roman"/>
                <w:sz w:val="24"/>
                <w:szCs w:val="24"/>
              </w:rPr>
            </w:pPr>
          </w:p>
          <w:p w14:paraId="697246FB" w14:textId="77777777" w:rsidR="00B06B30" w:rsidRPr="00B06B30" w:rsidRDefault="00B06B30" w:rsidP="00B06B30">
            <w:pPr>
              <w:jc w:val="center"/>
              <w:rPr>
                <w:rFonts w:ascii="Times New Roman" w:hAnsi="Times New Roman" w:cs="Times New Roman"/>
                <w:sz w:val="24"/>
                <w:szCs w:val="24"/>
              </w:rPr>
            </w:pPr>
            <w:r w:rsidRPr="00B06B30">
              <w:rPr>
                <w:rFonts w:ascii="Times New Roman" w:hAnsi="Times New Roman" w:cs="Times New Roman"/>
                <w:sz w:val="24"/>
                <w:szCs w:val="24"/>
              </w:rPr>
              <w:t>Государственные регистрационные знаки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tc>
      </w:tr>
      <w:tr w:rsidR="00B06B30" w:rsidRPr="00B06B30" w14:paraId="338C37E1" w14:textId="77777777" w:rsidTr="00176040">
        <w:tc>
          <w:tcPr>
            <w:tcW w:w="802" w:type="dxa"/>
            <w:gridSpan w:val="2"/>
            <w:tcBorders>
              <w:top w:val="single" w:sz="4" w:space="0" w:color="auto"/>
              <w:left w:val="single" w:sz="4" w:space="0" w:color="auto"/>
              <w:bottom w:val="single" w:sz="4" w:space="0" w:color="auto"/>
              <w:right w:val="single" w:sz="4" w:space="0" w:color="auto"/>
            </w:tcBorders>
            <w:shd w:val="clear" w:color="auto" w:fill="auto"/>
          </w:tcPr>
          <w:p w14:paraId="5F1D2A33" w14:textId="77777777" w:rsidR="00B06B30" w:rsidRPr="00B06B30" w:rsidRDefault="00B06B30" w:rsidP="00176040">
            <w:pPr>
              <w:jc w:val="center"/>
              <w:rPr>
                <w:rFonts w:ascii="Times New Roman" w:hAnsi="Times New Roman" w:cs="Times New Roman"/>
                <w:sz w:val="24"/>
                <w:szCs w:val="24"/>
              </w:rPr>
            </w:pPr>
            <w:r w:rsidRPr="00B06B30">
              <w:rPr>
                <w:rFonts w:ascii="Times New Roman" w:hAnsi="Times New Roman" w:cs="Times New Roman"/>
                <w:sz w:val="24"/>
                <w:szCs w:val="24"/>
              </w:rPr>
              <w:t>№ п/п</w:t>
            </w:r>
          </w:p>
        </w:tc>
        <w:tc>
          <w:tcPr>
            <w:tcW w:w="2166" w:type="dxa"/>
            <w:gridSpan w:val="4"/>
            <w:tcBorders>
              <w:top w:val="single" w:sz="4" w:space="0" w:color="auto"/>
              <w:left w:val="single" w:sz="4" w:space="0" w:color="auto"/>
              <w:bottom w:val="single" w:sz="4" w:space="0" w:color="auto"/>
              <w:right w:val="single" w:sz="4" w:space="0" w:color="auto"/>
            </w:tcBorders>
            <w:shd w:val="clear" w:color="auto" w:fill="auto"/>
          </w:tcPr>
          <w:p w14:paraId="7CE8D4AB" w14:textId="77777777" w:rsidR="00B06B30" w:rsidRPr="00B06B30" w:rsidRDefault="00B06B30" w:rsidP="00176040">
            <w:pPr>
              <w:jc w:val="center"/>
              <w:rPr>
                <w:rFonts w:ascii="Times New Roman" w:hAnsi="Times New Roman" w:cs="Times New Roman"/>
                <w:sz w:val="24"/>
                <w:szCs w:val="24"/>
              </w:rPr>
            </w:pPr>
            <w:r w:rsidRPr="00B06B30">
              <w:rPr>
                <w:rFonts w:ascii="Times New Roman" w:hAnsi="Times New Roman" w:cs="Times New Roman"/>
                <w:sz w:val="24"/>
                <w:szCs w:val="24"/>
              </w:rPr>
              <w:t>Государственный регистрационный знак</w:t>
            </w:r>
          </w:p>
          <w:p w14:paraId="0B33A4C7" w14:textId="77777777" w:rsidR="00B06B30" w:rsidRPr="00B06B30" w:rsidRDefault="00B06B30" w:rsidP="00176040">
            <w:pPr>
              <w:jc w:val="center"/>
              <w:rPr>
                <w:rFonts w:ascii="Times New Roman" w:hAnsi="Times New Roman" w:cs="Times New Roman"/>
                <w:sz w:val="24"/>
                <w:szCs w:val="24"/>
              </w:rPr>
            </w:pPr>
            <w:r w:rsidRPr="00B06B30">
              <w:rPr>
                <w:rFonts w:ascii="Times New Roman" w:hAnsi="Times New Roman" w:cs="Times New Roman"/>
                <w:sz w:val="24"/>
                <w:szCs w:val="24"/>
              </w:rPr>
              <w:t xml:space="preserve"> транспортного средства</w:t>
            </w:r>
          </w:p>
          <w:p w14:paraId="5745151F" w14:textId="77777777" w:rsidR="00B06B30" w:rsidRPr="00B06B30" w:rsidRDefault="00B06B30" w:rsidP="00176040">
            <w:pPr>
              <w:jc w:val="center"/>
              <w:rPr>
                <w:rFonts w:ascii="Times New Roman" w:hAnsi="Times New Roman" w:cs="Times New Roman"/>
                <w:sz w:val="24"/>
                <w:szCs w:val="24"/>
              </w:rPr>
            </w:pPr>
            <w:r w:rsidRPr="00B06B30">
              <w:rPr>
                <w:rFonts w:ascii="Times New Roman" w:hAnsi="Times New Roman" w:cs="Times New Roman"/>
                <w:sz w:val="24"/>
                <w:szCs w:val="24"/>
              </w:rPr>
              <w:t>(далее – ТС)</w:t>
            </w:r>
          </w:p>
        </w:tc>
        <w:tc>
          <w:tcPr>
            <w:tcW w:w="3341" w:type="dxa"/>
            <w:gridSpan w:val="4"/>
            <w:tcBorders>
              <w:top w:val="single" w:sz="4" w:space="0" w:color="auto"/>
              <w:left w:val="single" w:sz="4" w:space="0" w:color="auto"/>
              <w:bottom w:val="single" w:sz="4" w:space="0" w:color="auto"/>
              <w:right w:val="single" w:sz="4" w:space="0" w:color="auto"/>
            </w:tcBorders>
            <w:shd w:val="clear" w:color="auto" w:fill="auto"/>
          </w:tcPr>
          <w:p w14:paraId="10483442" w14:textId="77777777" w:rsidR="00B06B30" w:rsidRPr="00B06B30" w:rsidRDefault="00B06B30" w:rsidP="00176040">
            <w:pPr>
              <w:jc w:val="center"/>
              <w:rPr>
                <w:rFonts w:ascii="Times New Roman" w:hAnsi="Times New Roman" w:cs="Times New Roman"/>
                <w:sz w:val="24"/>
                <w:szCs w:val="24"/>
              </w:rPr>
            </w:pPr>
            <w:r w:rsidRPr="00B06B30">
              <w:rPr>
                <w:rFonts w:ascii="Times New Roman" w:hAnsi="Times New Roman" w:cs="Times New Roman"/>
                <w:sz w:val="24"/>
                <w:szCs w:val="24"/>
              </w:rPr>
              <w:t>Срок действия, реквизиты договора обязательного страхования гражданской ответственности за причинение вреда жизни, здоровью, имуществу пассажиров в отношении ТС (дата начала действия и окончания действия)</w:t>
            </w:r>
          </w:p>
        </w:tc>
        <w:tc>
          <w:tcPr>
            <w:tcW w:w="3545" w:type="dxa"/>
            <w:gridSpan w:val="4"/>
            <w:tcBorders>
              <w:top w:val="single" w:sz="4" w:space="0" w:color="auto"/>
              <w:left w:val="single" w:sz="4" w:space="0" w:color="auto"/>
              <w:bottom w:val="single" w:sz="4" w:space="0" w:color="auto"/>
              <w:right w:val="single" w:sz="4" w:space="0" w:color="auto"/>
            </w:tcBorders>
            <w:shd w:val="clear" w:color="auto" w:fill="auto"/>
          </w:tcPr>
          <w:p w14:paraId="3D099454" w14:textId="77777777" w:rsidR="00B06B30" w:rsidRPr="00B06B30" w:rsidRDefault="00B06B30" w:rsidP="00176040">
            <w:pPr>
              <w:jc w:val="center"/>
              <w:rPr>
                <w:rFonts w:ascii="Times New Roman" w:hAnsi="Times New Roman" w:cs="Times New Roman"/>
                <w:sz w:val="24"/>
                <w:szCs w:val="24"/>
              </w:rPr>
            </w:pPr>
            <w:r w:rsidRPr="00B06B30">
              <w:rPr>
                <w:rFonts w:ascii="Times New Roman" w:hAnsi="Times New Roman" w:cs="Times New Roman"/>
                <w:sz w:val="24"/>
                <w:szCs w:val="24"/>
              </w:rPr>
              <w:t>Количество календарных дней действия договора обязательного страхования гражданской ответственности за причинение вреда жизни, здоровью, имуществу пассажиров, действовавших в течение года, предшествующего дате размещения извещения</w:t>
            </w:r>
          </w:p>
        </w:tc>
      </w:tr>
      <w:tr w:rsidR="00B06B30" w:rsidRPr="00B06B30" w14:paraId="083B89DB" w14:textId="77777777" w:rsidTr="00176040">
        <w:tc>
          <w:tcPr>
            <w:tcW w:w="802" w:type="dxa"/>
            <w:gridSpan w:val="2"/>
            <w:tcBorders>
              <w:top w:val="single" w:sz="4" w:space="0" w:color="auto"/>
              <w:left w:val="single" w:sz="4" w:space="0" w:color="auto"/>
              <w:bottom w:val="single" w:sz="4" w:space="0" w:color="auto"/>
              <w:right w:val="single" w:sz="4" w:space="0" w:color="auto"/>
            </w:tcBorders>
            <w:shd w:val="clear" w:color="auto" w:fill="auto"/>
          </w:tcPr>
          <w:p w14:paraId="254872A7" w14:textId="77777777" w:rsidR="00B06B30" w:rsidRPr="00B06B30" w:rsidRDefault="00B06B30" w:rsidP="00176040">
            <w:pPr>
              <w:jc w:val="center"/>
              <w:rPr>
                <w:rFonts w:ascii="Times New Roman" w:hAnsi="Times New Roman" w:cs="Times New Roman"/>
                <w:sz w:val="24"/>
                <w:szCs w:val="24"/>
              </w:rPr>
            </w:pPr>
            <w:r w:rsidRPr="00B06B30">
              <w:rPr>
                <w:rFonts w:ascii="Times New Roman" w:hAnsi="Times New Roman" w:cs="Times New Roman"/>
                <w:sz w:val="24"/>
                <w:szCs w:val="24"/>
              </w:rPr>
              <w:t>1</w:t>
            </w:r>
          </w:p>
        </w:tc>
        <w:tc>
          <w:tcPr>
            <w:tcW w:w="2166" w:type="dxa"/>
            <w:gridSpan w:val="4"/>
            <w:tcBorders>
              <w:top w:val="single" w:sz="4" w:space="0" w:color="auto"/>
              <w:left w:val="single" w:sz="4" w:space="0" w:color="auto"/>
              <w:bottom w:val="single" w:sz="4" w:space="0" w:color="auto"/>
              <w:right w:val="single" w:sz="4" w:space="0" w:color="auto"/>
            </w:tcBorders>
            <w:shd w:val="clear" w:color="auto" w:fill="auto"/>
          </w:tcPr>
          <w:p w14:paraId="6763482F" w14:textId="77777777" w:rsidR="00B06B30" w:rsidRPr="00B06B30" w:rsidRDefault="00B06B30" w:rsidP="00176040">
            <w:pPr>
              <w:jc w:val="center"/>
              <w:rPr>
                <w:rFonts w:ascii="Times New Roman" w:hAnsi="Times New Roman" w:cs="Times New Roman"/>
                <w:sz w:val="24"/>
                <w:szCs w:val="24"/>
              </w:rPr>
            </w:pPr>
            <w:r w:rsidRPr="00B06B30">
              <w:rPr>
                <w:rFonts w:ascii="Times New Roman" w:hAnsi="Times New Roman" w:cs="Times New Roman"/>
                <w:sz w:val="24"/>
                <w:szCs w:val="24"/>
              </w:rPr>
              <w:t>2</w:t>
            </w:r>
          </w:p>
        </w:tc>
        <w:tc>
          <w:tcPr>
            <w:tcW w:w="3341" w:type="dxa"/>
            <w:gridSpan w:val="4"/>
            <w:tcBorders>
              <w:top w:val="single" w:sz="4" w:space="0" w:color="auto"/>
              <w:left w:val="single" w:sz="4" w:space="0" w:color="auto"/>
              <w:bottom w:val="single" w:sz="4" w:space="0" w:color="auto"/>
              <w:right w:val="single" w:sz="4" w:space="0" w:color="auto"/>
            </w:tcBorders>
            <w:shd w:val="clear" w:color="auto" w:fill="auto"/>
          </w:tcPr>
          <w:p w14:paraId="66D512E8" w14:textId="77777777" w:rsidR="00B06B30" w:rsidRPr="00B06B30" w:rsidRDefault="00B06B30" w:rsidP="00176040">
            <w:pPr>
              <w:jc w:val="center"/>
              <w:rPr>
                <w:rFonts w:ascii="Times New Roman" w:hAnsi="Times New Roman" w:cs="Times New Roman"/>
                <w:sz w:val="24"/>
                <w:szCs w:val="24"/>
              </w:rPr>
            </w:pPr>
            <w:r w:rsidRPr="00B06B30">
              <w:rPr>
                <w:rFonts w:ascii="Times New Roman" w:hAnsi="Times New Roman" w:cs="Times New Roman"/>
                <w:sz w:val="24"/>
                <w:szCs w:val="24"/>
              </w:rPr>
              <w:t>3</w:t>
            </w:r>
          </w:p>
        </w:tc>
        <w:tc>
          <w:tcPr>
            <w:tcW w:w="3545" w:type="dxa"/>
            <w:gridSpan w:val="4"/>
            <w:tcBorders>
              <w:top w:val="single" w:sz="4" w:space="0" w:color="auto"/>
              <w:left w:val="single" w:sz="4" w:space="0" w:color="auto"/>
              <w:bottom w:val="single" w:sz="4" w:space="0" w:color="auto"/>
              <w:right w:val="single" w:sz="4" w:space="0" w:color="auto"/>
            </w:tcBorders>
            <w:shd w:val="clear" w:color="auto" w:fill="auto"/>
          </w:tcPr>
          <w:p w14:paraId="17433456" w14:textId="77777777" w:rsidR="00B06B30" w:rsidRPr="00B06B30" w:rsidRDefault="00B06B30" w:rsidP="00176040">
            <w:pPr>
              <w:jc w:val="center"/>
              <w:rPr>
                <w:rFonts w:ascii="Times New Roman" w:hAnsi="Times New Roman" w:cs="Times New Roman"/>
                <w:sz w:val="24"/>
                <w:szCs w:val="24"/>
              </w:rPr>
            </w:pPr>
            <w:r w:rsidRPr="00B06B30">
              <w:rPr>
                <w:rFonts w:ascii="Times New Roman" w:hAnsi="Times New Roman" w:cs="Times New Roman"/>
                <w:sz w:val="24"/>
                <w:szCs w:val="24"/>
              </w:rPr>
              <w:t>4</w:t>
            </w:r>
          </w:p>
        </w:tc>
      </w:tr>
      <w:tr w:rsidR="00B06B30" w:rsidRPr="00B06B30" w14:paraId="5A92E657" w14:textId="77777777" w:rsidTr="00176040">
        <w:tc>
          <w:tcPr>
            <w:tcW w:w="802" w:type="dxa"/>
            <w:gridSpan w:val="2"/>
            <w:tcBorders>
              <w:top w:val="single" w:sz="4" w:space="0" w:color="auto"/>
              <w:left w:val="single" w:sz="4" w:space="0" w:color="auto"/>
              <w:bottom w:val="single" w:sz="4" w:space="0" w:color="auto"/>
              <w:right w:val="single" w:sz="4" w:space="0" w:color="auto"/>
            </w:tcBorders>
            <w:shd w:val="clear" w:color="auto" w:fill="auto"/>
          </w:tcPr>
          <w:p w14:paraId="6F245C64" w14:textId="77777777" w:rsidR="00B06B30" w:rsidRPr="00B06B30" w:rsidRDefault="00B06B30" w:rsidP="00176040">
            <w:pPr>
              <w:jc w:val="center"/>
              <w:rPr>
                <w:rFonts w:ascii="Times New Roman" w:hAnsi="Times New Roman" w:cs="Times New Roman"/>
                <w:sz w:val="24"/>
                <w:szCs w:val="24"/>
              </w:rPr>
            </w:pPr>
            <w:r w:rsidRPr="00B06B30">
              <w:rPr>
                <w:rFonts w:ascii="Times New Roman" w:hAnsi="Times New Roman" w:cs="Times New Roman"/>
                <w:sz w:val="24"/>
                <w:szCs w:val="24"/>
              </w:rPr>
              <w:t>…</w:t>
            </w:r>
          </w:p>
        </w:tc>
        <w:tc>
          <w:tcPr>
            <w:tcW w:w="2166" w:type="dxa"/>
            <w:gridSpan w:val="4"/>
            <w:tcBorders>
              <w:top w:val="single" w:sz="4" w:space="0" w:color="auto"/>
              <w:left w:val="single" w:sz="4" w:space="0" w:color="auto"/>
              <w:bottom w:val="single" w:sz="4" w:space="0" w:color="auto"/>
              <w:right w:val="single" w:sz="4" w:space="0" w:color="auto"/>
            </w:tcBorders>
            <w:shd w:val="clear" w:color="auto" w:fill="auto"/>
          </w:tcPr>
          <w:p w14:paraId="60F94D41" w14:textId="77777777" w:rsidR="00B06B30" w:rsidRPr="00B06B30" w:rsidRDefault="00B06B30" w:rsidP="00176040">
            <w:pPr>
              <w:jc w:val="center"/>
              <w:rPr>
                <w:rFonts w:ascii="Times New Roman" w:hAnsi="Times New Roman" w:cs="Times New Roman"/>
                <w:sz w:val="24"/>
                <w:szCs w:val="24"/>
              </w:rPr>
            </w:pPr>
          </w:p>
        </w:tc>
        <w:tc>
          <w:tcPr>
            <w:tcW w:w="3341" w:type="dxa"/>
            <w:gridSpan w:val="4"/>
            <w:tcBorders>
              <w:top w:val="single" w:sz="4" w:space="0" w:color="auto"/>
              <w:left w:val="single" w:sz="4" w:space="0" w:color="auto"/>
              <w:bottom w:val="single" w:sz="4" w:space="0" w:color="auto"/>
              <w:right w:val="single" w:sz="4" w:space="0" w:color="auto"/>
            </w:tcBorders>
            <w:shd w:val="clear" w:color="auto" w:fill="auto"/>
          </w:tcPr>
          <w:p w14:paraId="5715AA3A" w14:textId="77777777" w:rsidR="00B06B30" w:rsidRPr="00B06B30" w:rsidRDefault="00B06B30" w:rsidP="00176040">
            <w:pPr>
              <w:jc w:val="center"/>
              <w:rPr>
                <w:rFonts w:ascii="Times New Roman" w:hAnsi="Times New Roman" w:cs="Times New Roman"/>
                <w:sz w:val="24"/>
                <w:szCs w:val="24"/>
              </w:rPr>
            </w:pPr>
          </w:p>
        </w:tc>
        <w:tc>
          <w:tcPr>
            <w:tcW w:w="3545" w:type="dxa"/>
            <w:gridSpan w:val="4"/>
            <w:tcBorders>
              <w:top w:val="single" w:sz="4" w:space="0" w:color="auto"/>
              <w:left w:val="single" w:sz="4" w:space="0" w:color="auto"/>
              <w:bottom w:val="single" w:sz="4" w:space="0" w:color="auto"/>
              <w:right w:val="single" w:sz="4" w:space="0" w:color="auto"/>
            </w:tcBorders>
            <w:shd w:val="clear" w:color="auto" w:fill="auto"/>
          </w:tcPr>
          <w:p w14:paraId="75305752" w14:textId="77777777" w:rsidR="00B06B30" w:rsidRPr="00B06B30" w:rsidRDefault="00B06B30" w:rsidP="00176040">
            <w:pPr>
              <w:jc w:val="center"/>
              <w:rPr>
                <w:rFonts w:ascii="Times New Roman" w:hAnsi="Times New Roman" w:cs="Times New Roman"/>
                <w:sz w:val="24"/>
                <w:szCs w:val="24"/>
              </w:rPr>
            </w:pPr>
          </w:p>
        </w:tc>
      </w:tr>
      <w:tr w:rsidR="00B06B30" w:rsidRPr="00B06B30" w14:paraId="57FCE7B5" w14:textId="77777777" w:rsidTr="00176040">
        <w:tc>
          <w:tcPr>
            <w:tcW w:w="802" w:type="dxa"/>
            <w:gridSpan w:val="2"/>
            <w:tcBorders>
              <w:top w:val="single" w:sz="4" w:space="0" w:color="auto"/>
              <w:left w:val="single" w:sz="4" w:space="0" w:color="auto"/>
              <w:bottom w:val="single" w:sz="4" w:space="0" w:color="auto"/>
              <w:right w:val="single" w:sz="4" w:space="0" w:color="auto"/>
            </w:tcBorders>
            <w:shd w:val="clear" w:color="auto" w:fill="auto"/>
          </w:tcPr>
          <w:p w14:paraId="509B73B1" w14:textId="77777777" w:rsidR="00B06B30" w:rsidRPr="00B06B30" w:rsidRDefault="00B06B30" w:rsidP="00176040">
            <w:pPr>
              <w:jc w:val="center"/>
              <w:rPr>
                <w:rFonts w:ascii="Times New Roman" w:hAnsi="Times New Roman" w:cs="Times New Roman"/>
                <w:sz w:val="24"/>
                <w:szCs w:val="24"/>
              </w:rPr>
            </w:pPr>
          </w:p>
        </w:tc>
        <w:tc>
          <w:tcPr>
            <w:tcW w:w="2166" w:type="dxa"/>
            <w:gridSpan w:val="4"/>
            <w:tcBorders>
              <w:top w:val="single" w:sz="4" w:space="0" w:color="auto"/>
              <w:left w:val="single" w:sz="4" w:space="0" w:color="auto"/>
              <w:bottom w:val="single" w:sz="4" w:space="0" w:color="auto"/>
              <w:right w:val="single" w:sz="4" w:space="0" w:color="auto"/>
            </w:tcBorders>
            <w:shd w:val="clear" w:color="auto" w:fill="auto"/>
          </w:tcPr>
          <w:p w14:paraId="76B23034" w14:textId="77777777" w:rsidR="00B06B30" w:rsidRPr="00B06B30" w:rsidRDefault="00B06B30" w:rsidP="00176040">
            <w:pPr>
              <w:jc w:val="center"/>
              <w:rPr>
                <w:rFonts w:ascii="Times New Roman" w:hAnsi="Times New Roman" w:cs="Times New Roman"/>
                <w:sz w:val="24"/>
                <w:szCs w:val="24"/>
              </w:rPr>
            </w:pPr>
          </w:p>
        </w:tc>
        <w:tc>
          <w:tcPr>
            <w:tcW w:w="3341" w:type="dxa"/>
            <w:gridSpan w:val="4"/>
            <w:tcBorders>
              <w:top w:val="single" w:sz="4" w:space="0" w:color="auto"/>
              <w:left w:val="single" w:sz="4" w:space="0" w:color="auto"/>
              <w:bottom w:val="single" w:sz="4" w:space="0" w:color="auto"/>
              <w:right w:val="single" w:sz="4" w:space="0" w:color="auto"/>
            </w:tcBorders>
            <w:shd w:val="clear" w:color="auto" w:fill="auto"/>
          </w:tcPr>
          <w:p w14:paraId="2CF0321A" w14:textId="77777777" w:rsidR="00B06B30" w:rsidRPr="00B06B30" w:rsidRDefault="00B06B30" w:rsidP="00176040">
            <w:pPr>
              <w:jc w:val="center"/>
              <w:rPr>
                <w:rFonts w:ascii="Times New Roman" w:hAnsi="Times New Roman" w:cs="Times New Roman"/>
                <w:sz w:val="24"/>
                <w:szCs w:val="24"/>
              </w:rPr>
            </w:pPr>
          </w:p>
        </w:tc>
        <w:tc>
          <w:tcPr>
            <w:tcW w:w="3545" w:type="dxa"/>
            <w:gridSpan w:val="4"/>
            <w:tcBorders>
              <w:top w:val="single" w:sz="4" w:space="0" w:color="auto"/>
              <w:left w:val="single" w:sz="4" w:space="0" w:color="auto"/>
              <w:bottom w:val="single" w:sz="4" w:space="0" w:color="auto"/>
              <w:right w:val="single" w:sz="4" w:space="0" w:color="auto"/>
            </w:tcBorders>
            <w:shd w:val="clear" w:color="auto" w:fill="auto"/>
          </w:tcPr>
          <w:p w14:paraId="15BEE8FD" w14:textId="77777777" w:rsidR="00B06B30" w:rsidRPr="00B06B30" w:rsidRDefault="00B06B30" w:rsidP="00176040">
            <w:pPr>
              <w:jc w:val="center"/>
              <w:rPr>
                <w:rFonts w:ascii="Times New Roman" w:hAnsi="Times New Roman" w:cs="Times New Roman"/>
                <w:sz w:val="24"/>
                <w:szCs w:val="24"/>
              </w:rPr>
            </w:pPr>
          </w:p>
        </w:tc>
      </w:tr>
      <w:tr w:rsidR="00B06B30" w:rsidRPr="00B06B30" w14:paraId="5B9D1FC1" w14:textId="77777777" w:rsidTr="00176040">
        <w:tc>
          <w:tcPr>
            <w:tcW w:w="802" w:type="dxa"/>
            <w:gridSpan w:val="2"/>
            <w:tcBorders>
              <w:top w:val="single" w:sz="4" w:space="0" w:color="auto"/>
              <w:left w:val="single" w:sz="4" w:space="0" w:color="auto"/>
              <w:bottom w:val="single" w:sz="4" w:space="0" w:color="auto"/>
              <w:right w:val="single" w:sz="4" w:space="0" w:color="auto"/>
            </w:tcBorders>
            <w:shd w:val="clear" w:color="auto" w:fill="auto"/>
          </w:tcPr>
          <w:p w14:paraId="1C51F4A1" w14:textId="77777777" w:rsidR="00B06B30" w:rsidRPr="00B06B30" w:rsidRDefault="00B06B30" w:rsidP="00176040">
            <w:pPr>
              <w:jc w:val="center"/>
              <w:rPr>
                <w:rFonts w:ascii="Times New Roman" w:hAnsi="Times New Roman" w:cs="Times New Roman"/>
                <w:sz w:val="24"/>
                <w:szCs w:val="24"/>
              </w:rPr>
            </w:pPr>
          </w:p>
        </w:tc>
        <w:tc>
          <w:tcPr>
            <w:tcW w:w="2166" w:type="dxa"/>
            <w:gridSpan w:val="4"/>
            <w:tcBorders>
              <w:top w:val="single" w:sz="4" w:space="0" w:color="auto"/>
              <w:left w:val="single" w:sz="4" w:space="0" w:color="auto"/>
              <w:bottom w:val="single" w:sz="4" w:space="0" w:color="auto"/>
              <w:right w:val="single" w:sz="4" w:space="0" w:color="auto"/>
            </w:tcBorders>
            <w:shd w:val="clear" w:color="auto" w:fill="auto"/>
          </w:tcPr>
          <w:p w14:paraId="0F229138" w14:textId="77777777" w:rsidR="00B06B30" w:rsidRPr="00B06B30" w:rsidRDefault="00B06B30" w:rsidP="00176040">
            <w:pPr>
              <w:jc w:val="center"/>
              <w:rPr>
                <w:rFonts w:ascii="Times New Roman" w:hAnsi="Times New Roman" w:cs="Times New Roman"/>
                <w:sz w:val="24"/>
                <w:szCs w:val="24"/>
              </w:rPr>
            </w:pPr>
          </w:p>
        </w:tc>
        <w:tc>
          <w:tcPr>
            <w:tcW w:w="3341" w:type="dxa"/>
            <w:gridSpan w:val="4"/>
            <w:tcBorders>
              <w:top w:val="single" w:sz="4" w:space="0" w:color="auto"/>
              <w:left w:val="single" w:sz="4" w:space="0" w:color="auto"/>
              <w:bottom w:val="single" w:sz="4" w:space="0" w:color="auto"/>
              <w:right w:val="single" w:sz="4" w:space="0" w:color="auto"/>
            </w:tcBorders>
            <w:shd w:val="clear" w:color="auto" w:fill="auto"/>
          </w:tcPr>
          <w:p w14:paraId="3C29C4D2" w14:textId="77777777" w:rsidR="00B06B30" w:rsidRPr="00B06B30" w:rsidRDefault="00B06B30" w:rsidP="00176040">
            <w:pPr>
              <w:jc w:val="center"/>
              <w:rPr>
                <w:rFonts w:ascii="Times New Roman" w:hAnsi="Times New Roman" w:cs="Times New Roman"/>
                <w:sz w:val="24"/>
                <w:szCs w:val="24"/>
              </w:rPr>
            </w:pPr>
          </w:p>
        </w:tc>
        <w:tc>
          <w:tcPr>
            <w:tcW w:w="3545" w:type="dxa"/>
            <w:gridSpan w:val="4"/>
            <w:tcBorders>
              <w:top w:val="single" w:sz="4" w:space="0" w:color="auto"/>
              <w:left w:val="single" w:sz="4" w:space="0" w:color="auto"/>
              <w:bottom w:val="single" w:sz="4" w:space="0" w:color="auto"/>
              <w:right w:val="single" w:sz="4" w:space="0" w:color="auto"/>
            </w:tcBorders>
            <w:shd w:val="clear" w:color="auto" w:fill="auto"/>
          </w:tcPr>
          <w:p w14:paraId="29707DF6" w14:textId="77777777" w:rsidR="00B06B30" w:rsidRPr="00B06B30" w:rsidRDefault="00B06B30" w:rsidP="00176040">
            <w:pPr>
              <w:jc w:val="center"/>
              <w:rPr>
                <w:rFonts w:ascii="Times New Roman" w:hAnsi="Times New Roman" w:cs="Times New Roman"/>
                <w:sz w:val="24"/>
                <w:szCs w:val="24"/>
              </w:rPr>
            </w:pPr>
          </w:p>
        </w:tc>
      </w:tr>
      <w:tr w:rsidR="00B06B30" w:rsidRPr="00B06B30" w14:paraId="381A20A2" w14:textId="77777777" w:rsidTr="00176040">
        <w:tc>
          <w:tcPr>
            <w:tcW w:w="802" w:type="dxa"/>
            <w:gridSpan w:val="2"/>
            <w:tcBorders>
              <w:top w:val="single" w:sz="4" w:space="0" w:color="auto"/>
              <w:left w:val="single" w:sz="4" w:space="0" w:color="auto"/>
              <w:bottom w:val="single" w:sz="4" w:space="0" w:color="auto"/>
              <w:right w:val="single" w:sz="4" w:space="0" w:color="auto"/>
            </w:tcBorders>
            <w:shd w:val="clear" w:color="auto" w:fill="auto"/>
          </w:tcPr>
          <w:p w14:paraId="35D823B4" w14:textId="77777777" w:rsidR="00B06B30" w:rsidRPr="00B06B30" w:rsidRDefault="00B06B30" w:rsidP="00176040">
            <w:pPr>
              <w:jc w:val="center"/>
              <w:rPr>
                <w:rFonts w:ascii="Times New Roman" w:hAnsi="Times New Roman" w:cs="Times New Roman"/>
                <w:sz w:val="24"/>
                <w:szCs w:val="24"/>
                <w:highlight w:val="yellow"/>
              </w:rPr>
            </w:pPr>
          </w:p>
        </w:tc>
        <w:tc>
          <w:tcPr>
            <w:tcW w:w="2166" w:type="dxa"/>
            <w:gridSpan w:val="4"/>
            <w:tcBorders>
              <w:top w:val="single" w:sz="4" w:space="0" w:color="auto"/>
              <w:left w:val="single" w:sz="4" w:space="0" w:color="auto"/>
              <w:bottom w:val="single" w:sz="4" w:space="0" w:color="auto"/>
              <w:right w:val="single" w:sz="4" w:space="0" w:color="auto"/>
            </w:tcBorders>
            <w:shd w:val="clear" w:color="auto" w:fill="auto"/>
          </w:tcPr>
          <w:p w14:paraId="3FDE7C25" w14:textId="77777777" w:rsidR="00B06B30" w:rsidRPr="00B06B30" w:rsidRDefault="00B06B30" w:rsidP="00176040">
            <w:pPr>
              <w:jc w:val="center"/>
              <w:rPr>
                <w:rFonts w:ascii="Times New Roman" w:hAnsi="Times New Roman" w:cs="Times New Roman"/>
                <w:sz w:val="24"/>
                <w:szCs w:val="24"/>
              </w:rPr>
            </w:pPr>
            <w:r w:rsidRPr="00B06B30">
              <w:rPr>
                <w:rFonts w:ascii="Times New Roman" w:hAnsi="Times New Roman" w:cs="Times New Roman"/>
                <w:sz w:val="24"/>
                <w:szCs w:val="24"/>
              </w:rPr>
              <w:t xml:space="preserve">ИТОГО (по графе </w:t>
            </w:r>
            <w:proofErr w:type="gramStart"/>
            <w:r w:rsidRPr="00B06B30">
              <w:rPr>
                <w:rFonts w:ascii="Times New Roman" w:hAnsi="Times New Roman" w:cs="Times New Roman"/>
                <w:sz w:val="24"/>
                <w:szCs w:val="24"/>
              </w:rPr>
              <w:t>4  таблицы</w:t>
            </w:r>
            <w:proofErr w:type="gramEnd"/>
            <w:r w:rsidRPr="00B06B30">
              <w:rPr>
                <w:rFonts w:ascii="Times New Roman" w:hAnsi="Times New Roman" w:cs="Times New Roman"/>
                <w:sz w:val="24"/>
                <w:szCs w:val="24"/>
              </w:rPr>
              <w:t>)</w:t>
            </w:r>
          </w:p>
        </w:tc>
        <w:tc>
          <w:tcPr>
            <w:tcW w:w="3341" w:type="dxa"/>
            <w:gridSpan w:val="4"/>
            <w:tcBorders>
              <w:top w:val="single" w:sz="4" w:space="0" w:color="auto"/>
              <w:left w:val="single" w:sz="4" w:space="0" w:color="auto"/>
              <w:bottom w:val="single" w:sz="4" w:space="0" w:color="auto"/>
              <w:right w:val="single" w:sz="4" w:space="0" w:color="auto"/>
            </w:tcBorders>
            <w:shd w:val="clear" w:color="auto" w:fill="auto"/>
          </w:tcPr>
          <w:p w14:paraId="554D636B" w14:textId="77777777" w:rsidR="00B06B30" w:rsidRPr="00B06B30" w:rsidRDefault="00B06B30" w:rsidP="00176040">
            <w:pPr>
              <w:jc w:val="center"/>
              <w:rPr>
                <w:rFonts w:ascii="Times New Roman" w:hAnsi="Times New Roman" w:cs="Times New Roman"/>
                <w:sz w:val="24"/>
                <w:szCs w:val="24"/>
              </w:rPr>
            </w:pPr>
          </w:p>
        </w:tc>
        <w:tc>
          <w:tcPr>
            <w:tcW w:w="3545" w:type="dxa"/>
            <w:gridSpan w:val="4"/>
            <w:tcBorders>
              <w:top w:val="single" w:sz="4" w:space="0" w:color="auto"/>
              <w:left w:val="single" w:sz="4" w:space="0" w:color="auto"/>
              <w:bottom w:val="single" w:sz="4" w:space="0" w:color="auto"/>
              <w:right w:val="single" w:sz="4" w:space="0" w:color="auto"/>
            </w:tcBorders>
            <w:shd w:val="clear" w:color="auto" w:fill="auto"/>
          </w:tcPr>
          <w:p w14:paraId="14EBE0C2" w14:textId="77777777" w:rsidR="00B06B30" w:rsidRPr="00B06B30" w:rsidRDefault="00B06B30" w:rsidP="00176040">
            <w:pPr>
              <w:jc w:val="center"/>
              <w:rPr>
                <w:rFonts w:ascii="Times New Roman" w:hAnsi="Times New Roman" w:cs="Times New Roman"/>
                <w:sz w:val="24"/>
                <w:szCs w:val="24"/>
              </w:rPr>
            </w:pPr>
          </w:p>
        </w:tc>
      </w:tr>
      <w:tr w:rsidR="00B06B30" w:rsidRPr="00B06B30" w14:paraId="2FE61F37" w14:textId="77777777" w:rsidTr="00176040">
        <w:tc>
          <w:tcPr>
            <w:tcW w:w="9854" w:type="dxa"/>
            <w:gridSpan w:val="14"/>
            <w:shd w:val="clear" w:color="auto" w:fill="auto"/>
          </w:tcPr>
          <w:p w14:paraId="5D62BC7E" w14:textId="77777777" w:rsidR="00B06B30" w:rsidRPr="00B06B30" w:rsidRDefault="00B06B30" w:rsidP="00176040">
            <w:pPr>
              <w:rPr>
                <w:rFonts w:ascii="Times New Roman" w:hAnsi="Times New Roman" w:cs="Times New Roman"/>
                <w:spacing w:val="-1"/>
                <w:sz w:val="24"/>
                <w:szCs w:val="24"/>
              </w:rPr>
            </w:pPr>
          </w:p>
        </w:tc>
      </w:tr>
      <w:tr w:rsidR="00B06B30" w:rsidRPr="00B06B30" w14:paraId="34D6BBB4" w14:textId="77777777" w:rsidTr="00176040">
        <w:tc>
          <w:tcPr>
            <w:tcW w:w="9854" w:type="dxa"/>
            <w:gridSpan w:val="14"/>
            <w:shd w:val="clear" w:color="auto" w:fill="auto"/>
          </w:tcPr>
          <w:p w14:paraId="2A485AF9" w14:textId="77777777" w:rsidR="00B06B30" w:rsidRPr="00B06B30" w:rsidRDefault="00B06B30" w:rsidP="00176040">
            <w:pPr>
              <w:rPr>
                <w:rFonts w:ascii="Times New Roman" w:hAnsi="Times New Roman" w:cs="Times New Roman"/>
                <w:sz w:val="24"/>
                <w:szCs w:val="24"/>
              </w:rPr>
            </w:pPr>
            <w:r w:rsidRPr="00B06B30">
              <w:rPr>
                <w:rFonts w:ascii="Times New Roman" w:hAnsi="Times New Roman" w:cs="Times New Roman"/>
                <w:spacing w:val="-1"/>
                <w:sz w:val="24"/>
                <w:szCs w:val="24"/>
              </w:rPr>
              <w:t>К заявке прилагаются документы согласно описи.</w:t>
            </w:r>
          </w:p>
        </w:tc>
      </w:tr>
      <w:tr w:rsidR="00B06B30" w:rsidRPr="00B06B30" w14:paraId="4705C87A" w14:textId="77777777" w:rsidTr="00176040">
        <w:tc>
          <w:tcPr>
            <w:tcW w:w="3096" w:type="dxa"/>
            <w:gridSpan w:val="7"/>
            <w:tcBorders>
              <w:bottom w:val="single" w:sz="4" w:space="0" w:color="auto"/>
            </w:tcBorders>
            <w:shd w:val="clear" w:color="auto" w:fill="auto"/>
          </w:tcPr>
          <w:p w14:paraId="2CEBB98A" w14:textId="77777777" w:rsidR="00B06B30" w:rsidRPr="00B06B30" w:rsidRDefault="00B06B30" w:rsidP="00176040">
            <w:pPr>
              <w:rPr>
                <w:rFonts w:ascii="Times New Roman" w:hAnsi="Times New Roman" w:cs="Times New Roman"/>
                <w:sz w:val="24"/>
                <w:szCs w:val="24"/>
              </w:rPr>
            </w:pPr>
          </w:p>
        </w:tc>
        <w:tc>
          <w:tcPr>
            <w:tcW w:w="277" w:type="dxa"/>
            <w:shd w:val="clear" w:color="auto" w:fill="auto"/>
          </w:tcPr>
          <w:p w14:paraId="6A39B21B" w14:textId="77777777" w:rsidR="00B06B30" w:rsidRPr="00B06B30" w:rsidRDefault="00B06B30" w:rsidP="00176040">
            <w:pPr>
              <w:rPr>
                <w:rFonts w:ascii="Times New Roman" w:hAnsi="Times New Roman" w:cs="Times New Roman"/>
                <w:sz w:val="24"/>
                <w:szCs w:val="24"/>
              </w:rPr>
            </w:pPr>
          </w:p>
        </w:tc>
        <w:tc>
          <w:tcPr>
            <w:tcW w:w="3208" w:type="dxa"/>
            <w:gridSpan w:val="3"/>
            <w:tcBorders>
              <w:bottom w:val="single" w:sz="4" w:space="0" w:color="auto"/>
            </w:tcBorders>
            <w:shd w:val="clear" w:color="auto" w:fill="auto"/>
          </w:tcPr>
          <w:p w14:paraId="4272A0E2" w14:textId="77777777" w:rsidR="00B06B30" w:rsidRPr="00B06B30" w:rsidRDefault="00B06B30" w:rsidP="00176040">
            <w:pPr>
              <w:rPr>
                <w:rFonts w:ascii="Times New Roman" w:hAnsi="Times New Roman" w:cs="Times New Roman"/>
                <w:sz w:val="24"/>
                <w:szCs w:val="24"/>
              </w:rPr>
            </w:pPr>
          </w:p>
        </w:tc>
        <w:tc>
          <w:tcPr>
            <w:tcW w:w="249" w:type="dxa"/>
            <w:shd w:val="clear" w:color="auto" w:fill="auto"/>
          </w:tcPr>
          <w:p w14:paraId="4292C73B" w14:textId="77777777" w:rsidR="00B06B30" w:rsidRPr="00B06B30" w:rsidRDefault="00B06B30" w:rsidP="00176040">
            <w:pPr>
              <w:rPr>
                <w:rFonts w:ascii="Times New Roman" w:hAnsi="Times New Roman" w:cs="Times New Roman"/>
                <w:sz w:val="24"/>
                <w:szCs w:val="24"/>
              </w:rPr>
            </w:pPr>
          </w:p>
        </w:tc>
        <w:tc>
          <w:tcPr>
            <w:tcW w:w="3024" w:type="dxa"/>
            <w:gridSpan w:val="2"/>
            <w:tcBorders>
              <w:bottom w:val="single" w:sz="4" w:space="0" w:color="auto"/>
            </w:tcBorders>
            <w:shd w:val="clear" w:color="auto" w:fill="auto"/>
          </w:tcPr>
          <w:p w14:paraId="13F20711" w14:textId="77777777" w:rsidR="00B06B30" w:rsidRPr="00B06B30" w:rsidRDefault="00B06B30" w:rsidP="00176040">
            <w:pPr>
              <w:rPr>
                <w:rFonts w:ascii="Times New Roman" w:hAnsi="Times New Roman" w:cs="Times New Roman"/>
                <w:sz w:val="24"/>
                <w:szCs w:val="24"/>
              </w:rPr>
            </w:pPr>
          </w:p>
        </w:tc>
      </w:tr>
      <w:tr w:rsidR="00B06B30" w:rsidRPr="00B06B30" w14:paraId="3B74BE14" w14:textId="77777777" w:rsidTr="00176040">
        <w:trPr>
          <w:trHeight w:val="53"/>
        </w:trPr>
        <w:tc>
          <w:tcPr>
            <w:tcW w:w="3096" w:type="dxa"/>
            <w:gridSpan w:val="7"/>
            <w:tcBorders>
              <w:top w:val="single" w:sz="4" w:space="0" w:color="auto"/>
            </w:tcBorders>
            <w:shd w:val="clear" w:color="auto" w:fill="auto"/>
          </w:tcPr>
          <w:p w14:paraId="43E8DE17" w14:textId="77777777" w:rsidR="00B06B30" w:rsidRPr="00B06B30" w:rsidRDefault="00B06B30" w:rsidP="00176040">
            <w:pPr>
              <w:jc w:val="center"/>
              <w:rPr>
                <w:rFonts w:ascii="Times New Roman" w:hAnsi="Times New Roman" w:cs="Times New Roman"/>
                <w:sz w:val="24"/>
                <w:szCs w:val="24"/>
              </w:rPr>
            </w:pPr>
            <w:r w:rsidRPr="00B06B30">
              <w:rPr>
                <w:rFonts w:ascii="Times New Roman" w:hAnsi="Times New Roman" w:cs="Times New Roman"/>
                <w:sz w:val="24"/>
                <w:szCs w:val="24"/>
              </w:rPr>
              <w:t>(должность)</w:t>
            </w:r>
          </w:p>
        </w:tc>
        <w:tc>
          <w:tcPr>
            <w:tcW w:w="277" w:type="dxa"/>
            <w:shd w:val="clear" w:color="auto" w:fill="auto"/>
          </w:tcPr>
          <w:p w14:paraId="579CF62A" w14:textId="77777777" w:rsidR="00B06B30" w:rsidRPr="00B06B30" w:rsidRDefault="00B06B30" w:rsidP="00176040">
            <w:pPr>
              <w:jc w:val="center"/>
              <w:rPr>
                <w:rFonts w:ascii="Times New Roman" w:hAnsi="Times New Roman" w:cs="Times New Roman"/>
                <w:sz w:val="24"/>
                <w:szCs w:val="24"/>
              </w:rPr>
            </w:pPr>
          </w:p>
        </w:tc>
        <w:tc>
          <w:tcPr>
            <w:tcW w:w="3208" w:type="dxa"/>
            <w:gridSpan w:val="3"/>
            <w:shd w:val="clear" w:color="auto" w:fill="auto"/>
          </w:tcPr>
          <w:p w14:paraId="3B9C92FB" w14:textId="77777777" w:rsidR="00B06B30" w:rsidRPr="00B06B30" w:rsidRDefault="00B06B30" w:rsidP="00176040">
            <w:pPr>
              <w:jc w:val="center"/>
              <w:rPr>
                <w:rFonts w:ascii="Times New Roman" w:hAnsi="Times New Roman" w:cs="Times New Roman"/>
                <w:sz w:val="24"/>
                <w:szCs w:val="24"/>
              </w:rPr>
            </w:pPr>
            <w:r w:rsidRPr="00B06B30">
              <w:rPr>
                <w:rFonts w:ascii="Times New Roman" w:hAnsi="Times New Roman" w:cs="Times New Roman"/>
                <w:sz w:val="24"/>
                <w:szCs w:val="24"/>
              </w:rPr>
              <w:t>(подпись)</w:t>
            </w:r>
          </w:p>
        </w:tc>
        <w:tc>
          <w:tcPr>
            <w:tcW w:w="249" w:type="dxa"/>
            <w:shd w:val="clear" w:color="auto" w:fill="auto"/>
          </w:tcPr>
          <w:p w14:paraId="00BF8C57" w14:textId="77777777" w:rsidR="00B06B30" w:rsidRPr="00B06B30" w:rsidRDefault="00B06B30" w:rsidP="00176040">
            <w:pPr>
              <w:rPr>
                <w:rFonts w:ascii="Times New Roman" w:hAnsi="Times New Roman" w:cs="Times New Roman"/>
                <w:sz w:val="24"/>
                <w:szCs w:val="24"/>
              </w:rPr>
            </w:pPr>
          </w:p>
        </w:tc>
        <w:tc>
          <w:tcPr>
            <w:tcW w:w="3024" w:type="dxa"/>
            <w:gridSpan w:val="2"/>
            <w:shd w:val="clear" w:color="auto" w:fill="auto"/>
          </w:tcPr>
          <w:p w14:paraId="4F77A153" w14:textId="77777777" w:rsidR="00B06B30" w:rsidRPr="00B06B30" w:rsidRDefault="00B06B30" w:rsidP="00176040">
            <w:pPr>
              <w:rPr>
                <w:rFonts w:ascii="Times New Roman" w:hAnsi="Times New Roman" w:cs="Times New Roman"/>
                <w:sz w:val="24"/>
                <w:szCs w:val="24"/>
              </w:rPr>
            </w:pPr>
            <w:r w:rsidRPr="00B06B30">
              <w:rPr>
                <w:rFonts w:ascii="Times New Roman" w:hAnsi="Times New Roman" w:cs="Times New Roman"/>
                <w:sz w:val="24"/>
                <w:szCs w:val="24"/>
              </w:rPr>
              <w:t>(ФИО)</w:t>
            </w:r>
          </w:p>
        </w:tc>
      </w:tr>
      <w:tr w:rsidR="00B06B30" w:rsidRPr="00B06B30" w14:paraId="3952C82E" w14:textId="77777777" w:rsidTr="00176040">
        <w:tc>
          <w:tcPr>
            <w:tcW w:w="939" w:type="dxa"/>
            <w:gridSpan w:val="3"/>
            <w:shd w:val="clear" w:color="auto" w:fill="auto"/>
          </w:tcPr>
          <w:p w14:paraId="08ACCACE" w14:textId="77777777" w:rsidR="00B06B30" w:rsidRPr="00B06B30" w:rsidRDefault="00B06B30" w:rsidP="00176040">
            <w:pPr>
              <w:rPr>
                <w:rFonts w:ascii="Times New Roman" w:hAnsi="Times New Roman" w:cs="Times New Roman"/>
                <w:sz w:val="24"/>
                <w:szCs w:val="24"/>
              </w:rPr>
            </w:pPr>
            <w:r w:rsidRPr="00B06B30">
              <w:rPr>
                <w:rFonts w:ascii="Times New Roman" w:hAnsi="Times New Roman" w:cs="Times New Roman"/>
                <w:sz w:val="24"/>
                <w:szCs w:val="24"/>
              </w:rPr>
              <w:t>«      »</w:t>
            </w:r>
          </w:p>
        </w:tc>
        <w:tc>
          <w:tcPr>
            <w:tcW w:w="2731" w:type="dxa"/>
            <w:gridSpan w:val="6"/>
            <w:tcBorders>
              <w:bottom w:val="single" w:sz="4" w:space="0" w:color="auto"/>
            </w:tcBorders>
            <w:shd w:val="clear" w:color="auto" w:fill="auto"/>
          </w:tcPr>
          <w:p w14:paraId="67ECE387" w14:textId="77777777" w:rsidR="00B06B30" w:rsidRPr="00B06B30" w:rsidRDefault="00B06B30" w:rsidP="00176040">
            <w:pPr>
              <w:rPr>
                <w:rFonts w:ascii="Times New Roman" w:hAnsi="Times New Roman" w:cs="Times New Roman"/>
                <w:sz w:val="24"/>
                <w:szCs w:val="24"/>
              </w:rPr>
            </w:pPr>
          </w:p>
        </w:tc>
        <w:tc>
          <w:tcPr>
            <w:tcW w:w="6184" w:type="dxa"/>
            <w:gridSpan w:val="5"/>
            <w:shd w:val="clear" w:color="auto" w:fill="auto"/>
          </w:tcPr>
          <w:p w14:paraId="05E18FB5" w14:textId="77777777" w:rsidR="00B06B30" w:rsidRPr="00B06B30" w:rsidRDefault="00B06B30" w:rsidP="00176040">
            <w:pPr>
              <w:rPr>
                <w:rFonts w:ascii="Times New Roman" w:hAnsi="Times New Roman" w:cs="Times New Roman"/>
                <w:sz w:val="24"/>
                <w:szCs w:val="24"/>
              </w:rPr>
            </w:pPr>
            <w:r w:rsidRPr="00B06B30">
              <w:rPr>
                <w:rFonts w:ascii="Times New Roman" w:hAnsi="Times New Roman" w:cs="Times New Roman"/>
                <w:sz w:val="24"/>
                <w:szCs w:val="24"/>
              </w:rPr>
              <w:t>20__ года</w:t>
            </w:r>
          </w:p>
        </w:tc>
      </w:tr>
      <w:tr w:rsidR="00B06B30" w:rsidRPr="00B06B30" w14:paraId="3457815B" w14:textId="77777777" w:rsidTr="00176040">
        <w:trPr>
          <w:trHeight w:val="53"/>
        </w:trPr>
        <w:tc>
          <w:tcPr>
            <w:tcW w:w="9854" w:type="dxa"/>
            <w:gridSpan w:val="14"/>
            <w:shd w:val="clear" w:color="auto" w:fill="auto"/>
          </w:tcPr>
          <w:p w14:paraId="37D653BE" w14:textId="77777777" w:rsidR="00B06B30" w:rsidRPr="00B06B30" w:rsidRDefault="00B06B30" w:rsidP="00176040">
            <w:pPr>
              <w:rPr>
                <w:rFonts w:ascii="Times New Roman" w:hAnsi="Times New Roman" w:cs="Times New Roman"/>
                <w:sz w:val="24"/>
                <w:szCs w:val="24"/>
              </w:rPr>
            </w:pPr>
            <w:r w:rsidRPr="00B06B30">
              <w:rPr>
                <w:rFonts w:ascii="Times New Roman" w:hAnsi="Times New Roman" w:cs="Times New Roman"/>
                <w:sz w:val="24"/>
                <w:szCs w:val="24"/>
              </w:rPr>
              <w:t>М.П.</w:t>
            </w:r>
          </w:p>
        </w:tc>
      </w:tr>
    </w:tbl>
    <w:p w14:paraId="1C0A5807" w14:textId="77777777" w:rsidR="00095B95" w:rsidRDefault="00095B95" w:rsidP="00B06B30">
      <w:pPr>
        <w:rPr>
          <w:bCs/>
          <w:sz w:val="28"/>
          <w:szCs w:val="28"/>
        </w:rPr>
      </w:pPr>
    </w:p>
    <w:p w14:paraId="53DFC175" w14:textId="77777777" w:rsidR="00AE4096" w:rsidRDefault="00AE4096" w:rsidP="00B06B30">
      <w:pPr>
        <w:rPr>
          <w:bCs/>
          <w:sz w:val="28"/>
          <w:szCs w:val="28"/>
        </w:rPr>
      </w:pPr>
    </w:p>
    <w:p w14:paraId="4A0D9931" w14:textId="77777777" w:rsidR="00AE4096" w:rsidRDefault="00AE4096" w:rsidP="00B06B30">
      <w:pPr>
        <w:rPr>
          <w:bCs/>
          <w:sz w:val="28"/>
          <w:szCs w:val="28"/>
        </w:rPr>
      </w:pPr>
    </w:p>
    <w:p w14:paraId="06BAD807" w14:textId="77777777" w:rsidR="000B665E" w:rsidRPr="001A19C6" w:rsidRDefault="000B665E" w:rsidP="00D05CAE">
      <w:pPr>
        <w:shd w:val="clear" w:color="auto" w:fill="FFFFFF"/>
        <w:spacing w:after="0" w:line="240" w:lineRule="auto"/>
        <w:jc w:val="right"/>
        <w:rPr>
          <w:rFonts w:ascii="Times New Roman" w:hAnsi="Times New Roman" w:cs="Times New Roman"/>
          <w:sz w:val="24"/>
          <w:szCs w:val="24"/>
        </w:rPr>
      </w:pPr>
      <w:r w:rsidRPr="001A19C6">
        <w:rPr>
          <w:rFonts w:ascii="Times New Roman" w:hAnsi="Times New Roman" w:cs="Times New Roman"/>
          <w:sz w:val="24"/>
          <w:szCs w:val="24"/>
        </w:rPr>
        <w:lastRenderedPageBreak/>
        <w:t>Приложение 2</w:t>
      </w:r>
    </w:p>
    <w:p w14:paraId="48FE353F" w14:textId="77777777" w:rsidR="000B665E" w:rsidRPr="001A19C6" w:rsidRDefault="000B665E" w:rsidP="00D05CAE">
      <w:pPr>
        <w:shd w:val="clear" w:color="auto" w:fill="FFFFFF"/>
        <w:spacing w:after="0" w:line="240" w:lineRule="auto"/>
        <w:jc w:val="right"/>
        <w:rPr>
          <w:rFonts w:ascii="Times New Roman" w:hAnsi="Times New Roman" w:cs="Times New Roman"/>
          <w:sz w:val="24"/>
          <w:szCs w:val="24"/>
        </w:rPr>
      </w:pPr>
      <w:r w:rsidRPr="001A19C6">
        <w:rPr>
          <w:rFonts w:ascii="Times New Roman" w:hAnsi="Times New Roman" w:cs="Times New Roman"/>
          <w:sz w:val="24"/>
          <w:szCs w:val="24"/>
        </w:rPr>
        <w:t>к Положению о проведении</w:t>
      </w:r>
    </w:p>
    <w:p w14:paraId="5B4D8E46" w14:textId="77777777" w:rsidR="000B665E" w:rsidRPr="001A19C6" w:rsidRDefault="000B665E" w:rsidP="00D05CAE">
      <w:pPr>
        <w:shd w:val="clear" w:color="auto" w:fill="FFFFFF"/>
        <w:spacing w:after="0" w:line="240" w:lineRule="auto"/>
        <w:jc w:val="right"/>
        <w:rPr>
          <w:rFonts w:ascii="Times New Roman" w:hAnsi="Times New Roman" w:cs="Times New Roman"/>
          <w:sz w:val="24"/>
          <w:szCs w:val="24"/>
        </w:rPr>
      </w:pPr>
      <w:r w:rsidRPr="001A19C6">
        <w:rPr>
          <w:rFonts w:ascii="Times New Roman" w:hAnsi="Times New Roman" w:cs="Times New Roman"/>
          <w:sz w:val="24"/>
          <w:szCs w:val="24"/>
        </w:rPr>
        <w:t>открытого конкурса</w:t>
      </w:r>
    </w:p>
    <w:p w14:paraId="4957EBD8" w14:textId="77777777" w:rsidR="000B665E" w:rsidRPr="001A19C6" w:rsidRDefault="000B665E" w:rsidP="00D05CAE">
      <w:pPr>
        <w:shd w:val="clear" w:color="auto" w:fill="FFFFFF"/>
        <w:spacing w:after="0" w:line="240" w:lineRule="auto"/>
        <w:jc w:val="right"/>
        <w:rPr>
          <w:rFonts w:ascii="Times New Roman" w:hAnsi="Times New Roman" w:cs="Times New Roman"/>
          <w:sz w:val="24"/>
          <w:szCs w:val="24"/>
        </w:rPr>
      </w:pPr>
      <w:r w:rsidRPr="001A19C6">
        <w:rPr>
          <w:rFonts w:ascii="Times New Roman" w:hAnsi="Times New Roman" w:cs="Times New Roman"/>
          <w:sz w:val="24"/>
          <w:szCs w:val="24"/>
        </w:rPr>
        <w:t>на право получения свидетельств</w:t>
      </w:r>
    </w:p>
    <w:p w14:paraId="4CFFA432" w14:textId="77777777" w:rsidR="000B665E" w:rsidRPr="001A19C6" w:rsidRDefault="000B665E" w:rsidP="00D05CAE">
      <w:pPr>
        <w:shd w:val="clear" w:color="auto" w:fill="FFFFFF"/>
        <w:spacing w:after="0" w:line="240" w:lineRule="auto"/>
        <w:jc w:val="right"/>
        <w:rPr>
          <w:rFonts w:ascii="Times New Roman" w:hAnsi="Times New Roman" w:cs="Times New Roman"/>
          <w:sz w:val="24"/>
          <w:szCs w:val="24"/>
        </w:rPr>
      </w:pPr>
      <w:r w:rsidRPr="001A19C6">
        <w:rPr>
          <w:rFonts w:ascii="Times New Roman" w:hAnsi="Times New Roman" w:cs="Times New Roman"/>
          <w:sz w:val="24"/>
          <w:szCs w:val="24"/>
        </w:rPr>
        <w:t>об осуществлении перевозок</w:t>
      </w:r>
    </w:p>
    <w:p w14:paraId="064AED21" w14:textId="77777777" w:rsidR="000B665E" w:rsidRPr="001A19C6" w:rsidRDefault="000B665E" w:rsidP="00D05CAE">
      <w:pPr>
        <w:shd w:val="clear" w:color="auto" w:fill="FFFFFF"/>
        <w:spacing w:after="0" w:line="240" w:lineRule="auto"/>
        <w:jc w:val="right"/>
        <w:rPr>
          <w:rFonts w:ascii="Times New Roman" w:hAnsi="Times New Roman" w:cs="Times New Roman"/>
          <w:sz w:val="24"/>
          <w:szCs w:val="24"/>
        </w:rPr>
      </w:pPr>
      <w:r w:rsidRPr="001A19C6">
        <w:rPr>
          <w:rFonts w:ascii="Times New Roman" w:hAnsi="Times New Roman" w:cs="Times New Roman"/>
          <w:sz w:val="24"/>
          <w:szCs w:val="24"/>
        </w:rPr>
        <w:t>по муниципальным маршрутам</w:t>
      </w:r>
    </w:p>
    <w:p w14:paraId="0377D219" w14:textId="77777777" w:rsidR="000B665E" w:rsidRPr="001A19C6" w:rsidRDefault="000B665E" w:rsidP="00D05CAE">
      <w:pPr>
        <w:shd w:val="clear" w:color="auto" w:fill="FFFFFF"/>
        <w:spacing w:after="0" w:line="240" w:lineRule="auto"/>
        <w:jc w:val="right"/>
        <w:rPr>
          <w:rFonts w:ascii="Times New Roman" w:hAnsi="Times New Roman" w:cs="Times New Roman"/>
          <w:sz w:val="24"/>
          <w:szCs w:val="24"/>
        </w:rPr>
      </w:pPr>
      <w:r w:rsidRPr="001A19C6">
        <w:rPr>
          <w:rFonts w:ascii="Times New Roman" w:hAnsi="Times New Roman" w:cs="Times New Roman"/>
          <w:sz w:val="24"/>
          <w:szCs w:val="24"/>
        </w:rPr>
        <w:t>регулярных перевозок</w:t>
      </w:r>
    </w:p>
    <w:p w14:paraId="26C3CB05" w14:textId="77777777" w:rsidR="000B665E" w:rsidRPr="001A19C6" w:rsidRDefault="000B665E" w:rsidP="00D05CAE">
      <w:pPr>
        <w:shd w:val="clear" w:color="auto" w:fill="FFFFFF"/>
        <w:spacing w:after="0" w:line="240" w:lineRule="auto"/>
        <w:jc w:val="right"/>
        <w:rPr>
          <w:rFonts w:ascii="Times New Roman" w:hAnsi="Times New Roman" w:cs="Times New Roman"/>
          <w:sz w:val="24"/>
          <w:szCs w:val="24"/>
        </w:rPr>
      </w:pPr>
      <w:r w:rsidRPr="001A19C6">
        <w:rPr>
          <w:rFonts w:ascii="Times New Roman" w:hAnsi="Times New Roman" w:cs="Times New Roman"/>
          <w:sz w:val="24"/>
          <w:szCs w:val="24"/>
        </w:rPr>
        <w:t>по нерегулируемым тарифам</w:t>
      </w:r>
    </w:p>
    <w:p w14:paraId="405052A9" w14:textId="5A02D38D" w:rsidR="000B665E" w:rsidRPr="001A19C6" w:rsidRDefault="000B665E" w:rsidP="00D05CAE">
      <w:pPr>
        <w:shd w:val="clear" w:color="auto" w:fill="FFFFFF"/>
        <w:spacing w:after="0" w:line="240" w:lineRule="auto"/>
        <w:jc w:val="right"/>
        <w:rPr>
          <w:rFonts w:ascii="Times New Roman" w:hAnsi="Times New Roman" w:cs="Times New Roman"/>
          <w:sz w:val="24"/>
          <w:szCs w:val="24"/>
        </w:rPr>
      </w:pPr>
      <w:r w:rsidRPr="001A19C6">
        <w:rPr>
          <w:rFonts w:ascii="Times New Roman" w:hAnsi="Times New Roman" w:cs="Times New Roman"/>
          <w:sz w:val="24"/>
          <w:szCs w:val="24"/>
        </w:rPr>
        <w:t xml:space="preserve">на территории </w:t>
      </w:r>
      <w:r w:rsidR="00AE5770">
        <w:rPr>
          <w:rFonts w:ascii="Times New Roman" w:hAnsi="Times New Roman" w:cs="Times New Roman"/>
          <w:sz w:val="24"/>
          <w:szCs w:val="24"/>
        </w:rPr>
        <w:t>Калачеевского</w:t>
      </w:r>
    </w:p>
    <w:p w14:paraId="6480010C" w14:textId="77777777" w:rsidR="000B665E" w:rsidRPr="001A19C6" w:rsidRDefault="000B665E" w:rsidP="00D05CAE">
      <w:pPr>
        <w:shd w:val="clear" w:color="auto" w:fill="FFFFFF"/>
        <w:spacing w:after="0" w:line="240" w:lineRule="auto"/>
        <w:jc w:val="right"/>
        <w:rPr>
          <w:rFonts w:ascii="Times New Roman" w:hAnsi="Times New Roman" w:cs="Times New Roman"/>
          <w:sz w:val="24"/>
          <w:szCs w:val="24"/>
        </w:rPr>
      </w:pPr>
      <w:r w:rsidRPr="001A19C6">
        <w:rPr>
          <w:rFonts w:ascii="Times New Roman" w:hAnsi="Times New Roman" w:cs="Times New Roman"/>
          <w:sz w:val="24"/>
          <w:szCs w:val="24"/>
        </w:rPr>
        <w:t>муниципального района</w:t>
      </w:r>
    </w:p>
    <w:p w14:paraId="1DB51988" w14:textId="77777777" w:rsidR="000B665E" w:rsidRPr="001A19C6" w:rsidRDefault="000B665E" w:rsidP="000B665E">
      <w:pPr>
        <w:shd w:val="clear" w:color="auto" w:fill="FFFFFF"/>
        <w:spacing w:after="0" w:line="240" w:lineRule="auto"/>
        <w:jc w:val="center"/>
        <w:rPr>
          <w:rFonts w:ascii="Times New Roman" w:hAnsi="Times New Roman" w:cs="Times New Roman"/>
          <w:sz w:val="24"/>
          <w:szCs w:val="24"/>
        </w:rPr>
      </w:pPr>
      <w:r w:rsidRPr="001A19C6">
        <w:rPr>
          <w:rFonts w:ascii="Times New Roman" w:hAnsi="Times New Roman" w:cs="Times New Roman"/>
          <w:sz w:val="24"/>
          <w:szCs w:val="24"/>
        </w:rPr>
        <w:t>Шкала</w:t>
      </w:r>
    </w:p>
    <w:p w14:paraId="47A126A9" w14:textId="77777777" w:rsidR="000B665E" w:rsidRPr="001A19C6" w:rsidRDefault="000B665E" w:rsidP="000B665E">
      <w:pPr>
        <w:shd w:val="clear" w:color="auto" w:fill="FFFFFF"/>
        <w:spacing w:after="0" w:line="240" w:lineRule="auto"/>
        <w:jc w:val="center"/>
        <w:rPr>
          <w:rFonts w:ascii="Times New Roman" w:hAnsi="Times New Roman" w:cs="Times New Roman"/>
          <w:sz w:val="24"/>
          <w:szCs w:val="24"/>
        </w:rPr>
      </w:pPr>
      <w:r w:rsidRPr="001A19C6">
        <w:rPr>
          <w:rFonts w:ascii="Times New Roman" w:hAnsi="Times New Roman" w:cs="Times New Roman"/>
          <w:sz w:val="24"/>
          <w:szCs w:val="24"/>
        </w:rPr>
        <w:t>для оценки и сопоставления заявок на участие в открытом конкурсе на право</w:t>
      </w:r>
    </w:p>
    <w:p w14:paraId="0C54FA57" w14:textId="77777777" w:rsidR="000B665E" w:rsidRPr="001A19C6" w:rsidRDefault="000B665E" w:rsidP="000B665E">
      <w:pPr>
        <w:shd w:val="clear" w:color="auto" w:fill="FFFFFF"/>
        <w:spacing w:after="0" w:line="240" w:lineRule="auto"/>
        <w:jc w:val="center"/>
        <w:rPr>
          <w:rFonts w:ascii="Times New Roman" w:hAnsi="Times New Roman" w:cs="Times New Roman"/>
          <w:sz w:val="24"/>
          <w:szCs w:val="24"/>
        </w:rPr>
      </w:pPr>
      <w:r w:rsidRPr="001A19C6">
        <w:rPr>
          <w:rFonts w:ascii="Times New Roman" w:hAnsi="Times New Roman" w:cs="Times New Roman"/>
          <w:sz w:val="24"/>
          <w:szCs w:val="24"/>
        </w:rPr>
        <w:t>получения свидетельств об осуществлении перевозок по муниципальным маршрутам регулярных перевозок по нерегулируемым тарифам на территории</w:t>
      </w:r>
    </w:p>
    <w:p w14:paraId="33148006" w14:textId="7B5427E6" w:rsidR="008A44A3" w:rsidRDefault="00AE5770" w:rsidP="008A44A3">
      <w:pPr>
        <w:shd w:val="clear" w:color="auto" w:fill="FFFFFF"/>
        <w:spacing w:after="0" w:line="240" w:lineRule="auto"/>
        <w:jc w:val="center"/>
        <w:rPr>
          <w:rFonts w:ascii="Times New Roman" w:hAnsi="Times New Roman" w:cs="Times New Roman"/>
          <w:sz w:val="24"/>
          <w:szCs w:val="24"/>
        </w:rPr>
      </w:pPr>
      <w:r>
        <w:rPr>
          <w:rFonts w:ascii="Times New Roman" w:hAnsi="Times New Roman" w:cs="Times New Roman"/>
          <w:sz w:val="24"/>
          <w:szCs w:val="24"/>
        </w:rPr>
        <w:t>Калачеевского</w:t>
      </w:r>
      <w:r w:rsidR="000B665E" w:rsidRPr="001A19C6">
        <w:rPr>
          <w:rFonts w:ascii="Times New Roman" w:hAnsi="Times New Roman" w:cs="Times New Roman"/>
          <w:sz w:val="24"/>
          <w:szCs w:val="24"/>
        </w:rPr>
        <w:t xml:space="preserve"> муниципального района</w:t>
      </w:r>
    </w:p>
    <w:p w14:paraId="3480244C" w14:textId="77777777" w:rsidR="008A44A3" w:rsidRDefault="008A44A3" w:rsidP="000B665E">
      <w:pPr>
        <w:shd w:val="clear" w:color="auto" w:fill="FFFFFF"/>
        <w:spacing w:after="0" w:line="240" w:lineRule="auto"/>
        <w:jc w:val="center"/>
        <w:rPr>
          <w:rFonts w:ascii="Times New Roman" w:hAnsi="Times New Roman" w:cs="Times New Roman"/>
          <w:sz w:val="24"/>
          <w:szCs w:val="24"/>
        </w:rPr>
      </w:pPr>
    </w:p>
    <w:p w14:paraId="32FD4157" w14:textId="77777777" w:rsidR="008A44A3" w:rsidRPr="001A19C6" w:rsidRDefault="008A44A3" w:rsidP="000B665E">
      <w:pPr>
        <w:shd w:val="clear" w:color="auto" w:fill="FFFFFF"/>
        <w:spacing w:after="0" w:line="240" w:lineRule="auto"/>
        <w:jc w:val="center"/>
        <w:rPr>
          <w:rFonts w:ascii="Times New Roman" w:hAnsi="Times New Roman" w:cs="Times New Roman"/>
          <w:sz w:val="24"/>
          <w:szCs w:val="24"/>
        </w:rPr>
      </w:pPr>
    </w:p>
    <w:p w14:paraId="38C07641" w14:textId="77777777" w:rsidR="000B665E" w:rsidRPr="001A19C6" w:rsidRDefault="000B665E" w:rsidP="000B665E">
      <w:pPr>
        <w:shd w:val="clear" w:color="auto" w:fill="FFFFFF"/>
        <w:spacing w:after="0" w:line="240" w:lineRule="auto"/>
        <w:jc w:val="center"/>
        <w:rPr>
          <w:rFonts w:ascii="Times New Roman" w:hAnsi="Times New Roman" w:cs="Times New Roman"/>
          <w:sz w:val="24"/>
          <w:szCs w:val="24"/>
        </w:rPr>
      </w:pPr>
    </w:p>
    <w:tbl>
      <w:tblPr>
        <w:tblStyle w:val="a4"/>
        <w:tblW w:w="0" w:type="auto"/>
        <w:tblLook w:val="04A0" w:firstRow="1" w:lastRow="0" w:firstColumn="1" w:lastColumn="0" w:noHBand="0" w:noVBand="1"/>
      </w:tblPr>
      <w:tblGrid>
        <w:gridCol w:w="817"/>
        <w:gridCol w:w="7088"/>
        <w:gridCol w:w="1630"/>
      </w:tblGrid>
      <w:tr w:rsidR="001A19C6" w:rsidRPr="001A19C6" w14:paraId="5AF89F95" w14:textId="77777777" w:rsidTr="00594F88">
        <w:tc>
          <w:tcPr>
            <w:tcW w:w="817" w:type="dxa"/>
            <w:vAlign w:val="center"/>
          </w:tcPr>
          <w:p w14:paraId="4A8578AD" w14:textId="77777777" w:rsidR="001A19C6" w:rsidRPr="001A19C6" w:rsidRDefault="001A19C6" w:rsidP="00594F88">
            <w:pPr>
              <w:jc w:val="center"/>
              <w:rPr>
                <w:rFonts w:ascii="Times New Roman" w:hAnsi="Times New Roman" w:cs="Times New Roman"/>
                <w:sz w:val="24"/>
                <w:szCs w:val="24"/>
              </w:rPr>
            </w:pPr>
            <w:r w:rsidRPr="001A19C6">
              <w:rPr>
                <w:rFonts w:ascii="Times New Roman" w:hAnsi="Times New Roman" w:cs="Times New Roman"/>
                <w:sz w:val="24"/>
                <w:szCs w:val="24"/>
              </w:rPr>
              <w:t>№ п/п</w:t>
            </w:r>
          </w:p>
        </w:tc>
        <w:tc>
          <w:tcPr>
            <w:tcW w:w="7088" w:type="dxa"/>
            <w:vAlign w:val="center"/>
          </w:tcPr>
          <w:p w14:paraId="7D734F3F" w14:textId="77777777" w:rsidR="001A19C6" w:rsidRPr="001A19C6" w:rsidRDefault="001A19C6" w:rsidP="00594F88">
            <w:pPr>
              <w:jc w:val="center"/>
              <w:rPr>
                <w:rFonts w:ascii="Times New Roman" w:hAnsi="Times New Roman" w:cs="Times New Roman"/>
                <w:sz w:val="24"/>
                <w:szCs w:val="24"/>
              </w:rPr>
            </w:pPr>
            <w:r>
              <w:rPr>
                <w:rFonts w:ascii="Times New Roman" w:hAnsi="Times New Roman" w:cs="Times New Roman"/>
                <w:sz w:val="24"/>
                <w:szCs w:val="24"/>
              </w:rPr>
              <w:t>Критерии оценки и сопоставления заявок на участие в открытом конкурсе</w:t>
            </w:r>
          </w:p>
        </w:tc>
        <w:tc>
          <w:tcPr>
            <w:tcW w:w="1630" w:type="dxa"/>
            <w:vAlign w:val="center"/>
          </w:tcPr>
          <w:p w14:paraId="4BB43240" w14:textId="77777777" w:rsidR="001A19C6" w:rsidRPr="001A19C6" w:rsidRDefault="001A19C6" w:rsidP="00594F88">
            <w:pPr>
              <w:jc w:val="center"/>
              <w:rPr>
                <w:rFonts w:ascii="Times New Roman" w:hAnsi="Times New Roman" w:cs="Times New Roman"/>
                <w:sz w:val="24"/>
                <w:szCs w:val="24"/>
              </w:rPr>
            </w:pPr>
            <w:r>
              <w:rPr>
                <w:rFonts w:ascii="Times New Roman" w:hAnsi="Times New Roman" w:cs="Times New Roman"/>
                <w:sz w:val="24"/>
                <w:szCs w:val="24"/>
              </w:rPr>
              <w:t>Баллы</w:t>
            </w:r>
          </w:p>
        </w:tc>
      </w:tr>
      <w:tr w:rsidR="001A19C6" w:rsidRPr="00EC6EF1" w14:paraId="0FC3A79E" w14:textId="77777777" w:rsidTr="001A19C6">
        <w:tc>
          <w:tcPr>
            <w:tcW w:w="817" w:type="dxa"/>
          </w:tcPr>
          <w:p w14:paraId="0F0F0B45" w14:textId="77777777" w:rsidR="001A19C6" w:rsidRPr="00EC6EF1" w:rsidRDefault="00594F88" w:rsidP="000B665E">
            <w:pPr>
              <w:jc w:val="center"/>
              <w:rPr>
                <w:rFonts w:ascii="Times New Roman" w:hAnsi="Times New Roman" w:cs="Times New Roman"/>
                <w:sz w:val="24"/>
                <w:szCs w:val="24"/>
              </w:rPr>
            </w:pPr>
            <w:r w:rsidRPr="00EC6EF1">
              <w:rPr>
                <w:rFonts w:ascii="Times New Roman" w:hAnsi="Times New Roman" w:cs="Times New Roman"/>
                <w:sz w:val="24"/>
                <w:szCs w:val="24"/>
              </w:rPr>
              <w:t>1</w:t>
            </w:r>
          </w:p>
        </w:tc>
        <w:tc>
          <w:tcPr>
            <w:tcW w:w="7088" w:type="dxa"/>
          </w:tcPr>
          <w:p w14:paraId="4F301E5F" w14:textId="77777777" w:rsidR="001A19C6" w:rsidRPr="00EC6EF1" w:rsidRDefault="00594F88" w:rsidP="000B665E">
            <w:pPr>
              <w:jc w:val="center"/>
              <w:rPr>
                <w:rFonts w:ascii="Times New Roman" w:hAnsi="Times New Roman" w:cs="Times New Roman"/>
                <w:sz w:val="24"/>
                <w:szCs w:val="24"/>
              </w:rPr>
            </w:pPr>
            <w:r w:rsidRPr="00EC6EF1">
              <w:rPr>
                <w:rFonts w:ascii="Times New Roman" w:hAnsi="Times New Roman" w:cs="Times New Roman"/>
                <w:sz w:val="24"/>
                <w:szCs w:val="24"/>
              </w:rPr>
              <w:t>2</w:t>
            </w:r>
          </w:p>
        </w:tc>
        <w:tc>
          <w:tcPr>
            <w:tcW w:w="1630" w:type="dxa"/>
          </w:tcPr>
          <w:p w14:paraId="040A0738" w14:textId="77777777" w:rsidR="001A19C6" w:rsidRPr="00EC6EF1" w:rsidRDefault="00594F88" w:rsidP="000B665E">
            <w:pPr>
              <w:jc w:val="center"/>
              <w:rPr>
                <w:rFonts w:ascii="Times New Roman" w:hAnsi="Times New Roman" w:cs="Times New Roman"/>
                <w:sz w:val="24"/>
                <w:szCs w:val="24"/>
              </w:rPr>
            </w:pPr>
            <w:r w:rsidRPr="00EC6EF1">
              <w:rPr>
                <w:rFonts w:ascii="Times New Roman" w:hAnsi="Times New Roman" w:cs="Times New Roman"/>
                <w:sz w:val="24"/>
                <w:szCs w:val="24"/>
              </w:rPr>
              <w:t>3</w:t>
            </w:r>
          </w:p>
        </w:tc>
      </w:tr>
      <w:tr w:rsidR="001A19C6" w:rsidRPr="00EC6EF1" w14:paraId="510491C2" w14:textId="77777777" w:rsidTr="001A19C6">
        <w:tc>
          <w:tcPr>
            <w:tcW w:w="817" w:type="dxa"/>
          </w:tcPr>
          <w:p w14:paraId="60021BAF" w14:textId="77777777" w:rsidR="001A19C6" w:rsidRPr="00EC6EF1" w:rsidRDefault="00594F88" w:rsidP="000B665E">
            <w:pPr>
              <w:jc w:val="center"/>
              <w:rPr>
                <w:rFonts w:ascii="Times New Roman" w:hAnsi="Times New Roman" w:cs="Times New Roman"/>
                <w:sz w:val="24"/>
                <w:szCs w:val="24"/>
              </w:rPr>
            </w:pPr>
            <w:r w:rsidRPr="00EC6EF1">
              <w:rPr>
                <w:rFonts w:ascii="Times New Roman" w:hAnsi="Times New Roman" w:cs="Times New Roman"/>
                <w:sz w:val="24"/>
                <w:szCs w:val="24"/>
              </w:rPr>
              <w:t>1</w:t>
            </w:r>
          </w:p>
        </w:tc>
        <w:tc>
          <w:tcPr>
            <w:tcW w:w="7088" w:type="dxa"/>
          </w:tcPr>
          <w:p w14:paraId="4BECE6C2" w14:textId="77777777" w:rsidR="001A19C6" w:rsidRPr="00EC6EF1" w:rsidRDefault="00EC6EF1" w:rsidP="00833446">
            <w:pPr>
              <w:rPr>
                <w:rFonts w:ascii="Times New Roman" w:hAnsi="Times New Roman" w:cs="Times New Roman"/>
                <w:sz w:val="24"/>
                <w:szCs w:val="24"/>
              </w:rPr>
            </w:pPr>
            <w:r w:rsidRPr="00EC6EF1">
              <w:rPr>
                <w:rFonts w:ascii="Times New Roman" w:hAnsi="Times New Roman" w:cs="Times New Roman"/>
                <w:sz w:val="24"/>
                <w:szCs w:val="24"/>
              </w:rPr>
              <w:t>Количество дорожно-транспортных происшествий, повлекших за собой человеческие жертвы или причинение вреда здоровью граждан и произошедших по вине перевозчика или его работников в течение года, предшествующего дате проведения открытого конкурса, в расчете на среднее количество транспортных средств, имевшихся в распоряжении перевозчика в течение года, предшествующего дате проведения открытого конкурса</w:t>
            </w:r>
          </w:p>
        </w:tc>
        <w:tc>
          <w:tcPr>
            <w:tcW w:w="1630" w:type="dxa"/>
          </w:tcPr>
          <w:p w14:paraId="5A5D86AD" w14:textId="77777777" w:rsidR="001A19C6" w:rsidRPr="00EC6EF1" w:rsidRDefault="001A19C6" w:rsidP="000B665E">
            <w:pPr>
              <w:jc w:val="center"/>
              <w:rPr>
                <w:rFonts w:ascii="Times New Roman" w:hAnsi="Times New Roman" w:cs="Times New Roman"/>
                <w:sz w:val="24"/>
                <w:szCs w:val="24"/>
              </w:rPr>
            </w:pPr>
          </w:p>
        </w:tc>
      </w:tr>
      <w:tr w:rsidR="001A19C6" w:rsidRPr="00EC6EF1" w14:paraId="09B0CD8F" w14:textId="77777777" w:rsidTr="001A19C6">
        <w:tc>
          <w:tcPr>
            <w:tcW w:w="817" w:type="dxa"/>
          </w:tcPr>
          <w:p w14:paraId="3758A36F" w14:textId="77777777" w:rsidR="001A19C6" w:rsidRPr="00EC6EF1" w:rsidRDefault="00EC6EF1" w:rsidP="000B665E">
            <w:pPr>
              <w:jc w:val="center"/>
              <w:rPr>
                <w:rFonts w:ascii="Times New Roman" w:hAnsi="Times New Roman" w:cs="Times New Roman"/>
                <w:sz w:val="24"/>
                <w:szCs w:val="24"/>
              </w:rPr>
            </w:pPr>
            <w:r w:rsidRPr="00EC6EF1">
              <w:rPr>
                <w:rFonts w:ascii="Times New Roman" w:hAnsi="Times New Roman" w:cs="Times New Roman"/>
                <w:sz w:val="24"/>
                <w:szCs w:val="24"/>
              </w:rPr>
              <w:t>1.1</w:t>
            </w:r>
          </w:p>
        </w:tc>
        <w:tc>
          <w:tcPr>
            <w:tcW w:w="7088" w:type="dxa"/>
          </w:tcPr>
          <w:p w14:paraId="5E8298A3" w14:textId="77777777" w:rsidR="001A19C6" w:rsidRPr="00EC6EF1" w:rsidRDefault="00EC6EF1" w:rsidP="00EC6EF1">
            <w:pPr>
              <w:rPr>
                <w:rFonts w:ascii="Times New Roman" w:hAnsi="Times New Roman" w:cs="Times New Roman"/>
                <w:sz w:val="24"/>
                <w:szCs w:val="24"/>
              </w:rPr>
            </w:pPr>
            <w:r w:rsidRPr="00EC6EF1">
              <w:rPr>
                <w:rFonts w:ascii="Times New Roman" w:hAnsi="Times New Roman" w:cs="Times New Roman"/>
                <w:sz w:val="24"/>
                <w:szCs w:val="24"/>
              </w:rPr>
              <w:t>До 0,01</w:t>
            </w:r>
          </w:p>
        </w:tc>
        <w:tc>
          <w:tcPr>
            <w:tcW w:w="1630" w:type="dxa"/>
          </w:tcPr>
          <w:p w14:paraId="532691B6" w14:textId="77777777" w:rsidR="001A19C6" w:rsidRPr="00EC6EF1" w:rsidRDefault="00EC6EF1" w:rsidP="000B665E">
            <w:pPr>
              <w:jc w:val="center"/>
              <w:rPr>
                <w:rFonts w:ascii="Times New Roman" w:hAnsi="Times New Roman" w:cs="Times New Roman"/>
                <w:sz w:val="24"/>
                <w:szCs w:val="24"/>
              </w:rPr>
            </w:pPr>
            <w:r w:rsidRPr="00EC6EF1">
              <w:rPr>
                <w:rFonts w:ascii="Times New Roman" w:hAnsi="Times New Roman" w:cs="Times New Roman"/>
                <w:sz w:val="24"/>
                <w:szCs w:val="24"/>
              </w:rPr>
              <w:t>3</w:t>
            </w:r>
          </w:p>
        </w:tc>
      </w:tr>
      <w:tr w:rsidR="001A19C6" w:rsidRPr="00EC6EF1" w14:paraId="7248F0AB" w14:textId="77777777" w:rsidTr="001A19C6">
        <w:tc>
          <w:tcPr>
            <w:tcW w:w="817" w:type="dxa"/>
          </w:tcPr>
          <w:p w14:paraId="5ECAA3A4" w14:textId="77777777" w:rsidR="001A19C6" w:rsidRPr="00EC6EF1" w:rsidRDefault="00EC6EF1" w:rsidP="000B665E">
            <w:pPr>
              <w:jc w:val="center"/>
              <w:rPr>
                <w:rFonts w:ascii="Times New Roman" w:hAnsi="Times New Roman" w:cs="Times New Roman"/>
                <w:sz w:val="24"/>
                <w:szCs w:val="24"/>
              </w:rPr>
            </w:pPr>
            <w:r w:rsidRPr="00EC6EF1">
              <w:rPr>
                <w:rFonts w:ascii="Times New Roman" w:hAnsi="Times New Roman" w:cs="Times New Roman"/>
                <w:sz w:val="24"/>
                <w:szCs w:val="24"/>
              </w:rPr>
              <w:t>1.2</w:t>
            </w:r>
          </w:p>
        </w:tc>
        <w:tc>
          <w:tcPr>
            <w:tcW w:w="7088" w:type="dxa"/>
          </w:tcPr>
          <w:p w14:paraId="1EF4A95D" w14:textId="77777777" w:rsidR="001A19C6" w:rsidRPr="00EC6EF1" w:rsidRDefault="00EC6EF1" w:rsidP="00EC6EF1">
            <w:pPr>
              <w:rPr>
                <w:rFonts w:ascii="Times New Roman" w:hAnsi="Times New Roman" w:cs="Times New Roman"/>
                <w:sz w:val="24"/>
                <w:szCs w:val="24"/>
              </w:rPr>
            </w:pPr>
            <w:r w:rsidRPr="00EC6EF1">
              <w:rPr>
                <w:rFonts w:ascii="Times New Roman" w:hAnsi="Times New Roman" w:cs="Times New Roman"/>
                <w:sz w:val="24"/>
                <w:szCs w:val="24"/>
              </w:rPr>
              <w:t>От 0,01 (включительно) до 0,02 (включительно)</w:t>
            </w:r>
          </w:p>
        </w:tc>
        <w:tc>
          <w:tcPr>
            <w:tcW w:w="1630" w:type="dxa"/>
          </w:tcPr>
          <w:p w14:paraId="2B122602" w14:textId="77777777" w:rsidR="001A19C6" w:rsidRPr="00EC6EF1" w:rsidRDefault="00EC6EF1" w:rsidP="000B665E">
            <w:pPr>
              <w:jc w:val="center"/>
              <w:rPr>
                <w:rFonts w:ascii="Times New Roman" w:hAnsi="Times New Roman" w:cs="Times New Roman"/>
                <w:sz w:val="24"/>
                <w:szCs w:val="24"/>
              </w:rPr>
            </w:pPr>
            <w:r w:rsidRPr="00EC6EF1">
              <w:rPr>
                <w:rFonts w:ascii="Times New Roman" w:hAnsi="Times New Roman" w:cs="Times New Roman"/>
                <w:sz w:val="24"/>
                <w:szCs w:val="24"/>
              </w:rPr>
              <w:t>2</w:t>
            </w:r>
          </w:p>
        </w:tc>
      </w:tr>
      <w:tr w:rsidR="001A19C6" w:rsidRPr="00EC6EF1" w14:paraId="3ECE448B" w14:textId="77777777" w:rsidTr="001A19C6">
        <w:tc>
          <w:tcPr>
            <w:tcW w:w="817" w:type="dxa"/>
          </w:tcPr>
          <w:p w14:paraId="7345B712" w14:textId="77777777" w:rsidR="001A19C6" w:rsidRPr="00EC6EF1" w:rsidRDefault="00EC6EF1" w:rsidP="000B665E">
            <w:pPr>
              <w:jc w:val="center"/>
              <w:rPr>
                <w:rFonts w:ascii="Times New Roman" w:hAnsi="Times New Roman" w:cs="Times New Roman"/>
                <w:sz w:val="24"/>
                <w:szCs w:val="24"/>
              </w:rPr>
            </w:pPr>
            <w:r w:rsidRPr="00EC6EF1">
              <w:rPr>
                <w:rFonts w:ascii="Times New Roman" w:hAnsi="Times New Roman" w:cs="Times New Roman"/>
                <w:sz w:val="24"/>
                <w:szCs w:val="24"/>
              </w:rPr>
              <w:t>1.3</w:t>
            </w:r>
          </w:p>
        </w:tc>
        <w:tc>
          <w:tcPr>
            <w:tcW w:w="7088" w:type="dxa"/>
          </w:tcPr>
          <w:p w14:paraId="548D1D8E" w14:textId="77777777" w:rsidR="001A19C6" w:rsidRPr="00EC6EF1" w:rsidRDefault="00EC6EF1" w:rsidP="00EC6EF1">
            <w:pPr>
              <w:rPr>
                <w:rFonts w:ascii="Times New Roman" w:hAnsi="Times New Roman" w:cs="Times New Roman"/>
                <w:sz w:val="24"/>
                <w:szCs w:val="24"/>
              </w:rPr>
            </w:pPr>
            <w:r w:rsidRPr="00EC6EF1">
              <w:rPr>
                <w:rFonts w:ascii="Times New Roman" w:hAnsi="Times New Roman" w:cs="Times New Roman"/>
                <w:sz w:val="24"/>
                <w:szCs w:val="24"/>
              </w:rPr>
              <w:t>От 0,02 до 0,05 (включительно)</w:t>
            </w:r>
          </w:p>
        </w:tc>
        <w:tc>
          <w:tcPr>
            <w:tcW w:w="1630" w:type="dxa"/>
          </w:tcPr>
          <w:p w14:paraId="44B3BFB4" w14:textId="77777777" w:rsidR="001A19C6" w:rsidRPr="00EC6EF1" w:rsidRDefault="00EC6EF1" w:rsidP="000B665E">
            <w:pPr>
              <w:jc w:val="center"/>
              <w:rPr>
                <w:rFonts w:ascii="Times New Roman" w:hAnsi="Times New Roman" w:cs="Times New Roman"/>
                <w:sz w:val="24"/>
                <w:szCs w:val="24"/>
              </w:rPr>
            </w:pPr>
            <w:r w:rsidRPr="00EC6EF1">
              <w:rPr>
                <w:rFonts w:ascii="Times New Roman" w:hAnsi="Times New Roman" w:cs="Times New Roman"/>
                <w:sz w:val="24"/>
                <w:szCs w:val="24"/>
              </w:rPr>
              <w:t>1</w:t>
            </w:r>
          </w:p>
        </w:tc>
      </w:tr>
      <w:tr w:rsidR="001A19C6" w:rsidRPr="00EC6EF1" w14:paraId="3D610158" w14:textId="77777777" w:rsidTr="001A19C6">
        <w:tc>
          <w:tcPr>
            <w:tcW w:w="817" w:type="dxa"/>
          </w:tcPr>
          <w:p w14:paraId="0A284E68" w14:textId="77777777" w:rsidR="001A19C6" w:rsidRPr="00EC6EF1" w:rsidRDefault="00EC6EF1" w:rsidP="000B665E">
            <w:pPr>
              <w:jc w:val="center"/>
              <w:rPr>
                <w:rFonts w:ascii="Times New Roman" w:hAnsi="Times New Roman" w:cs="Times New Roman"/>
                <w:sz w:val="24"/>
                <w:szCs w:val="24"/>
              </w:rPr>
            </w:pPr>
            <w:r w:rsidRPr="00EC6EF1">
              <w:rPr>
                <w:rFonts w:ascii="Times New Roman" w:hAnsi="Times New Roman" w:cs="Times New Roman"/>
                <w:sz w:val="24"/>
                <w:szCs w:val="24"/>
              </w:rPr>
              <w:t>1.4</w:t>
            </w:r>
          </w:p>
        </w:tc>
        <w:tc>
          <w:tcPr>
            <w:tcW w:w="7088" w:type="dxa"/>
          </w:tcPr>
          <w:p w14:paraId="4754B151" w14:textId="77777777" w:rsidR="001A19C6" w:rsidRPr="00EC6EF1" w:rsidRDefault="00EC6EF1" w:rsidP="00EC6EF1">
            <w:pPr>
              <w:rPr>
                <w:rFonts w:ascii="Times New Roman" w:hAnsi="Times New Roman" w:cs="Times New Roman"/>
                <w:sz w:val="24"/>
                <w:szCs w:val="24"/>
              </w:rPr>
            </w:pPr>
            <w:r w:rsidRPr="00EC6EF1">
              <w:rPr>
                <w:rFonts w:ascii="Times New Roman" w:hAnsi="Times New Roman" w:cs="Times New Roman"/>
                <w:sz w:val="24"/>
                <w:szCs w:val="24"/>
              </w:rPr>
              <w:t>Свыше 0,05</w:t>
            </w:r>
          </w:p>
        </w:tc>
        <w:tc>
          <w:tcPr>
            <w:tcW w:w="1630" w:type="dxa"/>
          </w:tcPr>
          <w:p w14:paraId="1723397C" w14:textId="77777777" w:rsidR="001A19C6" w:rsidRPr="00EC6EF1" w:rsidRDefault="00EC6EF1" w:rsidP="000B665E">
            <w:pPr>
              <w:jc w:val="center"/>
              <w:rPr>
                <w:rFonts w:ascii="Times New Roman" w:hAnsi="Times New Roman" w:cs="Times New Roman"/>
                <w:sz w:val="24"/>
                <w:szCs w:val="24"/>
              </w:rPr>
            </w:pPr>
            <w:r w:rsidRPr="00EC6EF1">
              <w:rPr>
                <w:rFonts w:ascii="Times New Roman" w:hAnsi="Times New Roman" w:cs="Times New Roman"/>
                <w:sz w:val="24"/>
                <w:szCs w:val="24"/>
              </w:rPr>
              <w:t>0</w:t>
            </w:r>
          </w:p>
        </w:tc>
      </w:tr>
      <w:tr w:rsidR="001A19C6" w:rsidRPr="00EC6EF1" w14:paraId="184F1AEB" w14:textId="77777777" w:rsidTr="001A19C6">
        <w:tc>
          <w:tcPr>
            <w:tcW w:w="817" w:type="dxa"/>
          </w:tcPr>
          <w:p w14:paraId="4D7D68C1" w14:textId="77777777" w:rsidR="001A19C6" w:rsidRPr="00EC6EF1" w:rsidRDefault="00EC6EF1" w:rsidP="000B665E">
            <w:pPr>
              <w:jc w:val="center"/>
              <w:rPr>
                <w:rFonts w:ascii="Times New Roman" w:hAnsi="Times New Roman" w:cs="Times New Roman"/>
                <w:sz w:val="24"/>
                <w:szCs w:val="24"/>
              </w:rPr>
            </w:pPr>
            <w:r w:rsidRPr="00EC6EF1">
              <w:rPr>
                <w:rFonts w:ascii="Times New Roman" w:hAnsi="Times New Roman" w:cs="Times New Roman"/>
                <w:sz w:val="24"/>
                <w:szCs w:val="24"/>
              </w:rPr>
              <w:t>2</w:t>
            </w:r>
          </w:p>
        </w:tc>
        <w:tc>
          <w:tcPr>
            <w:tcW w:w="7088" w:type="dxa"/>
          </w:tcPr>
          <w:p w14:paraId="5F28A182" w14:textId="77777777" w:rsidR="001A19C6" w:rsidRPr="00EC6EF1" w:rsidRDefault="00EC6EF1" w:rsidP="00EC6EF1">
            <w:pPr>
              <w:rPr>
                <w:rFonts w:ascii="Times New Roman" w:hAnsi="Times New Roman" w:cs="Times New Roman"/>
                <w:sz w:val="24"/>
                <w:szCs w:val="24"/>
              </w:rPr>
            </w:pPr>
            <w:r w:rsidRPr="00EC6EF1">
              <w:rPr>
                <w:rFonts w:ascii="Times New Roman" w:hAnsi="Times New Roman" w:cs="Times New Roman"/>
                <w:sz w:val="24"/>
                <w:szCs w:val="24"/>
              </w:rPr>
              <w:t>Опыт осуществления перевозчиком регулярных перевозок,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tc>
        <w:tc>
          <w:tcPr>
            <w:tcW w:w="1630" w:type="dxa"/>
          </w:tcPr>
          <w:p w14:paraId="34C8D98F" w14:textId="77777777" w:rsidR="001A19C6" w:rsidRPr="00EC6EF1" w:rsidRDefault="001A19C6" w:rsidP="000B665E">
            <w:pPr>
              <w:jc w:val="center"/>
              <w:rPr>
                <w:rFonts w:ascii="Times New Roman" w:hAnsi="Times New Roman" w:cs="Times New Roman"/>
                <w:sz w:val="24"/>
                <w:szCs w:val="24"/>
              </w:rPr>
            </w:pPr>
          </w:p>
        </w:tc>
      </w:tr>
      <w:tr w:rsidR="00EC6EF1" w:rsidRPr="00EC6EF1" w14:paraId="160B0D77" w14:textId="77777777" w:rsidTr="001A19C6">
        <w:tc>
          <w:tcPr>
            <w:tcW w:w="817" w:type="dxa"/>
          </w:tcPr>
          <w:p w14:paraId="2DC8664A" w14:textId="77777777" w:rsidR="00EC6EF1" w:rsidRPr="00EC6EF1" w:rsidRDefault="00EC6EF1" w:rsidP="000B665E">
            <w:pPr>
              <w:jc w:val="center"/>
              <w:rPr>
                <w:rFonts w:ascii="Times New Roman" w:hAnsi="Times New Roman" w:cs="Times New Roman"/>
                <w:sz w:val="24"/>
                <w:szCs w:val="24"/>
              </w:rPr>
            </w:pPr>
            <w:r>
              <w:rPr>
                <w:rFonts w:ascii="Times New Roman" w:hAnsi="Times New Roman" w:cs="Times New Roman"/>
                <w:sz w:val="24"/>
                <w:szCs w:val="24"/>
              </w:rPr>
              <w:t>2.1</w:t>
            </w:r>
          </w:p>
        </w:tc>
        <w:tc>
          <w:tcPr>
            <w:tcW w:w="7088" w:type="dxa"/>
          </w:tcPr>
          <w:p w14:paraId="7C08F235" w14:textId="77777777" w:rsidR="00EC6EF1" w:rsidRPr="00EC6EF1" w:rsidRDefault="00EC6EF1" w:rsidP="00EC6EF1">
            <w:pPr>
              <w:rPr>
                <w:rFonts w:ascii="Times New Roman" w:hAnsi="Times New Roman" w:cs="Times New Roman"/>
                <w:sz w:val="24"/>
                <w:szCs w:val="24"/>
              </w:rPr>
            </w:pPr>
            <w:r>
              <w:rPr>
                <w:rFonts w:ascii="Times New Roman" w:hAnsi="Times New Roman" w:cs="Times New Roman"/>
                <w:sz w:val="24"/>
                <w:szCs w:val="24"/>
              </w:rPr>
              <w:t>Имеется</w:t>
            </w:r>
          </w:p>
        </w:tc>
        <w:tc>
          <w:tcPr>
            <w:tcW w:w="1630" w:type="dxa"/>
          </w:tcPr>
          <w:p w14:paraId="7E40C679" w14:textId="77777777" w:rsidR="00EC6EF1" w:rsidRPr="00EC6EF1" w:rsidRDefault="00EC6EF1" w:rsidP="000B665E">
            <w:pPr>
              <w:jc w:val="center"/>
              <w:rPr>
                <w:rFonts w:ascii="Times New Roman" w:hAnsi="Times New Roman" w:cs="Times New Roman"/>
                <w:sz w:val="24"/>
                <w:szCs w:val="24"/>
              </w:rPr>
            </w:pPr>
            <w:r>
              <w:rPr>
                <w:rFonts w:ascii="Times New Roman" w:hAnsi="Times New Roman" w:cs="Times New Roman"/>
                <w:sz w:val="24"/>
                <w:szCs w:val="24"/>
              </w:rPr>
              <w:t>1</w:t>
            </w:r>
          </w:p>
        </w:tc>
      </w:tr>
      <w:tr w:rsidR="00EC6EF1" w:rsidRPr="00C04724" w14:paraId="192B0618" w14:textId="77777777" w:rsidTr="001A19C6">
        <w:tc>
          <w:tcPr>
            <w:tcW w:w="817" w:type="dxa"/>
          </w:tcPr>
          <w:p w14:paraId="41104B4C" w14:textId="77777777" w:rsidR="00EC6EF1" w:rsidRPr="00C04724" w:rsidRDefault="00EC6EF1" w:rsidP="000B665E">
            <w:pPr>
              <w:jc w:val="center"/>
              <w:rPr>
                <w:rFonts w:ascii="Times New Roman" w:hAnsi="Times New Roman" w:cs="Times New Roman"/>
                <w:sz w:val="24"/>
                <w:szCs w:val="24"/>
              </w:rPr>
            </w:pPr>
            <w:r w:rsidRPr="00C04724">
              <w:rPr>
                <w:rFonts w:ascii="Times New Roman" w:hAnsi="Times New Roman" w:cs="Times New Roman"/>
                <w:sz w:val="24"/>
                <w:szCs w:val="24"/>
              </w:rPr>
              <w:t>2.2</w:t>
            </w:r>
          </w:p>
        </w:tc>
        <w:tc>
          <w:tcPr>
            <w:tcW w:w="7088" w:type="dxa"/>
          </w:tcPr>
          <w:p w14:paraId="29257DE0" w14:textId="77777777" w:rsidR="00EC6EF1" w:rsidRPr="00C04724" w:rsidRDefault="00EC6EF1" w:rsidP="00EC6EF1">
            <w:pPr>
              <w:rPr>
                <w:rFonts w:ascii="Times New Roman" w:hAnsi="Times New Roman" w:cs="Times New Roman"/>
                <w:sz w:val="24"/>
                <w:szCs w:val="24"/>
              </w:rPr>
            </w:pPr>
            <w:r w:rsidRPr="00C04724">
              <w:rPr>
                <w:rFonts w:ascii="Times New Roman" w:hAnsi="Times New Roman" w:cs="Times New Roman"/>
                <w:sz w:val="24"/>
                <w:szCs w:val="24"/>
              </w:rPr>
              <w:t>Отсутствует</w:t>
            </w:r>
          </w:p>
        </w:tc>
        <w:tc>
          <w:tcPr>
            <w:tcW w:w="1630" w:type="dxa"/>
          </w:tcPr>
          <w:p w14:paraId="1E5AB6FF" w14:textId="77777777" w:rsidR="00EC6EF1" w:rsidRPr="00C04724" w:rsidRDefault="00EC6EF1" w:rsidP="000B665E">
            <w:pPr>
              <w:jc w:val="center"/>
              <w:rPr>
                <w:rFonts w:ascii="Times New Roman" w:hAnsi="Times New Roman" w:cs="Times New Roman"/>
                <w:sz w:val="24"/>
                <w:szCs w:val="24"/>
              </w:rPr>
            </w:pPr>
            <w:r w:rsidRPr="00C04724">
              <w:rPr>
                <w:rFonts w:ascii="Times New Roman" w:hAnsi="Times New Roman" w:cs="Times New Roman"/>
                <w:sz w:val="24"/>
                <w:szCs w:val="24"/>
              </w:rPr>
              <w:t>0</w:t>
            </w:r>
          </w:p>
        </w:tc>
      </w:tr>
      <w:tr w:rsidR="00282306" w:rsidRPr="00C04724" w14:paraId="13E2E26A" w14:textId="77777777" w:rsidTr="001A19C6">
        <w:tc>
          <w:tcPr>
            <w:tcW w:w="817" w:type="dxa"/>
          </w:tcPr>
          <w:p w14:paraId="229575B3" w14:textId="77777777" w:rsidR="00282306" w:rsidRPr="00282306" w:rsidRDefault="00282306" w:rsidP="000B665E">
            <w:pPr>
              <w:jc w:val="center"/>
              <w:rPr>
                <w:rFonts w:ascii="Times New Roman" w:hAnsi="Times New Roman" w:cs="Times New Roman"/>
                <w:sz w:val="24"/>
                <w:szCs w:val="24"/>
              </w:rPr>
            </w:pPr>
            <w:r w:rsidRPr="00282306">
              <w:rPr>
                <w:rFonts w:ascii="Times New Roman" w:hAnsi="Times New Roman" w:cs="Times New Roman"/>
                <w:sz w:val="24"/>
                <w:szCs w:val="24"/>
              </w:rPr>
              <w:t>3</w:t>
            </w:r>
          </w:p>
        </w:tc>
        <w:tc>
          <w:tcPr>
            <w:tcW w:w="7088" w:type="dxa"/>
          </w:tcPr>
          <w:p w14:paraId="5AD12998" w14:textId="77777777" w:rsidR="00282306" w:rsidRPr="00282306" w:rsidRDefault="00833446" w:rsidP="00833446">
            <w:pPr>
              <w:shd w:val="clear" w:color="auto" w:fill="FFFFFF"/>
              <w:rPr>
                <w:rFonts w:ascii="Times New Roman" w:hAnsi="Times New Roman" w:cs="Times New Roman"/>
                <w:sz w:val="24"/>
                <w:szCs w:val="24"/>
              </w:rPr>
            </w:pPr>
            <w:r>
              <w:rPr>
                <w:rFonts w:ascii="Times New Roman" w:hAnsi="Times New Roman" w:cs="Times New Roman"/>
                <w:sz w:val="24"/>
                <w:szCs w:val="24"/>
              </w:rPr>
              <w:t>Характеристики транспортных средств, предлагаемых перевозчиком для осуществления регулярных перевозок по маршрутам, включенным в соответствующий лот, влияющие на качество перевозок.</w:t>
            </w:r>
          </w:p>
        </w:tc>
        <w:tc>
          <w:tcPr>
            <w:tcW w:w="1630" w:type="dxa"/>
          </w:tcPr>
          <w:p w14:paraId="253596B2" w14:textId="77777777" w:rsidR="00282306" w:rsidRPr="003B0751" w:rsidRDefault="00282306" w:rsidP="000B665E">
            <w:pPr>
              <w:jc w:val="center"/>
              <w:rPr>
                <w:rFonts w:ascii="Times New Roman" w:hAnsi="Times New Roman" w:cs="Times New Roman"/>
                <w:sz w:val="24"/>
                <w:szCs w:val="24"/>
                <w:highlight w:val="yellow"/>
              </w:rPr>
            </w:pPr>
          </w:p>
        </w:tc>
      </w:tr>
      <w:tr w:rsidR="00EC6EF1" w:rsidRPr="00C04724" w14:paraId="543C3120" w14:textId="77777777" w:rsidTr="001A19C6">
        <w:tc>
          <w:tcPr>
            <w:tcW w:w="817" w:type="dxa"/>
          </w:tcPr>
          <w:p w14:paraId="0214B562" w14:textId="77777777" w:rsidR="00EC6EF1" w:rsidRPr="00282306" w:rsidRDefault="00EC6EF1" w:rsidP="000B665E">
            <w:pPr>
              <w:jc w:val="center"/>
              <w:rPr>
                <w:rFonts w:ascii="Times New Roman" w:hAnsi="Times New Roman" w:cs="Times New Roman"/>
                <w:sz w:val="24"/>
                <w:szCs w:val="24"/>
              </w:rPr>
            </w:pPr>
            <w:r w:rsidRPr="00282306">
              <w:rPr>
                <w:rFonts w:ascii="Times New Roman" w:hAnsi="Times New Roman" w:cs="Times New Roman"/>
                <w:sz w:val="24"/>
                <w:szCs w:val="24"/>
              </w:rPr>
              <w:t>3</w:t>
            </w:r>
            <w:r w:rsidR="00282306" w:rsidRPr="00282306">
              <w:rPr>
                <w:rFonts w:ascii="Times New Roman" w:hAnsi="Times New Roman" w:cs="Times New Roman"/>
                <w:sz w:val="24"/>
                <w:szCs w:val="24"/>
              </w:rPr>
              <w:t>.1</w:t>
            </w:r>
          </w:p>
        </w:tc>
        <w:tc>
          <w:tcPr>
            <w:tcW w:w="7088" w:type="dxa"/>
          </w:tcPr>
          <w:p w14:paraId="6F7F1EE8" w14:textId="77777777" w:rsidR="00EC6EF1" w:rsidRPr="00282306" w:rsidRDefault="00EC6EF1" w:rsidP="00EC6EF1">
            <w:pPr>
              <w:rPr>
                <w:rFonts w:ascii="Times New Roman" w:hAnsi="Times New Roman" w:cs="Times New Roman"/>
                <w:sz w:val="24"/>
                <w:szCs w:val="24"/>
              </w:rPr>
            </w:pPr>
            <w:r w:rsidRPr="00282306">
              <w:rPr>
                <w:rFonts w:ascii="Times New Roman" w:hAnsi="Times New Roman" w:cs="Times New Roman"/>
                <w:sz w:val="24"/>
                <w:szCs w:val="24"/>
              </w:rPr>
              <w:t>Экологический класс транспортных средств, предлагаемых перевозчиком для осуществления регулярных перевозок</w:t>
            </w:r>
          </w:p>
        </w:tc>
        <w:tc>
          <w:tcPr>
            <w:tcW w:w="1630" w:type="dxa"/>
          </w:tcPr>
          <w:p w14:paraId="7AD18DDC" w14:textId="77777777" w:rsidR="00EC6EF1" w:rsidRPr="003B0751" w:rsidRDefault="00EC6EF1" w:rsidP="000B665E">
            <w:pPr>
              <w:jc w:val="center"/>
              <w:rPr>
                <w:rFonts w:ascii="Times New Roman" w:hAnsi="Times New Roman" w:cs="Times New Roman"/>
                <w:sz w:val="24"/>
                <w:szCs w:val="24"/>
                <w:highlight w:val="yellow"/>
              </w:rPr>
            </w:pPr>
          </w:p>
        </w:tc>
      </w:tr>
      <w:tr w:rsidR="00EC6EF1" w:rsidRPr="00C04724" w14:paraId="54889A06" w14:textId="77777777" w:rsidTr="001A19C6">
        <w:tc>
          <w:tcPr>
            <w:tcW w:w="817" w:type="dxa"/>
          </w:tcPr>
          <w:p w14:paraId="24356A60" w14:textId="77777777" w:rsidR="00EC6EF1" w:rsidRPr="00C04724" w:rsidRDefault="00EC6EF1" w:rsidP="000B665E">
            <w:pPr>
              <w:jc w:val="center"/>
              <w:rPr>
                <w:rFonts w:ascii="Times New Roman" w:hAnsi="Times New Roman" w:cs="Times New Roman"/>
                <w:sz w:val="24"/>
                <w:szCs w:val="24"/>
              </w:rPr>
            </w:pPr>
            <w:r w:rsidRPr="00C04724">
              <w:rPr>
                <w:rFonts w:ascii="Times New Roman" w:hAnsi="Times New Roman" w:cs="Times New Roman"/>
                <w:sz w:val="24"/>
                <w:szCs w:val="24"/>
              </w:rPr>
              <w:t>3.1.1</w:t>
            </w:r>
          </w:p>
        </w:tc>
        <w:tc>
          <w:tcPr>
            <w:tcW w:w="7088" w:type="dxa"/>
          </w:tcPr>
          <w:p w14:paraId="303E9EDF" w14:textId="77777777" w:rsidR="00EC6EF1" w:rsidRPr="00C04724" w:rsidRDefault="00EC6EF1" w:rsidP="00EC6EF1">
            <w:pPr>
              <w:rPr>
                <w:rFonts w:ascii="Times New Roman" w:hAnsi="Times New Roman" w:cs="Times New Roman"/>
                <w:sz w:val="24"/>
                <w:szCs w:val="24"/>
              </w:rPr>
            </w:pPr>
            <w:r w:rsidRPr="00C04724">
              <w:rPr>
                <w:rFonts w:ascii="Times New Roman" w:hAnsi="Times New Roman" w:cs="Times New Roman"/>
                <w:sz w:val="24"/>
                <w:szCs w:val="24"/>
              </w:rPr>
              <w:t>Экологический класс 5 и выше</w:t>
            </w:r>
          </w:p>
        </w:tc>
        <w:tc>
          <w:tcPr>
            <w:tcW w:w="1630" w:type="dxa"/>
          </w:tcPr>
          <w:p w14:paraId="6D619B1D" w14:textId="77777777" w:rsidR="00EC6EF1" w:rsidRPr="00C04724" w:rsidRDefault="00A27998" w:rsidP="000B665E">
            <w:pPr>
              <w:jc w:val="center"/>
              <w:rPr>
                <w:rFonts w:ascii="Times New Roman" w:hAnsi="Times New Roman" w:cs="Times New Roman"/>
                <w:sz w:val="24"/>
                <w:szCs w:val="24"/>
              </w:rPr>
            </w:pPr>
            <w:r w:rsidRPr="00C04724">
              <w:rPr>
                <w:rFonts w:ascii="Times New Roman" w:hAnsi="Times New Roman" w:cs="Times New Roman"/>
                <w:sz w:val="24"/>
                <w:szCs w:val="24"/>
              </w:rPr>
              <w:t>3 (за каждое транспортное средство)</w:t>
            </w:r>
          </w:p>
        </w:tc>
      </w:tr>
      <w:tr w:rsidR="00EC6EF1" w:rsidRPr="00C04724" w14:paraId="70885678" w14:textId="77777777" w:rsidTr="001A19C6">
        <w:tc>
          <w:tcPr>
            <w:tcW w:w="817" w:type="dxa"/>
          </w:tcPr>
          <w:p w14:paraId="1789C700" w14:textId="77777777" w:rsidR="00EC6EF1" w:rsidRPr="00C04724" w:rsidRDefault="00A27998" w:rsidP="000B665E">
            <w:pPr>
              <w:jc w:val="center"/>
              <w:rPr>
                <w:rFonts w:ascii="Times New Roman" w:hAnsi="Times New Roman" w:cs="Times New Roman"/>
                <w:sz w:val="24"/>
                <w:szCs w:val="24"/>
              </w:rPr>
            </w:pPr>
            <w:r w:rsidRPr="00C04724">
              <w:rPr>
                <w:rFonts w:ascii="Times New Roman" w:hAnsi="Times New Roman" w:cs="Times New Roman"/>
                <w:sz w:val="24"/>
                <w:szCs w:val="24"/>
              </w:rPr>
              <w:t>3.1.2</w:t>
            </w:r>
          </w:p>
        </w:tc>
        <w:tc>
          <w:tcPr>
            <w:tcW w:w="7088" w:type="dxa"/>
          </w:tcPr>
          <w:p w14:paraId="1BA41748" w14:textId="77777777" w:rsidR="00EC6EF1" w:rsidRPr="00C04724" w:rsidRDefault="00A27998" w:rsidP="00EC6EF1">
            <w:pPr>
              <w:rPr>
                <w:rFonts w:ascii="Times New Roman" w:hAnsi="Times New Roman" w:cs="Times New Roman"/>
                <w:sz w:val="24"/>
                <w:szCs w:val="24"/>
              </w:rPr>
            </w:pPr>
            <w:r w:rsidRPr="00C04724">
              <w:rPr>
                <w:rFonts w:ascii="Times New Roman" w:hAnsi="Times New Roman" w:cs="Times New Roman"/>
                <w:sz w:val="24"/>
                <w:szCs w:val="24"/>
              </w:rPr>
              <w:t>Экологический класс 4</w:t>
            </w:r>
          </w:p>
        </w:tc>
        <w:tc>
          <w:tcPr>
            <w:tcW w:w="1630" w:type="dxa"/>
          </w:tcPr>
          <w:p w14:paraId="011DD531" w14:textId="77777777" w:rsidR="00EC6EF1" w:rsidRPr="00C04724" w:rsidRDefault="00A27998" w:rsidP="000B665E">
            <w:pPr>
              <w:jc w:val="center"/>
              <w:rPr>
                <w:rFonts w:ascii="Times New Roman" w:hAnsi="Times New Roman" w:cs="Times New Roman"/>
                <w:sz w:val="24"/>
                <w:szCs w:val="24"/>
              </w:rPr>
            </w:pPr>
            <w:r w:rsidRPr="00C04724">
              <w:rPr>
                <w:rFonts w:ascii="Times New Roman" w:hAnsi="Times New Roman" w:cs="Times New Roman"/>
                <w:sz w:val="24"/>
                <w:szCs w:val="24"/>
              </w:rPr>
              <w:t>2 (за каждое транспортное средство)</w:t>
            </w:r>
          </w:p>
        </w:tc>
      </w:tr>
      <w:tr w:rsidR="00EC6EF1" w:rsidRPr="00C04724" w14:paraId="73729256" w14:textId="77777777" w:rsidTr="001A19C6">
        <w:tc>
          <w:tcPr>
            <w:tcW w:w="817" w:type="dxa"/>
          </w:tcPr>
          <w:p w14:paraId="396A371A" w14:textId="77777777" w:rsidR="00EC6EF1" w:rsidRPr="00C04724" w:rsidRDefault="00A27998" w:rsidP="000B665E">
            <w:pPr>
              <w:jc w:val="center"/>
              <w:rPr>
                <w:rFonts w:ascii="Times New Roman" w:hAnsi="Times New Roman" w:cs="Times New Roman"/>
                <w:sz w:val="24"/>
                <w:szCs w:val="24"/>
              </w:rPr>
            </w:pPr>
            <w:r w:rsidRPr="00C04724">
              <w:rPr>
                <w:rFonts w:ascii="Times New Roman" w:hAnsi="Times New Roman" w:cs="Times New Roman"/>
                <w:sz w:val="24"/>
                <w:szCs w:val="24"/>
              </w:rPr>
              <w:t>3.1.3</w:t>
            </w:r>
          </w:p>
        </w:tc>
        <w:tc>
          <w:tcPr>
            <w:tcW w:w="7088" w:type="dxa"/>
          </w:tcPr>
          <w:p w14:paraId="3AD0A90D" w14:textId="77777777" w:rsidR="00EC6EF1" w:rsidRPr="00C04724" w:rsidRDefault="00A27998" w:rsidP="00EC6EF1">
            <w:pPr>
              <w:rPr>
                <w:rFonts w:ascii="Times New Roman" w:hAnsi="Times New Roman" w:cs="Times New Roman"/>
                <w:sz w:val="24"/>
                <w:szCs w:val="24"/>
              </w:rPr>
            </w:pPr>
            <w:r w:rsidRPr="00C04724">
              <w:rPr>
                <w:rFonts w:ascii="Times New Roman" w:hAnsi="Times New Roman" w:cs="Times New Roman"/>
                <w:sz w:val="24"/>
                <w:szCs w:val="24"/>
              </w:rPr>
              <w:t>Экологический класс 3</w:t>
            </w:r>
          </w:p>
        </w:tc>
        <w:tc>
          <w:tcPr>
            <w:tcW w:w="1630" w:type="dxa"/>
          </w:tcPr>
          <w:p w14:paraId="71F231EF" w14:textId="77777777" w:rsidR="00EC6EF1" w:rsidRPr="00C04724" w:rsidRDefault="00A27998" w:rsidP="000B665E">
            <w:pPr>
              <w:jc w:val="center"/>
              <w:rPr>
                <w:rFonts w:ascii="Times New Roman" w:hAnsi="Times New Roman" w:cs="Times New Roman"/>
                <w:sz w:val="24"/>
                <w:szCs w:val="24"/>
              </w:rPr>
            </w:pPr>
            <w:r w:rsidRPr="00C04724">
              <w:rPr>
                <w:rFonts w:ascii="Times New Roman" w:hAnsi="Times New Roman" w:cs="Times New Roman"/>
                <w:sz w:val="24"/>
                <w:szCs w:val="24"/>
              </w:rPr>
              <w:t xml:space="preserve">0 (за каждое транспортное </w:t>
            </w:r>
            <w:r w:rsidRPr="00C04724">
              <w:rPr>
                <w:rFonts w:ascii="Times New Roman" w:hAnsi="Times New Roman" w:cs="Times New Roman"/>
                <w:sz w:val="24"/>
                <w:szCs w:val="24"/>
              </w:rPr>
              <w:lastRenderedPageBreak/>
              <w:t>средство)</w:t>
            </w:r>
          </w:p>
        </w:tc>
      </w:tr>
      <w:tr w:rsidR="00A27998" w:rsidRPr="00C04724" w14:paraId="526BA018" w14:textId="77777777" w:rsidTr="001A19C6">
        <w:tc>
          <w:tcPr>
            <w:tcW w:w="817" w:type="dxa"/>
          </w:tcPr>
          <w:p w14:paraId="0D64D878" w14:textId="77777777" w:rsidR="00A27998" w:rsidRPr="00C04724" w:rsidRDefault="00A27998" w:rsidP="000B665E">
            <w:pPr>
              <w:jc w:val="center"/>
              <w:rPr>
                <w:rFonts w:ascii="Times New Roman" w:hAnsi="Times New Roman" w:cs="Times New Roman"/>
                <w:sz w:val="24"/>
                <w:szCs w:val="24"/>
              </w:rPr>
            </w:pPr>
            <w:r w:rsidRPr="00C04724">
              <w:rPr>
                <w:rFonts w:ascii="Times New Roman" w:hAnsi="Times New Roman" w:cs="Times New Roman"/>
                <w:sz w:val="24"/>
                <w:szCs w:val="24"/>
              </w:rPr>
              <w:lastRenderedPageBreak/>
              <w:t>3.2</w:t>
            </w:r>
          </w:p>
        </w:tc>
        <w:tc>
          <w:tcPr>
            <w:tcW w:w="7088" w:type="dxa"/>
          </w:tcPr>
          <w:p w14:paraId="70D1245F" w14:textId="77777777" w:rsidR="00A27998" w:rsidRPr="00C04724" w:rsidRDefault="00A27998" w:rsidP="00EC6EF1">
            <w:pPr>
              <w:rPr>
                <w:rFonts w:ascii="Times New Roman" w:hAnsi="Times New Roman" w:cs="Times New Roman"/>
                <w:sz w:val="24"/>
                <w:szCs w:val="24"/>
              </w:rPr>
            </w:pPr>
            <w:proofErr w:type="spellStart"/>
            <w:r w:rsidRPr="00C04724">
              <w:rPr>
                <w:rFonts w:ascii="Times New Roman" w:hAnsi="Times New Roman" w:cs="Times New Roman"/>
                <w:sz w:val="24"/>
                <w:szCs w:val="24"/>
              </w:rPr>
              <w:t>Низкопольные</w:t>
            </w:r>
            <w:proofErr w:type="spellEnd"/>
            <w:r w:rsidRPr="00C04724">
              <w:rPr>
                <w:rFonts w:ascii="Times New Roman" w:hAnsi="Times New Roman" w:cs="Times New Roman"/>
                <w:sz w:val="24"/>
                <w:szCs w:val="24"/>
              </w:rPr>
              <w:t xml:space="preserve"> транспортные средства</w:t>
            </w:r>
          </w:p>
        </w:tc>
        <w:tc>
          <w:tcPr>
            <w:tcW w:w="1630" w:type="dxa"/>
          </w:tcPr>
          <w:p w14:paraId="226D33DE" w14:textId="77777777" w:rsidR="00A27998" w:rsidRPr="00C04724" w:rsidRDefault="00A27998" w:rsidP="00A27998">
            <w:pPr>
              <w:jc w:val="center"/>
              <w:rPr>
                <w:rFonts w:ascii="Times New Roman" w:hAnsi="Times New Roman" w:cs="Times New Roman"/>
                <w:sz w:val="24"/>
                <w:szCs w:val="24"/>
              </w:rPr>
            </w:pPr>
            <w:r w:rsidRPr="00C04724">
              <w:rPr>
                <w:rFonts w:ascii="Times New Roman" w:hAnsi="Times New Roman" w:cs="Times New Roman"/>
                <w:sz w:val="24"/>
                <w:szCs w:val="24"/>
              </w:rPr>
              <w:t>10 (за каждое транспортное средство)</w:t>
            </w:r>
          </w:p>
        </w:tc>
      </w:tr>
      <w:tr w:rsidR="00EC6EF1" w:rsidRPr="00C04724" w14:paraId="02AF222F" w14:textId="77777777" w:rsidTr="001A19C6">
        <w:tc>
          <w:tcPr>
            <w:tcW w:w="817" w:type="dxa"/>
          </w:tcPr>
          <w:p w14:paraId="05E98766" w14:textId="77777777" w:rsidR="00EC6EF1" w:rsidRPr="00C04724" w:rsidRDefault="00A27998" w:rsidP="000B665E">
            <w:pPr>
              <w:jc w:val="center"/>
              <w:rPr>
                <w:rFonts w:ascii="Times New Roman" w:hAnsi="Times New Roman" w:cs="Times New Roman"/>
                <w:sz w:val="24"/>
                <w:szCs w:val="24"/>
              </w:rPr>
            </w:pPr>
            <w:r w:rsidRPr="00C04724">
              <w:rPr>
                <w:rFonts w:ascii="Times New Roman" w:hAnsi="Times New Roman" w:cs="Times New Roman"/>
                <w:sz w:val="24"/>
                <w:szCs w:val="24"/>
              </w:rPr>
              <w:t>3.3</w:t>
            </w:r>
          </w:p>
        </w:tc>
        <w:tc>
          <w:tcPr>
            <w:tcW w:w="7088" w:type="dxa"/>
          </w:tcPr>
          <w:p w14:paraId="6AFBFCE3" w14:textId="77777777" w:rsidR="00EC6EF1" w:rsidRPr="00C04724" w:rsidRDefault="00A27998" w:rsidP="00EC6EF1">
            <w:pPr>
              <w:rPr>
                <w:rFonts w:ascii="Times New Roman" w:hAnsi="Times New Roman" w:cs="Times New Roman"/>
                <w:sz w:val="24"/>
                <w:szCs w:val="24"/>
              </w:rPr>
            </w:pPr>
            <w:r w:rsidRPr="00C04724">
              <w:rPr>
                <w:rFonts w:ascii="Times New Roman" w:hAnsi="Times New Roman" w:cs="Times New Roman"/>
                <w:sz w:val="24"/>
                <w:szCs w:val="24"/>
              </w:rPr>
              <w:t>Наличие в транспортном средстве оборудования для перевозки пассажиров</w:t>
            </w:r>
            <w:r w:rsidR="00A61B10" w:rsidRPr="00C04724">
              <w:rPr>
                <w:rFonts w:ascii="Times New Roman" w:hAnsi="Times New Roman" w:cs="Times New Roman"/>
                <w:sz w:val="24"/>
                <w:szCs w:val="24"/>
              </w:rPr>
              <w:t xml:space="preserve"> из числа инвалидов</w:t>
            </w:r>
            <w:r w:rsidR="003C3C2F" w:rsidRPr="00C04724">
              <w:rPr>
                <w:rFonts w:ascii="Times New Roman" w:hAnsi="Times New Roman" w:cs="Times New Roman"/>
                <w:sz w:val="24"/>
                <w:szCs w:val="24"/>
              </w:rPr>
              <w:t>, состоящего из:</w:t>
            </w:r>
          </w:p>
        </w:tc>
        <w:tc>
          <w:tcPr>
            <w:tcW w:w="1630" w:type="dxa"/>
          </w:tcPr>
          <w:p w14:paraId="60219071" w14:textId="77777777" w:rsidR="00EC6EF1" w:rsidRPr="00C04724" w:rsidRDefault="00EC6EF1" w:rsidP="000B665E">
            <w:pPr>
              <w:jc w:val="center"/>
              <w:rPr>
                <w:rFonts w:ascii="Times New Roman" w:hAnsi="Times New Roman" w:cs="Times New Roman"/>
                <w:sz w:val="24"/>
                <w:szCs w:val="24"/>
              </w:rPr>
            </w:pPr>
          </w:p>
        </w:tc>
      </w:tr>
      <w:tr w:rsidR="00EC6EF1" w:rsidRPr="00C04724" w14:paraId="6C2626E3" w14:textId="77777777" w:rsidTr="001A19C6">
        <w:tc>
          <w:tcPr>
            <w:tcW w:w="817" w:type="dxa"/>
          </w:tcPr>
          <w:p w14:paraId="13BF2477" w14:textId="77777777" w:rsidR="00EC6EF1" w:rsidRPr="00C04724" w:rsidRDefault="003C3C2F" w:rsidP="000B665E">
            <w:pPr>
              <w:jc w:val="center"/>
              <w:rPr>
                <w:rFonts w:ascii="Times New Roman" w:hAnsi="Times New Roman" w:cs="Times New Roman"/>
                <w:sz w:val="24"/>
                <w:szCs w:val="24"/>
              </w:rPr>
            </w:pPr>
            <w:r w:rsidRPr="00C04724">
              <w:rPr>
                <w:rFonts w:ascii="Times New Roman" w:hAnsi="Times New Roman" w:cs="Times New Roman"/>
                <w:sz w:val="24"/>
                <w:szCs w:val="24"/>
              </w:rPr>
              <w:t>3.3.1</w:t>
            </w:r>
          </w:p>
        </w:tc>
        <w:tc>
          <w:tcPr>
            <w:tcW w:w="7088" w:type="dxa"/>
          </w:tcPr>
          <w:p w14:paraId="26E6B656" w14:textId="77777777" w:rsidR="00EC6EF1" w:rsidRPr="00C04724" w:rsidRDefault="003C3C2F" w:rsidP="00EC6EF1">
            <w:pPr>
              <w:rPr>
                <w:rFonts w:ascii="Times New Roman" w:hAnsi="Times New Roman" w:cs="Times New Roman"/>
                <w:sz w:val="24"/>
                <w:szCs w:val="24"/>
              </w:rPr>
            </w:pPr>
            <w:r w:rsidRPr="00C04724">
              <w:rPr>
                <w:rFonts w:ascii="Times New Roman" w:hAnsi="Times New Roman" w:cs="Times New Roman"/>
                <w:sz w:val="24"/>
                <w:szCs w:val="24"/>
              </w:rPr>
              <w:t>Специального пандуса (аппарель)</w:t>
            </w:r>
          </w:p>
        </w:tc>
        <w:tc>
          <w:tcPr>
            <w:tcW w:w="1630" w:type="dxa"/>
          </w:tcPr>
          <w:p w14:paraId="7BEDC832" w14:textId="77777777" w:rsidR="00EC6EF1" w:rsidRPr="00C04724" w:rsidRDefault="003C3C2F" w:rsidP="000B665E">
            <w:pPr>
              <w:jc w:val="center"/>
              <w:rPr>
                <w:rFonts w:ascii="Times New Roman" w:hAnsi="Times New Roman" w:cs="Times New Roman"/>
                <w:sz w:val="24"/>
                <w:szCs w:val="24"/>
              </w:rPr>
            </w:pPr>
            <w:r w:rsidRPr="00C04724">
              <w:rPr>
                <w:rFonts w:ascii="Times New Roman" w:hAnsi="Times New Roman" w:cs="Times New Roman"/>
                <w:sz w:val="24"/>
                <w:szCs w:val="24"/>
              </w:rPr>
              <w:t>10 (за каждое транспортное средство)</w:t>
            </w:r>
          </w:p>
        </w:tc>
      </w:tr>
      <w:tr w:rsidR="00EC6EF1" w:rsidRPr="00C04724" w14:paraId="32EE6152" w14:textId="77777777" w:rsidTr="001A19C6">
        <w:tc>
          <w:tcPr>
            <w:tcW w:w="817" w:type="dxa"/>
          </w:tcPr>
          <w:p w14:paraId="0EAED511" w14:textId="77777777" w:rsidR="00EC6EF1" w:rsidRPr="00C04724" w:rsidRDefault="003C3C2F" w:rsidP="000B665E">
            <w:pPr>
              <w:jc w:val="center"/>
              <w:rPr>
                <w:rFonts w:ascii="Times New Roman" w:hAnsi="Times New Roman" w:cs="Times New Roman"/>
                <w:sz w:val="24"/>
                <w:szCs w:val="24"/>
              </w:rPr>
            </w:pPr>
            <w:r w:rsidRPr="00C04724">
              <w:rPr>
                <w:rFonts w:ascii="Times New Roman" w:hAnsi="Times New Roman" w:cs="Times New Roman"/>
                <w:sz w:val="24"/>
                <w:szCs w:val="24"/>
              </w:rPr>
              <w:t>3.3.2</w:t>
            </w:r>
          </w:p>
        </w:tc>
        <w:tc>
          <w:tcPr>
            <w:tcW w:w="7088" w:type="dxa"/>
          </w:tcPr>
          <w:p w14:paraId="6430B7BA" w14:textId="77777777" w:rsidR="00EC6EF1" w:rsidRPr="00C04724" w:rsidRDefault="003C3C2F" w:rsidP="00EC6EF1">
            <w:pPr>
              <w:rPr>
                <w:rFonts w:ascii="Times New Roman" w:hAnsi="Times New Roman" w:cs="Times New Roman"/>
                <w:sz w:val="24"/>
                <w:szCs w:val="24"/>
              </w:rPr>
            </w:pPr>
            <w:r w:rsidRPr="00C04724">
              <w:rPr>
                <w:rFonts w:ascii="Times New Roman" w:hAnsi="Times New Roman" w:cs="Times New Roman"/>
                <w:sz w:val="24"/>
                <w:szCs w:val="24"/>
              </w:rPr>
              <w:t>Площадок для перевозки и устройства для крепления инвалидных колясок</w:t>
            </w:r>
          </w:p>
        </w:tc>
        <w:tc>
          <w:tcPr>
            <w:tcW w:w="1630" w:type="dxa"/>
          </w:tcPr>
          <w:p w14:paraId="3C055082" w14:textId="77777777" w:rsidR="003C3C2F" w:rsidRPr="00C04724" w:rsidRDefault="003C3C2F" w:rsidP="003C3C2F">
            <w:pPr>
              <w:jc w:val="center"/>
              <w:rPr>
                <w:rFonts w:ascii="Times New Roman" w:hAnsi="Times New Roman" w:cs="Times New Roman"/>
                <w:sz w:val="24"/>
                <w:szCs w:val="24"/>
              </w:rPr>
            </w:pPr>
            <w:r w:rsidRPr="00C04724">
              <w:rPr>
                <w:rFonts w:ascii="Times New Roman" w:hAnsi="Times New Roman" w:cs="Times New Roman"/>
                <w:sz w:val="24"/>
                <w:szCs w:val="24"/>
              </w:rPr>
              <w:t>10 (за каждое транспортное средство)</w:t>
            </w:r>
          </w:p>
        </w:tc>
      </w:tr>
      <w:tr w:rsidR="00EC6EF1" w:rsidRPr="00C04724" w14:paraId="16D77800" w14:textId="77777777" w:rsidTr="001A19C6">
        <w:tc>
          <w:tcPr>
            <w:tcW w:w="817" w:type="dxa"/>
          </w:tcPr>
          <w:p w14:paraId="7E18554F" w14:textId="77777777" w:rsidR="00EC6EF1" w:rsidRPr="00C04724" w:rsidRDefault="003C3C2F" w:rsidP="000B665E">
            <w:pPr>
              <w:jc w:val="center"/>
              <w:rPr>
                <w:rFonts w:ascii="Times New Roman" w:hAnsi="Times New Roman" w:cs="Times New Roman"/>
                <w:sz w:val="24"/>
                <w:szCs w:val="24"/>
              </w:rPr>
            </w:pPr>
            <w:r w:rsidRPr="00C04724">
              <w:rPr>
                <w:rFonts w:ascii="Times New Roman" w:hAnsi="Times New Roman" w:cs="Times New Roman"/>
                <w:sz w:val="24"/>
                <w:szCs w:val="24"/>
              </w:rPr>
              <w:t>3.3.3</w:t>
            </w:r>
          </w:p>
        </w:tc>
        <w:tc>
          <w:tcPr>
            <w:tcW w:w="7088" w:type="dxa"/>
          </w:tcPr>
          <w:p w14:paraId="068DC5B1" w14:textId="77777777" w:rsidR="00EC6EF1" w:rsidRPr="00C04724" w:rsidRDefault="003C3C2F" w:rsidP="00EC6EF1">
            <w:pPr>
              <w:rPr>
                <w:rFonts w:ascii="Times New Roman" w:hAnsi="Times New Roman" w:cs="Times New Roman"/>
                <w:sz w:val="24"/>
                <w:szCs w:val="24"/>
              </w:rPr>
            </w:pPr>
            <w:r w:rsidRPr="00C04724">
              <w:rPr>
                <w:rFonts w:ascii="Times New Roman" w:hAnsi="Times New Roman" w:cs="Times New Roman"/>
                <w:sz w:val="24"/>
                <w:szCs w:val="24"/>
              </w:rPr>
              <w:t>Кнопка вызова водителя</w:t>
            </w:r>
          </w:p>
        </w:tc>
        <w:tc>
          <w:tcPr>
            <w:tcW w:w="1630" w:type="dxa"/>
          </w:tcPr>
          <w:p w14:paraId="07E5D2DF" w14:textId="77777777" w:rsidR="00EC6EF1" w:rsidRPr="00C04724" w:rsidRDefault="003C3C2F" w:rsidP="000B665E">
            <w:pPr>
              <w:jc w:val="center"/>
              <w:rPr>
                <w:rFonts w:ascii="Times New Roman" w:hAnsi="Times New Roman" w:cs="Times New Roman"/>
                <w:sz w:val="24"/>
                <w:szCs w:val="24"/>
              </w:rPr>
            </w:pPr>
            <w:r w:rsidRPr="00C04724">
              <w:rPr>
                <w:rFonts w:ascii="Times New Roman" w:hAnsi="Times New Roman" w:cs="Times New Roman"/>
                <w:sz w:val="24"/>
                <w:szCs w:val="24"/>
              </w:rPr>
              <w:t>5 (за каждое транспортное средство)</w:t>
            </w:r>
          </w:p>
        </w:tc>
      </w:tr>
      <w:tr w:rsidR="003C3C2F" w:rsidRPr="00C04724" w14:paraId="53690D21" w14:textId="77777777" w:rsidTr="001A19C6">
        <w:tc>
          <w:tcPr>
            <w:tcW w:w="817" w:type="dxa"/>
          </w:tcPr>
          <w:p w14:paraId="63235A4F" w14:textId="77777777" w:rsidR="003C3C2F" w:rsidRPr="00C04724" w:rsidRDefault="003C3C2F" w:rsidP="000B665E">
            <w:pPr>
              <w:jc w:val="center"/>
              <w:rPr>
                <w:rFonts w:ascii="Times New Roman" w:hAnsi="Times New Roman" w:cs="Times New Roman"/>
                <w:sz w:val="24"/>
                <w:szCs w:val="24"/>
              </w:rPr>
            </w:pPr>
            <w:r w:rsidRPr="00C04724">
              <w:rPr>
                <w:rFonts w:ascii="Times New Roman" w:hAnsi="Times New Roman" w:cs="Times New Roman"/>
                <w:sz w:val="24"/>
                <w:szCs w:val="24"/>
              </w:rPr>
              <w:t>3.4</w:t>
            </w:r>
          </w:p>
        </w:tc>
        <w:tc>
          <w:tcPr>
            <w:tcW w:w="7088" w:type="dxa"/>
          </w:tcPr>
          <w:p w14:paraId="5E4C7F62" w14:textId="77777777" w:rsidR="003C3C2F" w:rsidRPr="00C04724" w:rsidRDefault="003C3C2F" w:rsidP="00EC6EF1">
            <w:pPr>
              <w:rPr>
                <w:rFonts w:ascii="Times New Roman" w:hAnsi="Times New Roman" w:cs="Times New Roman"/>
                <w:sz w:val="24"/>
                <w:szCs w:val="24"/>
              </w:rPr>
            </w:pPr>
            <w:r w:rsidRPr="00C04724">
              <w:rPr>
                <w:rFonts w:ascii="Times New Roman" w:hAnsi="Times New Roman" w:cs="Times New Roman"/>
                <w:sz w:val="24"/>
                <w:szCs w:val="24"/>
              </w:rPr>
              <w:t>Наличие в транспортном средстве оборудования для перевозки пассажиров из числа инвалидов, состоящего из:</w:t>
            </w:r>
          </w:p>
        </w:tc>
        <w:tc>
          <w:tcPr>
            <w:tcW w:w="1630" w:type="dxa"/>
          </w:tcPr>
          <w:p w14:paraId="37BFC804" w14:textId="77777777" w:rsidR="003C3C2F" w:rsidRPr="00C04724" w:rsidRDefault="003C3C2F" w:rsidP="000B665E">
            <w:pPr>
              <w:jc w:val="center"/>
              <w:rPr>
                <w:rFonts w:ascii="Times New Roman" w:hAnsi="Times New Roman" w:cs="Times New Roman"/>
                <w:sz w:val="24"/>
                <w:szCs w:val="24"/>
              </w:rPr>
            </w:pPr>
          </w:p>
        </w:tc>
      </w:tr>
      <w:tr w:rsidR="003C3C2F" w:rsidRPr="00C04724" w14:paraId="353FD193" w14:textId="77777777" w:rsidTr="001A19C6">
        <w:tc>
          <w:tcPr>
            <w:tcW w:w="817" w:type="dxa"/>
          </w:tcPr>
          <w:p w14:paraId="0029965D" w14:textId="77777777" w:rsidR="003C3C2F" w:rsidRPr="00C04724" w:rsidRDefault="0046246E" w:rsidP="000B665E">
            <w:pPr>
              <w:jc w:val="center"/>
              <w:rPr>
                <w:rFonts w:ascii="Times New Roman" w:hAnsi="Times New Roman" w:cs="Times New Roman"/>
                <w:sz w:val="24"/>
                <w:szCs w:val="24"/>
              </w:rPr>
            </w:pPr>
            <w:r w:rsidRPr="00C04724">
              <w:rPr>
                <w:rFonts w:ascii="Times New Roman" w:hAnsi="Times New Roman" w:cs="Times New Roman"/>
                <w:sz w:val="24"/>
                <w:szCs w:val="24"/>
              </w:rPr>
              <w:t>3.4.1</w:t>
            </w:r>
          </w:p>
        </w:tc>
        <w:tc>
          <w:tcPr>
            <w:tcW w:w="7088" w:type="dxa"/>
          </w:tcPr>
          <w:p w14:paraId="567A2C6D" w14:textId="77777777" w:rsidR="003C3C2F" w:rsidRPr="00C04724" w:rsidRDefault="00D063FE" w:rsidP="00EC6EF1">
            <w:pPr>
              <w:rPr>
                <w:rFonts w:ascii="Times New Roman" w:hAnsi="Times New Roman" w:cs="Times New Roman"/>
                <w:sz w:val="24"/>
                <w:szCs w:val="24"/>
              </w:rPr>
            </w:pPr>
            <w:proofErr w:type="spellStart"/>
            <w:r>
              <w:rPr>
                <w:rFonts w:ascii="Times New Roman" w:hAnsi="Times New Roman" w:cs="Times New Roman"/>
                <w:sz w:val="24"/>
                <w:szCs w:val="24"/>
              </w:rPr>
              <w:t>А</w:t>
            </w:r>
            <w:r w:rsidR="0046246E" w:rsidRPr="00C04724">
              <w:rPr>
                <w:rFonts w:ascii="Times New Roman" w:hAnsi="Times New Roman" w:cs="Times New Roman"/>
                <w:sz w:val="24"/>
                <w:szCs w:val="24"/>
              </w:rPr>
              <w:t>удиоинформатора</w:t>
            </w:r>
            <w:proofErr w:type="spellEnd"/>
          </w:p>
        </w:tc>
        <w:tc>
          <w:tcPr>
            <w:tcW w:w="1630" w:type="dxa"/>
          </w:tcPr>
          <w:p w14:paraId="280725BF" w14:textId="77777777" w:rsidR="003C3C2F" w:rsidRPr="00C04724" w:rsidRDefault="0046246E" w:rsidP="000B665E">
            <w:pPr>
              <w:jc w:val="center"/>
              <w:rPr>
                <w:rFonts w:ascii="Times New Roman" w:hAnsi="Times New Roman" w:cs="Times New Roman"/>
                <w:sz w:val="24"/>
                <w:szCs w:val="24"/>
              </w:rPr>
            </w:pPr>
            <w:r w:rsidRPr="00C04724">
              <w:rPr>
                <w:rFonts w:ascii="Times New Roman" w:hAnsi="Times New Roman" w:cs="Times New Roman"/>
                <w:sz w:val="24"/>
                <w:szCs w:val="24"/>
              </w:rPr>
              <w:t>10 (за каждое транспортное средство)</w:t>
            </w:r>
          </w:p>
        </w:tc>
      </w:tr>
      <w:tr w:rsidR="000747F2" w:rsidRPr="00C04724" w14:paraId="204B15BA" w14:textId="77777777" w:rsidTr="001A19C6">
        <w:tc>
          <w:tcPr>
            <w:tcW w:w="817" w:type="dxa"/>
          </w:tcPr>
          <w:p w14:paraId="6C57CF4A" w14:textId="77777777" w:rsidR="000747F2" w:rsidRPr="00C04724" w:rsidRDefault="0046246E" w:rsidP="000B665E">
            <w:pPr>
              <w:jc w:val="center"/>
              <w:rPr>
                <w:rFonts w:ascii="Times New Roman" w:hAnsi="Times New Roman" w:cs="Times New Roman"/>
                <w:sz w:val="24"/>
                <w:szCs w:val="24"/>
              </w:rPr>
            </w:pPr>
            <w:r w:rsidRPr="00C04724">
              <w:rPr>
                <w:rFonts w:ascii="Times New Roman" w:hAnsi="Times New Roman" w:cs="Times New Roman"/>
                <w:sz w:val="24"/>
                <w:szCs w:val="24"/>
              </w:rPr>
              <w:t>3.4.2</w:t>
            </w:r>
          </w:p>
        </w:tc>
        <w:tc>
          <w:tcPr>
            <w:tcW w:w="7088" w:type="dxa"/>
          </w:tcPr>
          <w:p w14:paraId="7FB83062" w14:textId="77777777" w:rsidR="000747F2" w:rsidRPr="00C04724" w:rsidRDefault="00D063FE" w:rsidP="00EC6EF1">
            <w:pPr>
              <w:rPr>
                <w:rFonts w:ascii="Times New Roman" w:hAnsi="Times New Roman" w:cs="Times New Roman"/>
                <w:sz w:val="24"/>
                <w:szCs w:val="24"/>
              </w:rPr>
            </w:pPr>
            <w:r>
              <w:rPr>
                <w:rFonts w:ascii="Times New Roman" w:hAnsi="Times New Roman" w:cs="Times New Roman"/>
                <w:sz w:val="24"/>
                <w:szCs w:val="24"/>
              </w:rPr>
              <w:t>В</w:t>
            </w:r>
            <w:r w:rsidR="000F6A29" w:rsidRPr="00C04724">
              <w:rPr>
                <w:rFonts w:ascii="Times New Roman" w:hAnsi="Times New Roman" w:cs="Times New Roman"/>
                <w:sz w:val="24"/>
                <w:szCs w:val="24"/>
              </w:rPr>
              <w:t xml:space="preserve">нешних </w:t>
            </w:r>
            <w:proofErr w:type="spellStart"/>
            <w:r w:rsidR="000F6A29" w:rsidRPr="00C04724">
              <w:rPr>
                <w:rFonts w:ascii="Times New Roman" w:hAnsi="Times New Roman" w:cs="Times New Roman"/>
                <w:sz w:val="24"/>
                <w:szCs w:val="24"/>
              </w:rPr>
              <w:t>маршрутоуказателей</w:t>
            </w:r>
            <w:proofErr w:type="spellEnd"/>
            <w:r w:rsidR="000F6A29" w:rsidRPr="00C04724">
              <w:rPr>
                <w:rFonts w:ascii="Times New Roman" w:hAnsi="Times New Roman" w:cs="Times New Roman"/>
                <w:sz w:val="24"/>
                <w:szCs w:val="24"/>
              </w:rPr>
              <w:t xml:space="preserve"> (передний, задний и боковой с отображением информации о маршруте</w:t>
            </w:r>
          </w:p>
        </w:tc>
        <w:tc>
          <w:tcPr>
            <w:tcW w:w="1630" w:type="dxa"/>
          </w:tcPr>
          <w:p w14:paraId="58250C06" w14:textId="77777777" w:rsidR="000747F2" w:rsidRPr="00C04724" w:rsidRDefault="000F6A29" w:rsidP="000B665E">
            <w:pPr>
              <w:jc w:val="center"/>
              <w:rPr>
                <w:rFonts w:ascii="Times New Roman" w:hAnsi="Times New Roman" w:cs="Times New Roman"/>
                <w:sz w:val="24"/>
                <w:szCs w:val="24"/>
              </w:rPr>
            </w:pPr>
            <w:r w:rsidRPr="00C04724">
              <w:rPr>
                <w:rFonts w:ascii="Times New Roman" w:hAnsi="Times New Roman" w:cs="Times New Roman"/>
                <w:sz w:val="24"/>
                <w:szCs w:val="24"/>
              </w:rPr>
              <w:t xml:space="preserve">1 </w:t>
            </w:r>
            <w:r w:rsidR="0046246E" w:rsidRPr="00C04724">
              <w:rPr>
                <w:rFonts w:ascii="Times New Roman" w:hAnsi="Times New Roman" w:cs="Times New Roman"/>
                <w:sz w:val="24"/>
                <w:szCs w:val="24"/>
              </w:rPr>
              <w:t>(за каждое транспортное средство)</w:t>
            </w:r>
          </w:p>
        </w:tc>
      </w:tr>
      <w:tr w:rsidR="0046246E" w:rsidRPr="00C04724" w14:paraId="044866BC" w14:textId="77777777" w:rsidTr="001A19C6">
        <w:tc>
          <w:tcPr>
            <w:tcW w:w="817" w:type="dxa"/>
          </w:tcPr>
          <w:p w14:paraId="7B8D4859" w14:textId="77777777" w:rsidR="0046246E" w:rsidRPr="00C04724" w:rsidRDefault="000F6A29" w:rsidP="000B665E">
            <w:pPr>
              <w:jc w:val="center"/>
              <w:rPr>
                <w:rFonts w:ascii="Times New Roman" w:hAnsi="Times New Roman" w:cs="Times New Roman"/>
                <w:sz w:val="24"/>
                <w:szCs w:val="24"/>
              </w:rPr>
            </w:pPr>
            <w:r w:rsidRPr="00C04724">
              <w:rPr>
                <w:rFonts w:ascii="Times New Roman" w:hAnsi="Times New Roman" w:cs="Times New Roman"/>
                <w:sz w:val="24"/>
                <w:szCs w:val="24"/>
              </w:rPr>
              <w:t>3.4.3</w:t>
            </w:r>
          </w:p>
        </w:tc>
        <w:tc>
          <w:tcPr>
            <w:tcW w:w="7088" w:type="dxa"/>
          </w:tcPr>
          <w:p w14:paraId="761D7EFB" w14:textId="77777777" w:rsidR="0046246E" w:rsidRPr="00C04724" w:rsidRDefault="00D063FE" w:rsidP="00EC6EF1">
            <w:pPr>
              <w:rPr>
                <w:rFonts w:ascii="Times New Roman" w:hAnsi="Times New Roman" w:cs="Times New Roman"/>
                <w:sz w:val="24"/>
                <w:szCs w:val="24"/>
              </w:rPr>
            </w:pPr>
            <w:r>
              <w:rPr>
                <w:rFonts w:ascii="Times New Roman" w:hAnsi="Times New Roman" w:cs="Times New Roman"/>
                <w:sz w:val="24"/>
                <w:szCs w:val="24"/>
              </w:rPr>
              <w:t>Э</w:t>
            </w:r>
            <w:r w:rsidR="000F6A29" w:rsidRPr="00C04724">
              <w:rPr>
                <w:rFonts w:ascii="Times New Roman" w:hAnsi="Times New Roman" w:cs="Times New Roman"/>
                <w:sz w:val="24"/>
                <w:szCs w:val="24"/>
              </w:rPr>
              <w:t>лектронного информационного табло</w:t>
            </w:r>
          </w:p>
        </w:tc>
        <w:tc>
          <w:tcPr>
            <w:tcW w:w="1630" w:type="dxa"/>
          </w:tcPr>
          <w:p w14:paraId="649D5EBD" w14:textId="77777777" w:rsidR="0046246E" w:rsidRPr="00C04724" w:rsidRDefault="000F6A29" w:rsidP="000B665E">
            <w:pPr>
              <w:jc w:val="center"/>
              <w:rPr>
                <w:rFonts w:ascii="Times New Roman" w:hAnsi="Times New Roman" w:cs="Times New Roman"/>
                <w:sz w:val="24"/>
                <w:szCs w:val="24"/>
              </w:rPr>
            </w:pPr>
            <w:r w:rsidRPr="00C04724">
              <w:rPr>
                <w:rFonts w:ascii="Times New Roman" w:hAnsi="Times New Roman" w:cs="Times New Roman"/>
                <w:sz w:val="24"/>
                <w:szCs w:val="24"/>
              </w:rPr>
              <w:t xml:space="preserve">5 </w:t>
            </w:r>
            <w:r w:rsidR="0046246E" w:rsidRPr="00C04724">
              <w:rPr>
                <w:rFonts w:ascii="Times New Roman" w:hAnsi="Times New Roman" w:cs="Times New Roman"/>
                <w:sz w:val="24"/>
                <w:szCs w:val="24"/>
              </w:rPr>
              <w:t>(за каждое транспортное средство)</w:t>
            </w:r>
          </w:p>
        </w:tc>
      </w:tr>
      <w:tr w:rsidR="0046246E" w:rsidRPr="00C04724" w14:paraId="46344EFA" w14:textId="77777777" w:rsidTr="001A19C6">
        <w:tc>
          <w:tcPr>
            <w:tcW w:w="817" w:type="dxa"/>
          </w:tcPr>
          <w:p w14:paraId="6899E740" w14:textId="77777777" w:rsidR="0046246E" w:rsidRPr="00C04724" w:rsidRDefault="000F6A29" w:rsidP="000F6A29">
            <w:pPr>
              <w:jc w:val="center"/>
              <w:rPr>
                <w:rFonts w:ascii="Times New Roman" w:hAnsi="Times New Roman" w:cs="Times New Roman"/>
                <w:sz w:val="24"/>
                <w:szCs w:val="24"/>
              </w:rPr>
            </w:pPr>
            <w:r w:rsidRPr="00C04724">
              <w:rPr>
                <w:rFonts w:ascii="Times New Roman" w:hAnsi="Times New Roman" w:cs="Times New Roman"/>
                <w:sz w:val="24"/>
                <w:szCs w:val="24"/>
              </w:rPr>
              <w:t>3.5</w:t>
            </w:r>
          </w:p>
        </w:tc>
        <w:tc>
          <w:tcPr>
            <w:tcW w:w="7088" w:type="dxa"/>
          </w:tcPr>
          <w:p w14:paraId="734981DA" w14:textId="77777777" w:rsidR="0046246E" w:rsidRPr="00C04724" w:rsidRDefault="000F6A29" w:rsidP="00EC6EF1">
            <w:pPr>
              <w:rPr>
                <w:rFonts w:ascii="Times New Roman" w:hAnsi="Times New Roman" w:cs="Times New Roman"/>
                <w:sz w:val="24"/>
                <w:szCs w:val="24"/>
              </w:rPr>
            </w:pPr>
            <w:r w:rsidRPr="00C04724">
              <w:rPr>
                <w:rFonts w:ascii="Times New Roman" w:hAnsi="Times New Roman" w:cs="Times New Roman"/>
                <w:sz w:val="24"/>
                <w:szCs w:val="24"/>
              </w:rPr>
              <w:t>Наличие в транспортном средстве кондиционера</w:t>
            </w:r>
          </w:p>
        </w:tc>
        <w:tc>
          <w:tcPr>
            <w:tcW w:w="1630" w:type="dxa"/>
          </w:tcPr>
          <w:p w14:paraId="66076ED8" w14:textId="77777777" w:rsidR="0046246E" w:rsidRPr="00C04724" w:rsidRDefault="000F6A29" w:rsidP="000B665E">
            <w:pPr>
              <w:jc w:val="center"/>
              <w:rPr>
                <w:rFonts w:ascii="Times New Roman" w:hAnsi="Times New Roman" w:cs="Times New Roman"/>
                <w:sz w:val="24"/>
                <w:szCs w:val="24"/>
              </w:rPr>
            </w:pPr>
            <w:r w:rsidRPr="00C04724">
              <w:rPr>
                <w:rFonts w:ascii="Times New Roman" w:hAnsi="Times New Roman" w:cs="Times New Roman"/>
                <w:sz w:val="24"/>
                <w:szCs w:val="24"/>
              </w:rPr>
              <w:t xml:space="preserve">5 </w:t>
            </w:r>
            <w:r w:rsidR="0046246E" w:rsidRPr="00C04724">
              <w:rPr>
                <w:rFonts w:ascii="Times New Roman" w:hAnsi="Times New Roman" w:cs="Times New Roman"/>
                <w:sz w:val="24"/>
                <w:szCs w:val="24"/>
              </w:rPr>
              <w:t>(за каждое транспортное средство)</w:t>
            </w:r>
          </w:p>
        </w:tc>
      </w:tr>
      <w:tr w:rsidR="000F6A29" w:rsidRPr="00C04724" w14:paraId="12DEB314" w14:textId="77777777" w:rsidTr="001A19C6">
        <w:tc>
          <w:tcPr>
            <w:tcW w:w="817" w:type="dxa"/>
          </w:tcPr>
          <w:p w14:paraId="5FC6A5FC" w14:textId="77777777" w:rsidR="000F6A29" w:rsidRPr="00C04724" w:rsidRDefault="000F6A29" w:rsidP="000F6A29">
            <w:pPr>
              <w:jc w:val="center"/>
              <w:rPr>
                <w:rFonts w:ascii="Times New Roman" w:hAnsi="Times New Roman" w:cs="Times New Roman"/>
                <w:sz w:val="24"/>
                <w:szCs w:val="24"/>
              </w:rPr>
            </w:pPr>
            <w:r w:rsidRPr="00C04724">
              <w:rPr>
                <w:rFonts w:ascii="Times New Roman" w:hAnsi="Times New Roman" w:cs="Times New Roman"/>
                <w:sz w:val="24"/>
                <w:szCs w:val="24"/>
              </w:rPr>
              <w:t>3.6</w:t>
            </w:r>
          </w:p>
        </w:tc>
        <w:tc>
          <w:tcPr>
            <w:tcW w:w="7088" w:type="dxa"/>
          </w:tcPr>
          <w:p w14:paraId="62DA943A" w14:textId="77777777" w:rsidR="000F6A29" w:rsidRPr="00C04724" w:rsidRDefault="000F6A29" w:rsidP="00EC6EF1">
            <w:pPr>
              <w:rPr>
                <w:rFonts w:ascii="Times New Roman" w:hAnsi="Times New Roman" w:cs="Times New Roman"/>
                <w:sz w:val="24"/>
                <w:szCs w:val="24"/>
              </w:rPr>
            </w:pPr>
            <w:r w:rsidRPr="00C04724">
              <w:rPr>
                <w:rFonts w:ascii="Times New Roman" w:hAnsi="Times New Roman" w:cs="Times New Roman"/>
                <w:sz w:val="24"/>
                <w:szCs w:val="24"/>
              </w:rPr>
              <w:t>Наличие в транспортном средстве оборудования для безналичной оплаты проезда</w:t>
            </w:r>
          </w:p>
        </w:tc>
        <w:tc>
          <w:tcPr>
            <w:tcW w:w="1630" w:type="dxa"/>
          </w:tcPr>
          <w:p w14:paraId="7675738C" w14:textId="77777777" w:rsidR="000F6A29" w:rsidRPr="00C04724" w:rsidRDefault="000F6A29" w:rsidP="000B665E">
            <w:pPr>
              <w:jc w:val="center"/>
              <w:rPr>
                <w:rFonts w:ascii="Times New Roman" w:hAnsi="Times New Roman" w:cs="Times New Roman"/>
                <w:sz w:val="24"/>
                <w:szCs w:val="24"/>
              </w:rPr>
            </w:pPr>
            <w:r w:rsidRPr="00C04724">
              <w:rPr>
                <w:rFonts w:ascii="Times New Roman" w:hAnsi="Times New Roman" w:cs="Times New Roman"/>
                <w:sz w:val="24"/>
                <w:szCs w:val="24"/>
              </w:rPr>
              <w:t>10 (за каждое транспортное средство)</w:t>
            </w:r>
          </w:p>
        </w:tc>
      </w:tr>
      <w:tr w:rsidR="0046246E" w:rsidRPr="00C04724" w14:paraId="47E93C2A" w14:textId="77777777" w:rsidTr="001A19C6">
        <w:tc>
          <w:tcPr>
            <w:tcW w:w="817" w:type="dxa"/>
          </w:tcPr>
          <w:p w14:paraId="0488CB6E" w14:textId="77777777" w:rsidR="0046246E" w:rsidRPr="00C04724" w:rsidRDefault="000F6A29" w:rsidP="000F6A29">
            <w:pPr>
              <w:jc w:val="center"/>
              <w:rPr>
                <w:rFonts w:ascii="Times New Roman" w:hAnsi="Times New Roman" w:cs="Times New Roman"/>
                <w:sz w:val="24"/>
                <w:szCs w:val="24"/>
              </w:rPr>
            </w:pPr>
            <w:r w:rsidRPr="00C04724">
              <w:rPr>
                <w:rFonts w:ascii="Times New Roman" w:hAnsi="Times New Roman" w:cs="Times New Roman"/>
                <w:sz w:val="24"/>
                <w:szCs w:val="24"/>
              </w:rPr>
              <w:t>3.7</w:t>
            </w:r>
          </w:p>
        </w:tc>
        <w:tc>
          <w:tcPr>
            <w:tcW w:w="7088" w:type="dxa"/>
          </w:tcPr>
          <w:p w14:paraId="0EF0E12D" w14:textId="77777777" w:rsidR="0046246E" w:rsidRPr="00C04724" w:rsidRDefault="000F6A29" w:rsidP="00EC6EF1">
            <w:pPr>
              <w:rPr>
                <w:rFonts w:ascii="Times New Roman" w:hAnsi="Times New Roman" w:cs="Times New Roman"/>
                <w:sz w:val="24"/>
                <w:szCs w:val="24"/>
              </w:rPr>
            </w:pPr>
            <w:r w:rsidRPr="00C04724">
              <w:rPr>
                <w:rFonts w:ascii="Times New Roman" w:hAnsi="Times New Roman" w:cs="Times New Roman"/>
                <w:sz w:val="24"/>
                <w:szCs w:val="24"/>
              </w:rPr>
              <w:t>Общая пассажировместимость</w:t>
            </w:r>
          </w:p>
        </w:tc>
        <w:tc>
          <w:tcPr>
            <w:tcW w:w="1630" w:type="dxa"/>
          </w:tcPr>
          <w:p w14:paraId="49FB4740" w14:textId="77777777" w:rsidR="0046246E" w:rsidRPr="00C04724" w:rsidRDefault="000F6A29" w:rsidP="000F6A29">
            <w:pPr>
              <w:jc w:val="center"/>
              <w:rPr>
                <w:rFonts w:ascii="Times New Roman" w:hAnsi="Times New Roman" w:cs="Times New Roman"/>
                <w:sz w:val="24"/>
                <w:szCs w:val="24"/>
              </w:rPr>
            </w:pPr>
            <w:r w:rsidRPr="00C04724">
              <w:rPr>
                <w:rFonts w:ascii="Times New Roman" w:hAnsi="Times New Roman" w:cs="Times New Roman"/>
                <w:sz w:val="24"/>
                <w:szCs w:val="24"/>
              </w:rPr>
              <w:t>1 (за 1 место)</w:t>
            </w:r>
          </w:p>
        </w:tc>
      </w:tr>
      <w:tr w:rsidR="0046246E" w:rsidRPr="00C04724" w14:paraId="69EC75D8" w14:textId="77777777" w:rsidTr="001A19C6">
        <w:tc>
          <w:tcPr>
            <w:tcW w:w="817" w:type="dxa"/>
          </w:tcPr>
          <w:p w14:paraId="59B5EFE6" w14:textId="77777777" w:rsidR="0046246E" w:rsidRPr="00C04724" w:rsidRDefault="000F6A29" w:rsidP="000B665E">
            <w:pPr>
              <w:jc w:val="center"/>
              <w:rPr>
                <w:rFonts w:ascii="Times New Roman" w:hAnsi="Times New Roman" w:cs="Times New Roman"/>
                <w:sz w:val="24"/>
                <w:szCs w:val="24"/>
              </w:rPr>
            </w:pPr>
            <w:r w:rsidRPr="00C04724">
              <w:rPr>
                <w:rFonts w:ascii="Times New Roman" w:hAnsi="Times New Roman" w:cs="Times New Roman"/>
                <w:sz w:val="24"/>
                <w:szCs w:val="24"/>
              </w:rPr>
              <w:t>3.8</w:t>
            </w:r>
          </w:p>
        </w:tc>
        <w:tc>
          <w:tcPr>
            <w:tcW w:w="7088" w:type="dxa"/>
          </w:tcPr>
          <w:p w14:paraId="33C11FD3" w14:textId="77777777" w:rsidR="0046246E" w:rsidRPr="00C04724" w:rsidRDefault="000F6A29" w:rsidP="00EC6EF1">
            <w:pPr>
              <w:rPr>
                <w:rFonts w:ascii="Times New Roman" w:hAnsi="Times New Roman" w:cs="Times New Roman"/>
                <w:sz w:val="24"/>
                <w:szCs w:val="24"/>
              </w:rPr>
            </w:pPr>
            <w:r w:rsidRPr="00C04724">
              <w:rPr>
                <w:rFonts w:ascii="Times New Roman" w:hAnsi="Times New Roman" w:cs="Times New Roman"/>
                <w:sz w:val="24"/>
                <w:szCs w:val="24"/>
              </w:rPr>
              <w:t>Длина транспортного средства по классам* транспортных средств</w:t>
            </w:r>
          </w:p>
        </w:tc>
        <w:tc>
          <w:tcPr>
            <w:tcW w:w="1630" w:type="dxa"/>
          </w:tcPr>
          <w:p w14:paraId="12EEB041" w14:textId="77777777" w:rsidR="0046246E" w:rsidRPr="00C04724" w:rsidRDefault="0046246E" w:rsidP="000B665E">
            <w:pPr>
              <w:jc w:val="center"/>
              <w:rPr>
                <w:rFonts w:ascii="Times New Roman" w:hAnsi="Times New Roman" w:cs="Times New Roman"/>
                <w:sz w:val="24"/>
                <w:szCs w:val="24"/>
              </w:rPr>
            </w:pPr>
          </w:p>
        </w:tc>
      </w:tr>
      <w:tr w:rsidR="00716F75" w:rsidRPr="00C04724" w14:paraId="37C8DCB0" w14:textId="77777777" w:rsidTr="001A19C6">
        <w:tc>
          <w:tcPr>
            <w:tcW w:w="817" w:type="dxa"/>
            <w:vMerge w:val="restart"/>
          </w:tcPr>
          <w:p w14:paraId="2F71BD35" w14:textId="77777777" w:rsidR="00716F75" w:rsidRPr="00C04724" w:rsidRDefault="00716F75" w:rsidP="000B665E">
            <w:pPr>
              <w:jc w:val="center"/>
              <w:rPr>
                <w:rFonts w:ascii="Times New Roman" w:hAnsi="Times New Roman" w:cs="Times New Roman"/>
                <w:sz w:val="24"/>
                <w:szCs w:val="24"/>
              </w:rPr>
            </w:pPr>
            <w:r w:rsidRPr="00C04724">
              <w:rPr>
                <w:rFonts w:ascii="Times New Roman" w:hAnsi="Times New Roman" w:cs="Times New Roman"/>
                <w:sz w:val="24"/>
                <w:szCs w:val="24"/>
              </w:rPr>
              <w:t>3.8.1</w:t>
            </w:r>
          </w:p>
        </w:tc>
        <w:tc>
          <w:tcPr>
            <w:tcW w:w="7088" w:type="dxa"/>
          </w:tcPr>
          <w:p w14:paraId="397456A6" w14:textId="77777777" w:rsidR="00716F75" w:rsidRPr="00C04724" w:rsidRDefault="00716F75" w:rsidP="00C04724">
            <w:pPr>
              <w:rPr>
                <w:rFonts w:ascii="Times New Roman" w:hAnsi="Times New Roman" w:cs="Times New Roman"/>
                <w:sz w:val="24"/>
                <w:szCs w:val="24"/>
              </w:rPr>
            </w:pPr>
            <w:r w:rsidRPr="00C04724">
              <w:rPr>
                <w:rFonts w:ascii="Times New Roman" w:hAnsi="Times New Roman" w:cs="Times New Roman"/>
                <w:sz w:val="24"/>
                <w:szCs w:val="24"/>
              </w:rPr>
              <w:t>МК                                     от более чем 5,0 м до 6,0 м включительно</w:t>
            </w:r>
          </w:p>
        </w:tc>
        <w:tc>
          <w:tcPr>
            <w:tcW w:w="1630" w:type="dxa"/>
          </w:tcPr>
          <w:p w14:paraId="3F2CE137" w14:textId="77777777" w:rsidR="00716F75" w:rsidRPr="00C04724" w:rsidRDefault="0005143A" w:rsidP="000B665E">
            <w:pPr>
              <w:jc w:val="center"/>
              <w:rPr>
                <w:rFonts w:ascii="Times New Roman" w:hAnsi="Times New Roman" w:cs="Times New Roman"/>
                <w:sz w:val="24"/>
                <w:szCs w:val="24"/>
              </w:rPr>
            </w:pPr>
            <w:r>
              <w:rPr>
                <w:rFonts w:ascii="Times New Roman" w:hAnsi="Times New Roman" w:cs="Times New Roman"/>
                <w:sz w:val="24"/>
                <w:szCs w:val="24"/>
              </w:rPr>
              <w:t>1</w:t>
            </w:r>
            <w:r w:rsidR="00716F75">
              <w:rPr>
                <w:rFonts w:ascii="Times New Roman" w:hAnsi="Times New Roman" w:cs="Times New Roman"/>
                <w:sz w:val="24"/>
                <w:szCs w:val="24"/>
              </w:rPr>
              <w:t xml:space="preserve"> </w:t>
            </w:r>
            <w:r w:rsidR="00716F75" w:rsidRPr="00C04724">
              <w:rPr>
                <w:rFonts w:ascii="Times New Roman" w:hAnsi="Times New Roman" w:cs="Times New Roman"/>
                <w:sz w:val="24"/>
                <w:szCs w:val="24"/>
              </w:rPr>
              <w:t>(за каждое транспортное средство)</w:t>
            </w:r>
          </w:p>
        </w:tc>
      </w:tr>
      <w:tr w:rsidR="00716F75" w:rsidRPr="003C3C2F" w14:paraId="6422E1E3" w14:textId="77777777" w:rsidTr="001A19C6">
        <w:tc>
          <w:tcPr>
            <w:tcW w:w="817" w:type="dxa"/>
            <w:vMerge/>
          </w:tcPr>
          <w:p w14:paraId="2FC72062" w14:textId="77777777" w:rsidR="00716F75" w:rsidRDefault="00716F75" w:rsidP="000B665E">
            <w:pPr>
              <w:jc w:val="center"/>
              <w:rPr>
                <w:rFonts w:ascii="Times New Roman" w:hAnsi="Times New Roman" w:cs="Times New Roman"/>
                <w:sz w:val="24"/>
                <w:szCs w:val="24"/>
              </w:rPr>
            </w:pPr>
          </w:p>
        </w:tc>
        <w:tc>
          <w:tcPr>
            <w:tcW w:w="7088" w:type="dxa"/>
          </w:tcPr>
          <w:p w14:paraId="05321E48" w14:textId="77777777" w:rsidR="00716F75" w:rsidRPr="003C3C2F" w:rsidRDefault="00716F75" w:rsidP="00EC6EF1">
            <w:pPr>
              <w:rPr>
                <w:rFonts w:ascii="Times New Roman" w:hAnsi="Times New Roman" w:cs="Times New Roman"/>
                <w:sz w:val="24"/>
                <w:szCs w:val="24"/>
              </w:rPr>
            </w:pPr>
            <w:r>
              <w:rPr>
                <w:rFonts w:ascii="Times New Roman" w:hAnsi="Times New Roman" w:cs="Times New Roman"/>
                <w:sz w:val="24"/>
                <w:szCs w:val="24"/>
              </w:rPr>
              <w:t>МК                                     от более чем 6,0 м до 7,5 м включительно</w:t>
            </w:r>
          </w:p>
        </w:tc>
        <w:tc>
          <w:tcPr>
            <w:tcW w:w="1630" w:type="dxa"/>
          </w:tcPr>
          <w:p w14:paraId="6EC058FD" w14:textId="77777777" w:rsidR="00716F75" w:rsidRDefault="00A1107F" w:rsidP="000B665E">
            <w:pPr>
              <w:jc w:val="center"/>
              <w:rPr>
                <w:rFonts w:ascii="Times New Roman" w:hAnsi="Times New Roman" w:cs="Times New Roman"/>
                <w:sz w:val="24"/>
                <w:szCs w:val="24"/>
              </w:rPr>
            </w:pPr>
            <w:r>
              <w:rPr>
                <w:rFonts w:ascii="Times New Roman" w:hAnsi="Times New Roman" w:cs="Times New Roman"/>
                <w:sz w:val="24"/>
                <w:szCs w:val="24"/>
              </w:rPr>
              <w:t>2</w:t>
            </w:r>
            <w:r w:rsidR="00716F75">
              <w:rPr>
                <w:rFonts w:ascii="Times New Roman" w:hAnsi="Times New Roman" w:cs="Times New Roman"/>
                <w:sz w:val="24"/>
                <w:szCs w:val="24"/>
              </w:rPr>
              <w:t xml:space="preserve"> (за каждое транспортное средство)</w:t>
            </w:r>
          </w:p>
        </w:tc>
      </w:tr>
      <w:tr w:rsidR="00716F75" w:rsidRPr="003C3C2F" w14:paraId="60060D44" w14:textId="77777777" w:rsidTr="001A19C6">
        <w:tc>
          <w:tcPr>
            <w:tcW w:w="817" w:type="dxa"/>
          </w:tcPr>
          <w:p w14:paraId="2940A499" w14:textId="77777777" w:rsidR="00716F75" w:rsidRDefault="00716F75" w:rsidP="000B665E">
            <w:pPr>
              <w:jc w:val="center"/>
              <w:rPr>
                <w:rFonts w:ascii="Times New Roman" w:hAnsi="Times New Roman" w:cs="Times New Roman"/>
                <w:sz w:val="24"/>
                <w:szCs w:val="24"/>
              </w:rPr>
            </w:pPr>
            <w:r>
              <w:rPr>
                <w:rFonts w:ascii="Times New Roman" w:hAnsi="Times New Roman" w:cs="Times New Roman"/>
                <w:sz w:val="24"/>
                <w:szCs w:val="24"/>
              </w:rPr>
              <w:t>3.8.2</w:t>
            </w:r>
          </w:p>
        </w:tc>
        <w:tc>
          <w:tcPr>
            <w:tcW w:w="7088" w:type="dxa"/>
          </w:tcPr>
          <w:p w14:paraId="2FF740F9" w14:textId="77777777" w:rsidR="00716F75" w:rsidRPr="003C3C2F" w:rsidRDefault="00716F75" w:rsidP="00EC6EF1">
            <w:pPr>
              <w:rPr>
                <w:rFonts w:ascii="Times New Roman" w:hAnsi="Times New Roman" w:cs="Times New Roman"/>
                <w:sz w:val="24"/>
                <w:szCs w:val="24"/>
              </w:rPr>
            </w:pPr>
            <w:r>
              <w:rPr>
                <w:rFonts w:ascii="Times New Roman" w:hAnsi="Times New Roman" w:cs="Times New Roman"/>
                <w:sz w:val="24"/>
                <w:szCs w:val="24"/>
              </w:rPr>
              <w:t xml:space="preserve">СК                    </w:t>
            </w:r>
            <w:r w:rsidR="003125DC">
              <w:rPr>
                <w:rFonts w:ascii="Times New Roman" w:hAnsi="Times New Roman" w:cs="Times New Roman"/>
                <w:sz w:val="24"/>
                <w:szCs w:val="24"/>
              </w:rPr>
              <w:t xml:space="preserve">                 от более чем 7,</w:t>
            </w:r>
            <w:r>
              <w:rPr>
                <w:rFonts w:ascii="Times New Roman" w:hAnsi="Times New Roman" w:cs="Times New Roman"/>
                <w:sz w:val="24"/>
                <w:szCs w:val="24"/>
              </w:rPr>
              <w:t>5 м до 10 м включительно</w:t>
            </w:r>
          </w:p>
        </w:tc>
        <w:tc>
          <w:tcPr>
            <w:tcW w:w="1630" w:type="dxa"/>
          </w:tcPr>
          <w:p w14:paraId="3B845D8F" w14:textId="77777777" w:rsidR="00716F75" w:rsidRDefault="00A1107F" w:rsidP="000B665E">
            <w:pPr>
              <w:jc w:val="center"/>
              <w:rPr>
                <w:rFonts w:ascii="Times New Roman" w:hAnsi="Times New Roman" w:cs="Times New Roman"/>
                <w:sz w:val="24"/>
                <w:szCs w:val="24"/>
              </w:rPr>
            </w:pPr>
            <w:r>
              <w:rPr>
                <w:rFonts w:ascii="Times New Roman" w:hAnsi="Times New Roman" w:cs="Times New Roman"/>
                <w:sz w:val="24"/>
                <w:szCs w:val="24"/>
              </w:rPr>
              <w:t>3</w:t>
            </w:r>
            <w:r w:rsidR="00716F75">
              <w:rPr>
                <w:rFonts w:ascii="Times New Roman" w:hAnsi="Times New Roman" w:cs="Times New Roman"/>
                <w:sz w:val="24"/>
                <w:szCs w:val="24"/>
              </w:rPr>
              <w:t xml:space="preserve"> (за каждое транспортное средство)</w:t>
            </w:r>
          </w:p>
        </w:tc>
      </w:tr>
      <w:tr w:rsidR="00716F75" w:rsidRPr="003C3C2F" w14:paraId="2CC1BF58" w14:textId="77777777" w:rsidTr="001A19C6">
        <w:tc>
          <w:tcPr>
            <w:tcW w:w="817" w:type="dxa"/>
          </w:tcPr>
          <w:p w14:paraId="6337CD22" w14:textId="77777777" w:rsidR="00716F75" w:rsidRPr="007E78EC" w:rsidRDefault="00716F75" w:rsidP="000B665E">
            <w:pPr>
              <w:jc w:val="center"/>
              <w:rPr>
                <w:rFonts w:ascii="Times New Roman" w:hAnsi="Times New Roman" w:cs="Times New Roman"/>
                <w:sz w:val="24"/>
                <w:szCs w:val="24"/>
              </w:rPr>
            </w:pPr>
            <w:r w:rsidRPr="007E78EC">
              <w:rPr>
                <w:rFonts w:ascii="Times New Roman" w:hAnsi="Times New Roman" w:cs="Times New Roman"/>
                <w:sz w:val="24"/>
                <w:szCs w:val="24"/>
              </w:rPr>
              <w:t>3.9</w:t>
            </w:r>
          </w:p>
        </w:tc>
        <w:tc>
          <w:tcPr>
            <w:tcW w:w="7088" w:type="dxa"/>
          </w:tcPr>
          <w:p w14:paraId="6EC56C9D" w14:textId="77777777" w:rsidR="00716F75" w:rsidRPr="007E78EC" w:rsidRDefault="00716F75" w:rsidP="00EC6EF1">
            <w:pPr>
              <w:rPr>
                <w:rFonts w:ascii="Times New Roman" w:hAnsi="Times New Roman" w:cs="Times New Roman"/>
                <w:sz w:val="24"/>
                <w:szCs w:val="24"/>
              </w:rPr>
            </w:pPr>
            <w:r w:rsidRPr="007E78EC">
              <w:rPr>
                <w:rFonts w:ascii="Times New Roman" w:hAnsi="Times New Roman" w:cs="Times New Roman"/>
                <w:sz w:val="24"/>
                <w:szCs w:val="24"/>
              </w:rPr>
              <w:t>Наличие в транспортном средстве системы автоматического открывания дверей для входа и выхода пассажиров</w:t>
            </w:r>
          </w:p>
        </w:tc>
        <w:tc>
          <w:tcPr>
            <w:tcW w:w="1630" w:type="dxa"/>
          </w:tcPr>
          <w:p w14:paraId="26E4A604" w14:textId="77777777" w:rsidR="00716F75" w:rsidRDefault="00A520AF" w:rsidP="000B665E">
            <w:pPr>
              <w:jc w:val="center"/>
              <w:rPr>
                <w:rFonts w:ascii="Times New Roman" w:hAnsi="Times New Roman" w:cs="Times New Roman"/>
                <w:sz w:val="24"/>
                <w:szCs w:val="24"/>
              </w:rPr>
            </w:pPr>
            <w:r>
              <w:rPr>
                <w:rFonts w:ascii="Times New Roman" w:hAnsi="Times New Roman" w:cs="Times New Roman"/>
                <w:sz w:val="24"/>
                <w:szCs w:val="24"/>
              </w:rPr>
              <w:t xml:space="preserve">1 </w:t>
            </w:r>
            <w:r w:rsidR="00716F75">
              <w:rPr>
                <w:rFonts w:ascii="Times New Roman" w:hAnsi="Times New Roman" w:cs="Times New Roman"/>
                <w:sz w:val="24"/>
                <w:szCs w:val="24"/>
              </w:rPr>
              <w:t>(за каждое транспортное средство)</w:t>
            </w:r>
          </w:p>
        </w:tc>
      </w:tr>
      <w:tr w:rsidR="00716F75" w:rsidRPr="003C3C2F" w14:paraId="49D26A56" w14:textId="77777777" w:rsidTr="001A19C6">
        <w:tc>
          <w:tcPr>
            <w:tcW w:w="817" w:type="dxa"/>
          </w:tcPr>
          <w:p w14:paraId="1FD66F48" w14:textId="77777777" w:rsidR="00716F75" w:rsidRPr="008A44A3" w:rsidRDefault="00A520AF" w:rsidP="000B665E">
            <w:pPr>
              <w:jc w:val="center"/>
              <w:rPr>
                <w:rFonts w:ascii="Times New Roman" w:hAnsi="Times New Roman" w:cs="Times New Roman"/>
                <w:sz w:val="24"/>
                <w:szCs w:val="24"/>
              </w:rPr>
            </w:pPr>
            <w:r w:rsidRPr="008A44A3">
              <w:rPr>
                <w:rFonts w:ascii="Times New Roman" w:hAnsi="Times New Roman" w:cs="Times New Roman"/>
                <w:sz w:val="24"/>
                <w:szCs w:val="24"/>
              </w:rPr>
              <w:t>3.10</w:t>
            </w:r>
          </w:p>
        </w:tc>
        <w:tc>
          <w:tcPr>
            <w:tcW w:w="7088" w:type="dxa"/>
          </w:tcPr>
          <w:p w14:paraId="0077EE9C" w14:textId="77777777" w:rsidR="00716F75" w:rsidRPr="008A44A3" w:rsidRDefault="00A520AF" w:rsidP="00EC6EF1">
            <w:pPr>
              <w:rPr>
                <w:rFonts w:ascii="Times New Roman" w:hAnsi="Times New Roman" w:cs="Times New Roman"/>
                <w:sz w:val="24"/>
                <w:szCs w:val="24"/>
              </w:rPr>
            </w:pPr>
            <w:r w:rsidRPr="008A44A3">
              <w:rPr>
                <w:rFonts w:ascii="Times New Roman" w:hAnsi="Times New Roman" w:cs="Times New Roman"/>
                <w:sz w:val="24"/>
                <w:szCs w:val="24"/>
              </w:rPr>
              <w:t>Наличие в транспортном средстве системы предохранения пассажиров от зажатия дверьми</w:t>
            </w:r>
          </w:p>
        </w:tc>
        <w:tc>
          <w:tcPr>
            <w:tcW w:w="1630" w:type="dxa"/>
          </w:tcPr>
          <w:p w14:paraId="140974CC" w14:textId="77777777" w:rsidR="00716F75" w:rsidRDefault="007E78EC" w:rsidP="000B665E">
            <w:pPr>
              <w:jc w:val="center"/>
              <w:rPr>
                <w:rFonts w:ascii="Times New Roman" w:hAnsi="Times New Roman" w:cs="Times New Roman"/>
                <w:sz w:val="24"/>
                <w:szCs w:val="24"/>
              </w:rPr>
            </w:pPr>
            <w:r>
              <w:rPr>
                <w:rFonts w:ascii="Times New Roman" w:hAnsi="Times New Roman" w:cs="Times New Roman"/>
                <w:sz w:val="24"/>
                <w:szCs w:val="24"/>
              </w:rPr>
              <w:t xml:space="preserve">1 </w:t>
            </w:r>
            <w:r w:rsidR="00716F75">
              <w:rPr>
                <w:rFonts w:ascii="Times New Roman" w:hAnsi="Times New Roman" w:cs="Times New Roman"/>
                <w:sz w:val="24"/>
                <w:szCs w:val="24"/>
              </w:rPr>
              <w:t>(за каждое транспортное средство)</w:t>
            </w:r>
          </w:p>
        </w:tc>
      </w:tr>
      <w:tr w:rsidR="00716F75" w:rsidRPr="003C3C2F" w14:paraId="60BF2807" w14:textId="77777777" w:rsidTr="001A19C6">
        <w:tc>
          <w:tcPr>
            <w:tcW w:w="817" w:type="dxa"/>
          </w:tcPr>
          <w:p w14:paraId="28463B60" w14:textId="77777777" w:rsidR="00716F75" w:rsidRPr="008A44A3" w:rsidRDefault="007E78EC" w:rsidP="000B665E">
            <w:pPr>
              <w:jc w:val="center"/>
              <w:rPr>
                <w:rFonts w:ascii="Times New Roman" w:hAnsi="Times New Roman" w:cs="Times New Roman"/>
                <w:sz w:val="24"/>
                <w:szCs w:val="24"/>
              </w:rPr>
            </w:pPr>
            <w:r w:rsidRPr="008A44A3">
              <w:rPr>
                <w:rFonts w:ascii="Times New Roman" w:hAnsi="Times New Roman" w:cs="Times New Roman"/>
                <w:sz w:val="24"/>
                <w:szCs w:val="24"/>
              </w:rPr>
              <w:t>4</w:t>
            </w:r>
          </w:p>
        </w:tc>
        <w:tc>
          <w:tcPr>
            <w:tcW w:w="7088" w:type="dxa"/>
          </w:tcPr>
          <w:p w14:paraId="296090AB" w14:textId="77777777" w:rsidR="00716F75" w:rsidRPr="008A44A3" w:rsidRDefault="007E78EC" w:rsidP="00EC6EF1">
            <w:pPr>
              <w:rPr>
                <w:rFonts w:ascii="Times New Roman" w:hAnsi="Times New Roman" w:cs="Times New Roman"/>
                <w:sz w:val="24"/>
                <w:szCs w:val="24"/>
              </w:rPr>
            </w:pPr>
            <w:r w:rsidRPr="008A44A3">
              <w:rPr>
                <w:rFonts w:ascii="Times New Roman" w:hAnsi="Times New Roman" w:cs="Times New Roman"/>
                <w:sz w:val="24"/>
                <w:szCs w:val="24"/>
              </w:rPr>
              <w:t>Максимальный срок эксплуатации транспортных средств, предлагаемых перевозчиком для осуществления регулярных перевозок в течение срока действия свидетельства об осуществлении перевозок по маршруту регулярных перевозок по классам* транспортных средств</w:t>
            </w:r>
          </w:p>
        </w:tc>
        <w:tc>
          <w:tcPr>
            <w:tcW w:w="1630" w:type="dxa"/>
          </w:tcPr>
          <w:p w14:paraId="789AABD6" w14:textId="77777777" w:rsidR="00716F75" w:rsidRDefault="00716F75" w:rsidP="000B665E">
            <w:pPr>
              <w:jc w:val="center"/>
              <w:rPr>
                <w:rFonts w:ascii="Times New Roman" w:hAnsi="Times New Roman" w:cs="Times New Roman"/>
                <w:sz w:val="24"/>
                <w:szCs w:val="24"/>
              </w:rPr>
            </w:pPr>
          </w:p>
        </w:tc>
      </w:tr>
      <w:tr w:rsidR="00AC5A4B" w:rsidRPr="003C3C2F" w14:paraId="3B98856F" w14:textId="77777777" w:rsidTr="001A19C6">
        <w:tc>
          <w:tcPr>
            <w:tcW w:w="817" w:type="dxa"/>
            <w:vMerge w:val="restart"/>
          </w:tcPr>
          <w:p w14:paraId="206F74FA" w14:textId="77777777" w:rsidR="00AC5A4B" w:rsidRPr="008A44A3" w:rsidRDefault="00AC5A4B" w:rsidP="000B665E">
            <w:pPr>
              <w:jc w:val="center"/>
              <w:rPr>
                <w:rFonts w:ascii="Times New Roman" w:hAnsi="Times New Roman" w:cs="Times New Roman"/>
                <w:sz w:val="24"/>
                <w:szCs w:val="24"/>
              </w:rPr>
            </w:pPr>
            <w:r w:rsidRPr="008A44A3">
              <w:rPr>
                <w:rFonts w:ascii="Times New Roman" w:hAnsi="Times New Roman" w:cs="Times New Roman"/>
                <w:sz w:val="24"/>
                <w:szCs w:val="24"/>
              </w:rPr>
              <w:t>4.1</w:t>
            </w:r>
          </w:p>
        </w:tc>
        <w:tc>
          <w:tcPr>
            <w:tcW w:w="7088" w:type="dxa"/>
          </w:tcPr>
          <w:p w14:paraId="6EE76BE4" w14:textId="77777777" w:rsidR="00AC5A4B" w:rsidRPr="008A44A3" w:rsidRDefault="00AC5A4B" w:rsidP="00EC6EF1">
            <w:pPr>
              <w:rPr>
                <w:rFonts w:ascii="Times New Roman" w:hAnsi="Times New Roman" w:cs="Times New Roman"/>
                <w:sz w:val="24"/>
                <w:szCs w:val="24"/>
              </w:rPr>
            </w:pPr>
            <w:r w:rsidRPr="008A44A3">
              <w:rPr>
                <w:rFonts w:ascii="Times New Roman" w:hAnsi="Times New Roman" w:cs="Times New Roman"/>
                <w:sz w:val="24"/>
                <w:szCs w:val="24"/>
              </w:rPr>
              <w:t>МК                                                 до 6 лет</w:t>
            </w:r>
          </w:p>
        </w:tc>
        <w:tc>
          <w:tcPr>
            <w:tcW w:w="1630" w:type="dxa"/>
          </w:tcPr>
          <w:p w14:paraId="3F22F833" w14:textId="77777777" w:rsidR="00AC5A4B" w:rsidRDefault="00AC5A4B" w:rsidP="000B665E">
            <w:pPr>
              <w:jc w:val="center"/>
              <w:rPr>
                <w:rFonts w:ascii="Times New Roman" w:hAnsi="Times New Roman" w:cs="Times New Roman"/>
                <w:sz w:val="24"/>
                <w:szCs w:val="24"/>
              </w:rPr>
            </w:pPr>
            <w:r>
              <w:rPr>
                <w:rFonts w:ascii="Times New Roman" w:hAnsi="Times New Roman" w:cs="Times New Roman"/>
                <w:sz w:val="24"/>
                <w:szCs w:val="24"/>
              </w:rPr>
              <w:t xml:space="preserve">1 (за каждое транспортное </w:t>
            </w:r>
            <w:r>
              <w:rPr>
                <w:rFonts w:ascii="Times New Roman" w:hAnsi="Times New Roman" w:cs="Times New Roman"/>
                <w:sz w:val="24"/>
                <w:szCs w:val="24"/>
              </w:rPr>
              <w:lastRenderedPageBreak/>
              <w:t>средство)</w:t>
            </w:r>
          </w:p>
        </w:tc>
      </w:tr>
      <w:tr w:rsidR="00AC5A4B" w:rsidRPr="003C3C2F" w14:paraId="1D28C233" w14:textId="77777777" w:rsidTr="001A19C6">
        <w:tc>
          <w:tcPr>
            <w:tcW w:w="817" w:type="dxa"/>
            <w:vMerge/>
          </w:tcPr>
          <w:p w14:paraId="6543C30C" w14:textId="77777777" w:rsidR="00AC5A4B" w:rsidRDefault="00AC5A4B" w:rsidP="000B665E">
            <w:pPr>
              <w:jc w:val="center"/>
              <w:rPr>
                <w:rFonts w:ascii="Times New Roman" w:hAnsi="Times New Roman" w:cs="Times New Roman"/>
                <w:sz w:val="24"/>
                <w:szCs w:val="24"/>
              </w:rPr>
            </w:pPr>
          </w:p>
        </w:tc>
        <w:tc>
          <w:tcPr>
            <w:tcW w:w="7088" w:type="dxa"/>
          </w:tcPr>
          <w:p w14:paraId="739E8763" w14:textId="77777777" w:rsidR="00AC5A4B" w:rsidRDefault="00AC5A4B" w:rsidP="00EC6EF1">
            <w:pPr>
              <w:rPr>
                <w:rFonts w:ascii="Times New Roman" w:hAnsi="Times New Roman" w:cs="Times New Roman"/>
                <w:sz w:val="24"/>
                <w:szCs w:val="24"/>
              </w:rPr>
            </w:pPr>
            <w:r>
              <w:rPr>
                <w:rFonts w:ascii="Times New Roman" w:hAnsi="Times New Roman" w:cs="Times New Roman"/>
                <w:sz w:val="24"/>
                <w:szCs w:val="24"/>
              </w:rPr>
              <w:t>СК                                                  до 12 лет</w:t>
            </w:r>
          </w:p>
        </w:tc>
        <w:tc>
          <w:tcPr>
            <w:tcW w:w="1630" w:type="dxa"/>
          </w:tcPr>
          <w:p w14:paraId="23BCCD9D" w14:textId="77777777" w:rsidR="00AC5A4B" w:rsidRDefault="00AC5A4B" w:rsidP="000B665E">
            <w:pPr>
              <w:jc w:val="center"/>
              <w:rPr>
                <w:rFonts w:ascii="Times New Roman" w:hAnsi="Times New Roman" w:cs="Times New Roman"/>
                <w:sz w:val="24"/>
                <w:szCs w:val="24"/>
              </w:rPr>
            </w:pPr>
            <w:r>
              <w:rPr>
                <w:rFonts w:ascii="Times New Roman" w:hAnsi="Times New Roman" w:cs="Times New Roman"/>
                <w:sz w:val="24"/>
                <w:szCs w:val="24"/>
              </w:rPr>
              <w:t>1 (за каждое транспортное средство)</w:t>
            </w:r>
          </w:p>
        </w:tc>
      </w:tr>
      <w:tr w:rsidR="00716F75" w:rsidRPr="003C3C2F" w14:paraId="5BCD75F8" w14:textId="77777777" w:rsidTr="001A19C6">
        <w:tc>
          <w:tcPr>
            <w:tcW w:w="817" w:type="dxa"/>
          </w:tcPr>
          <w:p w14:paraId="3FAEE0EA" w14:textId="77777777" w:rsidR="00716F75" w:rsidRDefault="00AC5A4B" w:rsidP="000B665E">
            <w:pPr>
              <w:jc w:val="center"/>
              <w:rPr>
                <w:rFonts w:ascii="Times New Roman" w:hAnsi="Times New Roman" w:cs="Times New Roman"/>
                <w:sz w:val="24"/>
                <w:szCs w:val="24"/>
              </w:rPr>
            </w:pPr>
            <w:r>
              <w:rPr>
                <w:rFonts w:ascii="Times New Roman" w:hAnsi="Times New Roman" w:cs="Times New Roman"/>
                <w:sz w:val="24"/>
                <w:szCs w:val="24"/>
              </w:rPr>
              <w:t>4.2</w:t>
            </w:r>
          </w:p>
        </w:tc>
        <w:tc>
          <w:tcPr>
            <w:tcW w:w="7088" w:type="dxa"/>
          </w:tcPr>
          <w:p w14:paraId="32F7484D" w14:textId="77777777" w:rsidR="00716F75" w:rsidRDefault="00AC5A4B" w:rsidP="00EC6EF1">
            <w:pPr>
              <w:rPr>
                <w:rFonts w:ascii="Times New Roman" w:hAnsi="Times New Roman" w:cs="Times New Roman"/>
                <w:sz w:val="24"/>
                <w:szCs w:val="24"/>
              </w:rPr>
            </w:pPr>
            <w:r>
              <w:rPr>
                <w:rFonts w:ascii="Times New Roman" w:hAnsi="Times New Roman" w:cs="Times New Roman"/>
                <w:sz w:val="24"/>
                <w:szCs w:val="24"/>
              </w:rPr>
              <w:t>МК                                                 свыше 6 лет</w:t>
            </w:r>
          </w:p>
        </w:tc>
        <w:tc>
          <w:tcPr>
            <w:tcW w:w="1630" w:type="dxa"/>
          </w:tcPr>
          <w:p w14:paraId="539D7CE6" w14:textId="77777777" w:rsidR="00716F75" w:rsidRDefault="00AC5A4B" w:rsidP="000B665E">
            <w:pPr>
              <w:jc w:val="center"/>
              <w:rPr>
                <w:rFonts w:ascii="Times New Roman" w:hAnsi="Times New Roman" w:cs="Times New Roman"/>
                <w:sz w:val="24"/>
                <w:szCs w:val="24"/>
              </w:rPr>
            </w:pPr>
            <w:r>
              <w:rPr>
                <w:rFonts w:ascii="Times New Roman" w:hAnsi="Times New Roman" w:cs="Times New Roman"/>
                <w:sz w:val="24"/>
                <w:szCs w:val="24"/>
              </w:rPr>
              <w:t xml:space="preserve">0 </w:t>
            </w:r>
            <w:r w:rsidR="00716F75">
              <w:rPr>
                <w:rFonts w:ascii="Times New Roman" w:hAnsi="Times New Roman" w:cs="Times New Roman"/>
                <w:sz w:val="24"/>
                <w:szCs w:val="24"/>
              </w:rPr>
              <w:t>(за каждое транспортное средство)</w:t>
            </w:r>
          </w:p>
        </w:tc>
      </w:tr>
      <w:tr w:rsidR="00716F75" w:rsidRPr="003C3C2F" w14:paraId="08C80222" w14:textId="77777777" w:rsidTr="001A19C6">
        <w:tc>
          <w:tcPr>
            <w:tcW w:w="817" w:type="dxa"/>
          </w:tcPr>
          <w:p w14:paraId="743392F1" w14:textId="77777777" w:rsidR="00716F75" w:rsidRDefault="00716F75" w:rsidP="000B665E">
            <w:pPr>
              <w:jc w:val="center"/>
              <w:rPr>
                <w:rFonts w:ascii="Times New Roman" w:hAnsi="Times New Roman" w:cs="Times New Roman"/>
                <w:sz w:val="24"/>
                <w:szCs w:val="24"/>
              </w:rPr>
            </w:pPr>
          </w:p>
        </w:tc>
        <w:tc>
          <w:tcPr>
            <w:tcW w:w="7088" w:type="dxa"/>
          </w:tcPr>
          <w:p w14:paraId="79991E4F" w14:textId="77777777" w:rsidR="00716F75" w:rsidRDefault="00AC5A4B" w:rsidP="00EC6EF1">
            <w:pPr>
              <w:rPr>
                <w:rFonts w:ascii="Times New Roman" w:hAnsi="Times New Roman" w:cs="Times New Roman"/>
                <w:sz w:val="24"/>
                <w:szCs w:val="24"/>
              </w:rPr>
            </w:pPr>
            <w:r>
              <w:rPr>
                <w:rFonts w:ascii="Times New Roman" w:hAnsi="Times New Roman" w:cs="Times New Roman"/>
                <w:sz w:val="24"/>
                <w:szCs w:val="24"/>
              </w:rPr>
              <w:t>СК                                                  свыше 12 лет</w:t>
            </w:r>
          </w:p>
        </w:tc>
        <w:tc>
          <w:tcPr>
            <w:tcW w:w="1630" w:type="dxa"/>
          </w:tcPr>
          <w:p w14:paraId="022CB929" w14:textId="77777777" w:rsidR="00716F75" w:rsidRDefault="00AC5A4B" w:rsidP="000B665E">
            <w:pPr>
              <w:jc w:val="center"/>
              <w:rPr>
                <w:rFonts w:ascii="Times New Roman" w:hAnsi="Times New Roman" w:cs="Times New Roman"/>
                <w:sz w:val="24"/>
                <w:szCs w:val="24"/>
              </w:rPr>
            </w:pPr>
            <w:r>
              <w:rPr>
                <w:rFonts w:ascii="Times New Roman" w:hAnsi="Times New Roman" w:cs="Times New Roman"/>
                <w:sz w:val="24"/>
                <w:szCs w:val="24"/>
              </w:rPr>
              <w:t xml:space="preserve">0 </w:t>
            </w:r>
            <w:r w:rsidR="00716F75">
              <w:rPr>
                <w:rFonts w:ascii="Times New Roman" w:hAnsi="Times New Roman" w:cs="Times New Roman"/>
                <w:sz w:val="24"/>
                <w:szCs w:val="24"/>
              </w:rPr>
              <w:t>(за каждое транспортное средство)</w:t>
            </w:r>
          </w:p>
        </w:tc>
      </w:tr>
    </w:tbl>
    <w:p w14:paraId="7C069A95" w14:textId="77777777" w:rsidR="000B665E" w:rsidRPr="004F1926" w:rsidRDefault="000B665E" w:rsidP="00AC5A4B">
      <w:pPr>
        <w:shd w:val="clear" w:color="auto" w:fill="FFFFFF"/>
        <w:spacing w:after="0" w:line="240" w:lineRule="auto"/>
        <w:jc w:val="both"/>
        <w:rPr>
          <w:rFonts w:ascii="Times New Roman" w:hAnsi="Times New Roman" w:cs="Times New Roman"/>
          <w:sz w:val="24"/>
          <w:szCs w:val="24"/>
        </w:rPr>
      </w:pPr>
    </w:p>
    <w:p w14:paraId="24653ADC" w14:textId="77777777" w:rsidR="00AC3C94" w:rsidRPr="006961CD" w:rsidRDefault="00BE2B87" w:rsidP="00BE2B87">
      <w:pPr>
        <w:pStyle w:val="formattext"/>
        <w:tabs>
          <w:tab w:val="left" w:pos="709"/>
        </w:tabs>
        <w:spacing w:before="0" w:beforeAutospacing="0" w:after="0" w:afterAutospacing="0" w:line="315" w:lineRule="atLeast"/>
        <w:jc w:val="both"/>
        <w:textAlignment w:val="baseline"/>
      </w:pPr>
      <w:r>
        <w:t xml:space="preserve">     </w:t>
      </w:r>
      <w:r w:rsidR="00AC5A4B" w:rsidRPr="004F1926">
        <w:t xml:space="preserve">* </w:t>
      </w:r>
      <w:r>
        <w:t xml:space="preserve">  </w:t>
      </w:r>
      <w:r w:rsidR="00AC3C94" w:rsidRPr="006961CD">
        <w:t>Класс транспортных средств указывается в значение, приведенном в пункте 14 части 1 статьи 3 Федерального закона от 13.07.2015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14:paraId="5A8FD479" w14:textId="77777777" w:rsidR="00AC5A4B" w:rsidRPr="004F1926" w:rsidRDefault="00BE2B87" w:rsidP="00BE2B87">
      <w:pPr>
        <w:shd w:val="clear" w:color="auto" w:fill="FFFFFF"/>
        <w:tabs>
          <w:tab w:val="left" w:pos="567"/>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C5A4B" w:rsidRPr="004F1926">
        <w:rPr>
          <w:rFonts w:ascii="Times New Roman" w:hAnsi="Times New Roman" w:cs="Times New Roman"/>
          <w:sz w:val="24"/>
          <w:szCs w:val="24"/>
        </w:rPr>
        <w:t>Класс транспортных средств:</w:t>
      </w:r>
    </w:p>
    <w:p w14:paraId="5AD71BE5" w14:textId="77777777" w:rsidR="00AC5A4B" w:rsidRPr="004F1926" w:rsidRDefault="00AC5A4B" w:rsidP="00AC5A4B">
      <w:pPr>
        <w:shd w:val="clear" w:color="auto" w:fill="FFFFFF"/>
        <w:spacing w:after="0" w:line="240" w:lineRule="auto"/>
        <w:ind w:firstLine="851"/>
        <w:jc w:val="both"/>
        <w:rPr>
          <w:rFonts w:ascii="Times New Roman" w:hAnsi="Times New Roman" w:cs="Times New Roman"/>
          <w:sz w:val="24"/>
          <w:szCs w:val="24"/>
        </w:rPr>
      </w:pPr>
      <w:r w:rsidRPr="004F1926">
        <w:rPr>
          <w:rFonts w:ascii="Times New Roman" w:hAnsi="Times New Roman" w:cs="Times New Roman"/>
          <w:sz w:val="24"/>
          <w:szCs w:val="24"/>
        </w:rPr>
        <w:t>МК - малый класс транспортных средств, длина от более чем 5 метров до 7,5 метра включительно;</w:t>
      </w:r>
    </w:p>
    <w:p w14:paraId="0955F64A" w14:textId="77777777" w:rsidR="00AC5A4B" w:rsidRPr="004F1926" w:rsidRDefault="00AC5A4B" w:rsidP="00AC5A4B">
      <w:pPr>
        <w:shd w:val="clear" w:color="auto" w:fill="FFFFFF"/>
        <w:spacing w:after="0" w:line="240" w:lineRule="auto"/>
        <w:ind w:firstLine="851"/>
        <w:jc w:val="both"/>
        <w:rPr>
          <w:rFonts w:ascii="Times New Roman" w:hAnsi="Times New Roman" w:cs="Times New Roman"/>
          <w:sz w:val="24"/>
          <w:szCs w:val="24"/>
        </w:rPr>
      </w:pPr>
      <w:r w:rsidRPr="004F1926">
        <w:rPr>
          <w:rFonts w:ascii="Times New Roman" w:hAnsi="Times New Roman" w:cs="Times New Roman"/>
          <w:sz w:val="24"/>
          <w:szCs w:val="24"/>
        </w:rPr>
        <w:t>СК - средний класс транспортных средств, длина от более чем 7,5 метра до 10 метров включительно;</w:t>
      </w:r>
    </w:p>
    <w:p w14:paraId="41D61D0B" w14:textId="77777777" w:rsidR="00BE2B87" w:rsidRDefault="00BE2B87" w:rsidP="00BE2B87">
      <w:pPr>
        <w:shd w:val="clear" w:color="auto" w:fill="FFFFFF"/>
        <w:spacing w:after="0" w:line="240" w:lineRule="auto"/>
        <w:ind w:firstLine="851"/>
        <w:jc w:val="both"/>
        <w:rPr>
          <w:rFonts w:ascii="Times New Roman" w:hAnsi="Times New Roman" w:cs="Times New Roman"/>
          <w:sz w:val="24"/>
          <w:szCs w:val="24"/>
        </w:rPr>
      </w:pPr>
    </w:p>
    <w:p w14:paraId="4E25169F" w14:textId="77777777" w:rsidR="00AC3C94" w:rsidRPr="006961CD" w:rsidRDefault="00BE2B87" w:rsidP="00BE2B87">
      <w:pPr>
        <w:tabs>
          <w:tab w:val="left" w:pos="567"/>
          <w:tab w:val="left" w:pos="709"/>
        </w:tabs>
        <w:jc w:val="both"/>
        <w:rPr>
          <w:rFonts w:ascii="Times New Roman" w:hAnsi="Times New Roman" w:cs="Times New Roman"/>
          <w:sz w:val="24"/>
          <w:szCs w:val="24"/>
        </w:rPr>
      </w:pPr>
      <w:r>
        <w:rPr>
          <w:rFonts w:ascii="Times New Roman" w:hAnsi="Times New Roman" w:cs="Times New Roman"/>
          <w:sz w:val="24"/>
          <w:szCs w:val="24"/>
        </w:rPr>
        <w:t xml:space="preserve">          </w:t>
      </w:r>
      <w:r w:rsidR="00AC3C94" w:rsidRPr="006961CD">
        <w:rPr>
          <w:rFonts w:ascii="Times New Roman" w:hAnsi="Times New Roman" w:cs="Times New Roman"/>
          <w:sz w:val="24"/>
          <w:szCs w:val="24"/>
        </w:rPr>
        <w:t>Ответственность за подлинность и достоверность предоставленных документов и информации несет участник открытого конкурса.</w:t>
      </w:r>
    </w:p>
    <w:p w14:paraId="7FE1B39D" w14:textId="77777777" w:rsidR="00AC3C94" w:rsidRPr="004F1926" w:rsidRDefault="00AC3C94" w:rsidP="004F1926">
      <w:pPr>
        <w:rPr>
          <w:rFonts w:ascii="Times New Roman" w:hAnsi="Times New Roman" w:cs="Times New Roman"/>
          <w:sz w:val="24"/>
          <w:szCs w:val="24"/>
        </w:rPr>
      </w:pPr>
    </w:p>
    <w:sectPr w:rsidR="00AC3C94" w:rsidRPr="004F1926" w:rsidSect="00D53C7E">
      <w:pgSz w:w="11906" w:h="16838"/>
      <w:pgMar w:top="709" w:right="566"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CC4829"/>
    <w:rsid w:val="00003C3A"/>
    <w:rsid w:val="00012DA3"/>
    <w:rsid w:val="00016DBA"/>
    <w:rsid w:val="0005143A"/>
    <w:rsid w:val="00070121"/>
    <w:rsid w:val="000747F2"/>
    <w:rsid w:val="00077E7A"/>
    <w:rsid w:val="00081DA1"/>
    <w:rsid w:val="00095B95"/>
    <w:rsid w:val="000B665E"/>
    <w:rsid w:val="000F21D2"/>
    <w:rsid w:val="000F6A29"/>
    <w:rsid w:val="00130FAF"/>
    <w:rsid w:val="0014724A"/>
    <w:rsid w:val="00183712"/>
    <w:rsid w:val="001A19C6"/>
    <w:rsid w:val="001C1D8C"/>
    <w:rsid w:val="001C2434"/>
    <w:rsid w:val="001D67CC"/>
    <w:rsid w:val="001E1548"/>
    <w:rsid w:val="001E621B"/>
    <w:rsid w:val="00201F7F"/>
    <w:rsid w:val="0024000B"/>
    <w:rsid w:val="00276A03"/>
    <w:rsid w:val="00280BE0"/>
    <w:rsid w:val="00282306"/>
    <w:rsid w:val="00291FE9"/>
    <w:rsid w:val="003125DC"/>
    <w:rsid w:val="0034070E"/>
    <w:rsid w:val="003463FF"/>
    <w:rsid w:val="003A3520"/>
    <w:rsid w:val="003B0751"/>
    <w:rsid w:val="003C3C2F"/>
    <w:rsid w:val="003E14D1"/>
    <w:rsid w:val="00414D18"/>
    <w:rsid w:val="00415DDB"/>
    <w:rsid w:val="0046246E"/>
    <w:rsid w:val="004900DF"/>
    <w:rsid w:val="004E458C"/>
    <w:rsid w:val="004E7F68"/>
    <w:rsid w:val="004F1926"/>
    <w:rsid w:val="0051435D"/>
    <w:rsid w:val="00541294"/>
    <w:rsid w:val="00541D98"/>
    <w:rsid w:val="00573D77"/>
    <w:rsid w:val="00594F88"/>
    <w:rsid w:val="00615AB0"/>
    <w:rsid w:val="00624D11"/>
    <w:rsid w:val="00641B8E"/>
    <w:rsid w:val="00680781"/>
    <w:rsid w:val="00681540"/>
    <w:rsid w:val="006A50FD"/>
    <w:rsid w:val="00704F5C"/>
    <w:rsid w:val="00716F75"/>
    <w:rsid w:val="00736D32"/>
    <w:rsid w:val="007A3EE8"/>
    <w:rsid w:val="007E78EC"/>
    <w:rsid w:val="00806FE6"/>
    <w:rsid w:val="00814AAF"/>
    <w:rsid w:val="00833446"/>
    <w:rsid w:val="00874173"/>
    <w:rsid w:val="008A44A3"/>
    <w:rsid w:val="008D104F"/>
    <w:rsid w:val="008D67C8"/>
    <w:rsid w:val="00932AB9"/>
    <w:rsid w:val="00965ACC"/>
    <w:rsid w:val="00976BE2"/>
    <w:rsid w:val="00982087"/>
    <w:rsid w:val="009D58F4"/>
    <w:rsid w:val="00A02706"/>
    <w:rsid w:val="00A1107F"/>
    <w:rsid w:val="00A27998"/>
    <w:rsid w:val="00A520AF"/>
    <w:rsid w:val="00A5325A"/>
    <w:rsid w:val="00A61B10"/>
    <w:rsid w:val="00A73DBE"/>
    <w:rsid w:val="00AA4756"/>
    <w:rsid w:val="00AC3C94"/>
    <w:rsid w:val="00AC4025"/>
    <w:rsid w:val="00AC5A4B"/>
    <w:rsid w:val="00AE190F"/>
    <w:rsid w:val="00AE4096"/>
    <w:rsid w:val="00AE4DFB"/>
    <w:rsid w:val="00AE5770"/>
    <w:rsid w:val="00AF1FC4"/>
    <w:rsid w:val="00AF4C5C"/>
    <w:rsid w:val="00B04D32"/>
    <w:rsid w:val="00B06B30"/>
    <w:rsid w:val="00B229C6"/>
    <w:rsid w:val="00B7564A"/>
    <w:rsid w:val="00B86EFB"/>
    <w:rsid w:val="00B95BE8"/>
    <w:rsid w:val="00BD06EF"/>
    <w:rsid w:val="00BD4D5E"/>
    <w:rsid w:val="00BD677D"/>
    <w:rsid w:val="00BE2B87"/>
    <w:rsid w:val="00C04724"/>
    <w:rsid w:val="00C65D84"/>
    <w:rsid w:val="00CA2207"/>
    <w:rsid w:val="00CC4829"/>
    <w:rsid w:val="00CE08DF"/>
    <w:rsid w:val="00CF2DD6"/>
    <w:rsid w:val="00D03295"/>
    <w:rsid w:val="00D05CAE"/>
    <w:rsid w:val="00D063FE"/>
    <w:rsid w:val="00D36063"/>
    <w:rsid w:val="00D36571"/>
    <w:rsid w:val="00D53C7E"/>
    <w:rsid w:val="00D77703"/>
    <w:rsid w:val="00D87605"/>
    <w:rsid w:val="00DB42EA"/>
    <w:rsid w:val="00DB5DBB"/>
    <w:rsid w:val="00DD4AE7"/>
    <w:rsid w:val="00DF36A8"/>
    <w:rsid w:val="00DF7343"/>
    <w:rsid w:val="00E21A13"/>
    <w:rsid w:val="00EC6EF1"/>
    <w:rsid w:val="00ED3E6C"/>
    <w:rsid w:val="00F802F2"/>
    <w:rsid w:val="00F92D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93D29"/>
  <w15:docId w15:val="{E75AED8D-FC62-4FFC-A9FE-35035AE41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4AE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1548"/>
    <w:pPr>
      <w:ind w:left="720"/>
      <w:contextualSpacing/>
    </w:pPr>
  </w:style>
  <w:style w:type="table" w:styleId="a4">
    <w:name w:val="Table Grid"/>
    <w:basedOn w:val="a1"/>
    <w:uiPriority w:val="59"/>
    <w:rsid w:val="001E15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A44A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formattext">
    <w:name w:val="formattext"/>
    <w:basedOn w:val="a"/>
    <w:rsid w:val="008A44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link w:val="a6"/>
    <w:uiPriority w:val="99"/>
    <w:rsid w:val="008A44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Обычный (Интернет) Знак"/>
    <w:link w:val="a5"/>
    <w:uiPriority w:val="99"/>
    <w:locked/>
    <w:rsid w:val="008A44A3"/>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8A44A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A44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4360084">
      <w:bodyDiv w:val="1"/>
      <w:marLeft w:val="0"/>
      <w:marRight w:val="0"/>
      <w:marTop w:val="0"/>
      <w:marBottom w:val="0"/>
      <w:divBdr>
        <w:top w:val="none" w:sz="0" w:space="0" w:color="auto"/>
        <w:left w:val="none" w:sz="0" w:space="0" w:color="auto"/>
        <w:bottom w:val="none" w:sz="0" w:space="0" w:color="auto"/>
        <w:right w:val="none" w:sz="0" w:space="0" w:color="auto"/>
      </w:divBdr>
    </w:div>
    <w:div w:id="1054965296">
      <w:bodyDiv w:val="1"/>
      <w:marLeft w:val="0"/>
      <w:marRight w:val="0"/>
      <w:marTop w:val="0"/>
      <w:marBottom w:val="0"/>
      <w:divBdr>
        <w:top w:val="none" w:sz="0" w:space="0" w:color="auto"/>
        <w:left w:val="none" w:sz="0" w:space="0" w:color="auto"/>
        <w:bottom w:val="none" w:sz="0" w:space="0" w:color="auto"/>
        <w:right w:val="none" w:sz="0" w:space="0" w:color="auto"/>
      </w:divBdr>
    </w:div>
    <w:div w:id="1171602945">
      <w:bodyDiv w:val="1"/>
      <w:marLeft w:val="0"/>
      <w:marRight w:val="0"/>
      <w:marTop w:val="0"/>
      <w:marBottom w:val="0"/>
      <w:divBdr>
        <w:top w:val="none" w:sz="0" w:space="0" w:color="auto"/>
        <w:left w:val="none" w:sz="0" w:space="0" w:color="auto"/>
        <w:bottom w:val="none" w:sz="0" w:space="0" w:color="auto"/>
        <w:right w:val="none" w:sz="0" w:space="0" w:color="auto"/>
      </w:divBdr>
    </w:div>
    <w:div w:id="158387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F31A4E-C641-4CC5-A266-FA335963C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4927</Words>
  <Characters>28084</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ZHKH1</dc:creator>
  <cp:lastModifiedBy>Чукардин Дмитрий Георгиевич</cp:lastModifiedBy>
  <cp:revision>72</cp:revision>
  <cp:lastPrinted>2023-03-13T08:53:00Z</cp:lastPrinted>
  <dcterms:created xsi:type="dcterms:W3CDTF">2020-04-15T11:18:00Z</dcterms:created>
  <dcterms:modified xsi:type="dcterms:W3CDTF">2023-03-14T10:43:00Z</dcterms:modified>
</cp:coreProperties>
</file>