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075" w:rsidRPr="00A52741" w:rsidRDefault="007C2075" w:rsidP="007C2075">
      <w:pPr>
        <w:spacing w:after="14" w:line="268" w:lineRule="auto"/>
        <w:ind w:right="140" w:firstLine="710"/>
        <w:jc w:val="center"/>
        <w:rPr>
          <w:rFonts w:ascii="Times New Roman" w:hAnsi="Times New Roman"/>
          <w:sz w:val="26"/>
          <w:szCs w:val="26"/>
          <w:lang w:val="en-US" w:eastAsia="en-US"/>
        </w:rPr>
      </w:pPr>
      <w:r w:rsidRPr="00A52741">
        <w:rPr>
          <w:rFonts w:ascii="Times New Roman" w:hAnsi="Times New Roman"/>
          <w:noProof/>
          <w:sz w:val="26"/>
          <w:szCs w:val="26"/>
        </w:rPr>
        <w:drawing>
          <wp:inline distT="0" distB="0" distL="0" distR="0" wp14:anchorId="73A5F042" wp14:editId="3FFF0E1C">
            <wp:extent cx="447675" cy="600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7C2075" w:rsidRPr="00A52741" w:rsidRDefault="007C2075" w:rsidP="007C2075">
      <w:pPr>
        <w:spacing w:after="14" w:line="268" w:lineRule="auto"/>
        <w:ind w:right="140" w:firstLine="710"/>
        <w:jc w:val="center"/>
        <w:rPr>
          <w:rFonts w:ascii="Times New Roman" w:hAnsi="Times New Roman"/>
          <w:b/>
          <w:bCs/>
          <w:sz w:val="34"/>
          <w:szCs w:val="34"/>
          <w:lang w:eastAsia="en-US"/>
        </w:rPr>
      </w:pPr>
      <w:r w:rsidRPr="00A52741">
        <w:rPr>
          <w:rFonts w:ascii="Times New Roman" w:hAnsi="Times New Roman"/>
          <w:b/>
          <w:bCs/>
          <w:sz w:val="34"/>
          <w:szCs w:val="34"/>
          <w:lang w:eastAsia="en-US"/>
        </w:rPr>
        <w:t>АДМИНИСТРАЦИЯ</w:t>
      </w:r>
    </w:p>
    <w:p w:rsidR="007C2075" w:rsidRPr="00A52741" w:rsidRDefault="007C2075" w:rsidP="007C2075">
      <w:pPr>
        <w:spacing w:after="14" w:line="60" w:lineRule="atLeast"/>
        <w:ind w:right="140" w:firstLine="710"/>
        <w:contextualSpacing/>
        <w:jc w:val="center"/>
        <w:rPr>
          <w:rFonts w:ascii="Times New Roman" w:hAnsi="Times New Roman"/>
          <w:b/>
          <w:bCs/>
          <w:sz w:val="34"/>
          <w:szCs w:val="34"/>
          <w:lang w:eastAsia="en-US"/>
        </w:rPr>
      </w:pPr>
      <w:r w:rsidRPr="00A52741">
        <w:rPr>
          <w:rFonts w:ascii="Times New Roman" w:hAnsi="Times New Roman"/>
          <w:b/>
          <w:bCs/>
          <w:sz w:val="34"/>
          <w:szCs w:val="34"/>
          <w:lang w:eastAsia="en-US"/>
        </w:rPr>
        <w:t>КАЛАЧЕЕВСКОГО МУНИЦИПАЛЬНОГО РАЙОНА</w:t>
      </w:r>
    </w:p>
    <w:p w:rsidR="007C2075" w:rsidRPr="00A52741" w:rsidRDefault="007C2075" w:rsidP="007C2075">
      <w:pPr>
        <w:spacing w:after="14" w:line="60" w:lineRule="atLeast"/>
        <w:ind w:right="140" w:firstLine="710"/>
        <w:contextualSpacing/>
        <w:jc w:val="center"/>
        <w:rPr>
          <w:rFonts w:ascii="Times New Roman" w:hAnsi="Times New Roman"/>
          <w:b/>
          <w:bCs/>
          <w:sz w:val="34"/>
          <w:szCs w:val="34"/>
          <w:lang w:eastAsia="en-US"/>
        </w:rPr>
      </w:pPr>
      <w:r w:rsidRPr="00A52741">
        <w:rPr>
          <w:rFonts w:ascii="Times New Roman" w:hAnsi="Times New Roman"/>
          <w:b/>
          <w:bCs/>
          <w:sz w:val="34"/>
          <w:szCs w:val="34"/>
          <w:lang w:eastAsia="en-US"/>
        </w:rPr>
        <w:t>ВОРОНЕЖСКОЙ ОБЛАСТИ</w:t>
      </w:r>
    </w:p>
    <w:p w:rsidR="007C2075" w:rsidRPr="00A52741" w:rsidRDefault="007C2075" w:rsidP="007C2075">
      <w:pPr>
        <w:spacing w:after="14" w:line="60" w:lineRule="atLeast"/>
        <w:ind w:right="140" w:firstLine="710"/>
        <w:contextualSpacing/>
        <w:jc w:val="center"/>
        <w:rPr>
          <w:rFonts w:ascii="Times New Roman" w:hAnsi="Times New Roman"/>
          <w:b/>
          <w:bCs/>
          <w:sz w:val="26"/>
          <w:szCs w:val="26"/>
          <w:lang w:eastAsia="en-US"/>
        </w:rPr>
      </w:pPr>
    </w:p>
    <w:p w:rsidR="007C2075" w:rsidRPr="00A52741" w:rsidRDefault="007C2075" w:rsidP="007C2075">
      <w:pPr>
        <w:spacing w:after="14" w:line="268" w:lineRule="auto"/>
        <w:ind w:right="140" w:firstLine="710"/>
        <w:contextualSpacing/>
        <w:jc w:val="center"/>
        <w:rPr>
          <w:rFonts w:ascii="Times New Roman" w:hAnsi="Times New Roman"/>
          <w:b/>
          <w:bCs/>
          <w:position w:val="40"/>
          <w:sz w:val="48"/>
          <w:szCs w:val="48"/>
          <w:lang w:eastAsia="en-US"/>
        </w:rPr>
      </w:pPr>
      <w:r w:rsidRPr="00A52741">
        <w:rPr>
          <w:rFonts w:ascii="Times New Roman" w:hAnsi="Times New Roman"/>
          <w:b/>
          <w:bCs/>
          <w:position w:val="40"/>
          <w:sz w:val="48"/>
          <w:szCs w:val="48"/>
          <w:lang w:eastAsia="en-US"/>
        </w:rPr>
        <w:t>ПОСТАНОВЛЕНИЕ</w:t>
      </w:r>
    </w:p>
    <w:p w:rsidR="007C2075" w:rsidRPr="00A52741" w:rsidRDefault="007C2075" w:rsidP="007C2075">
      <w:pPr>
        <w:spacing w:after="14" w:line="268" w:lineRule="auto"/>
        <w:ind w:right="140" w:firstLine="710"/>
        <w:jc w:val="center"/>
        <w:rPr>
          <w:rFonts w:ascii="Times New Roman" w:hAnsi="Times New Roman"/>
          <w:spacing w:val="-2"/>
          <w:sz w:val="26"/>
          <w:szCs w:val="26"/>
          <w:lang w:eastAsia="en-US"/>
        </w:rPr>
      </w:pPr>
    </w:p>
    <w:p w:rsidR="007C2075" w:rsidRPr="00A52741" w:rsidRDefault="007C2075" w:rsidP="007C2075">
      <w:pPr>
        <w:spacing w:after="14" w:line="268" w:lineRule="auto"/>
        <w:ind w:right="140"/>
        <w:contextualSpacing/>
        <w:rPr>
          <w:rFonts w:ascii="Times New Roman" w:hAnsi="Times New Roman"/>
          <w:sz w:val="26"/>
          <w:szCs w:val="26"/>
          <w:lang w:eastAsia="en-US"/>
        </w:rPr>
      </w:pPr>
      <w:r w:rsidRPr="00A52741">
        <w:rPr>
          <w:rFonts w:ascii="Times New Roman" w:hAnsi="Times New Roman"/>
          <w:sz w:val="26"/>
          <w:szCs w:val="26"/>
          <w:lang w:eastAsia="en-US"/>
        </w:rPr>
        <w:t>«</w:t>
      </w:r>
      <w:r w:rsidR="00D44CD7">
        <w:rPr>
          <w:rFonts w:ascii="Times New Roman" w:hAnsi="Times New Roman"/>
          <w:sz w:val="26"/>
          <w:szCs w:val="26"/>
          <w:lang w:eastAsia="en-US"/>
        </w:rPr>
        <w:t>______</w:t>
      </w:r>
      <w:r w:rsidRPr="00A52741">
        <w:rPr>
          <w:rFonts w:ascii="Times New Roman" w:hAnsi="Times New Roman"/>
          <w:sz w:val="26"/>
          <w:szCs w:val="26"/>
          <w:lang w:eastAsia="en-US"/>
        </w:rPr>
        <w:t xml:space="preserve">» </w:t>
      </w:r>
      <w:r w:rsidR="00D44CD7">
        <w:rPr>
          <w:rFonts w:ascii="Times New Roman" w:hAnsi="Times New Roman"/>
          <w:sz w:val="26"/>
          <w:szCs w:val="26"/>
          <w:lang w:eastAsia="en-US"/>
        </w:rPr>
        <w:t>________</w:t>
      </w:r>
      <w:r w:rsidRPr="00A52741">
        <w:rPr>
          <w:rFonts w:ascii="Times New Roman" w:hAnsi="Times New Roman"/>
          <w:sz w:val="26"/>
          <w:szCs w:val="26"/>
          <w:lang w:eastAsia="en-US"/>
        </w:rPr>
        <w:t xml:space="preserve"> 202</w:t>
      </w:r>
      <w:r w:rsidRPr="00F10AF0">
        <w:rPr>
          <w:rFonts w:ascii="Times New Roman" w:hAnsi="Times New Roman"/>
          <w:sz w:val="26"/>
          <w:szCs w:val="26"/>
          <w:lang w:eastAsia="en-US"/>
        </w:rPr>
        <w:t>3</w:t>
      </w:r>
      <w:r w:rsidRPr="00A52741">
        <w:rPr>
          <w:rFonts w:ascii="Times New Roman" w:hAnsi="Times New Roman"/>
          <w:sz w:val="26"/>
          <w:szCs w:val="26"/>
          <w:lang w:eastAsia="en-US"/>
        </w:rPr>
        <w:t xml:space="preserve"> г. № </w:t>
      </w:r>
      <w:r w:rsidR="00D44CD7">
        <w:rPr>
          <w:rFonts w:ascii="Times New Roman" w:hAnsi="Times New Roman"/>
          <w:sz w:val="26"/>
          <w:szCs w:val="26"/>
          <w:lang w:eastAsia="en-US"/>
        </w:rPr>
        <w:t>_______</w:t>
      </w:r>
    </w:p>
    <w:p w:rsidR="007C2075" w:rsidRPr="00A52741" w:rsidRDefault="007C2075" w:rsidP="007C2075">
      <w:pPr>
        <w:spacing w:after="14" w:line="268" w:lineRule="auto"/>
        <w:ind w:right="140" w:firstLine="710"/>
        <w:contextualSpacing/>
        <w:rPr>
          <w:rFonts w:ascii="Times New Roman" w:hAnsi="Times New Roman"/>
          <w:sz w:val="26"/>
          <w:szCs w:val="26"/>
          <w:lang w:eastAsia="en-US"/>
        </w:rPr>
      </w:pPr>
      <w:r w:rsidRPr="00A52741">
        <w:rPr>
          <w:rFonts w:ascii="Times New Roman" w:hAnsi="Times New Roman"/>
          <w:sz w:val="26"/>
          <w:szCs w:val="26"/>
          <w:lang w:eastAsia="en-US"/>
        </w:rPr>
        <w:t xml:space="preserve"> г. Калач</w:t>
      </w:r>
    </w:p>
    <w:p w:rsidR="007C2075" w:rsidRPr="00A52741" w:rsidRDefault="007C2075" w:rsidP="007C2075">
      <w:pPr>
        <w:spacing w:after="14" w:line="360" w:lineRule="auto"/>
        <w:ind w:right="140" w:firstLine="710"/>
        <w:rPr>
          <w:rFonts w:ascii="Times New Roman" w:hAnsi="Times New Roman"/>
          <w:b/>
          <w:bCs/>
          <w:sz w:val="26"/>
          <w:szCs w:val="26"/>
          <w:lang w:eastAsia="en-US"/>
        </w:rPr>
      </w:pPr>
    </w:p>
    <w:tbl>
      <w:tblPr>
        <w:tblW w:w="9085" w:type="dxa"/>
        <w:tblLook w:val="04A0" w:firstRow="1" w:lastRow="0" w:firstColumn="1" w:lastColumn="0" w:noHBand="0" w:noVBand="1"/>
      </w:tblPr>
      <w:tblGrid>
        <w:gridCol w:w="4928"/>
        <w:gridCol w:w="4157"/>
      </w:tblGrid>
      <w:tr w:rsidR="007C2075" w:rsidRPr="00A52741" w:rsidTr="002053E7">
        <w:trPr>
          <w:trHeight w:val="2093"/>
        </w:trPr>
        <w:tc>
          <w:tcPr>
            <w:tcW w:w="4928" w:type="dxa"/>
            <w:shd w:val="clear" w:color="auto" w:fill="auto"/>
          </w:tcPr>
          <w:p w:rsidR="007C2075" w:rsidRPr="00A52741" w:rsidRDefault="007C2075" w:rsidP="00551F7D">
            <w:pPr>
              <w:spacing w:after="14" w:line="360" w:lineRule="auto"/>
              <w:ind w:right="140"/>
              <w:jc w:val="both"/>
              <w:rPr>
                <w:rFonts w:ascii="Times New Roman" w:hAnsi="Times New Roman"/>
                <w:b/>
                <w:sz w:val="26"/>
                <w:szCs w:val="26"/>
                <w:lang w:eastAsia="en-US"/>
              </w:rPr>
            </w:pPr>
            <w:r w:rsidRPr="00A52741">
              <w:rPr>
                <w:rFonts w:ascii="Times New Roman" w:hAnsi="Times New Roman"/>
                <w:b/>
                <w:bCs/>
                <w:sz w:val="26"/>
                <w:szCs w:val="26"/>
                <w:lang w:eastAsia="en-US"/>
              </w:rPr>
              <w:t>О внесении изменений в постановление администрации Калачеевского муниципального района Воронежской области от 12.12.2017 г. № 70</w:t>
            </w:r>
            <w:r w:rsidR="00551F7D">
              <w:rPr>
                <w:rFonts w:ascii="Times New Roman" w:hAnsi="Times New Roman"/>
                <w:b/>
                <w:bCs/>
                <w:sz w:val="26"/>
                <w:szCs w:val="26"/>
                <w:lang w:eastAsia="en-US"/>
              </w:rPr>
              <w:t>6</w:t>
            </w:r>
            <w:r w:rsidRPr="00A52741">
              <w:rPr>
                <w:rFonts w:ascii="Times New Roman" w:hAnsi="Times New Roman"/>
                <w:b/>
                <w:bCs/>
                <w:sz w:val="26"/>
                <w:szCs w:val="26"/>
                <w:lang w:eastAsia="en-US"/>
              </w:rPr>
              <w:t xml:space="preserve"> </w:t>
            </w:r>
          </w:p>
        </w:tc>
        <w:tc>
          <w:tcPr>
            <w:tcW w:w="4157" w:type="dxa"/>
            <w:shd w:val="clear" w:color="auto" w:fill="auto"/>
          </w:tcPr>
          <w:p w:rsidR="007C2075" w:rsidRPr="00A52741" w:rsidRDefault="007C2075" w:rsidP="002053E7">
            <w:pPr>
              <w:spacing w:after="14" w:line="360" w:lineRule="auto"/>
              <w:ind w:right="140"/>
              <w:rPr>
                <w:rFonts w:ascii="Times New Roman" w:hAnsi="Times New Roman"/>
                <w:b/>
                <w:sz w:val="26"/>
                <w:szCs w:val="26"/>
                <w:lang w:eastAsia="en-US"/>
              </w:rPr>
            </w:pPr>
          </w:p>
        </w:tc>
      </w:tr>
    </w:tbl>
    <w:p w:rsidR="007C2075" w:rsidRPr="00A52741" w:rsidRDefault="007C2075" w:rsidP="007C2075">
      <w:pPr>
        <w:tabs>
          <w:tab w:val="left" w:pos="0"/>
        </w:tabs>
        <w:spacing w:after="14" w:line="360" w:lineRule="auto"/>
        <w:ind w:right="140"/>
        <w:rPr>
          <w:rFonts w:ascii="Times New Roman" w:hAnsi="Times New Roman"/>
          <w:sz w:val="26"/>
          <w:szCs w:val="26"/>
          <w:lang w:eastAsia="en-US"/>
        </w:rPr>
      </w:pPr>
    </w:p>
    <w:p w:rsidR="007C2075" w:rsidRPr="00A52741" w:rsidRDefault="007C2075" w:rsidP="007C2075">
      <w:pPr>
        <w:tabs>
          <w:tab w:val="left" w:pos="0"/>
        </w:tabs>
        <w:spacing w:after="14" w:line="360" w:lineRule="auto"/>
        <w:ind w:right="140" w:firstLine="710"/>
        <w:jc w:val="both"/>
        <w:rPr>
          <w:rFonts w:ascii="Times New Roman" w:hAnsi="Times New Roman"/>
          <w:b/>
          <w:bCs/>
          <w:sz w:val="26"/>
          <w:szCs w:val="26"/>
          <w:lang w:eastAsia="en-US"/>
        </w:rPr>
      </w:pPr>
      <w:r w:rsidRPr="00A52741">
        <w:rPr>
          <w:rFonts w:ascii="Times New Roman" w:hAnsi="Times New Roman"/>
          <w:sz w:val="26"/>
          <w:szCs w:val="26"/>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A52741">
        <w:rPr>
          <w:rFonts w:ascii="Times New Roman" w:hAnsi="Times New Roman"/>
          <w:b/>
          <w:spacing w:val="30"/>
          <w:sz w:val="26"/>
          <w:szCs w:val="26"/>
          <w:lang w:eastAsia="en-US"/>
        </w:rPr>
        <w:t>постановляет:</w:t>
      </w:r>
    </w:p>
    <w:p w:rsidR="007C2075" w:rsidRDefault="007C2075" w:rsidP="007C2075">
      <w:pPr>
        <w:tabs>
          <w:tab w:val="left" w:pos="0"/>
        </w:tabs>
        <w:spacing w:after="14" w:line="360" w:lineRule="auto"/>
        <w:ind w:right="140" w:firstLine="710"/>
        <w:jc w:val="both"/>
        <w:rPr>
          <w:rFonts w:ascii="Times New Roman" w:hAnsi="Times New Roman"/>
          <w:sz w:val="26"/>
          <w:szCs w:val="26"/>
          <w:lang w:eastAsia="en-US"/>
        </w:rPr>
      </w:pPr>
      <w:r w:rsidRPr="00A52741">
        <w:rPr>
          <w:rFonts w:ascii="Times New Roman" w:hAnsi="Times New Roman"/>
          <w:sz w:val="26"/>
          <w:szCs w:val="26"/>
          <w:lang w:eastAsia="en-US"/>
        </w:rPr>
        <w:t>1. Внести изменение в постановление администрации Калачеевского муниципального района Воронежской области от 12.12.2017 г. № 70</w:t>
      </w:r>
      <w:r w:rsidR="00551F7D">
        <w:rPr>
          <w:rFonts w:ascii="Times New Roman" w:hAnsi="Times New Roman"/>
          <w:sz w:val="26"/>
          <w:szCs w:val="26"/>
          <w:lang w:eastAsia="en-US"/>
        </w:rPr>
        <w:t>6</w:t>
      </w:r>
      <w:r w:rsidRPr="00A52741">
        <w:rPr>
          <w:rFonts w:ascii="Times New Roman" w:hAnsi="Times New Roman"/>
          <w:sz w:val="26"/>
          <w:szCs w:val="26"/>
          <w:lang w:eastAsia="en-US"/>
        </w:rPr>
        <w:t xml:space="preserve"> «Об утверждении административного регламента администрации Калачеевского муниципального района по предоставлению муниципальной услуги</w:t>
      </w:r>
      <w:r w:rsidR="00551F7D">
        <w:rPr>
          <w:rFonts w:ascii="Times New Roman" w:hAnsi="Times New Roman"/>
          <w:sz w:val="26"/>
          <w:szCs w:val="26"/>
          <w:lang w:eastAsia="en-US"/>
        </w:rPr>
        <w:t>:</w:t>
      </w:r>
      <w:r w:rsidRPr="00A52741">
        <w:rPr>
          <w:rFonts w:ascii="Times New Roman" w:hAnsi="Times New Roman"/>
          <w:sz w:val="26"/>
          <w:szCs w:val="26"/>
          <w:lang w:eastAsia="en-US"/>
        </w:rPr>
        <w:t xml:space="preserve"> «</w:t>
      </w:r>
      <w:r w:rsidR="00551F7D">
        <w:rPr>
          <w:rFonts w:ascii="Times New Roman" w:hAnsi="Times New Roman"/>
          <w:sz w:val="26"/>
          <w:szCs w:val="26"/>
          <w:lang w:eastAsia="en-US"/>
        </w:rPr>
        <w:t>Предоставление сведений из реестра муниципального имущества</w:t>
      </w:r>
      <w:r>
        <w:rPr>
          <w:rFonts w:ascii="Times New Roman" w:hAnsi="Times New Roman"/>
          <w:sz w:val="26"/>
          <w:szCs w:val="26"/>
          <w:lang w:eastAsia="en-US"/>
        </w:rPr>
        <w:t xml:space="preserve">», </w:t>
      </w:r>
      <w:r w:rsidR="00551F7D">
        <w:rPr>
          <w:rFonts w:ascii="Times New Roman" w:hAnsi="Times New Roman"/>
          <w:sz w:val="26"/>
          <w:szCs w:val="26"/>
          <w:lang w:eastAsia="en-US"/>
        </w:rPr>
        <w:t>(</w:t>
      </w:r>
      <w:r w:rsidRPr="00A52741">
        <w:rPr>
          <w:rFonts w:ascii="Times New Roman" w:hAnsi="Times New Roman"/>
          <w:sz w:val="26"/>
          <w:szCs w:val="26"/>
          <w:lang w:eastAsia="en-US"/>
        </w:rPr>
        <w:t xml:space="preserve">ред. пост. от 15.02.2019 г. № </w:t>
      </w:r>
      <w:r w:rsidR="00551F7D">
        <w:rPr>
          <w:rFonts w:ascii="Times New Roman" w:hAnsi="Times New Roman"/>
          <w:sz w:val="26"/>
          <w:szCs w:val="26"/>
          <w:lang w:eastAsia="en-US"/>
        </w:rPr>
        <w:t>78</w:t>
      </w:r>
      <w:r w:rsidRPr="00A52741">
        <w:rPr>
          <w:rFonts w:ascii="Times New Roman" w:hAnsi="Times New Roman"/>
          <w:sz w:val="26"/>
          <w:szCs w:val="26"/>
          <w:lang w:eastAsia="en-US"/>
        </w:rPr>
        <w:t xml:space="preserve">, от 19.03.2019 г. № </w:t>
      </w:r>
      <w:r w:rsidR="00551F7D">
        <w:rPr>
          <w:rFonts w:ascii="Times New Roman" w:hAnsi="Times New Roman"/>
          <w:sz w:val="26"/>
          <w:szCs w:val="26"/>
          <w:lang w:eastAsia="en-US"/>
        </w:rPr>
        <w:t>169</w:t>
      </w:r>
      <w:r w:rsidRPr="00A52741">
        <w:rPr>
          <w:rFonts w:ascii="Times New Roman" w:hAnsi="Times New Roman"/>
          <w:sz w:val="26"/>
          <w:szCs w:val="26"/>
          <w:lang w:eastAsia="en-US"/>
        </w:rPr>
        <w:t>, от 02.03.2020 г. №11</w:t>
      </w:r>
      <w:r w:rsidR="00551F7D">
        <w:rPr>
          <w:rFonts w:ascii="Times New Roman" w:hAnsi="Times New Roman"/>
          <w:sz w:val="26"/>
          <w:szCs w:val="26"/>
          <w:lang w:eastAsia="en-US"/>
        </w:rPr>
        <w:t>4</w:t>
      </w:r>
      <w:r>
        <w:rPr>
          <w:rFonts w:ascii="Times New Roman" w:hAnsi="Times New Roman"/>
          <w:sz w:val="26"/>
          <w:szCs w:val="26"/>
          <w:lang w:eastAsia="en-US"/>
        </w:rPr>
        <w:t>):</w:t>
      </w:r>
    </w:p>
    <w:p w:rsidR="007C2075" w:rsidRPr="007C2075" w:rsidRDefault="007C2075" w:rsidP="007C2075">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xml:space="preserve">1.1. </w:t>
      </w:r>
      <w:r w:rsidRPr="007C2075">
        <w:rPr>
          <w:rFonts w:ascii="Times New Roman" w:hAnsi="Times New Roman"/>
          <w:bCs/>
          <w:sz w:val="26"/>
          <w:szCs w:val="26"/>
          <w:lang w:eastAsia="en-US"/>
        </w:rPr>
        <w:t>В Административный регламент администрации Калачеевского муниципального района Воронежской области по предоставлению муниципальной услуги «</w:t>
      </w:r>
      <w:r w:rsidR="00551F7D" w:rsidRPr="00551F7D">
        <w:rPr>
          <w:rFonts w:ascii="Times New Roman" w:hAnsi="Times New Roman"/>
          <w:bCs/>
          <w:sz w:val="26"/>
          <w:szCs w:val="26"/>
          <w:lang w:eastAsia="en-US"/>
        </w:rPr>
        <w:t>Предоставление сведений из реестра муниципального имущества</w:t>
      </w:r>
      <w:r w:rsidRPr="007C2075">
        <w:rPr>
          <w:rFonts w:ascii="Times New Roman" w:hAnsi="Times New Roman"/>
          <w:bCs/>
          <w:sz w:val="26"/>
          <w:szCs w:val="26"/>
          <w:lang w:eastAsia="en-US"/>
        </w:rPr>
        <w:t>» (далее – Административный регламент):</w:t>
      </w:r>
    </w:p>
    <w:p w:rsidR="007C2075" w:rsidRDefault="007C2075" w:rsidP="007C2075">
      <w:pPr>
        <w:tabs>
          <w:tab w:val="left" w:pos="0"/>
        </w:tabs>
        <w:spacing w:after="14" w:line="360" w:lineRule="auto"/>
        <w:ind w:right="140" w:firstLine="710"/>
        <w:jc w:val="both"/>
        <w:rPr>
          <w:rFonts w:ascii="Times New Roman" w:hAnsi="Times New Roman"/>
          <w:bCs/>
          <w:sz w:val="26"/>
          <w:szCs w:val="26"/>
          <w:lang w:eastAsia="en-US"/>
        </w:rPr>
      </w:pPr>
      <w:r w:rsidRPr="007C2075">
        <w:rPr>
          <w:rFonts w:ascii="Times New Roman" w:hAnsi="Times New Roman"/>
          <w:bCs/>
          <w:sz w:val="26"/>
          <w:szCs w:val="26"/>
          <w:lang w:eastAsia="en-US"/>
        </w:rPr>
        <w:lastRenderedPageBreak/>
        <w:t xml:space="preserve">1.1.1. </w:t>
      </w:r>
      <w:r w:rsidR="00551F7D">
        <w:rPr>
          <w:rFonts w:ascii="Times New Roman" w:hAnsi="Times New Roman"/>
          <w:bCs/>
          <w:sz w:val="26"/>
          <w:szCs w:val="26"/>
          <w:lang w:eastAsia="en-US"/>
        </w:rPr>
        <w:t>пункт 2.4.1</w:t>
      </w:r>
      <w:r w:rsidR="00D44CD7">
        <w:rPr>
          <w:rFonts w:ascii="Times New Roman" w:hAnsi="Times New Roman"/>
          <w:bCs/>
          <w:sz w:val="26"/>
          <w:szCs w:val="26"/>
          <w:lang w:eastAsia="en-US"/>
        </w:rPr>
        <w:t xml:space="preserve">. </w:t>
      </w:r>
      <w:r w:rsidRPr="007C2075">
        <w:rPr>
          <w:rFonts w:ascii="Times New Roman" w:hAnsi="Times New Roman"/>
          <w:bCs/>
          <w:sz w:val="26"/>
          <w:szCs w:val="26"/>
          <w:lang w:eastAsia="en-US"/>
        </w:rPr>
        <w:t>Административного регламента изложить в следующей редакции:</w:t>
      </w:r>
    </w:p>
    <w:p w:rsidR="00D44CD7" w:rsidRDefault="00D44CD7" w:rsidP="00551F7D">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w:t>
      </w:r>
      <w:r w:rsidR="00551F7D" w:rsidRPr="00551F7D">
        <w:rPr>
          <w:rFonts w:ascii="Times New Roman" w:hAnsi="Times New Roman"/>
          <w:bCs/>
          <w:sz w:val="26"/>
          <w:szCs w:val="26"/>
          <w:lang w:eastAsia="en-US"/>
        </w:rPr>
        <w:t xml:space="preserve">2.4.1. Срок предоставления муниципальной услуги </w:t>
      </w:r>
      <w:r w:rsidR="00551F7D">
        <w:rPr>
          <w:rFonts w:ascii="Times New Roman" w:hAnsi="Times New Roman"/>
          <w:bCs/>
          <w:sz w:val="26"/>
          <w:szCs w:val="26"/>
          <w:lang w:eastAsia="en-US"/>
        </w:rPr>
        <w:t>не превышает</w:t>
      </w:r>
      <w:r w:rsidR="00551F7D" w:rsidRPr="00551F7D">
        <w:rPr>
          <w:rFonts w:ascii="Times New Roman" w:hAnsi="Times New Roman"/>
          <w:bCs/>
          <w:sz w:val="26"/>
          <w:szCs w:val="26"/>
          <w:lang w:eastAsia="en-US"/>
        </w:rPr>
        <w:t xml:space="preserve"> </w:t>
      </w:r>
      <w:r w:rsidR="00551F7D">
        <w:rPr>
          <w:rFonts w:ascii="Times New Roman" w:hAnsi="Times New Roman"/>
          <w:bCs/>
          <w:sz w:val="26"/>
          <w:szCs w:val="26"/>
          <w:lang w:eastAsia="en-US"/>
        </w:rPr>
        <w:t>10 дней</w:t>
      </w:r>
      <w:r w:rsidR="00551F7D" w:rsidRPr="00551F7D">
        <w:rPr>
          <w:rFonts w:ascii="Times New Roman" w:hAnsi="Times New Roman"/>
          <w:bCs/>
          <w:sz w:val="26"/>
          <w:szCs w:val="26"/>
          <w:lang w:eastAsia="en-US"/>
        </w:rPr>
        <w:t xml:space="preserve"> </w:t>
      </w:r>
      <w:r w:rsidR="00551F7D">
        <w:rPr>
          <w:rFonts w:ascii="Times New Roman" w:hAnsi="Times New Roman"/>
          <w:bCs/>
          <w:sz w:val="26"/>
          <w:szCs w:val="26"/>
          <w:lang w:eastAsia="en-US"/>
        </w:rPr>
        <w:t>со дня поступления запроса.</w:t>
      </w:r>
      <w:r>
        <w:rPr>
          <w:rFonts w:ascii="Times New Roman" w:hAnsi="Times New Roman"/>
          <w:bCs/>
          <w:sz w:val="26"/>
          <w:szCs w:val="26"/>
          <w:lang w:eastAsia="en-US"/>
        </w:rPr>
        <w:t>»;</w:t>
      </w:r>
    </w:p>
    <w:p w:rsidR="00D44CD7" w:rsidRDefault="00D44CD7" w:rsidP="00D44CD7">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1.1.2</w:t>
      </w:r>
      <w:r w:rsidRPr="00D44CD7">
        <w:rPr>
          <w:rFonts w:ascii="Times New Roman" w:hAnsi="Times New Roman"/>
          <w:bCs/>
          <w:sz w:val="26"/>
          <w:szCs w:val="26"/>
          <w:lang w:eastAsia="en-US"/>
        </w:rPr>
        <w:t xml:space="preserve">. </w:t>
      </w:r>
      <w:r w:rsidR="00551F7D">
        <w:rPr>
          <w:rFonts w:ascii="Times New Roman" w:hAnsi="Times New Roman"/>
          <w:bCs/>
          <w:sz w:val="26"/>
          <w:szCs w:val="26"/>
          <w:lang w:eastAsia="en-US"/>
        </w:rPr>
        <w:t xml:space="preserve">пункт 2.4.2. </w:t>
      </w:r>
      <w:r w:rsidRPr="00D44CD7">
        <w:rPr>
          <w:rFonts w:ascii="Times New Roman" w:hAnsi="Times New Roman"/>
          <w:bCs/>
          <w:sz w:val="26"/>
          <w:szCs w:val="26"/>
          <w:lang w:eastAsia="en-US"/>
        </w:rPr>
        <w:t>Административного регламента изложить в следующей редакции:</w:t>
      </w:r>
    </w:p>
    <w:p w:rsidR="00D44CD7" w:rsidRDefault="00D44CD7" w:rsidP="00D44CD7">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w:t>
      </w:r>
      <w:r w:rsidR="00551F7D" w:rsidRPr="00551F7D">
        <w:rPr>
          <w:rFonts w:ascii="Times New Roman" w:hAnsi="Times New Roman"/>
          <w:bCs/>
          <w:sz w:val="26"/>
          <w:szCs w:val="26"/>
          <w:lang w:eastAsia="en-US"/>
        </w:rPr>
        <w:t>2.4.2. Направление письма об отказе в предоставлении сведений осуществляется в течение 10 дней со дня поступления запроса.</w:t>
      </w:r>
      <w:r w:rsidR="00095B6F">
        <w:rPr>
          <w:rFonts w:ascii="Times New Roman" w:hAnsi="Times New Roman"/>
          <w:bCs/>
          <w:sz w:val="26"/>
          <w:szCs w:val="26"/>
          <w:lang w:eastAsia="en-US"/>
        </w:rPr>
        <w:t>»;</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1.1.3. Раздел 5 Административного регламента изложить в следующей редакции: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5.1. Заявители имеют право на обжалование решений и действий (бездействия) администрации</w:t>
      </w:r>
      <w:r>
        <w:rPr>
          <w:rFonts w:ascii="Times New Roman" w:hAnsi="Times New Roman"/>
          <w:bCs/>
          <w:i/>
          <w:sz w:val="26"/>
          <w:szCs w:val="26"/>
          <w:lang w:eastAsia="en-US"/>
        </w:rPr>
        <w:t>,</w:t>
      </w:r>
      <w:r>
        <w:rPr>
          <w:rFonts w:ascii="Times New Roman" w:hAnsi="Times New Roman"/>
          <w:bCs/>
          <w:sz w:val="26"/>
          <w:szCs w:val="26"/>
          <w:lang w:eastAsia="en-US"/>
        </w:rPr>
        <w:t xml:space="preserve"> должностного лица администрации либо муниципального служащего, в досудебном (внесудебном) порядке.</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5.2. Заявитель может обратиться с жалобой в том числе в следующих случаях:</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нарушение срока регистрации запроса о предоставлении муниципальной услуги;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нарушение срока предоставления муниципальной услуги;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r>
        <w:rPr>
          <w:rFonts w:ascii="Times New Roman" w:hAnsi="Times New Roman"/>
          <w:bCs/>
          <w:i/>
          <w:sz w:val="26"/>
          <w:szCs w:val="26"/>
          <w:lang w:eastAsia="en-US"/>
        </w:rPr>
        <w:t xml:space="preserve"> </w:t>
      </w:r>
      <w:r>
        <w:rPr>
          <w:rFonts w:ascii="Times New Roman" w:hAnsi="Times New Roman"/>
          <w:bCs/>
          <w:sz w:val="26"/>
          <w:szCs w:val="26"/>
          <w:lang w:eastAsia="en-US"/>
        </w:rPr>
        <w:t>для предоставления муниципальной услуги;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bCs/>
          <w:sz w:val="26"/>
          <w:szCs w:val="26"/>
          <w:lang w:eastAsia="en-US"/>
        </w:rPr>
        <w:lastRenderedPageBreak/>
        <w:t>Калачеевского муниципального района Воронежской области</w:t>
      </w:r>
      <w:r>
        <w:rPr>
          <w:rFonts w:ascii="Times New Roman" w:hAnsi="Times New Roman"/>
          <w:bCs/>
          <w:i/>
          <w:sz w:val="26"/>
          <w:szCs w:val="26"/>
          <w:lang w:eastAsia="en-US"/>
        </w:rPr>
        <w:t xml:space="preserve"> </w:t>
      </w:r>
      <w:r>
        <w:rPr>
          <w:rFonts w:ascii="Times New Roman" w:hAnsi="Times New Roman"/>
          <w:bCs/>
          <w:sz w:val="26"/>
          <w:szCs w:val="26"/>
          <w:lang w:eastAsia="en-US"/>
        </w:rPr>
        <w:t>для предоставления муниципальной услуги, у заявителя;</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095B6F" w:rsidRDefault="00095B6F" w:rsidP="00095B6F">
      <w:pPr>
        <w:tabs>
          <w:tab w:val="left" w:pos="0"/>
        </w:tabs>
        <w:spacing w:after="14" w:line="360" w:lineRule="auto"/>
        <w:ind w:right="140" w:firstLine="710"/>
        <w:jc w:val="both"/>
        <w:rPr>
          <w:rFonts w:ascii="Times New Roman" w:hAnsi="Times New Roman"/>
          <w:bCs/>
          <w:i/>
          <w:sz w:val="26"/>
          <w:szCs w:val="26"/>
          <w:lang w:eastAsia="en-US"/>
        </w:rPr>
      </w:pPr>
      <w:r>
        <w:rPr>
          <w:rFonts w:ascii="Times New Roman" w:hAnsi="Times New Roman"/>
          <w:bCs/>
          <w:sz w:val="26"/>
          <w:szCs w:val="26"/>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r>
        <w:rPr>
          <w:rFonts w:ascii="Times New Roman" w:hAnsi="Times New Roman"/>
          <w:bCs/>
          <w:i/>
          <w:sz w:val="26"/>
          <w:szCs w:val="26"/>
          <w:lang w:eastAsia="en-US"/>
        </w:rPr>
        <w:t xml:space="preserve"> </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нарушение срока или порядка выдачи документов по результатам предоставления муниципальной услуги;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Калачеевского муниципального района Воронежской области;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lastRenderedPageBreak/>
        <w:t>5.3. Заявители имеют право на получение информации, необходимой для обоснования и рассмотрения жалобы.</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5.4. Оснований для отказа в рассмотрении жалобы не имеется.</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5.5. Основанием для начала процедуры досудебного (внесудебного) обжалования является поступившая жалоба.</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Жалоба подается в письменной форме на бумажном носителе, в электронной форме.</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5.6. Жалоба должна содержать:</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95B6F" w:rsidRDefault="00095B6F" w:rsidP="00095B6F">
      <w:pPr>
        <w:tabs>
          <w:tab w:val="left" w:pos="0"/>
        </w:tabs>
        <w:spacing w:after="14" w:line="360" w:lineRule="auto"/>
        <w:ind w:right="140" w:firstLine="710"/>
        <w:jc w:val="both"/>
        <w:rPr>
          <w:rFonts w:ascii="Times New Roman" w:hAnsi="Times New Roman"/>
          <w:bCs/>
          <w:i/>
          <w:sz w:val="26"/>
          <w:szCs w:val="26"/>
          <w:lang w:eastAsia="en-US"/>
        </w:rPr>
      </w:pPr>
      <w:r>
        <w:rPr>
          <w:rFonts w:ascii="Times New Roman" w:hAnsi="Times New Roman"/>
          <w:bCs/>
          <w:sz w:val="26"/>
          <w:szCs w:val="26"/>
          <w:lang w:eastAsia="en-US"/>
        </w:rPr>
        <w:lastRenderedPageBreak/>
        <w:t>5.7. Заявитель может обжаловать решения и действия (бездействие) должностных лиц, муниципальных служащих администрации главе администрации Калачеевского муниципального района Воронежской области.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Глава администрации Калачеевского муниципального района Воронежской области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5.8. По результатам рассмотрения жалобы лицом, уполномоченным на ее рассмотрение, принимается одно из следующих решений:</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Воронежской области;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2) в удовлетворении жалобы отказывается.</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5.10. Должностное лицо или орган, уполномоченные на рассмотрение жалобы, отказывают в удовлетворении жалобы в следующих случаях:</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lastRenderedPageBreak/>
        <w:t>2) подача жалобы лицом, полномочия которого не подтверждены в порядке, установленном законодательством;</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4) если обжалуемые действия являются правомерными.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5.11. Должностное лицо или орган, уполномоченные на рассмотрение жалобы, оставляют жалобу без ответа в следующих случаях:</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bookmarkStart w:id="0" w:name="Par54"/>
      <w:bookmarkEnd w:id="0"/>
      <w:r>
        <w:rPr>
          <w:rFonts w:ascii="Times New Roman" w:hAnsi="Times New Roman"/>
          <w:bCs/>
          <w:sz w:val="26"/>
          <w:szCs w:val="26"/>
          <w:lang w:eastAsia="en-US"/>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Pr>
          <w:rFonts w:ascii="Times New Roman" w:hAnsi="Times New Roman"/>
          <w:bCs/>
          <w:sz w:val="26"/>
          <w:szCs w:val="26"/>
          <w:lang w:eastAsia="en-US"/>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95B6F" w:rsidRDefault="00095B6F" w:rsidP="00095B6F">
      <w:pPr>
        <w:tabs>
          <w:tab w:val="left" w:pos="0"/>
        </w:tabs>
        <w:spacing w:after="14" w:line="360" w:lineRule="auto"/>
        <w:ind w:right="140" w:firstLine="710"/>
        <w:jc w:val="both"/>
        <w:rPr>
          <w:rFonts w:ascii="Times New Roman" w:hAnsi="Times New Roman"/>
          <w:bCs/>
          <w:sz w:val="26"/>
          <w:szCs w:val="26"/>
          <w:lang w:eastAsia="en-US"/>
        </w:rPr>
      </w:pPr>
      <w:r>
        <w:rPr>
          <w:rFonts w:ascii="Times New Roman" w:hAnsi="Times New Roman"/>
          <w:bCs/>
          <w:sz w:val="26"/>
          <w:szCs w:val="26"/>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5B6F" w:rsidRDefault="00095B6F" w:rsidP="00D44CD7">
      <w:pPr>
        <w:tabs>
          <w:tab w:val="left" w:pos="0"/>
        </w:tabs>
        <w:spacing w:after="14" w:line="360" w:lineRule="auto"/>
        <w:ind w:right="140" w:firstLine="710"/>
        <w:jc w:val="both"/>
        <w:rPr>
          <w:rFonts w:ascii="Times New Roman" w:hAnsi="Times New Roman"/>
          <w:bCs/>
          <w:sz w:val="26"/>
          <w:szCs w:val="26"/>
          <w:lang w:eastAsia="en-US"/>
        </w:rPr>
      </w:pPr>
      <w:bookmarkStart w:id="1" w:name="_GoBack"/>
      <w:bookmarkEnd w:id="1"/>
    </w:p>
    <w:p w:rsidR="00D44CD7" w:rsidRPr="00D44CD7" w:rsidRDefault="00D44CD7" w:rsidP="00D44CD7">
      <w:pPr>
        <w:tabs>
          <w:tab w:val="left" w:pos="0"/>
        </w:tabs>
        <w:spacing w:after="14" w:line="360" w:lineRule="auto"/>
        <w:ind w:right="140" w:firstLine="710"/>
        <w:jc w:val="both"/>
        <w:rPr>
          <w:rFonts w:ascii="Times New Roman" w:hAnsi="Times New Roman"/>
          <w:bCs/>
          <w:sz w:val="26"/>
          <w:szCs w:val="26"/>
          <w:lang w:eastAsia="en-US"/>
        </w:rPr>
      </w:pPr>
      <w:r w:rsidRPr="00D44CD7">
        <w:rPr>
          <w:rFonts w:ascii="Times New Roman" w:hAnsi="Times New Roman"/>
          <w:bCs/>
          <w:sz w:val="26"/>
          <w:szCs w:val="26"/>
          <w:lang w:eastAsia="en-US"/>
        </w:rPr>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D44CD7" w:rsidRPr="00D44CD7" w:rsidRDefault="00D44CD7" w:rsidP="00D44CD7">
      <w:pPr>
        <w:tabs>
          <w:tab w:val="left" w:pos="0"/>
        </w:tabs>
        <w:spacing w:after="14" w:line="360" w:lineRule="auto"/>
        <w:ind w:right="140" w:firstLine="710"/>
        <w:jc w:val="both"/>
        <w:rPr>
          <w:rFonts w:ascii="Times New Roman" w:hAnsi="Times New Roman"/>
          <w:bCs/>
          <w:sz w:val="26"/>
          <w:szCs w:val="26"/>
          <w:lang w:eastAsia="en-US"/>
        </w:rPr>
      </w:pPr>
      <w:r w:rsidRPr="00D44CD7">
        <w:rPr>
          <w:rFonts w:ascii="Times New Roman" w:hAnsi="Times New Roman"/>
          <w:bCs/>
          <w:sz w:val="26"/>
          <w:szCs w:val="26"/>
          <w:lang w:eastAsia="en-US"/>
        </w:rPr>
        <w:t>3. Контроль за исполнением настоящего постановления возложить на заместителя главы администрации – руководителя отдела по образованию администрации Калачеевского муниципального района Пономарева А. В.</w:t>
      </w:r>
    </w:p>
    <w:p w:rsidR="007C2075" w:rsidRPr="00A52741" w:rsidRDefault="007C2075" w:rsidP="007C2075">
      <w:pPr>
        <w:tabs>
          <w:tab w:val="left" w:pos="0"/>
        </w:tabs>
        <w:spacing w:after="14" w:line="360" w:lineRule="auto"/>
        <w:ind w:right="140" w:firstLine="710"/>
        <w:jc w:val="both"/>
        <w:rPr>
          <w:rFonts w:ascii="Times New Roman" w:hAnsi="Times New Roman"/>
          <w:bCs/>
          <w:sz w:val="26"/>
          <w:szCs w:val="26"/>
          <w:lang w:eastAsia="en-US"/>
        </w:rPr>
      </w:pPr>
    </w:p>
    <w:p w:rsidR="007C2075" w:rsidRPr="00A52741" w:rsidRDefault="007C2075" w:rsidP="007C2075">
      <w:pPr>
        <w:tabs>
          <w:tab w:val="left" w:pos="0"/>
        </w:tabs>
        <w:spacing w:after="14" w:line="360" w:lineRule="auto"/>
        <w:ind w:right="140"/>
        <w:jc w:val="both"/>
        <w:rPr>
          <w:rFonts w:ascii="Times New Roman" w:hAnsi="Times New Roman"/>
          <w:sz w:val="26"/>
          <w:szCs w:val="26"/>
          <w:lang w:eastAsia="en-US"/>
        </w:rPr>
      </w:pPr>
    </w:p>
    <w:p w:rsidR="007C2075" w:rsidRPr="00A52741" w:rsidRDefault="007C2075" w:rsidP="007C2075">
      <w:pPr>
        <w:tabs>
          <w:tab w:val="left" w:pos="0"/>
        </w:tabs>
        <w:spacing w:after="14" w:line="360" w:lineRule="auto"/>
        <w:ind w:right="140"/>
        <w:jc w:val="both"/>
        <w:rPr>
          <w:rFonts w:ascii="Times New Roman" w:hAnsi="Times New Roman"/>
          <w:sz w:val="26"/>
          <w:szCs w:val="26"/>
          <w:lang w:eastAsia="en-US"/>
        </w:rPr>
      </w:pPr>
      <w:r w:rsidRPr="00A52741">
        <w:rPr>
          <w:rFonts w:ascii="Times New Roman" w:hAnsi="Times New Roman"/>
          <w:sz w:val="26"/>
          <w:szCs w:val="26"/>
          <w:lang w:eastAsia="en-US"/>
        </w:rPr>
        <w:t xml:space="preserve">Глава администрации Калачеевского </w:t>
      </w:r>
    </w:p>
    <w:p w:rsidR="007C2075" w:rsidRPr="00A52741" w:rsidRDefault="007C2075" w:rsidP="007C2075">
      <w:pPr>
        <w:tabs>
          <w:tab w:val="left" w:pos="0"/>
        </w:tabs>
        <w:spacing w:after="14" w:line="360" w:lineRule="auto"/>
        <w:ind w:right="140"/>
        <w:jc w:val="both"/>
        <w:rPr>
          <w:rFonts w:ascii="Times New Roman" w:hAnsi="Times New Roman"/>
          <w:sz w:val="26"/>
          <w:szCs w:val="26"/>
          <w:lang w:eastAsia="en-US"/>
        </w:rPr>
      </w:pPr>
      <w:r w:rsidRPr="00A52741">
        <w:rPr>
          <w:rFonts w:ascii="Times New Roman" w:hAnsi="Times New Roman"/>
          <w:sz w:val="26"/>
          <w:szCs w:val="26"/>
          <w:lang w:eastAsia="en-US"/>
        </w:rPr>
        <w:t xml:space="preserve">муниципального района                                                                   Н. Т. </w:t>
      </w:r>
      <w:proofErr w:type="spellStart"/>
      <w:r w:rsidRPr="00A52741">
        <w:rPr>
          <w:rFonts w:ascii="Times New Roman" w:hAnsi="Times New Roman"/>
          <w:sz w:val="26"/>
          <w:szCs w:val="26"/>
          <w:lang w:eastAsia="en-US"/>
        </w:rPr>
        <w:t>Котолевский</w:t>
      </w:r>
      <w:proofErr w:type="spellEnd"/>
    </w:p>
    <w:sectPr w:rsidR="007C2075" w:rsidRPr="00A52741" w:rsidSect="00D44CD7">
      <w:pgSz w:w="11906" w:h="16838"/>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75"/>
    <w:rsid w:val="00095B6F"/>
    <w:rsid w:val="00152B40"/>
    <w:rsid w:val="00551F7D"/>
    <w:rsid w:val="007C2075"/>
    <w:rsid w:val="00D44CD7"/>
    <w:rsid w:val="00E0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9A4C-E6CE-4190-BB83-20F28DAA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075"/>
    <w:rPr>
      <w:rFonts w:eastAsiaTheme="minorEastAsia" w:cs="Times New Roman"/>
      <w:lang w:eastAsia="ru-RU"/>
    </w:rPr>
  </w:style>
  <w:style w:type="paragraph" w:styleId="2">
    <w:name w:val="heading 2"/>
    <w:basedOn w:val="a"/>
    <w:next w:val="a"/>
    <w:link w:val="20"/>
    <w:uiPriority w:val="9"/>
    <w:semiHidden/>
    <w:unhideWhenUsed/>
    <w:qFormat/>
    <w:rsid w:val="00D44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075"/>
    <w:rPr>
      <w:color w:val="0563C1" w:themeColor="hyperlink"/>
      <w:u w:val="single"/>
    </w:rPr>
  </w:style>
  <w:style w:type="paragraph" w:styleId="a4">
    <w:name w:val="List Paragraph"/>
    <w:basedOn w:val="a"/>
    <w:uiPriority w:val="34"/>
    <w:qFormat/>
    <w:rsid w:val="007C2075"/>
    <w:pPr>
      <w:ind w:left="720"/>
      <w:contextualSpacing/>
    </w:pPr>
  </w:style>
  <w:style w:type="character" w:customStyle="1" w:styleId="20">
    <w:name w:val="Заголовок 2 Знак"/>
    <w:basedOn w:val="a0"/>
    <w:link w:val="2"/>
    <w:uiPriority w:val="9"/>
    <w:semiHidden/>
    <w:rsid w:val="00D44CD7"/>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2200">
      <w:bodyDiv w:val="1"/>
      <w:marLeft w:val="0"/>
      <w:marRight w:val="0"/>
      <w:marTop w:val="0"/>
      <w:marBottom w:val="0"/>
      <w:divBdr>
        <w:top w:val="none" w:sz="0" w:space="0" w:color="auto"/>
        <w:left w:val="none" w:sz="0" w:space="0" w:color="auto"/>
        <w:bottom w:val="none" w:sz="0" w:space="0" w:color="auto"/>
        <w:right w:val="none" w:sz="0" w:space="0" w:color="auto"/>
      </w:divBdr>
    </w:div>
    <w:div w:id="168952680">
      <w:bodyDiv w:val="1"/>
      <w:marLeft w:val="0"/>
      <w:marRight w:val="0"/>
      <w:marTop w:val="0"/>
      <w:marBottom w:val="0"/>
      <w:divBdr>
        <w:top w:val="none" w:sz="0" w:space="0" w:color="auto"/>
        <w:left w:val="none" w:sz="0" w:space="0" w:color="auto"/>
        <w:bottom w:val="none" w:sz="0" w:space="0" w:color="auto"/>
        <w:right w:val="none" w:sz="0" w:space="0" w:color="auto"/>
      </w:divBdr>
    </w:div>
    <w:div w:id="20929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4</cp:revision>
  <dcterms:created xsi:type="dcterms:W3CDTF">2023-05-18T09:44:00Z</dcterms:created>
  <dcterms:modified xsi:type="dcterms:W3CDTF">2023-05-18T10:38:00Z</dcterms:modified>
</cp:coreProperties>
</file>