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B9" w:rsidRPr="00CF6599" w:rsidRDefault="00871306" w:rsidP="00871306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Приложение № 1 к</w:t>
      </w:r>
    </w:p>
    <w:p w:rsidR="00EA69B9" w:rsidRPr="00CF6599" w:rsidRDefault="00EA69B9" w:rsidP="00871306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постановлени</w:t>
      </w:r>
      <w:r w:rsidR="00871306" w:rsidRPr="00CF6599">
        <w:rPr>
          <w:sz w:val="18"/>
          <w:szCs w:val="18"/>
        </w:rPr>
        <w:t>ю</w:t>
      </w:r>
      <w:r w:rsidRPr="00CF6599">
        <w:rPr>
          <w:sz w:val="18"/>
          <w:szCs w:val="18"/>
        </w:rPr>
        <w:t xml:space="preserve"> администрации</w:t>
      </w:r>
    </w:p>
    <w:p w:rsidR="00EA69B9" w:rsidRPr="00CF6599" w:rsidRDefault="00EA69B9" w:rsidP="00871306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</w:p>
    <w:p w:rsidR="00871306" w:rsidRPr="00CF6599" w:rsidRDefault="00871306" w:rsidP="00871306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Воронежской области</w:t>
      </w:r>
    </w:p>
    <w:p w:rsidR="00EA69B9" w:rsidRPr="00CF6599" w:rsidRDefault="00EA69B9" w:rsidP="00871306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 xml:space="preserve">от </w:t>
      </w:r>
      <w:r w:rsidR="00871306" w:rsidRPr="00CF6599">
        <w:rPr>
          <w:sz w:val="18"/>
          <w:szCs w:val="18"/>
        </w:rPr>
        <w:t>«___» августа 2024 г. №_____</w:t>
      </w:r>
    </w:p>
    <w:p w:rsidR="00EA69B9" w:rsidRPr="00CF6599" w:rsidRDefault="00EA69B9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A69B9" w:rsidRPr="00CF6599" w:rsidRDefault="00EA69B9" w:rsidP="00EA69B9">
      <w:pPr>
        <w:pStyle w:val="ab"/>
        <w:spacing w:line="228" w:lineRule="auto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Состав (перечень)</w:t>
      </w:r>
    </w:p>
    <w:p w:rsidR="00EA69B9" w:rsidRPr="00CF6599" w:rsidRDefault="00EA69B9" w:rsidP="00EA69B9">
      <w:pPr>
        <w:pStyle w:val="ab"/>
        <w:spacing w:line="228" w:lineRule="auto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подлежащего приватизации имуществ</w:t>
      </w:r>
      <w:r w:rsidR="00464EE5" w:rsidRPr="00CF6599">
        <w:rPr>
          <w:rFonts w:ascii="Times New Roman" w:hAnsi="Times New Roman"/>
          <w:b/>
          <w:sz w:val="18"/>
          <w:szCs w:val="18"/>
        </w:rPr>
        <w:t>енного комплекса</w:t>
      </w:r>
      <w:r w:rsidRPr="00CF6599">
        <w:rPr>
          <w:rFonts w:ascii="Times New Roman" w:hAnsi="Times New Roman"/>
          <w:b/>
          <w:sz w:val="18"/>
          <w:szCs w:val="18"/>
        </w:rPr>
        <w:t xml:space="preserve"> </w:t>
      </w:r>
    </w:p>
    <w:p w:rsidR="00EA69B9" w:rsidRPr="00CF6599" w:rsidRDefault="00EA69B9" w:rsidP="00EA69B9">
      <w:pPr>
        <w:pStyle w:val="ab"/>
        <w:spacing w:line="228" w:lineRule="auto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МП «</w:t>
      </w:r>
      <w:r w:rsidR="00116E80" w:rsidRPr="00CF6599">
        <w:rPr>
          <w:rFonts w:ascii="Times New Roman" w:hAnsi="Times New Roman"/>
          <w:b/>
          <w:sz w:val="18"/>
          <w:szCs w:val="18"/>
        </w:rPr>
        <w:t>Центр жилищных расчетов</w:t>
      </w:r>
      <w:r w:rsidRPr="00CF6599">
        <w:rPr>
          <w:rFonts w:ascii="Times New Roman" w:hAnsi="Times New Roman"/>
          <w:b/>
          <w:sz w:val="18"/>
          <w:szCs w:val="18"/>
        </w:rPr>
        <w:t>»</w:t>
      </w:r>
    </w:p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1.1. Земельные участки: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26"/>
        <w:gridCol w:w="2130"/>
        <w:gridCol w:w="1411"/>
        <w:gridCol w:w="2876"/>
      </w:tblGrid>
      <w:tr w:rsidR="00EA69B9" w:rsidRPr="00CF6599" w:rsidTr="0097794C">
        <w:tc>
          <w:tcPr>
            <w:tcW w:w="804" w:type="dxa"/>
          </w:tcPr>
          <w:p w:rsidR="00EA69B9" w:rsidRPr="00CF6599" w:rsidRDefault="00EA69B9" w:rsidP="0097794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26" w:type="dxa"/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Площадь, га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Кадастровая стоимость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c>
          <w:tcPr>
            <w:tcW w:w="804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6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30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1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76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804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26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130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1" w:type="dxa"/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76" w:type="dxa"/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</w:p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1.2. Здания (помещения в зданиях), сооружения:</w:t>
      </w:r>
    </w:p>
    <w:tbl>
      <w:tblPr>
        <w:tblW w:w="9639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краткая характеристика,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приобретения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66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116E80" w:rsidP="00DF3112">
            <w:pPr>
              <w:snapToGrid w:val="0"/>
              <w:ind w:right="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snapToGrid w:val="0"/>
              <w:ind w:right="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snapToGrid w:val="0"/>
              <w:ind w:right="57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CF659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116E8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rPr>
          <w:trHeight w:val="23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116E80" w:rsidP="0097794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1.3. Транспортные средства: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124"/>
        <w:gridCol w:w="1847"/>
        <w:gridCol w:w="1848"/>
        <w:gridCol w:w="3275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Марка транспортного средства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 приобретения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 инвентарный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C253D" w:rsidRPr="00CF6599" w:rsidTr="0097794C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EC253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Автомобиль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Daewoo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Nexia</w:t>
            </w:r>
            <w:proofErr w:type="spellEnd"/>
          </w:p>
          <w:p w:rsidR="00EC253D" w:rsidRPr="00CF6599" w:rsidRDefault="00EC253D" w:rsidP="00EC253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Vin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XWB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K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32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EDCA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217226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EC253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EC253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EC253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C253D" w:rsidRPr="00CF6599" w:rsidTr="0097794C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C253D" w:rsidRPr="00CF6599" w:rsidTr="0097794C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C253D" w:rsidRPr="00CF6599" w:rsidTr="0097794C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C253D" w:rsidRPr="00CF6599" w:rsidTr="0097794C">
        <w:trPr>
          <w:trHeight w:val="239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3D" w:rsidRPr="00CF6599" w:rsidRDefault="00EC253D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3D" w:rsidRPr="00CF6599" w:rsidRDefault="00EC253D" w:rsidP="0097794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1.4. Передаточные устройства, машины и оборудование: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3022"/>
        <w:gridCol w:w="6"/>
        <w:gridCol w:w="1836"/>
        <w:gridCol w:w="1705"/>
        <w:gridCol w:w="2524"/>
      </w:tblGrid>
      <w:tr w:rsidR="00EA69B9" w:rsidRPr="00CF6599" w:rsidTr="00BF07E7">
        <w:trPr>
          <w:trHeight w:val="239"/>
        </w:trPr>
        <w:tc>
          <w:tcPr>
            <w:tcW w:w="54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балансу на последнюю отчетную дату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BF07E7">
        <w:trPr>
          <w:trHeight w:val="239"/>
        </w:trPr>
        <w:tc>
          <w:tcPr>
            <w:tcW w:w="54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9B9" w:rsidRPr="00CF6599" w:rsidTr="00BF07E7">
        <w:trPr>
          <w:trHeight w:val="1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BF07E7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Шкаф секционный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tabs>
                <w:tab w:val="left" w:pos="1159"/>
                <w:tab w:val="center" w:pos="12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Шкаф секционный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Шкаф секционный 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Шкаф секционный 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Шкаф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tabs>
                <w:tab w:val="left" w:pos="1159"/>
                <w:tab w:val="center" w:pos="12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Стол - стойка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Стол угловой офисный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Стол письменный (5шт)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Кресло офисное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 офисный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BF07E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F07E7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Стулья (набор 8шт)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BF07E7" w:rsidRPr="00CF6599" w:rsidTr="00BF07E7">
        <w:trPr>
          <w:trHeight w:val="2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BF07E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Ящик денежный (4шт)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BF07E7" w:rsidRPr="00CF6599" w:rsidTr="00BF07E7">
        <w:trPr>
          <w:trHeight w:val="2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BF07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Уголок (стол, лавка)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1700A5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BF07E7" w:rsidRPr="00CF6599" w:rsidTr="00BF07E7">
        <w:trPr>
          <w:trHeight w:val="2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Сейф (4шт)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1700A5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BF07E7" w:rsidRPr="00CF6599" w:rsidTr="00BF07E7">
        <w:trPr>
          <w:trHeight w:val="2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Касса (4 шт)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BF07E7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E7" w:rsidRPr="00CF6599" w:rsidRDefault="001700A5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D07243">
        <w:trPr>
          <w:trHeight w:val="239"/>
        </w:trPr>
        <w:tc>
          <w:tcPr>
            <w:tcW w:w="7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1.5.Инструмент: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 промежуточному 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 тыс. руб.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1.6. Вычислительная техника: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44"/>
        <w:gridCol w:w="3174"/>
        <w:gridCol w:w="1700"/>
        <w:gridCol w:w="1562"/>
        <w:gridCol w:w="2657"/>
      </w:tblGrid>
      <w:tr w:rsidR="00EA69B9" w:rsidRPr="00CF6599" w:rsidTr="00167E93">
        <w:trPr>
          <w:trHeight w:val="239"/>
        </w:trPr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 тыс. руб.</w:t>
            </w:r>
          </w:p>
        </w:tc>
      </w:tr>
      <w:tr w:rsidR="00EA69B9" w:rsidRPr="00CF6599" w:rsidTr="00167E93">
        <w:trPr>
          <w:trHeight w:val="12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167E93">
        <w:trPr>
          <w:trHeight w:val="15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1700A5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Сплит – система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167E93">
        <w:trPr>
          <w:trHeight w:val="15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1700A5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Принтер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Canon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167E93">
        <w:trPr>
          <w:trHeight w:val="1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1700A5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Монитор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Samsung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167E93">
        <w:trPr>
          <w:trHeight w:val="18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1700A5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Монитор </w:t>
            </w:r>
            <w:proofErr w:type="spellStart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Lg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5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5" w:rsidRPr="00CF6599" w:rsidRDefault="001700A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5" w:rsidRPr="00CF6599" w:rsidRDefault="001700A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МФУ 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Sharp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5" w:rsidRPr="00CF6599" w:rsidRDefault="001700A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5" w:rsidRPr="00CF6599" w:rsidRDefault="001700A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5" w:rsidRPr="00CF6599" w:rsidRDefault="001700A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5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5" w:rsidRPr="00CF6599" w:rsidRDefault="001700A5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5" w:rsidRPr="00CF6599" w:rsidRDefault="001700A5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Принтер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Kyocera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5" w:rsidRPr="00CF6599" w:rsidRDefault="001700A5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5" w:rsidRPr="00CF6599" w:rsidRDefault="001700A5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5" w:rsidRPr="00CF6599" w:rsidRDefault="001700A5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Принтер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Xerox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Монитор </w:t>
            </w:r>
            <w:proofErr w:type="spellStart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Lg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Монитор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View Sonic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Монитор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Acer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Ноутбук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Asus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CF6599">
              <w:rPr>
                <w:rFonts w:eastAsia="Calibri"/>
                <w:sz w:val="18"/>
                <w:szCs w:val="18"/>
                <w:lang w:eastAsia="en-US"/>
              </w:rPr>
              <w:t>Сист.блок</w:t>
            </w:r>
            <w:proofErr w:type="spellEnd"/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 (5шт)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БП (2шт)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Видеорегистратор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Камера (5шт)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 Сканер штрих кодов (3шт)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167E9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Счетная машинка купюр (2шт)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Детектор купюр (2шт)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Телефон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700A5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Принтер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Kyocera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700A5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A5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67E93" w:rsidRPr="00CF6599" w:rsidTr="00167E9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93" w:rsidRPr="00CF6599" w:rsidRDefault="00167E93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93" w:rsidRPr="00CF6599" w:rsidRDefault="00167E93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Принтер </w:t>
            </w:r>
            <w:proofErr w:type="spellStart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hp</w:t>
            </w:r>
            <w:proofErr w:type="spellEnd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МФУ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93" w:rsidRPr="00CF6599" w:rsidRDefault="00167E93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93" w:rsidRPr="00CF6599" w:rsidRDefault="00167E93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93" w:rsidRPr="00CF6599" w:rsidRDefault="00167E93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67E93" w:rsidRPr="00CF6599" w:rsidTr="00D07243">
        <w:trPr>
          <w:trHeight w:val="239"/>
        </w:trPr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93" w:rsidRPr="00CF6599" w:rsidRDefault="00167E93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93" w:rsidRPr="00CF6599" w:rsidRDefault="00167E93" w:rsidP="0097794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1.7. Производственный и хозяйственный инвентарь: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1.8. Прочее: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701"/>
        <w:gridCol w:w="1843"/>
        <w:gridCol w:w="2526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b/>
          <w:sz w:val="18"/>
          <w:szCs w:val="18"/>
          <w:lang w:eastAsia="en-US"/>
        </w:rPr>
      </w:pPr>
      <w:r w:rsidRPr="00CF6599">
        <w:rPr>
          <w:rFonts w:eastAsia="Calibri"/>
          <w:b/>
          <w:sz w:val="18"/>
          <w:szCs w:val="18"/>
          <w:lang w:eastAsia="en-US"/>
        </w:rPr>
        <w:t xml:space="preserve">Всего основные средства: </w:t>
      </w:r>
      <w:r w:rsidR="00167E93" w:rsidRPr="00CF6599">
        <w:rPr>
          <w:rFonts w:eastAsia="Calibri"/>
          <w:b/>
          <w:sz w:val="18"/>
          <w:szCs w:val="18"/>
          <w:lang w:eastAsia="en-US"/>
        </w:rPr>
        <w:t>0</w:t>
      </w:r>
      <w:r w:rsidRPr="00CF6599">
        <w:rPr>
          <w:rFonts w:eastAsia="Calibri"/>
          <w:b/>
          <w:sz w:val="18"/>
          <w:szCs w:val="18"/>
          <w:lang w:eastAsia="en-US"/>
        </w:rPr>
        <w:t xml:space="preserve"> рубль.</w:t>
      </w:r>
    </w:p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2. Нематериальные активы: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629"/>
        <w:gridCol w:w="1587"/>
        <w:gridCol w:w="2517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краткая характеристика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 указанием наличия обременения (выданные лицензии, совместное владение и т.д.)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постановки на учет МУП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259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2.1. Патенты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2.2. Товарные знаки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2.3. Прочее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</w:p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3. Оборудование к установке: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4. Вложения во </w:t>
      </w:r>
      <w:proofErr w:type="spellStart"/>
      <w:r w:rsidRPr="00CF6599">
        <w:rPr>
          <w:rFonts w:eastAsia="Calibri"/>
          <w:sz w:val="18"/>
          <w:szCs w:val="18"/>
          <w:lang w:eastAsia="en-US"/>
        </w:rPr>
        <w:t>внеоборотные</w:t>
      </w:r>
      <w:proofErr w:type="spellEnd"/>
      <w:r w:rsidRPr="00CF6599">
        <w:rPr>
          <w:rFonts w:eastAsia="Calibri"/>
          <w:sz w:val="18"/>
          <w:szCs w:val="18"/>
          <w:lang w:eastAsia="en-US"/>
        </w:rPr>
        <w:t xml:space="preserve"> активы: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0"/>
        <w:gridCol w:w="4178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 краткая характеристика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 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4.1. Строительство объектов основных средств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4.2. Приобретение объектов основных средств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4.3. Приобретение нематериальных активов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4.4.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5. Доходные вложения в материальные ценности: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1917"/>
        <w:gridCol w:w="1587"/>
        <w:gridCol w:w="2154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Вид материальных ценностей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Основание (договор аренды и т.п.)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Срок временного пользования, владения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5.1. Вложения в недвижимое имущество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5.2. Вложения в транспортные средства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5.4. Вложения в инструмент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5.5. Вложения в вычислительную технику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5.6. Вложения в иные материальные ценности</w:t>
            </w:r>
          </w:p>
        </w:tc>
      </w:tr>
      <w:tr w:rsidR="00EA69B9" w:rsidRPr="00CF6599" w:rsidTr="0097794C">
        <w:trPr>
          <w:trHeight w:val="28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6. Производственные запасы: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036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 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4.1. Сырье и материалы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4.2. Топливо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167E93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167E9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4.3. Материалы, переданные в переработку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4.4.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159C6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Запасы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159C6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63</w:t>
            </w:r>
          </w:p>
        </w:tc>
      </w:tr>
      <w:tr w:rsidR="00EA69B9" w:rsidRPr="00CF6599" w:rsidTr="0097794C">
        <w:trPr>
          <w:trHeight w:val="18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F3112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7. Затраты на производство: 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11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Вид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 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CF6599" w:rsidTr="009779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7.1. Основное производство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7.2. Вспомогательные производства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7.3. Обслуживающие производства и хозяйства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7.4. Расходы на продажу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7.5.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8. Готовые изделия: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351"/>
        <w:gridCol w:w="1559"/>
        <w:gridCol w:w="3119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вид товара (продукции)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 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8.1. Товары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8.2. Готовая продукция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8.3. Товары отгруженные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10. Денежные средства:</w:t>
      </w:r>
    </w:p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10.1. Касса</w:t>
      </w:r>
      <w:r w:rsidRPr="00CF6599">
        <w:rPr>
          <w:rFonts w:eastAsia="Calibri"/>
          <w:b/>
          <w:sz w:val="18"/>
          <w:szCs w:val="18"/>
          <w:lang w:eastAsia="en-US"/>
        </w:rPr>
        <w:t xml:space="preserve"> </w:t>
      </w:r>
      <w:r w:rsidR="00D21413" w:rsidRPr="00CF6599">
        <w:rPr>
          <w:rFonts w:eastAsia="Calibri"/>
          <w:sz w:val="18"/>
          <w:szCs w:val="18"/>
          <w:lang w:eastAsia="en-US"/>
        </w:rPr>
        <w:t>96274,61</w:t>
      </w:r>
      <w:r w:rsidRPr="00CF6599">
        <w:rPr>
          <w:rFonts w:eastAsia="Calibri"/>
          <w:sz w:val="18"/>
          <w:szCs w:val="18"/>
          <w:lang w:eastAsia="en-US"/>
        </w:rPr>
        <w:t xml:space="preserve"> тыс. руб. (стоимость по промежуточному балансу на «</w:t>
      </w:r>
      <w:r w:rsidR="00167E93" w:rsidRPr="00CF6599">
        <w:rPr>
          <w:rFonts w:eastAsia="Calibri"/>
          <w:sz w:val="18"/>
          <w:szCs w:val="18"/>
          <w:lang w:eastAsia="en-US"/>
        </w:rPr>
        <w:t>30</w:t>
      </w:r>
      <w:r w:rsidRPr="00CF6599">
        <w:rPr>
          <w:rFonts w:eastAsia="Calibri"/>
          <w:sz w:val="18"/>
          <w:szCs w:val="18"/>
          <w:lang w:eastAsia="en-US"/>
        </w:rPr>
        <w:t xml:space="preserve">» </w:t>
      </w:r>
      <w:proofErr w:type="gramStart"/>
      <w:r w:rsidR="00167E93" w:rsidRPr="00CF6599">
        <w:rPr>
          <w:rFonts w:eastAsia="Calibri"/>
          <w:sz w:val="18"/>
          <w:szCs w:val="18"/>
          <w:lang w:eastAsia="en-US"/>
        </w:rPr>
        <w:t>апреля</w:t>
      </w:r>
      <w:r w:rsidRPr="00CF6599">
        <w:rPr>
          <w:rFonts w:eastAsia="Calibri"/>
          <w:sz w:val="18"/>
          <w:szCs w:val="18"/>
          <w:lang w:eastAsia="en-US"/>
        </w:rPr>
        <w:t xml:space="preserve">  2024</w:t>
      </w:r>
      <w:proofErr w:type="gramEnd"/>
      <w:r w:rsidRPr="00CF6599">
        <w:rPr>
          <w:rFonts w:eastAsia="Calibri"/>
          <w:sz w:val="18"/>
          <w:szCs w:val="18"/>
          <w:lang w:eastAsia="en-US"/>
        </w:rPr>
        <w:t>г).</w:t>
      </w:r>
    </w:p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10.2. Переводы в пути: 0 тыс. руб.</w:t>
      </w:r>
    </w:p>
    <w:tbl>
      <w:tblPr>
        <w:tblW w:w="941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3969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кредитной организации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 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10.3. Расчетные счета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both"/>
              <w:rPr>
                <w:bCs/>
                <w:sz w:val="18"/>
                <w:szCs w:val="18"/>
              </w:rPr>
            </w:pPr>
            <w:r w:rsidRPr="00CF6599">
              <w:rPr>
                <w:bCs/>
                <w:sz w:val="18"/>
                <w:szCs w:val="18"/>
              </w:rPr>
              <w:t xml:space="preserve">Центрально-Черноземный Банк ПАО </w:t>
            </w:r>
            <w:proofErr w:type="spellStart"/>
            <w:proofErr w:type="gramStart"/>
            <w:r w:rsidRPr="00CF6599">
              <w:rPr>
                <w:bCs/>
                <w:sz w:val="18"/>
                <w:szCs w:val="18"/>
              </w:rPr>
              <w:t>СБЕРБАНК,г</w:t>
            </w:r>
            <w:proofErr w:type="spellEnd"/>
            <w:proofErr w:type="gramEnd"/>
            <w:r w:rsidRPr="00CF6599">
              <w:rPr>
                <w:bCs/>
                <w:sz w:val="18"/>
                <w:szCs w:val="18"/>
              </w:rPr>
              <w:t xml:space="preserve"> Воронеж </w:t>
            </w:r>
            <w:r w:rsidR="00D21413" w:rsidRPr="00CF6599">
              <w:rPr>
                <w:bCs/>
                <w:sz w:val="18"/>
                <w:szCs w:val="18"/>
              </w:rPr>
              <w:t>407сч.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91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10.4. Валютные счета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10.5. Специальные счета в банках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bCs/>
                <w:sz w:val="18"/>
                <w:szCs w:val="18"/>
              </w:rPr>
              <w:t xml:space="preserve">Центрально-Черноземный Банк ПАО </w:t>
            </w:r>
            <w:proofErr w:type="spellStart"/>
            <w:proofErr w:type="gramStart"/>
            <w:r w:rsidRPr="00CF6599">
              <w:rPr>
                <w:bCs/>
                <w:sz w:val="18"/>
                <w:szCs w:val="18"/>
              </w:rPr>
              <w:t>СБЕРБАНК,г</w:t>
            </w:r>
            <w:proofErr w:type="spellEnd"/>
            <w:proofErr w:type="gramEnd"/>
            <w:r w:rsidRPr="00CF6599">
              <w:rPr>
                <w:bCs/>
                <w:sz w:val="18"/>
                <w:szCs w:val="18"/>
              </w:rPr>
              <w:t xml:space="preserve"> Воронеж</w:t>
            </w:r>
            <w:r w:rsidR="00B53CE8" w:rsidRPr="00CF6599">
              <w:rPr>
                <w:bCs/>
                <w:sz w:val="18"/>
                <w:szCs w:val="18"/>
              </w:rPr>
              <w:t xml:space="preserve"> 408сч.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63</w:t>
            </w:r>
          </w:p>
        </w:tc>
      </w:tr>
      <w:tr w:rsidR="00EA69B9" w:rsidRPr="00CF6599" w:rsidTr="0097794C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 по разделу 10 «Денежные средства»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550A8A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11. Финансовые вложения: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2041"/>
        <w:gridCol w:w="1134"/>
        <w:gridCol w:w="1304"/>
        <w:gridCol w:w="2275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Вид вложений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местонахождение дебитора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приобретения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погашения (при наличии)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</w:t>
            </w:r>
            <w:r w:rsidRPr="00CF659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EA69B9" w:rsidRPr="00CF6599" w:rsidTr="0097794C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11.1. Акции, доли, паи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11.2. Вклады по договору простого товарищества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11.3. Долговые ценные бумаги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11.4. Предоставленные займы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11.5.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12. Дебиторская задолженность: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2761"/>
        <w:gridCol w:w="1559"/>
        <w:gridCol w:w="2410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дебитора, местонахождение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 последнюю отчетную дату 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12.1. Долгосрочная задолженность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12.1.1. Долгосрочная задолженность просроченная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12.2. Краткосрочная задолженность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(платежи по которой ожидаются в течение 12 месяцев после отчетной даты)</w:t>
            </w:r>
          </w:p>
        </w:tc>
      </w:tr>
      <w:tr w:rsidR="00EA69B9" w:rsidRPr="00CF6599" w:rsidTr="0097794C">
        <w:trPr>
          <w:trHeight w:val="1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9B9" w:rsidRPr="00CF6599" w:rsidTr="0097794C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13. Прочие активы: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78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Стоимость по промежуточному балансу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CF6599" w:rsidTr="0097794C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13.1.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13.2. Права на результаты научно-технической деятельности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13.3. Иное имущество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14. Долгосрочные обязательства (кредиторская задолженность): </w:t>
      </w:r>
    </w:p>
    <w:tbl>
      <w:tblPr>
        <w:tblW w:w="9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1768"/>
        <w:gridCol w:w="1559"/>
        <w:gridCol w:w="67"/>
        <w:gridCol w:w="3544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кредитора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 промежуточному балансу 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14.1. Кредиты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14.2. Займы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14.3.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15. Краткосрочные обязательства: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268"/>
        <w:gridCol w:w="1701"/>
        <w:gridCol w:w="1843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кредитора, местонахождение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Основание 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Стоимость по промежуточному балансу 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15.1. Кредиты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15.2. Займы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15.3. Кредиторская задолженность</w:t>
            </w:r>
          </w:p>
        </w:tc>
      </w:tr>
      <w:tr w:rsidR="00EA69B9" w:rsidRPr="00CF6599" w:rsidTr="0097794C">
        <w:trPr>
          <w:trHeight w:val="35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поставщики и подрядчики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B53C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EA69B9" w:rsidRPr="00CF6599" w:rsidTr="0097794C">
        <w:trPr>
          <w:trHeight w:val="31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550A8A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B53C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106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задолженность перед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задолженность по налогам и сборам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141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прочие кредиторы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15.4.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B53CE8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347</w:t>
            </w:r>
          </w:p>
        </w:tc>
      </w:tr>
    </w:tbl>
    <w:p w:rsidR="00EA69B9" w:rsidRPr="00CF6599" w:rsidRDefault="00EA69B9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16. </w:t>
      </w:r>
      <w:r w:rsidR="00871306" w:rsidRPr="00CF6599">
        <w:rPr>
          <w:sz w:val="18"/>
          <w:szCs w:val="18"/>
        </w:rPr>
        <w:t>Нераспределенная прибыль – 10 тыс. рублей.</w:t>
      </w:r>
    </w:p>
    <w:p w:rsidR="00EC253D" w:rsidRPr="00CF6599" w:rsidRDefault="00346EA0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17. </w:t>
      </w:r>
      <w:r w:rsidR="00871306" w:rsidRPr="00CF6599">
        <w:rPr>
          <w:sz w:val="18"/>
          <w:szCs w:val="18"/>
        </w:rPr>
        <w:t>Уставной капитал – 107 тыс. рублей.</w:t>
      </w:r>
    </w:p>
    <w:p w:rsidR="00EA69B9" w:rsidRPr="00CF6599" w:rsidRDefault="00EA69B9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A69B9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Начальник сектора по управлению 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>муниципальным имуществом и земельным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отношениям администрации 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  <w:t>А.М. Ярцев</w:t>
      </w:r>
    </w:p>
    <w:p w:rsidR="00CF6599" w:rsidRPr="00CF6599" w:rsidRDefault="00CF6599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</w:p>
    <w:p w:rsidR="001F2457" w:rsidRPr="00CF6599" w:rsidRDefault="001F2457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Приложение № 2 к</w:t>
      </w:r>
    </w:p>
    <w:p w:rsidR="001F2457" w:rsidRPr="00CF6599" w:rsidRDefault="001F2457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постановлению администрации</w:t>
      </w:r>
    </w:p>
    <w:p w:rsidR="001F2457" w:rsidRPr="00CF6599" w:rsidRDefault="001F2457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</w:p>
    <w:p w:rsidR="001F2457" w:rsidRPr="00CF6599" w:rsidRDefault="001F2457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Воронежской области</w:t>
      </w:r>
    </w:p>
    <w:p w:rsidR="001F2457" w:rsidRPr="00CF6599" w:rsidRDefault="001F2457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от «___» августа 2024 г. №_____</w:t>
      </w:r>
    </w:p>
    <w:p w:rsidR="00EA69B9" w:rsidRPr="00CF6599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Перечень объектов,</w:t>
      </w:r>
    </w:p>
    <w:p w:rsidR="00464EE5" w:rsidRPr="00CF6599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не подлежащих приватизации в составе</w:t>
      </w:r>
      <w:r w:rsidR="00464EE5" w:rsidRPr="00CF6599">
        <w:rPr>
          <w:rFonts w:ascii="Times New Roman" w:hAnsi="Times New Roman"/>
          <w:b/>
          <w:sz w:val="18"/>
          <w:szCs w:val="18"/>
        </w:rPr>
        <w:t xml:space="preserve"> имущественного комплекса</w:t>
      </w:r>
    </w:p>
    <w:p w:rsidR="00EA69B9" w:rsidRPr="00CF6599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 xml:space="preserve"> МП «</w:t>
      </w:r>
      <w:r w:rsidR="00DF3112" w:rsidRPr="00CF6599">
        <w:rPr>
          <w:rFonts w:ascii="Times New Roman" w:hAnsi="Times New Roman"/>
          <w:b/>
          <w:sz w:val="18"/>
          <w:szCs w:val="18"/>
        </w:rPr>
        <w:t>Центр жилищных расчетов</w:t>
      </w:r>
      <w:r w:rsidRPr="00CF6599">
        <w:rPr>
          <w:rFonts w:ascii="Times New Roman" w:hAnsi="Times New Roman"/>
          <w:b/>
          <w:sz w:val="18"/>
          <w:szCs w:val="18"/>
        </w:rPr>
        <w:t>»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EA69B9" w:rsidRPr="00CF6599" w:rsidTr="00CF6599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sz w:val="18"/>
                <w:szCs w:val="18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краткая характеристика,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приобретения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 последнюю отчетную дату,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CF6599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CF6599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A963C3" w:rsidP="00DF311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Нежил</w:t>
            </w:r>
            <w:r w:rsidR="00871306" w:rsidRPr="00CF6599">
              <w:rPr>
                <w:rFonts w:eastAsia="Calibri"/>
                <w:sz w:val="18"/>
                <w:szCs w:val="18"/>
                <w:lang w:eastAsia="en-US"/>
              </w:rPr>
              <w:t>ое помещение площадью 90 кв. м.,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 расположенное по адресу: Воронежская область, г.</w:t>
            </w:r>
            <w:r w:rsidR="00871306" w:rsidRPr="00CF65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Калач, пл.</w:t>
            </w:r>
            <w:r w:rsidR="00871306" w:rsidRPr="00CF65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Ленина, д.</w:t>
            </w:r>
            <w:r w:rsidR="00871306" w:rsidRPr="00CF65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3 А</w:t>
            </w:r>
          </w:p>
          <w:p w:rsidR="00550A8A" w:rsidRPr="00CF6599" w:rsidRDefault="00550A8A" w:rsidP="00DF31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550A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871306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36:10:0100225:118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B53CE8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CF6599">
        <w:trPr>
          <w:trHeight w:val="10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B53CE8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</w:tbl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Начальник сектора по управлению 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>муниципальным имуществом и земельным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отношениям администрации 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  <w:t>А.М. Ярцев</w:t>
      </w:r>
    </w:p>
    <w:p w:rsidR="00EA69B9" w:rsidRPr="00CF6599" w:rsidRDefault="00EA69B9" w:rsidP="00EA69B9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1F2457" w:rsidRPr="00CF6599" w:rsidRDefault="001F2457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 xml:space="preserve">Приложение № </w:t>
      </w:r>
      <w:r w:rsidR="003925B2" w:rsidRPr="00CF6599">
        <w:rPr>
          <w:sz w:val="18"/>
          <w:szCs w:val="18"/>
        </w:rPr>
        <w:t>3</w:t>
      </w:r>
      <w:r w:rsidRPr="00CF6599">
        <w:rPr>
          <w:sz w:val="18"/>
          <w:szCs w:val="18"/>
        </w:rPr>
        <w:t xml:space="preserve"> к</w:t>
      </w:r>
    </w:p>
    <w:p w:rsidR="001F2457" w:rsidRPr="00CF6599" w:rsidRDefault="001F2457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постановлению администрации</w:t>
      </w:r>
    </w:p>
    <w:p w:rsidR="001F2457" w:rsidRPr="00CF6599" w:rsidRDefault="001F2457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</w:p>
    <w:p w:rsidR="001F2457" w:rsidRPr="00CF6599" w:rsidRDefault="001F2457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Воронежской области</w:t>
      </w:r>
    </w:p>
    <w:p w:rsidR="001F2457" w:rsidRPr="00CF6599" w:rsidRDefault="001F2457" w:rsidP="001F2457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от «___» августа 2024 г. №_____</w:t>
      </w:r>
    </w:p>
    <w:p w:rsidR="00EA69B9" w:rsidRPr="00CF6599" w:rsidRDefault="00EA69B9" w:rsidP="00EA69B9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EA69B9" w:rsidRPr="00CF6599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 xml:space="preserve">Перечень </w:t>
      </w:r>
    </w:p>
    <w:p w:rsidR="00EA69B9" w:rsidRPr="00CF6599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обременений (ограничений) имущества</w:t>
      </w:r>
      <w:r w:rsidR="00464EE5" w:rsidRPr="00CF6599">
        <w:rPr>
          <w:rFonts w:ascii="Times New Roman" w:hAnsi="Times New Roman"/>
          <w:b/>
          <w:sz w:val="18"/>
          <w:szCs w:val="18"/>
        </w:rPr>
        <w:t>, включенного в состав подлежащего приватизации имущественного комплекса</w:t>
      </w:r>
    </w:p>
    <w:p w:rsidR="00EA69B9" w:rsidRPr="00CF6599" w:rsidRDefault="0097794C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М</w:t>
      </w:r>
      <w:r w:rsidR="00EA69B9" w:rsidRPr="00CF6599">
        <w:rPr>
          <w:rFonts w:ascii="Times New Roman" w:hAnsi="Times New Roman"/>
          <w:b/>
          <w:sz w:val="18"/>
          <w:szCs w:val="18"/>
        </w:rPr>
        <w:t>П «</w:t>
      </w:r>
      <w:r w:rsidRPr="00CF6599">
        <w:rPr>
          <w:rFonts w:ascii="Times New Roman" w:hAnsi="Times New Roman"/>
          <w:b/>
          <w:sz w:val="18"/>
          <w:szCs w:val="18"/>
        </w:rPr>
        <w:t>Центр жилищных расчетов</w:t>
      </w:r>
      <w:r w:rsidR="00EA69B9" w:rsidRPr="00CF6599">
        <w:rPr>
          <w:rFonts w:ascii="Times New Roman" w:hAnsi="Times New Roman"/>
          <w:b/>
          <w:sz w:val="18"/>
          <w:szCs w:val="18"/>
        </w:rPr>
        <w:t>»</w:t>
      </w:r>
    </w:p>
    <w:p w:rsidR="00EA69B9" w:rsidRPr="00CF6599" w:rsidRDefault="00EA69B9" w:rsidP="00EA69B9">
      <w:pPr>
        <w:pStyle w:val="ab"/>
        <w:ind w:firstLine="709"/>
        <w:jc w:val="both"/>
        <w:rPr>
          <w:rFonts w:ascii="Times New Roman" w:hAnsi="Times New Roman"/>
          <w:sz w:val="18"/>
          <w:szCs w:val="18"/>
        </w:rPr>
      </w:pPr>
      <w:r w:rsidRPr="00CF6599">
        <w:rPr>
          <w:rFonts w:ascii="Times New Roman" w:hAnsi="Times New Roman"/>
          <w:sz w:val="18"/>
          <w:szCs w:val="18"/>
        </w:rPr>
        <w:t>Предприятие не имеет обременений (ограничений) имущества, включённого в со</w:t>
      </w:r>
      <w:r w:rsidR="0097794C" w:rsidRPr="00CF6599">
        <w:rPr>
          <w:rFonts w:ascii="Times New Roman" w:hAnsi="Times New Roman"/>
          <w:sz w:val="18"/>
          <w:szCs w:val="18"/>
        </w:rPr>
        <w:t>став подлежащего приватизации М</w:t>
      </w:r>
      <w:r w:rsidRPr="00CF6599">
        <w:rPr>
          <w:rFonts w:ascii="Times New Roman" w:hAnsi="Times New Roman"/>
          <w:sz w:val="18"/>
          <w:szCs w:val="18"/>
        </w:rPr>
        <w:t>П «</w:t>
      </w:r>
      <w:r w:rsidR="0097794C" w:rsidRPr="00CF6599">
        <w:rPr>
          <w:rFonts w:ascii="Times New Roman" w:hAnsi="Times New Roman"/>
          <w:sz w:val="18"/>
          <w:szCs w:val="18"/>
        </w:rPr>
        <w:t>Центр жилищных расчетов</w:t>
      </w:r>
      <w:r w:rsidRPr="00CF6599">
        <w:rPr>
          <w:rFonts w:ascii="Times New Roman" w:hAnsi="Times New Roman"/>
          <w:sz w:val="18"/>
          <w:szCs w:val="18"/>
        </w:rPr>
        <w:t>».</w:t>
      </w:r>
    </w:p>
    <w:p w:rsidR="00CF6599" w:rsidRDefault="00CF6599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Начальник сектора по управлению 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>муниципальным имуществом и земельным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отношениям администрации 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  <w:t>А.М. Ярцев</w:t>
      </w:r>
    </w:p>
    <w:p w:rsidR="0097794C" w:rsidRPr="00CF6599" w:rsidRDefault="00EA69B9" w:rsidP="00EA69B9">
      <w:pPr>
        <w:widowControl w:val="0"/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CF6599">
        <w:rPr>
          <w:sz w:val="18"/>
          <w:szCs w:val="18"/>
        </w:rPr>
        <w:t xml:space="preserve">                                                         </w:t>
      </w:r>
    </w:p>
    <w:p w:rsidR="003925B2" w:rsidRPr="00CF6599" w:rsidRDefault="003925B2" w:rsidP="003925B2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Приложение № 4 к</w:t>
      </w:r>
    </w:p>
    <w:p w:rsidR="003925B2" w:rsidRPr="00CF6599" w:rsidRDefault="003925B2" w:rsidP="003925B2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постановлению администрации</w:t>
      </w:r>
    </w:p>
    <w:p w:rsidR="003925B2" w:rsidRPr="00CF6599" w:rsidRDefault="003925B2" w:rsidP="003925B2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</w:p>
    <w:p w:rsidR="003925B2" w:rsidRPr="00CF6599" w:rsidRDefault="003925B2" w:rsidP="003925B2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Воронежской области</w:t>
      </w:r>
    </w:p>
    <w:p w:rsidR="003925B2" w:rsidRPr="00CF6599" w:rsidRDefault="003925B2" w:rsidP="003925B2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от «___» августа 2024 г. №_____</w:t>
      </w:r>
    </w:p>
    <w:p w:rsidR="00EA69B9" w:rsidRPr="00CF6599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 xml:space="preserve">Расчёт </w:t>
      </w:r>
    </w:p>
    <w:p w:rsidR="00EA69B9" w:rsidRPr="00CF6599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балансовой стоимости</w:t>
      </w:r>
    </w:p>
    <w:p w:rsidR="00EA69B9" w:rsidRPr="00CF6599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по</w:t>
      </w:r>
      <w:r w:rsidR="0097794C" w:rsidRPr="00CF6599">
        <w:rPr>
          <w:rFonts w:ascii="Times New Roman" w:hAnsi="Times New Roman"/>
          <w:b/>
          <w:sz w:val="18"/>
          <w:szCs w:val="18"/>
        </w:rPr>
        <w:t>длежащих приватизации активов М</w:t>
      </w:r>
      <w:r w:rsidRPr="00CF6599">
        <w:rPr>
          <w:rFonts w:ascii="Times New Roman" w:hAnsi="Times New Roman"/>
          <w:b/>
          <w:sz w:val="18"/>
          <w:szCs w:val="18"/>
        </w:rPr>
        <w:t>П «</w:t>
      </w:r>
      <w:r w:rsidR="0097794C" w:rsidRPr="00CF6599">
        <w:rPr>
          <w:rFonts w:ascii="Times New Roman" w:hAnsi="Times New Roman"/>
          <w:b/>
          <w:sz w:val="18"/>
          <w:szCs w:val="18"/>
        </w:rPr>
        <w:t>Центр жилищных расчетов</w:t>
      </w:r>
      <w:r w:rsidRPr="00CF6599">
        <w:rPr>
          <w:rFonts w:ascii="Times New Roman" w:hAnsi="Times New Roman"/>
          <w:b/>
          <w:sz w:val="18"/>
          <w:szCs w:val="18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694"/>
      </w:tblGrid>
      <w:tr w:rsidR="00EA69B9" w:rsidRPr="00CF6599" w:rsidTr="0097794C">
        <w:tc>
          <w:tcPr>
            <w:tcW w:w="817" w:type="dxa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Код строки бухгалтерского баланса</w:t>
            </w:r>
          </w:p>
        </w:tc>
        <w:tc>
          <w:tcPr>
            <w:tcW w:w="2694" w:type="dxa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Стоимость </w:t>
            </w:r>
          </w:p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по промежуточному балансу </w:t>
            </w:r>
          </w:p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на последнюю отчетную дату</w:t>
            </w:r>
          </w:p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659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CF6599">
              <w:rPr>
                <w:rFonts w:ascii="Times New Roman" w:hAnsi="Times New Roman"/>
                <w:b/>
                <w:sz w:val="18"/>
                <w:szCs w:val="18"/>
              </w:rPr>
              <w:t>Активы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1150</w:t>
            </w:r>
          </w:p>
        </w:tc>
        <w:tc>
          <w:tcPr>
            <w:tcW w:w="2694" w:type="dxa"/>
            <w:vAlign w:val="center"/>
          </w:tcPr>
          <w:p w:rsidR="00EA69B9" w:rsidRPr="00CF6599" w:rsidRDefault="0097794C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Незавершённое строительство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1191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Доходные вложения </w:t>
            </w:r>
          </w:p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в материальные ценности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1160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Долгосрочные </w:t>
            </w:r>
          </w:p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и краткосрочные финансовые вложения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1170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1180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proofErr w:type="spellStart"/>
            <w:r w:rsidRPr="00CF6599">
              <w:rPr>
                <w:rFonts w:ascii="Times New Roman" w:hAnsi="Times New Roman"/>
                <w:sz w:val="18"/>
                <w:szCs w:val="18"/>
              </w:rPr>
              <w:t>внеоборотные</w:t>
            </w:r>
            <w:proofErr w:type="spellEnd"/>
            <w:r w:rsidRPr="00CF6599">
              <w:rPr>
                <w:rFonts w:ascii="Times New Roman" w:hAnsi="Times New Roman"/>
                <w:sz w:val="18"/>
                <w:szCs w:val="18"/>
              </w:rPr>
              <w:t xml:space="preserve"> активы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1192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Запасы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694" w:type="dxa"/>
            <w:vAlign w:val="center"/>
          </w:tcPr>
          <w:p w:rsidR="00EA69B9" w:rsidRPr="00CF6599" w:rsidRDefault="0097794C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Налог на добавленную стоимость по приобретённым ценностям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1.10.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1230</w:t>
            </w:r>
          </w:p>
        </w:tc>
        <w:tc>
          <w:tcPr>
            <w:tcW w:w="2694" w:type="dxa"/>
            <w:vAlign w:val="center"/>
          </w:tcPr>
          <w:p w:rsidR="00EA69B9" w:rsidRPr="00CF6599" w:rsidRDefault="00B53CE8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Финансовые вложения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1240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Денежные средства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1250</w:t>
            </w:r>
          </w:p>
        </w:tc>
        <w:tc>
          <w:tcPr>
            <w:tcW w:w="2694" w:type="dxa"/>
            <w:vAlign w:val="center"/>
          </w:tcPr>
          <w:p w:rsidR="00EA69B9" w:rsidRPr="00CF6599" w:rsidRDefault="00B53CE8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1.13.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Прочие оборотные активы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ИТОГО активов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B53CE8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6599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CF6599">
              <w:rPr>
                <w:rFonts w:ascii="Times New Roman" w:hAnsi="Times New Roman"/>
                <w:b/>
                <w:sz w:val="18"/>
                <w:szCs w:val="18"/>
              </w:rPr>
              <w:t>Пассивы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9B9" w:rsidRPr="00CF6599" w:rsidTr="00EC253D">
        <w:trPr>
          <w:trHeight w:val="149"/>
        </w:trPr>
        <w:tc>
          <w:tcPr>
            <w:tcW w:w="817" w:type="dxa"/>
            <w:vAlign w:val="center"/>
          </w:tcPr>
          <w:p w:rsidR="00EA69B9" w:rsidRPr="00CF6599" w:rsidRDefault="00EC253D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969" w:type="dxa"/>
          </w:tcPr>
          <w:p w:rsidR="00EA69B9" w:rsidRPr="00CF6599" w:rsidRDefault="00EC253D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Нераспределенная прибыль</w:t>
            </w:r>
          </w:p>
        </w:tc>
        <w:tc>
          <w:tcPr>
            <w:tcW w:w="2126" w:type="dxa"/>
            <w:vAlign w:val="center"/>
          </w:tcPr>
          <w:p w:rsidR="00EA69B9" w:rsidRPr="00CF6599" w:rsidRDefault="00EC253D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1370</w:t>
            </w:r>
          </w:p>
        </w:tc>
        <w:tc>
          <w:tcPr>
            <w:tcW w:w="2694" w:type="dxa"/>
            <w:vAlign w:val="center"/>
          </w:tcPr>
          <w:p w:rsidR="00EA69B9" w:rsidRPr="00CF6599" w:rsidRDefault="00EC253D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C253D" w:rsidRPr="00CF6599" w:rsidTr="0097794C">
        <w:trPr>
          <w:trHeight w:val="394"/>
        </w:trPr>
        <w:tc>
          <w:tcPr>
            <w:tcW w:w="817" w:type="dxa"/>
            <w:vAlign w:val="center"/>
          </w:tcPr>
          <w:p w:rsidR="00EC253D" w:rsidRPr="00CF6599" w:rsidRDefault="00EC253D" w:rsidP="00EC253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3969" w:type="dxa"/>
          </w:tcPr>
          <w:p w:rsidR="00EC253D" w:rsidRPr="00CF6599" w:rsidRDefault="00EC253D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Долгосрочные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:rsidR="00EC253D" w:rsidRPr="00CF6599" w:rsidRDefault="00EC253D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1410</w:t>
            </w:r>
          </w:p>
        </w:tc>
        <w:tc>
          <w:tcPr>
            <w:tcW w:w="2694" w:type="dxa"/>
            <w:vAlign w:val="center"/>
          </w:tcPr>
          <w:p w:rsidR="00EC253D" w:rsidRPr="00CF6599" w:rsidRDefault="00EC253D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EC253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</w:t>
            </w:r>
            <w:r w:rsidR="00EC253D" w:rsidRPr="00CF6599">
              <w:rPr>
                <w:rFonts w:ascii="Times New Roman" w:hAnsi="Times New Roman"/>
                <w:sz w:val="18"/>
                <w:szCs w:val="18"/>
              </w:rPr>
              <w:t>3</w:t>
            </w:r>
            <w:r w:rsidRPr="00CF65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1430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EC253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</w:t>
            </w:r>
            <w:r w:rsidR="00EC253D" w:rsidRPr="00CF6599">
              <w:rPr>
                <w:rFonts w:ascii="Times New Roman" w:hAnsi="Times New Roman"/>
                <w:sz w:val="18"/>
                <w:szCs w:val="18"/>
              </w:rPr>
              <w:t>4</w:t>
            </w:r>
            <w:r w:rsidRPr="00CF65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Прочие долгосрочные обязательства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1450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EC253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</w:t>
            </w:r>
            <w:r w:rsidR="00EC253D" w:rsidRPr="00CF6599">
              <w:rPr>
                <w:rFonts w:ascii="Times New Roman" w:hAnsi="Times New Roman"/>
                <w:sz w:val="18"/>
                <w:szCs w:val="18"/>
              </w:rPr>
              <w:t>5</w:t>
            </w:r>
            <w:r w:rsidRPr="00CF65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Краткосрочные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EC253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</w:t>
            </w:r>
            <w:r w:rsidR="00EC253D" w:rsidRPr="00CF6599">
              <w:rPr>
                <w:rFonts w:ascii="Times New Roman" w:hAnsi="Times New Roman"/>
                <w:sz w:val="18"/>
                <w:szCs w:val="18"/>
              </w:rPr>
              <w:t>6</w:t>
            </w:r>
            <w:r w:rsidRPr="00CF65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2694" w:type="dxa"/>
            <w:vAlign w:val="center"/>
          </w:tcPr>
          <w:p w:rsidR="00EA69B9" w:rsidRPr="00CF6599" w:rsidRDefault="00B53CE8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347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EC253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</w:t>
            </w:r>
            <w:r w:rsidR="00EC253D" w:rsidRPr="00CF6599">
              <w:rPr>
                <w:rFonts w:ascii="Times New Roman" w:hAnsi="Times New Roman"/>
                <w:sz w:val="18"/>
                <w:szCs w:val="18"/>
              </w:rPr>
              <w:t>7</w:t>
            </w:r>
            <w:r w:rsidRPr="00CF65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Задолженность участникам (учредителям) по выплате доходов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EC253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</w:t>
            </w:r>
            <w:r w:rsidR="00EC253D" w:rsidRPr="00CF6599">
              <w:rPr>
                <w:rFonts w:ascii="Times New Roman" w:hAnsi="Times New Roman"/>
                <w:sz w:val="18"/>
                <w:szCs w:val="18"/>
              </w:rPr>
              <w:t>8</w:t>
            </w:r>
            <w:r w:rsidRPr="00CF65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Резервы предстоящих расходов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1540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EC253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</w:t>
            </w:r>
            <w:r w:rsidR="00EC253D" w:rsidRPr="00CF6599">
              <w:rPr>
                <w:rFonts w:ascii="Times New Roman" w:hAnsi="Times New Roman"/>
                <w:sz w:val="18"/>
                <w:szCs w:val="18"/>
              </w:rPr>
              <w:t>9</w:t>
            </w:r>
            <w:r w:rsidRPr="00CF65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Прочие краткосрочные обязательства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1550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ИТОГО пассивов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35</w:t>
            </w:r>
            <w:r w:rsidR="00B53CE8" w:rsidRPr="00CF659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Стоимость чистых активов (итого активов – итого пассивов)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FA1955" w:rsidP="003925B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</w:t>
            </w:r>
            <w:r w:rsidR="003925B2" w:rsidRPr="00CF6599">
              <w:rPr>
                <w:rFonts w:ascii="Times New Roman" w:hAnsi="Times New Roman"/>
                <w:sz w:val="18"/>
                <w:szCs w:val="18"/>
              </w:rPr>
              <w:t>0</w:t>
            </w:r>
            <w:r w:rsidRPr="00CF659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Стоимость подлежащих приватизации земельных участков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Балансовая </w:t>
            </w:r>
            <w:proofErr w:type="gramStart"/>
            <w:r w:rsidRPr="00CF6599">
              <w:rPr>
                <w:rFonts w:ascii="Times New Roman" w:hAnsi="Times New Roman"/>
                <w:sz w:val="18"/>
                <w:szCs w:val="18"/>
              </w:rPr>
              <w:t>стоимость  подлежащих</w:t>
            </w:r>
            <w:proofErr w:type="gramEnd"/>
            <w:r w:rsidRPr="00CF6599">
              <w:rPr>
                <w:rFonts w:ascii="Times New Roman" w:hAnsi="Times New Roman"/>
                <w:sz w:val="18"/>
                <w:szCs w:val="18"/>
              </w:rPr>
              <w:t xml:space="preserve"> приватизации активов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3925B2" w:rsidP="006A532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969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Уставной капитал</w:t>
            </w:r>
          </w:p>
        </w:tc>
        <w:tc>
          <w:tcPr>
            <w:tcW w:w="2126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697353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</w:tr>
    </w:tbl>
    <w:p w:rsidR="00EA69B9" w:rsidRPr="00CF6599" w:rsidRDefault="00EA69B9" w:rsidP="00EA69B9">
      <w:pPr>
        <w:pStyle w:val="Bodytext2"/>
        <w:tabs>
          <w:tab w:val="left" w:pos="709"/>
        </w:tabs>
        <w:spacing w:before="0" w:after="0" w:line="360" w:lineRule="auto"/>
        <w:rPr>
          <w:color w:val="auto"/>
          <w:sz w:val="18"/>
          <w:szCs w:val="18"/>
        </w:rPr>
      </w:pPr>
      <w:r w:rsidRPr="00CF6599">
        <w:rPr>
          <w:sz w:val="18"/>
          <w:szCs w:val="18"/>
        </w:rPr>
        <w:t xml:space="preserve">        Ра</w:t>
      </w:r>
      <w:r w:rsidR="00697353" w:rsidRPr="00CF6599">
        <w:rPr>
          <w:sz w:val="18"/>
          <w:szCs w:val="18"/>
        </w:rPr>
        <w:t xml:space="preserve">змер уставного капитала </w:t>
      </w:r>
      <w:r w:rsidR="003925B2" w:rsidRPr="00CF6599">
        <w:rPr>
          <w:sz w:val="18"/>
          <w:szCs w:val="18"/>
        </w:rPr>
        <w:t>общества с ограниченной ответственностью</w:t>
      </w:r>
      <w:r w:rsidR="00697353" w:rsidRPr="00CF6599">
        <w:rPr>
          <w:sz w:val="18"/>
          <w:szCs w:val="18"/>
        </w:rPr>
        <w:t xml:space="preserve"> «Центр жилищных расчетов</w:t>
      </w:r>
      <w:r w:rsidRPr="00CF6599">
        <w:rPr>
          <w:sz w:val="18"/>
          <w:szCs w:val="18"/>
        </w:rPr>
        <w:t xml:space="preserve">» составляет </w:t>
      </w:r>
      <w:r w:rsidR="00697353" w:rsidRPr="00CF6599">
        <w:rPr>
          <w:color w:val="auto"/>
          <w:sz w:val="18"/>
          <w:szCs w:val="18"/>
        </w:rPr>
        <w:t>107000</w:t>
      </w:r>
      <w:r w:rsidRPr="00CF6599">
        <w:rPr>
          <w:color w:val="auto"/>
          <w:sz w:val="18"/>
          <w:szCs w:val="18"/>
        </w:rPr>
        <w:t xml:space="preserve"> (</w:t>
      </w:r>
      <w:r w:rsidR="00697353" w:rsidRPr="00CF6599">
        <w:rPr>
          <w:color w:val="auto"/>
          <w:sz w:val="18"/>
          <w:szCs w:val="18"/>
        </w:rPr>
        <w:t>сто семь</w:t>
      </w:r>
      <w:r w:rsidRPr="00CF6599">
        <w:rPr>
          <w:color w:val="auto"/>
          <w:sz w:val="18"/>
          <w:szCs w:val="18"/>
        </w:rPr>
        <w:t xml:space="preserve"> тысяч) рублей,</w:t>
      </w:r>
      <w:r w:rsidRPr="00CF6599">
        <w:rPr>
          <w:color w:val="FF0000"/>
          <w:sz w:val="18"/>
          <w:szCs w:val="18"/>
        </w:rPr>
        <w:t xml:space="preserve"> </w:t>
      </w:r>
      <w:r w:rsidRPr="00CF6599">
        <w:rPr>
          <w:color w:val="auto"/>
          <w:sz w:val="18"/>
          <w:szCs w:val="18"/>
        </w:rPr>
        <w:t>который</w:t>
      </w:r>
      <w:r w:rsidRPr="00CF6599">
        <w:rPr>
          <w:color w:val="FF0000"/>
          <w:sz w:val="18"/>
          <w:szCs w:val="18"/>
        </w:rPr>
        <w:t xml:space="preserve"> </w:t>
      </w:r>
      <w:r w:rsidRPr="00CF6599">
        <w:rPr>
          <w:color w:val="auto"/>
          <w:sz w:val="18"/>
          <w:szCs w:val="18"/>
        </w:rPr>
        <w:t>состоит из одной доли н</w:t>
      </w:r>
      <w:r w:rsidR="00697353" w:rsidRPr="00CF6599">
        <w:rPr>
          <w:color w:val="auto"/>
          <w:sz w:val="18"/>
          <w:szCs w:val="18"/>
        </w:rPr>
        <w:t>оминальной стоимостью 107000</w:t>
      </w:r>
      <w:r w:rsidRPr="00CF6599">
        <w:rPr>
          <w:color w:val="auto"/>
          <w:sz w:val="18"/>
          <w:szCs w:val="18"/>
        </w:rPr>
        <w:t xml:space="preserve"> (</w:t>
      </w:r>
      <w:r w:rsidR="00697353" w:rsidRPr="00CF6599">
        <w:rPr>
          <w:color w:val="auto"/>
          <w:sz w:val="18"/>
          <w:szCs w:val="18"/>
        </w:rPr>
        <w:t>сто семь</w:t>
      </w:r>
      <w:r w:rsidRPr="00CF6599">
        <w:rPr>
          <w:color w:val="auto"/>
          <w:sz w:val="18"/>
          <w:szCs w:val="18"/>
        </w:rPr>
        <w:t xml:space="preserve"> тысяч) рублей, что составляет 100% уставного капитала </w:t>
      </w:r>
      <w:r w:rsidR="003925B2" w:rsidRPr="00CF6599">
        <w:rPr>
          <w:sz w:val="18"/>
          <w:szCs w:val="18"/>
        </w:rPr>
        <w:t>общества с ограниченной ответственностью</w:t>
      </w:r>
      <w:r w:rsidR="00697353" w:rsidRPr="00CF6599">
        <w:rPr>
          <w:sz w:val="18"/>
          <w:szCs w:val="18"/>
        </w:rPr>
        <w:t xml:space="preserve"> «Центр жилищных расчетов»</w:t>
      </w:r>
      <w:r w:rsidRPr="00CF6599">
        <w:rPr>
          <w:color w:val="auto"/>
          <w:sz w:val="18"/>
          <w:szCs w:val="18"/>
        </w:rPr>
        <w:t>.</w:t>
      </w:r>
    </w:p>
    <w:p w:rsidR="00697353" w:rsidRPr="00CF6599" w:rsidRDefault="00EA69B9" w:rsidP="00697353">
      <w:pPr>
        <w:pStyle w:val="Bodytext2"/>
        <w:tabs>
          <w:tab w:val="left" w:pos="709"/>
        </w:tabs>
        <w:spacing w:before="0" w:after="0" w:line="360" w:lineRule="auto"/>
        <w:rPr>
          <w:color w:val="auto"/>
          <w:sz w:val="18"/>
          <w:szCs w:val="18"/>
        </w:rPr>
      </w:pPr>
      <w:r w:rsidRPr="00CF6599">
        <w:rPr>
          <w:color w:val="auto"/>
          <w:sz w:val="18"/>
          <w:szCs w:val="18"/>
        </w:rPr>
        <w:t xml:space="preserve">          Право собственности на долю</w:t>
      </w:r>
      <w:r w:rsidR="00697353" w:rsidRPr="00CF6599">
        <w:rPr>
          <w:color w:val="auto"/>
          <w:sz w:val="18"/>
          <w:szCs w:val="18"/>
        </w:rPr>
        <w:t xml:space="preserve"> </w:t>
      </w:r>
      <w:r w:rsidR="003925B2" w:rsidRPr="00CF6599">
        <w:rPr>
          <w:sz w:val="18"/>
          <w:szCs w:val="18"/>
        </w:rPr>
        <w:t>общества с ограниченной ответственностью</w:t>
      </w:r>
      <w:r w:rsidR="00697353" w:rsidRPr="00CF6599">
        <w:rPr>
          <w:sz w:val="18"/>
          <w:szCs w:val="18"/>
        </w:rPr>
        <w:t xml:space="preserve"> «Центр жилищных расчетов»</w:t>
      </w:r>
      <w:r w:rsidR="00697353" w:rsidRPr="00CF6599">
        <w:rPr>
          <w:color w:val="auto"/>
          <w:sz w:val="18"/>
          <w:szCs w:val="18"/>
        </w:rPr>
        <w:t xml:space="preserve">, номинальной стоимостью </w:t>
      </w:r>
      <w:r w:rsidRPr="00CF6599">
        <w:rPr>
          <w:color w:val="auto"/>
          <w:sz w:val="18"/>
          <w:szCs w:val="18"/>
        </w:rPr>
        <w:t xml:space="preserve"> </w:t>
      </w:r>
      <w:r w:rsidR="00697353" w:rsidRPr="00CF6599">
        <w:rPr>
          <w:color w:val="auto"/>
          <w:sz w:val="18"/>
          <w:szCs w:val="18"/>
        </w:rPr>
        <w:t>107</w:t>
      </w:r>
      <w:r w:rsidRPr="00CF6599">
        <w:rPr>
          <w:color w:val="auto"/>
          <w:sz w:val="18"/>
          <w:szCs w:val="18"/>
        </w:rPr>
        <w:t>000 (</w:t>
      </w:r>
      <w:r w:rsidR="00697353" w:rsidRPr="00CF6599">
        <w:rPr>
          <w:color w:val="auto"/>
          <w:sz w:val="18"/>
          <w:szCs w:val="18"/>
        </w:rPr>
        <w:t xml:space="preserve">сто семь </w:t>
      </w:r>
      <w:r w:rsidRPr="00CF6599">
        <w:rPr>
          <w:color w:val="auto"/>
          <w:sz w:val="18"/>
          <w:szCs w:val="18"/>
        </w:rPr>
        <w:t xml:space="preserve"> тысяч) рублей, что составляет 100% уставного капитала</w:t>
      </w:r>
      <w:r w:rsidR="00697353" w:rsidRPr="00CF6599">
        <w:rPr>
          <w:sz w:val="18"/>
          <w:szCs w:val="18"/>
        </w:rPr>
        <w:t xml:space="preserve"> </w:t>
      </w:r>
      <w:r w:rsidR="003925B2" w:rsidRPr="00CF6599">
        <w:rPr>
          <w:sz w:val="18"/>
          <w:szCs w:val="18"/>
        </w:rPr>
        <w:t>общества с ограниченной ответственностью</w:t>
      </w:r>
      <w:r w:rsidR="00697353" w:rsidRPr="00CF6599">
        <w:rPr>
          <w:sz w:val="18"/>
          <w:szCs w:val="18"/>
        </w:rPr>
        <w:t xml:space="preserve"> «Центр жилищных расчетов»</w:t>
      </w:r>
      <w:r w:rsidRPr="00CF6599">
        <w:rPr>
          <w:color w:val="auto"/>
          <w:sz w:val="18"/>
          <w:szCs w:val="18"/>
        </w:rPr>
        <w:t xml:space="preserve">, возникает у единственного участника </w:t>
      </w:r>
      <w:r w:rsidR="003925B2" w:rsidRPr="00CF6599">
        <w:rPr>
          <w:sz w:val="18"/>
          <w:szCs w:val="18"/>
        </w:rPr>
        <w:t>общества с ограниченной ответственностью</w:t>
      </w:r>
      <w:r w:rsidR="00697353" w:rsidRPr="00CF6599">
        <w:rPr>
          <w:sz w:val="18"/>
          <w:szCs w:val="18"/>
        </w:rPr>
        <w:t xml:space="preserve"> «Центр жилищных расчетов»</w:t>
      </w:r>
      <w:r w:rsidR="00FA1955" w:rsidRPr="00CF6599">
        <w:rPr>
          <w:sz w:val="18"/>
          <w:szCs w:val="18"/>
        </w:rPr>
        <w:t xml:space="preserve"> </w:t>
      </w:r>
      <w:r w:rsidR="00697353" w:rsidRPr="00CF6599">
        <w:rPr>
          <w:color w:val="auto"/>
          <w:sz w:val="18"/>
          <w:szCs w:val="18"/>
        </w:rPr>
        <w:t xml:space="preserve">- </w:t>
      </w:r>
      <w:r w:rsidR="003925B2" w:rsidRPr="00CF6599">
        <w:rPr>
          <w:sz w:val="18"/>
          <w:szCs w:val="18"/>
        </w:rPr>
        <w:t xml:space="preserve">муниципального образования </w:t>
      </w:r>
      <w:r w:rsidR="00697353" w:rsidRPr="00CF6599">
        <w:rPr>
          <w:color w:val="auto"/>
          <w:sz w:val="18"/>
          <w:szCs w:val="18"/>
        </w:rPr>
        <w:t>Калачеевский</w:t>
      </w:r>
      <w:r w:rsidRPr="00CF6599">
        <w:rPr>
          <w:color w:val="auto"/>
          <w:sz w:val="18"/>
          <w:szCs w:val="18"/>
        </w:rPr>
        <w:t xml:space="preserve"> муниципальный район Воронежской области, в лице </w:t>
      </w:r>
      <w:r w:rsidR="00697353" w:rsidRPr="00CF6599">
        <w:rPr>
          <w:color w:val="auto"/>
          <w:sz w:val="18"/>
          <w:szCs w:val="18"/>
        </w:rPr>
        <w:t>администрации Калачеевского</w:t>
      </w:r>
      <w:r w:rsidRPr="00CF6599">
        <w:rPr>
          <w:color w:val="auto"/>
          <w:sz w:val="18"/>
          <w:szCs w:val="18"/>
        </w:rPr>
        <w:t xml:space="preserve"> муниципального района Воронежской области, на дату государственной регистрации </w:t>
      </w:r>
      <w:r w:rsidR="003925B2" w:rsidRPr="00CF6599">
        <w:rPr>
          <w:sz w:val="18"/>
          <w:szCs w:val="18"/>
        </w:rPr>
        <w:t>общества с ограниченной ответственностью</w:t>
      </w:r>
      <w:r w:rsidR="00697353" w:rsidRPr="00CF6599">
        <w:rPr>
          <w:sz w:val="18"/>
          <w:szCs w:val="18"/>
        </w:rPr>
        <w:t xml:space="preserve"> «Центр жилищных расчетов»</w:t>
      </w:r>
      <w:r w:rsidR="00697353" w:rsidRPr="00CF6599">
        <w:rPr>
          <w:color w:val="auto"/>
          <w:sz w:val="18"/>
          <w:szCs w:val="18"/>
        </w:rPr>
        <w:t>.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Начальник сектора по управлению 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>муниципальным имуществом и земельным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отношениям администрации 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  <w:t>А.М. Ярцев</w:t>
      </w:r>
    </w:p>
    <w:p w:rsidR="00EA69B9" w:rsidRPr="00CF6599" w:rsidRDefault="00EA69B9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50ED6" w:rsidRPr="00CF6599" w:rsidRDefault="00550ED6" w:rsidP="00550ED6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Приложение № 6 к</w:t>
      </w:r>
    </w:p>
    <w:p w:rsidR="00550ED6" w:rsidRPr="00CF6599" w:rsidRDefault="00550ED6" w:rsidP="00550ED6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постановлению администрации</w:t>
      </w:r>
    </w:p>
    <w:p w:rsidR="00550ED6" w:rsidRPr="00CF6599" w:rsidRDefault="00550ED6" w:rsidP="00550ED6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</w:p>
    <w:p w:rsidR="00550ED6" w:rsidRPr="00CF6599" w:rsidRDefault="00550ED6" w:rsidP="00550ED6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Воронежской области</w:t>
      </w:r>
    </w:p>
    <w:p w:rsidR="00550ED6" w:rsidRPr="00CF6599" w:rsidRDefault="00550ED6" w:rsidP="00550ED6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от «___» августа 2024 г. №_____</w:t>
      </w:r>
    </w:p>
    <w:p w:rsidR="00EA69B9" w:rsidRPr="00CF6599" w:rsidRDefault="00EA69B9" w:rsidP="00EA69B9">
      <w:pPr>
        <w:jc w:val="center"/>
        <w:rPr>
          <w:b/>
          <w:sz w:val="18"/>
          <w:szCs w:val="18"/>
        </w:rPr>
      </w:pPr>
      <w:r w:rsidRPr="00CF6599">
        <w:rPr>
          <w:b/>
          <w:sz w:val="18"/>
          <w:szCs w:val="18"/>
        </w:rPr>
        <w:t>Передаточный акт</w:t>
      </w:r>
    </w:p>
    <w:p w:rsidR="00464EE5" w:rsidRPr="00CF6599" w:rsidRDefault="00464EE5" w:rsidP="00EA69B9">
      <w:pPr>
        <w:jc w:val="center"/>
        <w:rPr>
          <w:b/>
          <w:sz w:val="18"/>
          <w:szCs w:val="18"/>
        </w:rPr>
      </w:pPr>
      <w:r w:rsidRPr="00CF6599">
        <w:rPr>
          <w:b/>
          <w:sz w:val="18"/>
          <w:szCs w:val="18"/>
        </w:rPr>
        <w:t xml:space="preserve">подлежащего приватизации </w:t>
      </w:r>
      <w:r w:rsidR="00EA69B9" w:rsidRPr="00CF6599">
        <w:rPr>
          <w:b/>
          <w:sz w:val="18"/>
          <w:szCs w:val="18"/>
        </w:rPr>
        <w:t xml:space="preserve">имущественного комплекса </w:t>
      </w:r>
    </w:p>
    <w:p w:rsidR="00EA69B9" w:rsidRPr="00CF6599" w:rsidRDefault="00464EE5" w:rsidP="00EA69B9">
      <w:pPr>
        <w:jc w:val="center"/>
        <w:rPr>
          <w:b/>
          <w:sz w:val="18"/>
          <w:szCs w:val="18"/>
        </w:rPr>
      </w:pPr>
      <w:r w:rsidRPr="00CF6599">
        <w:rPr>
          <w:b/>
          <w:sz w:val="18"/>
          <w:szCs w:val="18"/>
        </w:rPr>
        <w:t>МП</w:t>
      </w:r>
      <w:r w:rsidR="00EA69B9" w:rsidRPr="00CF6599">
        <w:rPr>
          <w:b/>
          <w:sz w:val="18"/>
          <w:szCs w:val="18"/>
        </w:rPr>
        <w:t xml:space="preserve"> </w:t>
      </w:r>
      <w:r w:rsidR="00697353" w:rsidRPr="00CF6599">
        <w:rPr>
          <w:b/>
          <w:sz w:val="18"/>
          <w:szCs w:val="18"/>
        </w:rPr>
        <w:t>«Центр жилищных расчетов</w:t>
      </w:r>
      <w:r w:rsidR="00EA69B9" w:rsidRPr="00CF6599">
        <w:rPr>
          <w:b/>
          <w:sz w:val="18"/>
          <w:szCs w:val="18"/>
        </w:rPr>
        <w:t>»</w:t>
      </w:r>
    </w:p>
    <w:p w:rsidR="007623DE" w:rsidRPr="00CF6599" w:rsidRDefault="00EA69B9" w:rsidP="00EA69B9">
      <w:pPr>
        <w:ind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t xml:space="preserve">В соответствии с решением Совета народных депутатов </w:t>
      </w:r>
      <w:r w:rsidR="00550ED6" w:rsidRPr="00CF6599">
        <w:rPr>
          <w:sz w:val="18"/>
          <w:szCs w:val="18"/>
        </w:rPr>
        <w:t>Калачеевского</w:t>
      </w:r>
      <w:r w:rsidRPr="00CF6599">
        <w:rPr>
          <w:sz w:val="18"/>
          <w:szCs w:val="18"/>
        </w:rPr>
        <w:t xml:space="preserve"> муниципального района Воронежской области от 2</w:t>
      </w:r>
      <w:r w:rsidR="00550ED6" w:rsidRPr="00CF6599">
        <w:rPr>
          <w:sz w:val="18"/>
          <w:szCs w:val="18"/>
        </w:rPr>
        <w:t>1</w:t>
      </w:r>
      <w:r w:rsidRPr="00CF6599">
        <w:rPr>
          <w:sz w:val="18"/>
          <w:szCs w:val="18"/>
        </w:rPr>
        <w:t>.12.202</w:t>
      </w:r>
      <w:r w:rsidR="00550ED6" w:rsidRPr="00CF6599">
        <w:rPr>
          <w:sz w:val="18"/>
          <w:szCs w:val="18"/>
        </w:rPr>
        <w:t>1</w:t>
      </w:r>
      <w:r w:rsidRPr="00CF6599">
        <w:rPr>
          <w:sz w:val="18"/>
          <w:szCs w:val="18"/>
        </w:rPr>
        <w:t xml:space="preserve"> </w:t>
      </w:r>
      <w:r w:rsidR="00A61DD3" w:rsidRPr="00CF6599">
        <w:rPr>
          <w:sz w:val="18"/>
          <w:szCs w:val="18"/>
        </w:rPr>
        <w:t>г.</w:t>
      </w:r>
      <w:r w:rsidRPr="00CF6599">
        <w:rPr>
          <w:sz w:val="18"/>
          <w:szCs w:val="18"/>
        </w:rPr>
        <w:t xml:space="preserve"> №1</w:t>
      </w:r>
      <w:r w:rsidR="00550ED6" w:rsidRPr="00CF6599">
        <w:rPr>
          <w:sz w:val="18"/>
          <w:szCs w:val="18"/>
        </w:rPr>
        <w:t>62</w:t>
      </w:r>
      <w:r w:rsidRPr="00CF6599">
        <w:rPr>
          <w:sz w:val="18"/>
          <w:szCs w:val="18"/>
        </w:rPr>
        <w:t xml:space="preserve"> «О</w:t>
      </w:r>
      <w:r w:rsidR="00550ED6" w:rsidRPr="00CF6599">
        <w:rPr>
          <w:sz w:val="18"/>
          <w:szCs w:val="18"/>
        </w:rPr>
        <w:t xml:space="preserve"> программе приватизации муниципального имущества Калачеевского муниципального района Воронежской области на 2022-2024 годы»</w:t>
      </w:r>
      <w:r w:rsidRPr="00CF6599">
        <w:rPr>
          <w:sz w:val="18"/>
          <w:szCs w:val="18"/>
        </w:rPr>
        <w:t xml:space="preserve"> муниципально</w:t>
      </w:r>
      <w:r w:rsidR="007623DE" w:rsidRPr="00CF6599">
        <w:rPr>
          <w:sz w:val="18"/>
          <w:szCs w:val="18"/>
        </w:rPr>
        <w:t>е</w:t>
      </w:r>
      <w:r w:rsidRPr="00CF6599">
        <w:rPr>
          <w:sz w:val="18"/>
          <w:szCs w:val="18"/>
        </w:rPr>
        <w:t xml:space="preserve"> предприяти</w:t>
      </w:r>
      <w:r w:rsidR="007623DE" w:rsidRPr="00CF6599">
        <w:rPr>
          <w:sz w:val="18"/>
          <w:szCs w:val="18"/>
        </w:rPr>
        <w:t>е</w:t>
      </w:r>
      <w:r w:rsidR="00705058" w:rsidRPr="00CF6599">
        <w:rPr>
          <w:sz w:val="18"/>
          <w:szCs w:val="18"/>
        </w:rPr>
        <w:t xml:space="preserve"> Калачеевского муниципального района Воронежской области</w:t>
      </w:r>
      <w:r w:rsidRPr="00CF6599">
        <w:rPr>
          <w:sz w:val="18"/>
          <w:szCs w:val="18"/>
        </w:rPr>
        <w:t xml:space="preserve"> </w:t>
      </w:r>
      <w:r w:rsidR="00C56F72" w:rsidRPr="00CF6599">
        <w:rPr>
          <w:sz w:val="18"/>
          <w:szCs w:val="18"/>
        </w:rPr>
        <w:t>«Центр жилищных расчетов»</w:t>
      </w:r>
      <w:r w:rsidR="007623DE" w:rsidRPr="00CF6599">
        <w:rPr>
          <w:sz w:val="18"/>
          <w:szCs w:val="18"/>
        </w:rPr>
        <w:t xml:space="preserve"> в лице директора Огнева Дмитрия Владимировича, действующего на основании Устава, сдало, а созданное в процессе приватизации общество с ограниченной ответственностью «Центр жилищных расчетов» в лице директора Огнева Дмитрия Владимировича, действующего на основании Устава, приняло подлежащий приватизации имущественный комплекс муниципального предприятия Калачеевского района Воронежской области «Центр жилищных расчетов» в следующем составе:</w:t>
      </w:r>
    </w:p>
    <w:p w:rsidR="00EA69B9" w:rsidRPr="00CF6599" w:rsidRDefault="00EA69B9" w:rsidP="00EA69B9">
      <w:pPr>
        <w:pStyle w:val="ab"/>
        <w:spacing w:line="228" w:lineRule="auto"/>
        <w:rPr>
          <w:sz w:val="18"/>
          <w:szCs w:val="18"/>
        </w:rPr>
      </w:pPr>
    </w:p>
    <w:p w:rsidR="00EA69B9" w:rsidRPr="00CF6599" w:rsidRDefault="00EA69B9" w:rsidP="00EA69B9">
      <w:pPr>
        <w:pStyle w:val="ab"/>
        <w:spacing w:line="228" w:lineRule="auto"/>
        <w:jc w:val="center"/>
        <w:rPr>
          <w:rFonts w:ascii="Times New Roman" w:hAnsi="Times New Roman"/>
          <w:sz w:val="18"/>
          <w:szCs w:val="18"/>
        </w:rPr>
      </w:pPr>
      <w:r w:rsidRPr="00CF6599">
        <w:rPr>
          <w:rFonts w:ascii="Times New Roman" w:hAnsi="Times New Roman"/>
          <w:sz w:val="18"/>
          <w:szCs w:val="18"/>
        </w:rPr>
        <w:t>1. Основные средства</w:t>
      </w:r>
    </w:p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1.1. Земельные участки: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26"/>
        <w:gridCol w:w="2130"/>
        <w:gridCol w:w="1411"/>
        <w:gridCol w:w="2876"/>
      </w:tblGrid>
      <w:tr w:rsidR="00EA69B9" w:rsidRPr="00CF6599" w:rsidTr="0097794C">
        <w:tc>
          <w:tcPr>
            <w:tcW w:w="804" w:type="dxa"/>
          </w:tcPr>
          <w:p w:rsidR="00EA69B9" w:rsidRPr="00CF6599" w:rsidRDefault="00EA69B9" w:rsidP="0097794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26" w:type="dxa"/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Площадь, га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Кадастровая стоимость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c>
          <w:tcPr>
            <w:tcW w:w="804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6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30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1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76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804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26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130" w:type="dxa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1" w:type="dxa"/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76" w:type="dxa"/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</w:p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1.2. Здания (помещения в зданиях), сооружения:</w:t>
      </w:r>
    </w:p>
    <w:tbl>
      <w:tblPr>
        <w:tblW w:w="9639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краткая характеристика,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приобретения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66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C56F72" w:rsidP="00C56F72">
            <w:pPr>
              <w:snapToGrid w:val="0"/>
              <w:ind w:right="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snapToGrid w:val="0"/>
              <w:ind w:right="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snapToGrid w:val="0"/>
              <w:ind w:right="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9B9" w:rsidRPr="00CF6599" w:rsidTr="0097794C">
        <w:trPr>
          <w:trHeight w:val="23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1.3. Транспортные средства: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124"/>
        <w:gridCol w:w="1847"/>
        <w:gridCol w:w="1848"/>
        <w:gridCol w:w="3275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Марка транспортного средства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 приобретения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 инвентарный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346EA0" w:rsidRPr="00CF6599" w:rsidTr="0097794C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87130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Автомобиль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Daewoo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Nexia</w:t>
            </w:r>
            <w:proofErr w:type="spellEnd"/>
          </w:p>
          <w:p w:rsidR="00346EA0" w:rsidRPr="00CF6599" w:rsidRDefault="00346EA0" w:rsidP="0087130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Vin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XWB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K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32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EDCA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217226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87130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8713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8713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346EA0" w:rsidRPr="00CF6599" w:rsidTr="0097794C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46EA0" w:rsidRPr="00CF6599" w:rsidTr="0097794C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346EA0" w:rsidRPr="00CF6599" w:rsidTr="0097794C">
        <w:trPr>
          <w:trHeight w:val="2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46EA0" w:rsidRPr="00CF6599" w:rsidTr="0097794C">
        <w:trPr>
          <w:trHeight w:val="239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0" w:rsidRPr="00CF6599" w:rsidRDefault="00346EA0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0" w:rsidRPr="00CF6599" w:rsidRDefault="00346EA0" w:rsidP="0097794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1.4. Передаточные устройства, машины и оборудование: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843"/>
        <w:gridCol w:w="1701"/>
        <w:gridCol w:w="2526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FA1955" w:rsidRPr="00CF6599" w:rsidTr="0097794C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Шкаф секционный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tabs>
                <w:tab w:val="left" w:pos="1159"/>
                <w:tab w:val="center" w:pos="12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Шкаф секционный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Шкаф секционный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Шкаф секционный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Шкаф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tabs>
                <w:tab w:val="left" w:pos="1159"/>
                <w:tab w:val="center" w:pos="12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2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Стол - стойка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Стол угловой офисный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Стол письменный (5шт)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Кресло офисное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 офисный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A1955" w:rsidRPr="00CF6599" w:rsidTr="0097794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Стулья (набор 8шт)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55" w:rsidRPr="00CF6599" w:rsidRDefault="00FA1955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CF6599" w:rsidTr="0097794C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1.5.Инструмент: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1.6. Вычислительная техника: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44"/>
        <w:gridCol w:w="3174"/>
        <w:gridCol w:w="1700"/>
        <w:gridCol w:w="1562"/>
        <w:gridCol w:w="2657"/>
      </w:tblGrid>
      <w:tr w:rsidR="00D07243" w:rsidRPr="00CF6599" w:rsidTr="00D07243">
        <w:trPr>
          <w:trHeight w:val="239"/>
        </w:trPr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 тыс. руб.</w:t>
            </w:r>
          </w:p>
        </w:tc>
      </w:tr>
      <w:tr w:rsidR="00D07243" w:rsidRPr="00CF6599" w:rsidTr="00D07243">
        <w:trPr>
          <w:trHeight w:val="12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D07243" w:rsidRPr="00CF6599" w:rsidTr="00D07243">
        <w:trPr>
          <w:trHeight w:val="15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Сплит – система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15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Принтер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Canon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12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Монитор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Samsung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18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Монитор </w:t>
            </w:r>
            <w:proofErr w:type="spellStart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Lg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5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МФУ 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Sharp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5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Принтер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Kyocera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43" w:rsidRPr="00CF6599" w:rsidRDefault="00D07243" w:rsidP="00D072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Принтер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Xerox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Монитор </w:t>
            </w:r>
            <w:proofErr w:type="spellStart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Lg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Монитор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View Sonic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Монитор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Acer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Ноутбук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Asus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CF6599">
              <w:rPr>
                <w:rFonts w:eastAsia="Calibri"/>
                <w:sz w:val="18"/>
                <w:szCs w:val="18"/>
                <w:lang w:eastAsia="en-US"/>
              </w:rPr>
              <w:t>Сист.блок</w:t>
            </w:r>
            <w:proofErr w:type="spellEnd"/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 (5шт)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БП (2шт)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Видеорегистратор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Камера (5шт)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 Сканер штрих кодов (3шт)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Счетная машинка купюр (2шт)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Детектор купюр (2шт)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Телефон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Принтер </w:t>
            </w: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Kyocera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Принтер </w:t>
            </w:r>
            <w:proofErr w:type="spellStart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hp</w:t>
            </w:r>
            <w:proofErr w:type="spellEnd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CF6599">
              <w:rPr>
                <w:rFonts w:eastAsia="Calibri"/>
                <w:sz w:val="18"/>
                <w:szCs w:val="18"/>
                <w:lang w:eastAsia="en-US"/>
              </w:rPr>
              <w:t>МФУ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07243" w:rsidRPr="00CF6599" w:rsidTr="00D07243">
        <w:trPr>
          <w:trHeight w:val="239"/>
        </w:trPr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43" w:rsidRPr="00CF6599" w:rsidRDefault="00D07243" w:rsidP="00D0724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1.7. Производственный и хозяйственный инвентарь: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 тыс. руб.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1.8. Прочее: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701"/>
        <w:gridCol w:w="1843"/>
        <w:gridCol w:w="2526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both"/>
        <w:rPr>
          <w:rFonts w:eastAsia="Calibri"/>
          <w:b/>
          <w:sz w:val="18"/>
          <w:szCs w:val="18"/>
          <w:lang w:eastAsia="en-US"/>
        </w:rPr>
      </w:pPr>
      <w:r w:rsidRPr="00CF6599">
        <w:rPr>
          <w:rFonts w:eastAsia="Calibri"/>
          <w:b/>
          <w:sz w:val="18"/>
          <w:szCs w:val="18"/>
          <w:lang w:eastAsia="en-US"/>
        </w:rPr>
        <w:t xml:space="preserve">Всего основные средства: </w:t>
      </w:r>
      <w:r w:rsidR="00D07243" w:rsidRPr="00CF6599">
        <w:rPr>
          <w:rFonts w:eastAsia="Calibri"/>
          <w:b/>
          <w:sz w:val="18"/>
          <w:szCs w:val="18"/>
          <w:lang w:eastAsia="en-US"/>
        </w:rPr>
        <w:t>0</w:t>
      </w:r>
      <w:r w:rsidR="00E75DA2" w:rsidRPr="00CF6599">
        <w:rPr>
          <w:rFonts w:eastAsia="Calibri"/>
          <w:b/>
          <w:sz w:val="18"/>
          <w:szCs w:val="18"/>
          <w:lang w:eastAsia="en-US"/>
        </w:rPr>
        <w:t xml:space="preserve"> рубл</w:t>
      </w:r>
      <w:r w:rsidR="00D07243" w:rsidRPr="00CF6599">
        <w:rPr>
          <w:rFonts w:eastAsia="Calibri"/>
          <w:b/>
          <w:sz w:val="18"/>
          <w:szCs w:val="18"/>
          <w:lang w:eastAsia="en-US"/>
        </w:rPr>
        <w:t>ей</w:t>
      </w:r>
      <w:r w:rsidRPr="00CF6599">
        <w:rPr>
          <w:rFonts w:eastAsia="Calibri"/>
          <w:b/>
          <w:sz w:val="18"/>
          <w:szCs w:val="18"/>
          <w:lang w:eastAsia="en-US"/>
        </w:rPr>
        <w:t>.</w:t>
      </w:r>
    </w:p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2. Нематериальные активы: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629"/>
        <w:gridCol w:w="1587"/>
        <w:gridCol w:w="2517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краткая характеристика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 указанием наличия обременения (выданные лицензии, совместное владение и т.д.)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постановки на учет МУП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259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2.1. Патенты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2.2. Товарные знаки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2.3. Прочее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3. Оборудование к установке: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A69B9" w:rsidRPr="00CF6599" w:rsidTr="0097794C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4. Вложения во </w:t>
      </w:r>
      <w:proofErr w:type="spellStart"/>
      <w:r w:rsidRPr="00CF6599">
        <w:rPr>
          <w:rFonts w:eastAsia="Calibri"/>
          <w:sz w:val="18"/>
          <w:szCs w:val="18"/>
          <w:lang w:eastAsia="en-US"/>
        </w:rPr>
        <w:t>внеоборотные</w:t>
      </w:r>
      <w:proofErr w:type="spellEnd"/>
      <w:r w:rsidRPr="00CF6599">
        <w:rPr>
          <w:rFonts w:eastAsia="Calibri"/>
          <w:sz w:val="18"/>
          <w:szCs w:val="18"/>
          <w:lang w:eastAsia="en-US"/>
        </w:rPr>
        <w:t xml:space="preserve"> активы: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0"/>
        <w:gridCol w:w="4178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 краткая характеристика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4.1. Строительство объектов основных средств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4.2. Приобретение объектов основных средств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4.3. Приобретение нематериальных активов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4.4.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5. Доходные вложения в материальные ценности: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1917"/>
        <w:gridCol w:w="1587"/>
        <w:gridCol w:w="2154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Вид материальных ценностей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Основание (договор аренды и т.п.)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Срок временного пользования, владения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5.1. Вложения в недвижимое имущество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5.2. Вложения в транспортные средства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5.4. Вложения в инструмент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5.5. Вложения в вычислительную технику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5.6. Вложения в иные материальные ценности</w:t>
            </w:r>
          </w:p>
        </w:tc>
      </w:tr>
      <w:tr w:rsidR="00EA69B9" w:rsidRPr="00CF6599" w:rsidTr="0097794C">
        <w:trPr>
          <w:trHeight w:val="28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6. Производственные запасы: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036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4.1. Сырье и материалы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4.2. Топливо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75DA2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Нет</w:t>
            </w:r>
            <w:proofErr w:type="spellEnd"/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75DA2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4.3. Материалы, переданные в переработку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4.4.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75DA2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75DA2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</w:tr>
      <w:tr w:rsidR="00EA69B9" w:rsidRPr="00CF6599" w:rsidTr="0097794C">
        <w:trPr>
          <w:trHeight w:val="18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75DA2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CF6599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7. Затраты на производство: 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11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Вид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 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CF6599" w:rsidTr="009779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7.1. Основное производство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7.2. Вспомогательные производства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7.3. Обслуживающие производства и хозяйства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7.4. Расходы на продажу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7.5.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8. Готовые изделия: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351"/>
        <w:gridCol w:w="1559"/>
        <w:gridCol w:w="3119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вид товара (продукции)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8.1. Товары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8.2. Готовая продукция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8.3. Товары отгруженные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10. Денежные средства:</w:t>
      </w:r>
    </w:p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10.1. Касса</w:t>
      </w:r>
      <w:r w:rsidRPr="00CF6599">
        <w:rPr>
          <w:rFonts w:eastAsia="Calibri"/>
          <w:b/>
          <w:sz w:val="18"/>
          <w:szCs w:val="18"/>
          <w:lang w:eastAsia="en-US"/>
        </w:rPr>
        <w:t xml:space="preserve"> </w:t>
      </w:r>
      <w:r w:rsidR="00116E80" w:rsidRPr="00CF6599">
        <w:rPr>
          <w:rFonts w:eastAsia="Calibri"/>
          <w:sz w:val="18"/>
          <w:szCs w:val="18"/>
          <w:lang w:eastAsia="en-US"/>
        </w:rPr>
        <w:t>96274,61</w:t>
      </w:r>
      <w:r w:rsidRPr="00CF6599">
        <w:rPr>
          <w:rFonts w:eastAsia="Calibri"/>
          <w:sz w:val="18"/>
          <w:szCs w:val="18"/>
          <w:lang w:eastAsia="en-US"/>
        </w:rPr>
        <w:t>тыс. руб (стоимость по промежуточному балансу на «</w:t>
      </w:r>
      <w:r w:rsidR="00116E80" w:rsidRPr="00CF6599">
        <w:rPr>
          <w:rFonts w:eastAsia="Calibri"/>
          <w:sz w:val="18"/>
          <w:szCs w:val="18"/>
          <w:lang w:eastAsia="en-US"/>
        </w:rPr>
        <w:t>30</w:t>
      </w:r>
      <w:r w:rsidRPr="00CF6599">
        <w:rPr>
          <w:rFonts w:eastAsia="Calibri"/>
          <w:sz w:val="18"/>
          <w:szCs w:val="18"/>
          <w:lang w:eastAsia="en-US"/>
        </w:rPr>
        <w:t xml:space="preserve">» </w:t>
      </w:r>
      <w:proofErr w:type="gramStart"/>
      <w:r w:rsidR="00116E80" w:rsidRPr="00CF6599">
        <w:rPr>
          <w:rFonts w:eastAsia="Calibri"/>
          <w:sz w:val="18"/>
          <w:szCs w:val="18"/>
          <w:lang w:eastAsia="en-US"/>
        </w:rPr>
        <w:t>апреля</w:t>
      </w:r>
      <w:r w:rsidRPr="00CF6599">
        <w:rPr>
          <w:rFonts w:eastAsia="Calibri"/>
          <w:sz w:val="18"/>
          <w:szCs w:val="18"/>
          <w:lang w:eastAsia="en-US"/>
        </w:rPr>
        <w:t xml:space="preserve">  2024</w:t>
      </w:r>
      <w:proofErr w:type="gramEnd"/>
      <w:r w:rsidRPr="00CF6599">
        <w:rPr>
          <w:rFonts w:eastAsia="Calibri"/>
          <w:sz w:val="18"/>
          <w:szCs w:val="18"/>
          <w:lang w:eastAsia="en-US"/>
        </w:rPr>
        <w:t>г).</w:t>
      </w:r>
    </w:p>
    <w:p w:rsidR="00EA69B9" w:rsidRPr="00CF6599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10.2. Переводы в пути: 0 тыс. руб.</w:t>
      </w:r>
    </w:p>
    <w:tbl>
      <w:tblPr>
        <w:tblW w:w="941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3969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кредитной организации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10.3. Расчетные счета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both"/>
              <w:rPr>
                <w:bCs/>
                <w:sz w:val="18"/>
                <w:szCs w:val="18"/>
              </w:rPr>
            </w:pPr>
            <w:r w:rsidRPr="00CF6599">
              <w:rPr>
                <w:bCs/>
                <w:sz w:val="18"/>
                <w:szCs w:val="18"/>
              </w:rPr>
              <w:t xml:space="preserve">Центрально-Черноземный Банк ПАО </w:t>
            </w:r>
            <w:proofErr w:type="spellStart"/>
            <w:proofErr w:type="gramStart"/>
            <w:r w:rsidRPr="00CF6599">
              <w:rPr>
                <w:bCs/>
                <w:sz w:val="18"/>
                <w:szCs w:val="18"/>
              </w:rPr>
              <w:t>СБЕРБАНК,г</w:t>
            </w:r>
            <w:proofErr w:type="spellEnd"/>
            <w:proofErr w:type="gramEnd"/>
            <w:r w:rsidRPr="00CF6599">
              <w:rPr>
                <w:bCs/>
                <w:sz w:val="18"/>
                <w:szCs w:val="18"/>
              </w:rPr>
              <w:t xml:space="preserve"> Воронеж </w:t>
            </w:r>
            <w:r w:rsidR="005C294B" w:rsidRPr="00CF6599">
              <w:rPr>
                <w:bCs/>
                <w:sz w:val="18"/>
                <w:szCs w:val="18"/>
              </w:rPr>
              <w:t>407сч.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5C294B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91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10.4. Валютные счета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10.5. Специальные счета в банках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bCs/>
                <w:sz w:val="18"/>
                <w:szCs w:val="18"/>
              </w:rPr>
              <w:t xml:space="preserve">Центрально-Черноземный Банк ПАО </w:t>
            </w:r>
            <w:proofErr w:type="spellStart"/>
            <w:proofErr w:type="gramStart"/>
            <w:r w:rsidRPr="00CF6599">
              <w:rPr>
                <w:bCs/>
                <w:sz w:val="18"/>
                <w:szCs w:val="18"/>
              </w:rPr>
              <w:t>СБЕРБАНК,г</w:t>
            </w:r>
            <w:proofErr w:type="spellEnd"/>
            <w:proofErr w:type="gramEnd"/>
            <w:r w:rsidRPr="00CF6599">
              <w:rPr>
                <w:bCs/>
                <w:sz w:val="18"/>
                <w:szCs w:val="18"/>
              </w:rPr>
              <w:t xml:space="preserve"> Воронеж</w:t>
            </w:r>
            <w:r w:rsidR="005C294B" w:rsidRPr="00CF6599">
              <w:rPr>
                <w:bCs/>
                <w:sz w:val="18"/>
                <w:szCs w:val="18"/>
              </w:rPr>
              <w:t xml:space="preserve"> 408сч.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5C294B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63</w:t>
            </w:r>
          </w:p>
        </w:tc>
      </w:tr>
      <w:tr w:rsidR="00EA69B9" w:rsidRPr="00CF6599" w:rsidTr="0097794C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 по разделу 10 «Денежные средства»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A1742B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11. Финансовые вложения: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2041"/>
        <w:gridCol w:w="1134"/>
        <w:gridCol w:w="1304"/>
        <w:gridCol w:w="2275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Вид вложений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местонахождение дебитора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приобретения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погашения (при наличии)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на последнюю отчетную дату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EA69B9" w:rsidRPr="00CF6599" w:rsidTr="0097794C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11.1. Акции, доли, паи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11.2. Вклады по договору простого товарищества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11.3. Долговые ценные бумаги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11.4. Предоставленные займы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11.5.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12. Дебиторская задолженность: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2761"/>
        <w:gridCol w:w="1559"/>
        <w:gridCol w:w="2410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дебитора, местонахождение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12.1. Долгосрочная задолженность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12.1.1. Долгосрочная задолженность просроченная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12.2. Краткосрочная задолженность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(платежи по которой ожидаются в течение 12 месяцев после отчетной даты)</w:t>
            </w:r>
          </w:p>
        </w:tc>
      </w:tr>
      <w:tr w:rsidR="00EA69B9" w:rsidRPr="00CF6599" w:rsidTr="0097794C">
        <w:trPr>
          <w:trHeight w:val="1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9B9" w:rsidRPr="00CF6599" w:rsidTr="0097794C">
        <w:trPr>
          <w:trHeight w:val="3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9B9" w:rsidRPr="00CF6599" w:rsidTr="0097794C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 xml:space="preserve">13. Прочие активы: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78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Стоимость по промежуточному балансу 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CF6599" w:rsidTr="0097794C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13.1.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13.2. Права на результаты научно-технической деятельности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13.3. Иное имущество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lastRenderedPageBreak/>
        <w:t xml:space="preserve">14. Долгосрочные обязательства (кредиторская задолженность):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1560"/>
        <w:gridCol w:w="1559"/>
        <w:gridCol w:w="67"/>
        <w:gridCol w:w="3544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кредитора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Стоимость по промежуточному балансу 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14.1. Кредиты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14.2. Займы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14.3.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CF6599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CF6599">
        <w:rPr>
          <w:rFonts w:eastAsia="Calibri"/>
          <w:sz w:val="18"/>
          <w:szCs w:val="18"/>
          <w:lang w:eastAsia="en-US"/>
        </w:rPr>
        <w:t>15. Краткосрочные обязательства: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268"/>
        <w:gridCol w:w="1701"/>
        <w:gridCol w:w="1843"/>
      </w:tblGrid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кредитора, местонахождение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Основание 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Стоимость по промежуточному балансу </w:t>
            </w:r>
          </w:p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15.1. Кредиты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15.2. Займы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15.3. Кредиторская задолженность</w:t>
            </w:r>
          </w:p>
        </w:tc>
      </w:tr>
      <w:tr w:rsidR="00EA69B9" w:rsidRPr="00CF6599" w:rsidTr="0097794C">
        <w:trPr>
          <w:trHeight w:val="35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поставщики и подрядчики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EA69B9" w:rsidRPr="00CF6599" w:rsidTr="0097794C">
        <w:trPr>
          <w:trHeight w:val="31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106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задолженность перед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задолженность по налогам и сборам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141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прочие кредиторы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9B9" w:rsidRPr="00CF6599" w:rsidTr="0097794C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15.4. Прочие</w:t>
            </w:r>
          </w:p>
        </w:tc>
      </w:tr>
      <w:tr w:rsidR="00EA69B9" w:rsidRPr="00CF6599" w:rsidTr="009779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CF6599" w:rsidTr="0097794C"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EA69B9" w:rsidP="009779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CF6599" w:rsidRDefault="00D07243" w:rsidP="00977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347</w:t>
            </w:r>
          </w:p>
        </w:tc>
      </w:tr>
    </w:tbl>
    <w:p w:rsidR="00EA69B9" w:rsidRPr="00CF6599" w:rsidRDefault="00EA69B9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16. </w:t>
      </w:r>
      <w:r w:rsidR="00705058" w:rsidRPr="00CF6599">
        <w:rPr>
          <w:sz w:val="18"/>
          <w:szCs w:val="18"/>
        </w:rPr>
        <w:t xml:space="preserve">Нераспределенная прибыль – 10 </w:t>
      </w:r>
      <w:proofErr w:type="spellStart"/>
      <w:r w:rsidR="00705058" w:rsidRPr="00CF6599">
        <w:rPr>
          <w:sz w:val="18"/>
          <w:szCs w:val="18"/>
        </w:rPr>
        <w:t>тыс.рублей</w:t>
      </w:r>
      <w:proofErr w:type="spellEnd"/>
      <w:r w:rsidR="00705058" w:rsidRPr="00CF6599">
        <w:rPr>
          <w:sz w:val="18"/>
          <w:szCs w:val="18"/>
        </w:rPr>
        <w:t xml:space="preserve">. </w:t>
      </w:r>
    </w:p>
    <w:p w:rsidR="00EA69B9" w:rsidRPr="00CF6599" w:rsidRDefault="00A1742B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17. </w:t>
      </w:r>
      <w:r w:rsidR="00705058" w:rsidRPr="00CF6599">
        <w:rPr>
          <w:sz w:val="18"/>
          <w:szCs w:val="18"/>
        </w:rPr>
        <w:t>Уставной капитал – 107 тыс. рублей.</w:t>
      </w:r>
    </w:p>
    <w:p w:rsidR="007623DE" w:rsidRPr="00CF6599" w:rsidRDefault="007623DE" w:rsidP="007623DE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Общество с ограниченной ответственностью «Центр жилищных расчетов» создаваемое посредством реорганизации в форме преобразования муниципального предприятия Калачеевского района Воронежской области «Центр жилищных расчетов», является правопреемником реорганизуемого предприятия:</w:t>
      </w:r>
    </w:p>
    <w:p w:rsidR="007623DE" w:rsidRPr="00CF6599" w:rsidRDefault="007623DE" w:rsidP="007623DE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- по всем обязательствам предприятия в отношении всех его кредиторов и должников, включая обязательства по уплате налогов и иных обязательных платежей в бюджеты и государственные внебюджетные фонды</w:t>
      </w:r>
      <w:r w:rsidR="00B90DAF" w:rsidRPr="00CF6599">
        <w:rPr>
          <w:sz w:val="18"/>
          <w:szCs w:val="18"/>
        </w:rPr>
        <w:t>, и обязательства, оспариваемые сторонами, со всеми изменениями;</w:t>
      </w:r>
    </w:p>
    <w:p w:rsidR="00B90DAF" w:rsidRPr="00CF6599" w:rsidRDefault="00B90DAF" w:rsidP="007623DE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- по всем иным правам и обязанностям муниципального предприятия, за исключением прав и обязанностей, переход которых к другим лицам в соответствии с законами Российской Федерации не допускается;</w:t>
      </w:r>
    </w:p>
    <w:p w:rsidR="00B90DAF" w:rsidRPr="00CF6599" w:rsidRDefault="00B90DAF" w:rsidP="007623DE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- со всеми изменениями в составе и стоимости имущества муниципального предприятия, произошедшими после даты, на которую составлен промежуточный бухгалтерский баланс предприятия.</w:t>
      </w:r>
    </w:p>
    <w:p w:rsidR="00B90DAF" w:rsidRPr="00CF6599" w:rsidRDefault="00B90DAF" w:rsidP="007623DE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Размер уставного капитала общества с ограниченной ответственностью «Центр жилищных расчетов» составляет 107000 рублей.</w:t>
      </w:r>
    </w:p>
    <w:p w:rsidR="00B90DAF" w:rsidRPr="00CF6599" w:rsidRDefault="00B90DAF" w:rsidP="007623DE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lastRenderedPageBreak/>
        <w:t>Приложение:</w:t>
      </w:r>
    </w:p>
    <w:p w:rsidR="00B90DAF" w:rsidRPr="00CF6599" w:rsidRDefault="00B90DAF" w:rsidP="00B90DAF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Расчет балансовой стоимости подлежащих приватизации активов муниципального предприятия Калачеевского района Воронежской области «Центр жилищных расчетов» на 2 л.</w:t>
      </w:r>
    </w:p>
    <w:p w:rsidR="00B90DAF" w:rsidRPr="00CF6599" w:rsidRDefault="00B90DAF" w:rsidP="00B90DA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Указанное имущество в наличии и может быть передано обществу с ограниченной ответственностью «Центр жилищных расчетов»</w:t>
      </w:r>
    </w:p>
    <w:p w:rsidR="00B90DAF" w:rsidRPr="00CF6599" w:rsidRDefault="00B90DAF" w:rsidP="00B90DAF">
      <w:pPr>
        <w:jc w:val="center"/>
        <w:rPr>
          <w:sz w:val="18"/>
          <w:szCs w:val="18"/>
        </w:rPr>
      </w:pPr>
      <w:r w:rsidRPr="00CF6599">
        <w:rPr>
          <w:sz w:val="18"/>
          <w:szCs w:val="18"/>
        </w:rPr>
        <w:t xml:space="preserve">Подписи сторон:  </w:t>
      </w:r>
    </w:p>
    <w:p w:rsidR="00B90DAF" w:rsidRPr="00CF6599" w:rsidRDefault="00B90DAF" w:rsidP="00B90DAF">
      <w:pPr>
        <w:jc w:val="center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5"/>
        <w:gridCol w:w="4649"/>
      </w:tblGrid>
      <w:tr w:rsidR="00B90DAF" w:rsidRPr="00CF6599" w:rsidTr="001E48DC">
        <w:tc>
          <w:tcPr>
            <w:tcW w:w="5205" w:type="dxa"/>
          </w:tcPr>
          <w:p w:rsidR="00B90DAF" w:rsidRPr="00CF6599" w:rsidRDefault="00B90DAF" w:rsidP="001E48DC">
            <w:pPr>
              <w:snapToGrid w:val="0"/>
              <w:jc w:val="center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Директор муниципального предприятия Калачеевского района Воронежской области «Центр жилищных расчетов» </w:t>
            </w:r>
          </w:p>
          <w:p w:rsidR="00B90DAF" w:rsidRPr="00CF6599" w:rsidRDefault="00B90DAF" w:rsidP="001E48DC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</w:tcPr>
          <w:p w:rsidR="00B90DAF" w:rsidRPr="00CF6599" w:rsidRDefault="00B90DAF" w:rsidP="001E48DC">
            <w:pPr>
              <w:snapToGrid w:val="0"/>
              <w:jc w:val="center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>Директор                                                      общества с ограниченной ответственностью</w:t>
            </w:r>
          </w:p>
          <w:p w:rsidR="00B90DAF" w:rsidRPr="00CF6599" w:rsidRDefault="00B90DAF" w:rsidP="001E48DC">
            <w:pPr>
              <w:jc w:val="center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>«Центр жилищных расчетов»</w:t>
            </w:r>
          </w:p>
        </w:tc>
      </w:tr>
      <w:tr w:rsidR="00B90DAF" w:rsidRPr="00CF6599" w:rsidTr="001E48DC">
        <w:trPr>
          <w:trHeight w:val="63"/>
        </w:trPr>
        <w:tc>
          <w:tcPr>
            <w:tcW w:w="5205" w:type="dxa"/>
          </w:tcPr>
          <w:p w:rsidR="00B90DAF" w:rsidRPr="00CF6599" w:rsidRDefault="00B90DAF" w:rsidP="001E48D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90DAF" w:rsidRPr="00CF6599" w:rsidRDefault="00B90DAF" w:rsidP="001E48DC">
            <w:pPr>
              <w:jc w:val="both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         _______________ Д.В. Огнев </w:t>
            </w:r>
          </w:p>
          <w:p w:rsidR="00B90DAF" w:rsidRPr="00CF6599" w:rsidRDefault="00B90DAF" w:rsidP="001E48DC">
            <w:pPr>
              <w:jc w:val="both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                  (подпись)</w:t>
            </w:r>
          </w:p>
          <w:p w:rsidR="00B90DAF" w:rsidRPr="00CF6599" w:rsidRDefault="00B90DAF" w:rsidP="001E48DC">
            <w:pPr>
              <w:jc w:val="center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>М.П.                                       дата</w:t>
            </w:r>
          </w:p>
          <w:p w:rsidR="00B90DAF" w:rsidRPr="00CF6599" w:rsidRDefault="00B90DAF" w:rsidP="001E48DC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</w:tcPr>
          <w:p w:rsidR="00B90DAF" w:rsidRPr="00CF6599" w:rsidRDefault="00B90DAF" w:rsidP="001E48D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90DAF" w:rsidRPr="00CF6599" w:rsidRDefault="00B90DAF" w:rsidP="001E48DC">
            <w:pPr>
              <w:jc w:val="both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  _________________ Д.В. Огнев</w:t>
            </w:r>
          </w:p>
          <w:p w:rsidR="00B90DAF" w:rsidRPr="00CF6599" w:rsidRDefault="00B90DAF" w:rsidP="001E48DC">
            <w:pPr>
              <w:jc w:val="both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               (подпись)</w:t>
            </w:r>
          </w:p>
          <w:p w:rsidR="00B90DAF" w:rsidRPr="00CF6599" w:rsidRDefault="00B90DAF" w:rsidP="001E48DC">
            <w:pPr>
              <w:jc w:val="both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          М.П.                                           дата </w:t>
            </w:r>
          </w:p>
        </w:tc>
      </w:tr>
    </w:tbl>
    <w:p w:rsidR="00EA69B9" w:rsidRPr="00CF6599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Расчёт балансовой стоимости</w:t>
      </w:r>
    </w:p>
    <w:p w:rsidR="00EA69B9" w:rsidRPr="00CF6599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CF6599">
        <w:rPr>
          <w:rFonts w:ascii="Times New Roman" w:hAnsi="Times New Roman"/>
          <w:b/>
          <w:sz w:val="18"/>
          <w:szCs w:val="18"/>
        </w:rPr>
        <w:t>подлежащих приватизации акт</w:t>
      </w:r>
      <w:r w:rsidR="00A1742B" w:rsidRPr="00CF6599">
        <w:rPr>
          <w:rFonts w:ascii="Times New Roman" w:hAnsi="Times New Roman"/>
          <w:b/>
          <w:sz w:val="18"/>
          <w:szCs w:val="18"/>
        </w:rPr>
        <w:t>ивов МП «Центр жилищных расчетов</w:t>
      </w:r>
      <w:r w:rsidRPr="00CF6599">
        <w:rPr>
          <w:rFonts w:ascii="Times New Roman" w:hAnsi="Times New Roman"/>
          <w:b/>
          <w:sz w:val="18"/>
          <w:szCs w:val="18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2694"/>
      </w:tblGrid>
      <w:tr w:rsidR="00EA69B9" w:rsidRPr="00CF6599" w:rsidTr="0097794C">
        <w:tc>
          <w:tcPr>
            <w:tcW w:w="817" w:type="dxa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678" w:type="dxa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Код строки бухгалтерского баланса</w:t>
            </w:r>
          </w:p>
        </w:tc>
        <w:tc>
          <w:tcPr>
            <w:tcW w:w="2694" w:type="dxa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Стоимость </w:t>
            </w:r>
          </w:p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по промежуточному балансу на последнюю отчетную дату тыс. руб.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659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678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CF6599">
              <w:rPr>
                <w:rFonts w:ascii="Times New Roman" w:hAnsi="Times New Roman"/>
                <w:b/>
                <w:sz w:val="18"/>
                <w:szCs w:val="18"/>
              </w:rPr>
              <w:t>Активы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678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678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1150</w:t>
            </w:r>
          </w:p>
        </w:tc>
        <w:tc>
          <w:tcPr>
            <w:tcW w:w="2694" w:type="dxa"/>
            <w:vAlign w:val="center"/>
          </w:tcPr>
          <w:p w:rsidR="00EA69B9" w:rsidRPr="00CF6599" w:rsidRDefault="00D07243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678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Незавершённое строительство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1191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678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Доходные вложения </w:t>
            </w:r>
          </w:p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в материальные ценности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1160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4678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Долгосрочные </w:t>
            </w:r>
          </w:p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и краткосрочные финансовые вложения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1170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678" w:type="dxa"/>
            <w:vAlign w:val="center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1180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4678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proofErr w:type="spellStart"/>
            <w:r w:rsidRPr="00CF6599">
              <w:rPr>
                <w:rFonts w:ascii="Times New Roman" w:hAnsi="Times New Roman"/>
                <w:sz w:val="18"/>
                <w:szCs w:val="18"/>
              </w:rPr>
              <w:t>внеоборотные</w:t>
            </w:r>
            <w:proofErr w:type="spellEnd"/>
            <w:r w:rsidRPr="00CF6599">
              <w:rPr>
                <w:rFonts w:ascii="Times New Roman" w:hAnsi="Times New Roman"/>
                <w:sz w:val="18"/>
                <w:szCs w:val="18"/>
              </w:rPr>
              <w:t xml:space="preserve"> активы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1192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4678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Запасы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694" w:type="dxa"/>
            <w:vAlign w:val="center"/>
          </w:tcPr>
          <w:p w:rsidR="00EA69B9" w:rsidRPr="00CF6599" w:rsidRDefault="00D07243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4678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Налог на добавленную стоимость по приобретённым ценностям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1.10.</w:t>
            </w:r>
          </w:p>
        </w:tc>
        <w:tc>
          <w:tcPr>
            <w:tcW w:w="4678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1230</w:t>
            </w:r>
          </w:p>
        </w:tc>
        <w:tc>
          <w:tcPr>
            <w:tcW w:w="2694" w:type="dxa"/>
            <w:vAlign w:val="center"/>
          </w:tcPr>
          <w:p w:rsidR="00EA69B9" w:rsidRPr="00CF6599" w:rsidRDefault="00D07243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4678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Финансовые вложения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1240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4678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Денежные средства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1250</w:t>
            </w:r>
          </w:p>
        </w:tc>
        <w:tc>
          <w:tcPr>
            <w:tcW w:w="2694" w:type="dxa"/>
            <w:vAlign w:val="center"/>
          </w:tcPr>
          <w:p w:rsidR="00EA69B9" w:rsidRPr="00CF6599" w:rsidRDefault="00D07243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1.13.</w:t>
            </w:r>
          </w:p>
        </w:tc>
        <w:tc>
          <w:tcPr>
            <w:tcW w:w="4678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Прочие оборотные активы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ИТОГО активов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D07243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</w:tr>
      <w:tr w:rsidR="00EA69B9" w:rsidRPr="00CF6599" w:rsidTr="0097794C">
        <w:tc>
          <w:tcPr>
            <w:tcW w:w="8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6599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678" w:type="dxa"/>
          </w:tcPr>
          <w:p w:rsidR="00EA69B9" w:rsidRPr="00CF6599" w:rsidRDefault="00EA69B9" w:rsidP="0097794C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CF6599">
              <w:rPr>
                <w:rFonts w:ascii="Times New Roman" w:hAnsi="Times New Roman"/>
                <w:b/>
                <w:sz w:val="18"/>
                <w:szCs w:val="18"/>
              </w:rPr>
              <w:t>Пассивы</w:t>
            </w:r>
          </w:p>
        </w:tc>
        <w:tc>
          <w:tcPr>
            <w:tcW w:w="1417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CF6599" w:rsidRDefault="00EA69B9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6EA0" w:rsidRPr="00CF6599" w:rsidTr="00346EA0">
        <w:trPr>
          <w:trHeight w:val="258"/>
        </w:trPr>
        <w:tc>
          <w:tcPr>
            <w:tcW w:w="817" w:type="dxa"/>
            <w:vAlign w:val="center"/>
          </w:tcPr>
          <w:p w:rsidR="00346EA0" w:rsidRPr="00CF6599" w:rsidRDefault="00346EA0" w:rsidP="0087130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678" w:type="dxa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Нераспределенная прибыль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1370</w:t>
            </w: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46EA0" w:rsidRPr="00CF6599" w:rsidTr="0097794C">
        <w:trPr>
          <w:trHeight w:val="571"/>
        </w:trPr>
        <w:tc>
          <w:tcPr>
            <w:tcW w:w="817" w:type="dxa"/>
            <w:vAlign w:val="center"/>
          </w:tcPr>
          <w:p w:rsidR="00346EA0" w:rsidRPr="00CF6599" w:rsidRDefault="00346EA0" w:rsidP="0087130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4678" w:type="dxa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Долгосрочные обязательства по займам и кредитам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1410</w:t>
            </w: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87130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678" w:type="dxa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1430</w:t>
            </w: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87130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4678" w:type="dxa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Прочие долгосрочные обязательства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1450</w:t>
            </w: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87130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4678" w:type="dxa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Краткосрочные обязательства по займам и кредитам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87130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4678" w:type="dxa"/>
            <w:vAlign w:val="center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347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87130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2.7.</w:t>
            </w:r>
          </w:p>
        </w:tc>
        <w:tc>
          <w:tcPr>
            <w:tcW w:w="4678" w:type="dxa"/>
            <w:vAlign w:val="center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Задолженность участникам (учредителям) по выплате доходов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87130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2.8.</w:t>
            </w:r>
          </w:p>
        </w:tc>
        <w:tc>
          <w:tcPr>
            <w:tcW w:w="4678" w:type="dxa"/>
            <w:vAlign w:val="center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Резервы предстоящих расходов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1540</w:t>
            </w: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4678" w:type="dxa"/>
            <w:vAlign w:val="center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Прочие краткосрочные обязательства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1550</w:t>
            </w: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ИТОГО пассивов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357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678" w:type="dxa"/>
            <w:vAlign w:val="center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Стоимость чистых активов (итого активов – итого пассивов)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678" w:type="dxa"/>
            <w:vAlign w:val="center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Стоимость подлежащих приватизации земельных участков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678" w:type="dxa"/>
            <w:vAlign w:val="center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 xml:space="preserve">Балансовая </w:t>
            </w:r>
            <w:proofErr w:type="gramStart"/>
            <w:r w:rsidRPr="00CF6599">
              <w:rPr>
                <w:rFonts w:ascii="Times New Roman" w:hAnsi="Times New Roman"/>
                <w:sz w:val="18"/>
                <w:szCs w:val="18"/>
              </w:rPr>
              <w:t>стоимость  подлежащих</w:t>
            </w:r>
            <w:proofErr w:type="gramEnd"/>
            <w:r w:rsidRPr="00CF6599">
              <w:rPr>
                <w:rFonts w:ascii="Times New Roman" w:hAnsi="Times New Roman"/>
                <w:sz w:val="18"/>
                <w:szCs w:val="18"/>
              </w:rPr>
              <w:t xml:space="preserve"> приватизации активов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46EA0" w:rsidRPr="00CF6599" w:rsidTr="0097794C">
        <w:tc>
          <w:tcPr>
            <w:tcW w:w="8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678" w:type="dxa"/>
            <w:vAlign w:val="center"/>
          </w:tcPr>
          <w:p w:rsidR="00346EA0" w:rsidRPr="00CF6599" w:rsidRDefault="00346EA0" w:rsidP="0097794C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Уставной капитал</w:t>
            </w:r>
          </w:p>
        </w:tc>
        <w:tc>
          <w:tcPr>
            <w:tcW w:w="1417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46EA0" w:rsidRPr="00CF6599" w:rsidRDefault="00346EA0" w:rsidP="0097794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599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</w:tr>
    </w:tbl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Начальник сектора по управлению 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>муниципальным имуществом и земельным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 xml:space="preserve">отношениям администрации </w:t>
      </w:r>
    </w:p>
    <w:p w:rsidR="00464EE5" w:rsidRPr="00CF6599" w:rsidRDefault="00464EE5" w:rsidP="00464EE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</w:r>
      <w:r w:rsidRPr="00CF6599">
        <w:rPr>
          <w:sz w:val="18"/>
          <w:szCs w:val="18"/>
        </w:rPr>
        <w:tab/>
        <w:t>А.М. Ярцев</w:t>
      </w:r>
    </w:p>
    <w:p w:rsidR="00B649F5" w:rsidRPr="00CF6599" w:rsidRDefault="00B649F5">
      <w:pPr>
        <w:rPr>
          <w:sz w:val="18"/>
          <w:szCs w:val="18"/>
        </w:rPr>
      </w:pPr>
    </w:p>
    <w:p w:rsidR="00711DB2" w:rsidRPr="00CF6599" w:rsidRDefault="00711DB2" w:rsidP="00711DB2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Приложение № 7 к</w:t>
      </w:r>
    </w:p>
    <w:p w:rsidR="00711DB2" w:rsidRPr="00CF6599" w:rsidRDefault="00711DB2" w:rsidP="00711DB2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постановлению администрации</w:t>
      </w:r>
    </w:p>
    <w:p w:rsidR="00711DB2" w:rsidRPr="00CF6599" w:rsidRDefault="00711DB2" w:rsidP="00711DB2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Калачеевского муниципального района</w:t>
      </w:r>
    </w:p>
    <w:p w:rsidR="00711DB2" w:rsidRPr="00CF6599" w:rsidRDefault="00711DB2" w:rsidP="00711DB2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Воронежской области</w:t>
      </w:r>
    </w:p>
    <w:p w:rsidR="00711DB2" w:rsidRPr="00CF6599" w:rsidRDefault="00711DB2" w:rsidP="00711DB2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от «___» августа 2024 г. №_____</w:t>
      </w:r>
    </w:p>
    <w:p w:rsidR="00711DB2" w:rsidRPr="00CF6599" w:rsidRDefault="00711DB2" w:rsidP="00711DB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11DB2" w:rsidRPr="00CF6599" w:rsidRDefault="00711DB2" w:rsidP="00711DB2">
      <w:pPr>
        <w:jc w:val="center"/>
        <w:rPr>
          <w:b/>
          <w:sz w:val="18"/>
          <w:szCs w:val="18"/>
        </w:rPr>
      </w:pPr>
      <w:r w:rsidRPr="00CF6599">
        <w:rPr>
          <w:b/>
          <w:sz w:val="18"/>
          <w:szCs w:val="18"/>
        </w:rPr>
        <w:t>Передаточный акт</w:t>
      </w:r>
    </w:p>
    <w:p w:rsidR="00FC71AE" w:rsidRPr="00CF6599" w:rsidRDefault="00464EE5" w:rsidP="00711DB2">
      <w:pPr>
        <w:jc w:val="center"/>
        <w:rPr>
          <w:b/>
          <w:sz w:val="18"/>
          <w:szCs w:val="18"/>
        </w:rPr>
      </w:pPr>
      <w:r w:rsidRPr="00CF6599">
        <w:rPr>
          <w:b/>
          <w:sz w:val="18"/>
          <w:szCs w:val="18"/>
        </w:rPr>
        <w:t>о</w:t>
      </w:r>
      <w:r w:rsidR="00711DB2" w:rsidRPr="00CF6599">
        <w:rPr>
          <w:b/>
          <w:sz w:val="18"/>
          <w:szCs w:val="18"/>
        </w:rPr>
        <w:t>бъектов, не подлежащих приватизации</w:t>
      </w:r>
      <w:r w:rsidR="00FC71AE" w:rsidRPr="00CF6599">
        <w:rPr>
          <w:b/>
          <w:sz w:val="18"/>
          <w:szCs w:val="18"/>
        </w:rPr>
        <w:t xml:space="preserve"> в составе</w:t>
      </w:r>
      <w:r w:rsidR="00711DB2" w:rsidRPr="00CF6599">
        <w:rPr>
          <w:b/>
          <w:sz w:val="18"/>
          <w:szCs w:val="18"/>
        </w:rPr>
        <w:t xml:space="preserve"> имущественного комплекса </w:t>
      </w:r>
    </w:p>
    <w:p w:rsidR="00711DB2" w:rsidRPr="00CF6599" w:rsidRDefault="00FC71AE" w:rsidP="00711DB2">
      <w:pPr>
        <w:jc w:val="center"/>
        <w:rPr>
          <w:b/>
          <w:sz w:val="18"/>
          <w:szCs w:val="18"/>
        </w:rPr>
      </w:pPr>
      <w:r w:rsidRPr="00CF6599">
        <w:rPr>
          <w:b/>
          <w:sz w:val="18"/>
          <w:szCs w:val="18"/>
        </w:rPr>
        <w:t>МП</w:t>
      </w:r>
      <w:r w:rsidR="00711DB2" w:rsidRPr="00CF6599">
        <w:rPr>
          <w:b/>
          <w:sz w:val="18"/>
          <w:szCs w:val="18"/>
        </w:rPr>
        <w:t xml:space="preserve"> «Центр жилищных расчетов»</w:t>
      </w:r>
    </w:p>
    <w:p w:rsidR="001E48DC" w:rsidRPr="00CF6599" w:rsidRDefault="001E48DC" w:rsidP="001E48DC">
      <w:pPr>
        <w:ind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lastRenderedPageBreak/>
        <w:t>В соответствии с решением Совета народных депутатов Калачеевского муниципального района Воронежской области от 21.12.2021 г. №162 «О программе приватизации муниципального имущества Калачеевского муниципального района Воронежской области на 2022-2024 годы», на основании п. 2 ст. 3 Федерального закона от 30.11.2010 г. № 327-ФЗ «О передаче религиозным организациям имущества религиозного назначения, находящегося в государственной или муниципальной собственности» муниципальное предприятие Калачеевского муниципального района Воронежской области «Центр жилищных расчетов» в лице директора Огнева Дмитрия Владимировича, действующего на основании Устава, сдало, а администрация Калачеевского муниципального района Воронежской области, в лице главы администрации Котолевского Николая Тимофеевича, действующего на основании Устава, приняла объекты, не подлежащих приватизации имущественного комплекса муниципального предприятия Калачеевского района Воронежской области «Центр жилищных расчетов» в следующем составе: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1E48DC" w:rsidRPr="00CF6599" w:rsidTr="00CF6599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краткая характеристика,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приобретения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Стоимость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 xml:space="preserve">на последнюю отчетную дату, </w:t>
            </w:r>
          </w:p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1E48DC" w:rsidRPr="00CF6599" w:rsidTr="00CF6599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1E48DC" w:rsidRPr="00CF6599" w:rsidTr="00CF6599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Нежилое помещение площадью 90 кв. м., расположенное по адресу: Воронежская область, г. Калач, пл. Ленина, д. 3 А</w:t>
            </w:r>
          </w:p>
          <w:p w:rsidR="001E48DC" w:rsidRPr="00CF6599" w:rsidRDefault="001E48DC" w:rsidP="001E48D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36:10:0100225:118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E48DC" w:rsidRPr="00CF6599" w:rsidTr="00CF6599">
        <w:trPr>
          <w:trHeight w:val="10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C" w:rsidRPr="00CF6599" w:rsidRDefault="001E48DC" w:rsidP="001E4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6599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</w:tbl>
    <w:p w:rsidR="001E48DC" w:rsidRPr="00CF6599" w:rsidRDefault="001E48DC" w:rsidP="00711DB2">
      <w:pPr>
        <w:ind w:firstLine="709"/>
        <w:jc w:val="both"/>
        <w:rPr>
          <w:sz w:val="18"/>
          <w:szCs w:val="18"/>
        </w:rPr>
      </w:pPr>
      <w:r w:rsidRPr="00CF6599">
        <w:rPr>
          <w:sz w:val="18"/>
          <w:szCs w:val="18"/>
        </w:rPr>
        <w:t>Претензий по состоянию имущества у Стороне не имеется.</w:t>
      </w:r>
    </w:p>
    <w:p w:rsidR="001E48DC" w:rsidRPr="00CF6599" w:rsidRDefault="001E48DC" w:rsidP="001E48DC">
      <w:pPr>
        <w:jc w:val="center"/>
        <w:rPr>
          <w:sz w:val="18"/>
          <w:szCs w:val="18"/>
        </w:rPr>
      </w:pPr>
      <w:r w:rsidRPr="00CF6599">
        <w:rPr>
          <w:sz w:val="18"/>
          <w:szCs w:val="18"/>
        </w:rPr>
        <w:t xml:space="preserve">Подписи сторон:  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05"/>
        <w:gridCol w:w="4649"/>
      </w:tblGrid>
      <w:tr w:rsidR="001E48DC" w:rsidRPr="00CF6599" w:rsidTr="00B649F5">
        <w:tc>
          <w:tcPr>
            <w:tcW w:w="5205" w:type="dxa"/>
          </w:tcPr>
          <w:p w:rsidR="001E48DC" w:rsidRPr="00CF6599" w:rsidRDefault="001E48DC" w:rsidP="001E48DC">
            <w:pPr>
              <w:snapToGrid w:val="0"/>
              <w:jc w:val="center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Директор муниципального предприятия Калачеевского района Воронежской области «Центр жилищных расчетов» </w:t>
            </w:r>
          </w:p>
          <w:p w:rsidR="001E48DC" w:rsidRPr="00CF6599" w:rsidRDefault="001E48DC" w:rsidP="001E48DC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</w:tcPr>
          <w:p w:rsidR="001E48DC" w:rsidRPr="00CF6599" w:rsidRDefault="001E48DC" w:rsidP="001E48DC">
            <w:pPr>
              <w:jc w:val="center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>Глава администрации Калачеевского муниципального района Воронежской области</w:t>
            </w:r>
          </w:p>
        </w:tc>
      </w:tr>
      <w:tr w:rsidR="001E48DC" w:rsidRPr="00CF6599" w:rsidTr="00B649F5">
        <w:trPr>
          <w:trHeight w:val="63"/>
        </w:trPr>
        <w:tc>
          <w:tcPr>
            <w:tcW w:w="5205" w:type="dxa"/>
          </w:tcPr>
          <w:p w:rsidR="001E48DC" w:rsidRPr="00CF6599" w:rsidRDefault="001E48DC" w:rsidP="001E48DC">
            <w:pPr>
              <w:jc w:val="both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         _______________ Д.В. Огнев </w:t>
            </w:r>
          </w:p>
          <w:p w:rsidR="001E48DC" w:rsidRPr="00CF6599" w:rsidRDefault="001E48DC" w:rsidP="001E48DC">
            <w:pPr>
              <w:jc w:val="both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                  (подпись)</w:t>
            </w:r>
          </w:p>
          <w:p w:rsidR="001E48DC" w:rsidRPr="00CF6599" w:rsidRDefault="001E48DC" w:rsidP="001E48DC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1E48DC" w:rsidRPr="00CF6599" w:rsidRDefault="001E48DC" w:rsidP="00CF6599">
            <w:pPr>
              <w:jc w:val="center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>М.П.                                       дата</w:t>
            </w:r>
          </w:p>
        </w:tc>
        <w:tc>
          <w:tcPr>
            <w:tcW w:w="4649" w:type="dxa"/>
          </w:tcPr>
          <w:p w:rsidR="001E48DC" w:rsidRPr="00CF6599" w:rsidRDefault="001E48DC" w:rsidP="001E48DC">
            <w:pPr>
              <w:jc w:val="both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  _________________ Н.Т. Котолевский</w:t>
            </w:r>
          </w:p>
          <w:p w:rsidR="001E48DC" w:rsidRPr="00CF6599" w:rsidRDefault="001E48DC" w:rsidP="001E48DC">
            <w:pPr>
              <w:jc w:val="both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               (подпись)</w:t>
            </w:r>
          </w:p>
          <w:p w:rsidR="001E48DC" w:rsidRPr="00CF6599" w:rsidRDefault="001E48DC" w:rsidP="001E48DC">
            <w:pPr>
              <w:jc w:val="both"/>
              <w:rPr>
                <w:sz w:val="18"/>
                <w:szCs w:val="18"/>
              </w:rPr>
            </w:pPr>
          </w:p>
          <w:p w:rsidR="001E48DC" w:rsidRPr="00CF6599" w:rsidRDefault="001E48DC" w:rsidP="001E48DC">
            <w:pPr>
              <w:jc w:val="both"/>
              <w:rPr>
                <w:sz w:val="18"/>
                <w:szCs w:val="18"/>
              </w:rPr>
            </w:pPr>
            <w:r w:rsidRPr="00CF6599">
              <w:rPr>
                <w:sz w:val="18"/>
                <w:szCs w:val="18"/>
              </w:rPr>
              <w:t xml:space="preserve">          М.П.                                           дата </w:t>
            </w:r>
          </w:p>
        </w:tc>
      </w:tr>
    </w:tbl>
    <w:p w:rsidR="00711DB2" w:rsidRPr="00CF6599" w:rsidRDefault="00711DB2" w:rsidP="00FC71AE">
      <w:pPr>
        <w:ind w:firstLine="709"/>
        <w:jc w:val="both"/>
        <w:rPr>
          <w:sz w:val="18"/>
          <w:szCs w:val="18"/>
        </w:rPr>
      </w:pPr>
    </w:p>
    <w:sectPr w:rsidR="00711DB2" w:rsidRPr="00CF6599" w:rsidSect="001E48D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1778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F2B3150"/>
    <w:multiLevelType w:val="hybridMultilevel"/>
    <w:tmpl w:val="5D002418"/>
    <w:lvl w:ilvl="0" w:tplc="65D8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975FCC"/>
    <w:multiLevelType w:val="hybridMultilevel"/>
    <w:tmpl w:val="2AC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F29B3"/>
    <w:multiLevelType w:val="hybridMultilevel"/>
    <w:tmpl w:val="031C9E12"/>
    <w:lvl w:ilvl="0" w:tplc="7DBC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818AD"/>
    <w:multiLevelType w:val="hybridMultilevel"/>
    <w:tmpl w:val="3F287308"/>
    <w:lvl w:ilvl="0" w:tplc="75D6F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50"/>
    <w:rsid w:val="00116E80"/>
    <w:rsid w:val="00167E93"/>
    <w:rsid w:val="001700A5"/>
    <w:rsid w:val="001E48DC"/>
    <w:rsid w:val="001F2457"/>
    <w:rsid w:val="00280FB2"/>
    <w:rsid w:val="00346EA0"/>
    <w:rsid w:val="00383C7F"/>
    <w:rsid w:val="003925B2"/>
    <w:rsid w:val="003F5080"/>
    <w:rsid w:val="00464EE5"/>
    <w:rsid w:val="00550A8A"/>
    <w:rsid w:val="00550ED6"/>
    <w:rsid w:val="00575AF1"/>
    <w:rsid w:val="005B4829"/>
    <w:rsid w:val="005C294B"/>
    <w:rsid w:val="00685350"/>
    <w:rsid w:val="00691AE8"/>
    <w:rsid w:val="00697353"/>
    <w:rsid w:val="006A532F"/>
    <w:rsid w:val="006D758B"/>
    <w:rsid w:val="00705058"/>
    <w:rsid w:val="00711DB2"/>
    <w:rsid w:val="007623DE"/>
    <w:rsid w:val="007C3B1F"/>
    <w:rsid w:val="00871306"/>
    <w:rsid w:val="008E2116"/>
    <w:rsid w:val="0097794C"/>
    <w:rsid w:val="009A42C6"/>
    <w:rsid w:val="00A1742B"/>
    <w:rsid w:val="00A61DD3"/>
    <w:rsid w:val="00A963C3"/>
    <w:rsid w:val="00B53CE8"/>
    <w:rsid w:val="00B649F5"/>
    <w:rsid w:val="00B90DAF"/>
    <w:rsid w:val="00BF07E7"/>
    <w:rsid w:val="00C56F72"/>
    <w:rsid w:val="00CF6599"/>
    <w:rsid w:val="00D07243"/>
    <w:rsid w:val="00D21413"/>
    <w:rsid w:val="00DF3112"/>
    <w:rsid w:val="00DF7F3E"/>
    <w:rsid w:val="00E159C6"/>
    <w:rsid w:val="00E75DA2"/>
    <w:rsid w:val="00EA69B9"/>
    <w:rsid w:val="00EC253D"/>
    <w:rsid w:val="00EE2164"/>
    <w:rsid w:val="00FA1955"/>
    <w:rsid w:val="00FC03EE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D9ECA-75ED-453E-BAF9-D136E626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9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A69B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9B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A69B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EA6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A6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A69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6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A69B9"/>
  </w:style>
  <w:style w:type="paragraph" w:customStyle="1" w:styleId="11">
    <w:name w:val="Знак1"/>
    <w:basedOn w:val="a"/>
    <w:rsid w:val="00EA69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rsid w:val="00EA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A69B9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EA69B9"/>
    <w:pPr>
      <w:suppressAutoHyphens/>
      <w:ind w:left="720"/>
    </w:pPr>
    <w:rPr>
      <w:lang w:eastAsia="ar-SA"/>
    </w:rPr>
  </w:style>
  <w:style w:type="paragraph" w:styleId="2">
    <w:name w:val="Body Text 2"/>
    <w:basedOn w:val="a"/>
    <w:link w:val="20"/>
    <w:rsid w:val="00EA69B9"/>
    <w:pPr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69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No Spacing"/>
    <w:uiPriority w:val="1"/>
    <w:qFormat/>
    <w:rsid w:val="00EA6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EA69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EA69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">
    <w:name w:val="Body text (2)"/>
    <w:basedOn w:val="a"/>
    <w:rsid w:val="00EA69B9"/>
    <w:pPr>
      <w:shd w:val="clear" w:color="auto" w:fill="FFFFFF"/>
      <w:suppressAutoHyphens/>
      <w:spacing w:before="360" w:after="780" w:line="0" w:lineRule="atLeast"/>
      <w:jc w:val="both"/>
    </w:pPr>
    <w:rPr>
      <w:color w:val="000000"/>
      <w:sz w:val="28"/>
      <w:szCs w:val="28"/>
      <w:lang w:bidi="ru-RU"/>
    </w:rPr>
  </w:style>
  <w:style w:type="paragraph" w:customStyle="1" w:styleId="ConsPlusTitle">
    <w:name w:val="ConsPlusTitle"/>
    <w:uiPriority w:val="99"/>
    <w:rsid w:val="00EA6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5">
    <w:name w:val="Font Style15"/>
    <w:rsid w:val="00EA69B9"/>
    <w:rPr>
      <w:rFonts w:ascii="Sylfaen" w:hAnsi="Sylfaen" w:cs="Sylfaen"/>
      <w:spacing w:val="10"/>
      <w:sz w:val="24"/>
      <w:szCs w:val="24"/>
    </w:rPr>
  </w:style>
  <w:style w:type="paragraph" w:customStyle="1" w:styleId="Style7">
    <w:name w:val="Style7"/>
    <w:basedOn w:val="a"/>
    <w:rsid w:val="00EA69B9"/>
    <w:pPr>
      <w:widowControl w:val="0"/>
      <w:autoSpaceDE w:val="0"/>
      <w:spacing w:line="320" w:lineRule="exact"/>
      <w:ind w:firstLine="422"/>
      <w:jc w:val="both"/>
    </w:pPr>
    <w:rPr>
      <w:rFonts w:ascii="Sylfaen" w:hAnsi="Sylfaen" w:cs="Sylfaen"/>
      <w:kern w:val="1"/>
      <w:lang w:eastAsia="zh-CN"/>
    </w:rPr>
  </w:style>
  <w:style w:type="paragraph" w:styleId="ae">
    <w:name w:val="Plain Text"/>
    <w:basedOn w:val="a"/>
    <w:link w:val="af"/>
    <w:rsid w:val="00EA69B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A69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аголовок к тексту"/>
    <w:basedOn w:val="a"/>
    <w:next w:val="af1"/>
    <w:rsid w:val="00EA69B9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2">
    <w:name w:val="регистрационные поля"/>
    <w:basedOn w:val="a"/>
    <w:rsid w:val="00EA69B9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3">
    <w:name w:val="Исполнитель"/>
    <w:basedOn w:val="af1"/>
    <w:rsid w:val="00EA69B9"/>
    <w:pPr>
      <w:suppressAutoHyphens/>
      <w:spacing w:line="240" w:lineRule="exact"/>
    </w:pPr>
    <w:rPr>
      <w:szCs w:val="20"/>
    </w:rPr>
  </w:style>
  <w:style w:type="paragraph" w:styleId="af1">
    <w:name w:val="Body Text"/>
    <w:basedOn w:val="a"/>
    <w:link w:val="af4"/>
    <w:rsid w:val="00EA69B9"/>
    <w:pPr>
      <w:spacing w:line="360" w:lineRule="exact"/>
      <w:ind w:firstLine="709"/>
      <w:jc w:val="both"/>
    </w:pPr>
    <w:rPr>
      <w:sz w:val="28"/>
    </w:rPr>
  </w:style>
  <w:style w:type="character" w:customStyle="1" w:styleId="af4">
    <w:name w:val="Основной текст Знак"/>
    <w:basedOn w:val="a0"/>
    <w:link w:val="af1"/>
    <w:rsid w:val="00EA69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 Александр Михайлович</dc:creator>
  <cp:lastModifiedBy>Стрибижева Татьяна</cp:lastModifiedBy>
  <cp:revision>8</cp:revision>
  <cp:lastPrinted>2024-08-26T14:12:00Z</cp:lastPrinted>
  <dcterms:created xsi:type="dcterms:W3CDTF">2024-08-20T10:43:00Z</dcterms:created>
  <dcterms:modified xsi:type="dcterms:W3CDTF">2024-09-05T13:47:00Z</dcterms:modified>
</cp:coreProperties>
</file>