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D9E" w:rsidRPr="00CD19B6" w:rsidRDefault="00457D9E" w:rsidP="00457D9E">
      <w:pPr>
        <w:spacing w:after="160" w:line="254" w:lineRule="auto"/>
        <w:ind w:left="284"/>
        <w:jc w:val="center"/>
        <w:rPr>
          <w:rFonts w:eastAsia="Calibri"/>
          <w:sz w:val="22"/>
          <w:szCs w:val="22"/>
          <w:lang w:eastAsia="en-US"/>
        </w:rPr>
      </w:pPr>
      <w:r w:rsidRPr="008B3087">
        <w:rPr>
          <w:rFonts w:eastAsia="Calibri"/>
          <w:noProof/>
          <w:sz w:val="22"/>
          <w:szCs w:val="22"/>
        </w:rPr>
        <w:drawing>
          <wp:inline distT="0" distB="0" distL="0" distR="0">
            <wp:extent cx="471805" cy="654685"/>
            <wp:effectExtent l="0" t="0" r="4445" b="0"/>
            <wp:docPr id="3" name="Рисунок 3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D9E" w:rsidRPr="00CD19B6" w:rsidRDefault="00457D9E" w:rsidP="00457D9E">
      <w:pPr>
        <w:suppressAutoHyphens/>
        <w:jc w:val="center"/>
        <w:rPr>
          <w:rFonts w:eastAsia="Calibri"/>
          <w:b/>
          <w:sz w:val="36"/>
          <w:szCs w:val="36"/>
          <w:lang w:eastAsia="ar-SA"/>
        </w:rPr>
      </w:pPr>
      <w:r w:rsidRPr="00CD19B6">
        <w:rPr>
          <w:rFonts w:eastAsia="Calibri"/>
          <w:b/>
          <w:sz w:val="36"/>
          <w:szCs w:val="36"/>
          <w:lang w:eastAsia="ar-SA"/>
        </w:rPr>
        <w:t>СОВЕТ НАРОДНЫХ ДЕПУТАТОВ</w:t>
      </w:r>
    </w:p>
    <w:p w:rsidR="00457D9E" w:rsidRPr="00CD19B6" w:rsidRDefault="00457D9E" w:rsidP="00457D9E">
      <w:pPr>
        <w:suppressAutoHyphens/>
        <w:jc w:val="center"/>
        <w:rPr>
          <w:rFonts w:eastAsia="Calibri"/>
          <w:b/>
          <w:sz w:val="36"/>
          <w:szCs w:val="36"/>
          <w:lang w:eastAsia="ar-SA"/>
        </w:rPr>
      </w:pPr>
      <w:r w:rsidRPr="00CD19B6">
        <w:rPr>
          <w:rFonts w:eastAsia="Calibri"/>
          <w:b/>
          <w:sz w:val="36"/>
          <w:szCs w:val="36"/>
          <w:lang w:eastAsia="ar-SA"/>
        </w:rPr>
        <w:t>КАЛАЧЕЕВСКОГО МУНИЦИПАЛЬНОГО РАЙОНА</w:t>
      </w:r>
    </w:p>
    <w:p w:rsidR="00457D9E" w:rsidRPr="00CD19B6" w:rsidRDefault="00457D9E" w:rsidP="00457D9E">
      <w:pPr>
        <w:suppressAutoHyphens/>
        <w:jc w:val="center"/>
        <w:rPr>
          <w:rFonts w:eastAsia="Calibri"/>
          <w:b/>
          <w:sz w:val="36"/>
          <w:szCs w:val="36"/>
          <w:lang w:eastAsia="ar-SA"/>
        </w:rPr>
      </w:pPr>
      <w:r w:rsidRPr="00CD19B6">
        <w:rPr>
          <w:rFonts w:eastAsia="Calibri"/>
          <w:b/>
          <w:sz w:val="36"/>
          <w:szCs w:val="36"/>
          <w:lang w:eastAsia="ar-SA"/>
        </w:rPr>
        <w:t>ВОРОНЕЖСКОЙ ОБЛАСТИ</w:t>
      </w:r>
    </w:p>
    <w:p w:rsidR="00457D9E" w:rsidRPr="00CD19B6" w:rsidRDefault="00457D9E" w:rsidP="00457D9E">
      <w:pPr>
        <w:jc w:val="center"/>
        <w:rPr>
          <w:rFonts w:ascii="Calibri" w:eastAsia="Calibri" w:hAnsi="Calibri"/>
          <w:b/>
          <w:color w:val="000000"/>
          <w:sz w:val="48"/>
          <w:szCs w:val="48"/>
          <w:lang w:eastAsia="en-US"/>
        </w:rPr>
      </w:pPr>
      <w:r w:rsidRPr="00CD19B6">
        <w:rPr>
          <w:rFonts w:eastAsia="Calibri"/>
          <w:b/>
          <w:color w:val="000000"/>
          <w:sz w:val="48"/>
          <w:szCs w:val="48"/>
          <w:lang w:eastAsia="en-US"/>
        </w:rPr>
        <w:t>РЕШЕНИЕ</w:t>
      </w:r>
    </w:p>
    <w:p w:rsidR="00457D9E" w:rsidRPr="00CD19B6" w:rsidRDefault="00457D9E" w:rsidP="00457D9E">
      <w:pPr>
        <w:rPr>
          <w:rFonts w:eastAsia="Calibri"/>
          <w:color w:val="000000"/>
          <w:sz w:val="26"/>
          <w:szCs w:val="26"/>
          <w:lang w:eastAsia="en-US"/>
        </w:rPr>
      </w:pPr>
      <w:r w:rsidRPr="00CD19B6">
        <w:rPr>
          <w:rFonts w:eastAsia="Calibri"/>
          <w:color w:val="000000"/>
          <w:sz w:val="26"/>
          <w:szCs w:val="26"/>
          <w:lang w:eastAsia="en-US"/>
        </w:rPr>
        <w:t xml:space="preserve">    «24» </w:t>
      </w:r>
      <w:r>
        <w:rPr>
          <w:rFonts w:eastAsia="Calibri"/>
          <w:color w:val="000000"/>
          <w:sz w:val="26"/>
          <w:szCs w:val="26"/>
          <w:lang w:eastAsia="en-US"/>
        </w:rPr>
        <w:t xml:space="preserve">декабря </w:t>
      </w:r>
      <w:r w:rsidRPr="00CD19B6">
        <w:rPr>
          <w:rFonts w:eastAsia="Calibri"/>
          <w:color w:val="000000"/>
          <w:sz w:val="26"/>
          <w:szCs w:val="26"/>
          <w:lang w:eastAsia="en-US"/>
        </w:rPr>
        <w:t xml:space="preserve">2024   г. № </w:t>
      </w:r>
      <w:r>
        <w:rPr>
          <w:rFonts w:eastAsia="Calibri"/>
          <w:color w:val="000000"/>
          <w:sz w:val="26"/>
          <w:szCs w:val="26"/>
          <w:lang w:eastAsia="en-US"/>
        </w:rPr>
        <w:t>81</w:t>
      </w:r>
    </w:p>
    <w:p w:rsidR="00457D9E" w:rsidRDefault="00457D9E" w:rsidP="00457D9E">
      <w:pPr>
        <w:suppressAutoHyphens/>
        <w:rPr>
          <w:b/>
          <w:lang w:eastAsia="ar-SA"/>
        </w:rPr>
      </w:pPr>
      <w:r w:rsidRPr="00CD19B6">
        <w:rPr>
          <w:rFonts w:eastAsia="Calibri"/>
          <w:color w:val="000000"/>
          <w:sz w:val="26"/>
          <w:szCs w:val="26"/>
          <w:lang w:eastAsia="en-US"/>
        </w:rPr>
        <w:t xml:space="preserve">                    г. Калач </w:t>
      </w:r>
      <w:r w:rsidRPr="00CD19B6">
        <w:rPr>
          <w:b/>
          <w:lang w:eastAsia="ar-SA"/>
        </w:rPr>
        <w:t xml:space="preserve">  </w:t>
      </w:r>
    </w:p>
    <w:p w:rsidR="00F24DE5" w:rsidRPr="00457D9E" w:rsidRDefault="00457D9E" w:rsidP="00457D9E">
      <w:pPr>
        <w:suppressAutoHyphens/>
        <w:rPr>
          <w:sz w:val="20"/>
          <w:szCs w:val="20"/>
          <w:lang w:eastAsia="ar-SA"/>
        </w:rPr>
      </w:pPr>
      <w:r w:rsidRPr="00CD19B6">
        <w:rPr>
          <w:b/>
          <w:lang w:eastAsia="ar-SA"/>
        </w:rPr>
        <w:t xml:space="preserve">                                                        </w:t>
      </w:r>
      <w:r w:rsidRPr="00CD19B6">
        <w:rPr>
          <w:lang w:eastAsia="ar-SA"/>
        </w:rPr>
        <w:t xml:space="preserve"> </w:t>
      </w:r>
      <w:r w:rsidRPr="00CD19B6">
        <w:rPr>
          <w:b/>
          <w:lang w:eastAsia="ar-SA"/>
        </w:rPr>
        <w:t xml:space="preserve">                                                          </w:t>
      </w:r>
      <w:r w:rsidRPr="00CD19B6">
        <w:rPr>
          <w:lang w:eastAsia="ar-S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8"/>
        <w:gridCol w:w="4236"/>
      </w:tblGrid>
      <w:tr w:rsidR="00F24DE5" w:rsidRPr="002C5EDE" w:rsidTr="00981766">
        <w:tc>
          <w:tcPr>
            <w:tcW w:w="5211" w:type="dxa"/>
            <w:shd w:val="clear" w:color="auto" w:fill="auto"/>
          </w:tcPr>
          <w:p w:rsidR="00F24DE5" w:rsidRPr="002C5EDE" w:rsidRDefault="00F24DE5" w:rsidP="00981766">
            <w:pPr>
              <w:jc w:val="both"/>
              <w:rPr>
                <w:b/>
                <w:sz w:val="26"/>
                <w:szCs w:val="26"/>
              </w:rPr>
            </w:pPr>
            <w:r w:rsidRPr="002C5EDE">
              <w:rPr>
                <w:b/>
                <w:sz w:val="24"/>
                <w:szCs w:val="24"/>
                <w:lang w:eastAsia="ar-SA"/>
              </w:rPr>
              <w:t xml:space="preserve">О </w:t>
            </w:r>
            <w:r w:rsidRPr="002C5EDE">
              <w:rPr>
                <w:b/>
                <w:sz w:val="24"/>
                <w:szCs w:val="24"/>
              </w:rPr>
              <w:t xml:space="preserve">проекте решения Совета народных депутатов </w:t>
            </w:r>
            <w:proofErr w:type="spellStart"/>
            <w:r w:rsidRPr="002C5EDE">
              <w:rPr>
                <w:b/>
                <w:sz w:val="24"/>
                <w:szCs w:val="24"/>
              </w:rPr>
              <w:t>Калачеевского</w:t>
            </w:r>
            <w:proofErr w:type="spellEnd"/>
            <w:r w:rsidRPr="002C5EDE">
              <w:rPr>
                <w:b/>
                <w:sz w:val="24"/>
                <w:szCs w:val="24"/>
              </w:rPr>
              <w:t xml:space="preserve"> муниципального района Воронежской </w:t>
            </w:r>
            <w:proofErr w:type="gramStart"/>
            <w:r w:rsidRPr="002C5EDE">
              <w:rPr>
                <w:b/>
                <w:sz w:val="24"/>
                <w:szCs w:val="24"/>
              </w:rPr>
              <w:t>области  «</w:t>
            </w:r>
            <w:proofErr w:type="gramEnd"/>
            <w:r w:rsidRPr="002C5EDE">
              <w:rPr>
                <w:b/>
                <w:sz w:val="24"/>
                <w:szCs w:val="24"/>
              </w:rPr>
              <w:t xml:space="preserve">О внесении изменений и дополнений в Устав </w:t>
            </w:r>
            <w:proofErr w:type="spellStart"/>
            <w:r w:rsidRPr="002C5EDE">
              <w:rPr>
                <w:b/>
                <w:sz w:val="24"/>
                <w:szCs w:val="24"/>
              </w:rPr>
              <w:t>Калачеевского</w:t>
            </w:r>
            <w:proofErr w:type="spellEnd"/>
            <w:r w:rsidRPr="002C5EDE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F24DE5" w:rsidRPr="002C5EDE" w:rsidRDefault="00F24DE5" w:rsidP="00981766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2C5EDE">
              <w:rPr>
                <w:b/>
                <w:sz w:val="24"/>
                <w:szCs w:val="24"/>
              </w:rPr>
              <w:t>Воронежской области»</w:t>
            </w:r>
          </w:p>
          <w:p w:rsidR="00F24DE5" w:rsidRPr="002C5EDE" w:rsidRDefault="00F24DE5" w:rsidP="00981766">
            <w:pPr>
              <w:suppressAutoHyphens/>
              <w:jc w:val="both"/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4359" w:type="dxa"/>
            <w:shd w:val="clear" w:color="auto" w:fill="auto"/>
          </w:tcPr>
          <w:p w:rsidR="00F24DE5" w:rsidRPr="002C5EDE" w:rsidRDefault="00F24DE5" w:rsidP="00981766">
            <w:pPr>
              <w:suppressAutoHyphens/>
              <w:rPr>
                <w:b/>
                <w:sz w:val="26"/>
                <w:szCs w:val="26"/>
                <w:lang w:eastAsia="ar-SA"/>
              </w:rPr>
            </w:pPr>
          </w:p>
        </w:tc>
      </w:tr>
    </w:tbl>
    <w:p w:rsidR="00F24DE5" w:rsidRPr="0014239D" w:rsidRDefault="00F24DE5" w:rsidP="00F24DE5">
      <w:pPr>
        <w:suppressAutoHyphens/>
        <w:rPr>
          <w:b/>
          <w:bCs/>
          <w:sz w:val="26"/>
          <w:szCs w:val="26"/>
          <w:lang w:eastAsia="ar-SA"/>
        </w:rPr>
      </w:pPr>
      <w:r w:rsidRPr="006E1757">
        <w:rPr>
          <w:b/>
          <w:sz w:val="26"/>
          <w:szCs w:val="26"/>
          <w:lang w:eastAsia="ar-SA"/>
        </w:rPr>
        <w:t xml:space="preserve">              </w:t>
      </w:r>
    </w:p>
    <w:p w:rsidR="00F24DE5" w:rsidRPr="009C516D" w:rsidRDefault="00F24DE5" w:rsidP="00F24D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 w:rsidRPr="00874F47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proofErr w:type="spellStart"/>
      <w:r w:rsidRPr="00874F47">
        <w:rPr>
          <w:bCs/>
          <w:color w:val="000000"/>
          <w:sz w:val="24"/>
          <w:szCs w:val="24"/>
        </w:rPr>
        <w:t>Калачеевского</w:t>
      </w:r>
      <w:proofErr w:type="spellEnd"/>
      <w:r w:rsidRPr="00874F47">
        <w:rPr>
          <w:bCs/>
          <w:color w:val="000000"/>
          <w:sz w:val="24"/>
          <w:szCs w:val="24"/>
        </w:rPr>
        <w:t xml:space="preserve"> муниципального района Воронежской области в соответствие с действующим законодательством, </w:t>
      </w:r>
      <w:r w:rsidRPr="00874F47">
        <w:rPr>
          <w:bCs/>
          <w:color w:val="000000"/>
          <w:sz w:val="24"/>
          <w:szCs w:val="24"/>
        </w:rPr>
        <w:tab/>
        <w:t xml:space="preserve">Совет народных депутатов </w:t>
      </w:r>
      <w:proofErr w:type="spellStart"/>
      <w:r w:rsidRPr="00874F47">
        <w:rPr>
          <w:bCs/>
          <w:color w:val="000000"/>
          <w:sz w:val="24"/>
          <w:szCs w:val="24"/>
        </w:rPr>
        <w:t>Калачеевского</w:t>
      </w:r>
      <w:proofErr w:type="spellEnd"/>
      <w:r w:rsidRPr="00874F47">
        <w:rPr>
          <w:bCs/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F24DE5" w:rsidRPr="00874F47" w:rsidRDefault="00F24DE5" w:rsidP="00F24DE5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874F47">
        <w:rPr>
          <w:b/>
          <w:bCs/>
          <w:sz w:val="24"/>
          <w:szCs w:val="24"/>
          <w:lang w:eastAsia="ar-SA"/>
        </w:rPr>
        <w:t xml:space="preserve">РЕШИЛ: </w:t>
      </w:r>
    </w:p>
    <w:p w:rsidR="00F24DE5" w:rsidRPr="00874F47" w:rsidRDefault="00F24DE5" w:rsidP="00F24DE5">
      <w:pPr>
        <w:ind w:firstLine="709"/>
        <w:contextualSpacing/>
        <w:jc w:val="center"/>
        <w:rPr>
          <w:b/>
          <w:bCs/>
          <w:sz w:val="24"/>
          <w:szCs w:val="24"/>
        </w:rPr>
      </w:pPr>
    </w:p>
    <w:p w:rsidR="00F24DE5" w:rsidRPr="00FD1B73" w:rsidRDefault="00F24DE5" w:rsidP="00F24DE5">
      <w:pPr>
        <w:spacing w:line="360" w:lineRule="auto"/>
        <w:ind w:firstLine="708"/>
        <w:jc w:val="both"/>
        <w:rPr>
          <w:sz w:val="26"/>
          <w:szCs w:val="26"/>
        </w:rPr>
      </w:pPr>
      <w:r w:rsidRPr="00874F47">
        <w:rPr>
          <w:sz w:val="24"/>
          <w:szCs w:val="24"/>
        </w:rPr>
        <w:t xml:space="preserve">1. </w:t>
      </w:r>
      <w:r w:rsidRPr="00FD1B73">
        <w:rPr>
          <w:sz w:val="24"/>
          <w:szCs w:val="24"/>
        </w:rPr>
        <w:t xml:space="preserve">Принять проект решения Совета народных депутатов </w:t>
      </w:r>
      <w:proofErr w:type="spellStart"/>
      <w:r w:rsidRPr="00FD1B73">
        <w:rPr>
          <w:sz w:val="24"/>
          <w:szCs w:val="24"/>
        </w:rPr>
        <w:t>Калачеевского</w:t>
      </w:r>
      <w:proofErr w:type="spellEnd"/>
      <w:r w:rsidRPr="00FD1B73">
        <w:rPr>
          <w:sz w:val="24"/>
          <w:szCs w:val="24"/>
        </w:rPr>
        <w:t xml:space="preserve"> муниципального района Воронежской </w:t>
      </w:r>
      <w:proofErr w:type="gramStart"/>
      <w:r w:rsidRPr="00FD1B73">
        <w:rPr>
          <w:sz w:val="24"/>
          <w:szCs w:val="24"/>
        </w:rPr>
        <w:t>области  «</w:t>
      </w:r>
      <w:proofErr w:type="gramEnd"/>
      <w:r w:rsidRPr="00FD1B73">
        <w:rPr>
          <w:sz w:val="24"/>
          <w:szCs w:val="24"/>
        </w:rPr>
        <w:t xml:space="preserve">О внесении изменений и дополнений в Устав </w:t>
      </w:r>
      <w:proofErr w:type="spellStart"/>
      <w:r w:rsidRPr="00FD1B73">
        <w:rPr>
          <w:sz w:val="24"/>
          <w:szCs w:val="24"/>
        </w:rPr>
        <w:t>Калачеевского</w:t>
      </w:r>
      <w:proofErr w:type="spellEnd"/>
      <w:r w:rsidRPr="00FD1B73">
        <w:rPr>
          <w:sz w:val="24"/>
          <w:szCs w:val="24"/>
        </w:rPr>
        <w:t xml:space="preserve"> муниципального района Воронежской области»</w:t>
      </w:r>
      <w:r>
        <w:rPr>
          <w:sz w:val="26"/>
          <w:szCs w:val="26"/>
        </w:rPr>
        <w:t xml:space="preserve"> </w:t>
      </w:r>
      <w:r w:rsidRPr="00874F47">
        <w:rPr>
          <w:sz w:val="24"/>
          <w:szCs w:val="24"/>
        </w:rPr>
        <w:t>согласно приложению № 1.</w:t>
      </w:r>
    </w:p>
    <w:p w:rsidR="00F24DE5" w:rsidRPr="00FD1B73" w:rsidRDefault="00F24DE5" w:rsidP="00F24DE5">
      <w:pPr>
        <w:spacing w:after="120" w:line="360" w:lineRule="auto"/>
        <w:ind w:firstLine="720"/>
        <w:contextualSpacing/>
        <w:jc w:val="both"/>
        <w:rPr>
          <w:sz w:val="24"/>
          <w:szCs w:val="24"/>
        </w:rPr>
      </w:pPr>
      <w:r w:rsidRPr="00874F47">
        <w:rPr>
          <w:sz w:val="24"/>
          <w:szCs w:val="24"/>
        </w:rPr>
        <w:t xml:space="preserve">2. Опубликовать решение «О проекте решения «О внесении изменений и дополнений в Устав </w:t>
      </w:r>
      <w:proofErr w:type="spellStart"/>
      <w:r w:rsidRPr="00874F47">
        <w:rPr>
          <w:sz w:val="24"/>
          <w:szCs w:val="24"/>
        </w:rPr>
        <w:t>Калачеевского</w:t>
      </w:r>
      <w:proofErr w:type="spellEnd"/>
      <w:r w:rsidRPr="00874F47">
        <w:rPr>
          <w:sz w:val="24"/>
          <w:szCs w:val="24"/>
        </w:rPr>
        <w:t xml:space="preserve"> муниципального района </w:t>
      </w:r>
      <w:r w:rsidRPr="00874F47">
        <w:rPr>
          <w:rFonts w:eastAsia="A"/>
          <w:sz w:val="24"/>
          <w:szCs w:val="24"/>
        </w:rPr>
        <w:t>В</w:t>
      </w:r>
      <w:r w:rsidRPr="00874F47">
        <w:rPr>
          <w:sz w:val="24"/>
          <w:szCs w:val="24"/>
        </w:rPr>
        <w:t xml:space="preserve">оронежской </w:t>
      </w:r>
      <w:proofErr w:type="gramStart"/>
      <w:r w:rsidRPr="00874F47">
        <w:rPr>
          <w:sz w:val="24"/>
          <w:szCs w:val="24"/>
        </w:rPr>
        <w:t xml:space="preserve">области» </w:t>
      </w:r>
      <w:r w:rsidRPr="00874F47">
        <w:rPr>
          <w:bCs/>
          <w:kern w:val="28"/>
          <w:sz w:val="24"/>
          <w:szCs w:val="24"/>
        </w:rPr>
        <w:t xml:space="preserve"> в</w:t>
      </w:r>
      <w:proofErr w:type="gramEnd"/>
      <w:r w:rsidRPr="00874F47">
        <w:rPr>
          <w:bCs/>
          <w:kern w:val="28"/>
          <w:sz w:val="24"/>
          <w:szCs w:val="24"/>
        </w:rPr>
        <w:t xml:space="preserve"> Вестнике муниципальных правовых актов </w:t>
      </w:r>
      <w:proofErr w:type="spellStart"/>
      <w:r w:rsidRPr="00874F47">
        <w:rPr>
          <w:bCs/>
          <w:kern w:val="28"/>
          <w:sz w:val="24"/>
          <w:szCs w:val="24"/>
        </w:rPr>
        <w:t>Калачеевского</w:t>
      </w:r>
      <w:proofErr w:type="spellEnd"/>
      <w:r w:rsidRPr="00874F47">
        <w:rPr>
          <w:bCs/>
          <w:kern w:val="28"/>
          <w:sz w:val="24"/>
          <w:szCs w:val="24"/>
        </w:rPr>
        <w:t xml:space="preserve"> муниципального района Воронежской области.</w:t>
      </w:r>
    </w:p>
    <w:p w:rsidR="00F24DE5" w:rsidRPr="00874F47" w:rsidRDefault="00F24DE5" w:rsidP="00F24DE5">
      <w:pPr>
        <w:spacing w:line="360" w:lineRule="exact"/>
        <w:jc w:val="both"/>
        <w:rPr>
          <w:b/>
          <w:bCs/>
          <w:color w:val="000000"/>
          <w:sz w:val="24"/>
          <w:szCs w:val="24"/>
        </w:rPr>
      </w:pPr>
      <w:r w:rsidRPr="00874F47">
        <w:rPr>
          <w:b/>
          <w:sz w:val="24"/>
          <w:szCs w:val="24"/>
        </w:rPr>
        <w:t xml:space="preserve">Глава </w:t>
      </w:r>
      <w:proofErr w:type="spellStart"/>
      <w:r w:rsidRPr="00874F47">
        <w:rPr>
          <w:b/>
          <w:bCs/>
          <w:color w:val="000000"/>
          <w:sz w:val="24"/>
          <w:szCs w:val="24"/>
        </w:rPr>
        <w:t>Калачеевского</w:t>
      </w:r>
      <w:proofErr w:type="spellEnd"/>
    </w:p>
    <w:p w:rsidR="00F24DE5" w:rsidRPr="00874F47" w:rsidRDefault="00F24DE5" w:rsidP="00F24DE5">
      <w:pPr>
        <w:spacing w:line="360" w:lineRule="exact"/>
        <w:jc w:val="both"/>
        <w:rPr>
          <w:b/>
          <w:bCs/>
          <w:color w:val="000000"/>
          <w:sz w:val="24"/>
          <w:szCs w:val="24"/>
        </w:rPr>
      </w:pPr>
      <w:r w:rsidRPr="00874F47">
        <w:rPr>
          <w:b/>
          <w:bCs/>
          <w:color w:val="000000"/>
          <w:sz w:val="24"/>
          <w:szCs w:val="24"/>
        </w:rPr>
        <w:t xml:space="preserve">муниципального района   </w:t>
      </w:r>
    </w:p>
    <w:p w:rsidR="00F24DE5" w:rsidRPr="00FD1B73" w:rsidRDefault="00F24DE5" w:rsidP="00F24DE5">
      <w:pPr>
        <w:spacing w:line="360" w:lineRule="exact"/>
        <w:jc w:val="both"/>
        <w:rPr>
          <w:b/>
        </w:rPr>
      </w:pPr>
      <w:r w:rsidRPr="00874F47">
        <w:rPr>
          <w:b/>
          <w:bCs/>
          <w:color w:val="000000"/>
          <w:sz w:val="24"/>
          <w:szCs w:val="24"/>
        </w:rPr>
        <w:t xml:space="preserve">Воронежской области                                                                            </w:t>
      </w:r>
      <w:r>
        <w:rPr>
          <w:b/>
          <w:bCs/>
          <w:color w:val="000000"/>
          <w:sz w:val="24"/>
          <w:szCs w:val="24"/>
        </w:rPr>
        <w:t xml:space="preserve">      </w:t>
      </w:r>
      <w:r w:rsidRPr="00874F47">
        <w:rPr>
          <w:b/>
          <w:bCs/>
          <w:color w:val="000000"/>
          <w:sz w:val="24"/>
          <w:szCs w:val="24"/>
        </w:rPr>
        <w:t xml:space="preserve">  В.И. </w:t>
      </w:r>
      <w:proofErr w:type="spellStart"/>
      <w:r w:rsidRPr="00874F47">
        <w:rPr>
          <w:b/>
          <w:bCs/>
          <w:color w:val="000000"/>
          <w:sz w:val="24"/>
          <w:szCs w:val="24"/>
        </w:rPr>
        <w:t>Шулекин</w:t>
      </w:r>
      <w:proofErr w:type="spellEnd"/>
    </w:p>
    <w:p w:rsidR="00F24DE5" w:rsidRPr="00072AB7" w:rsidRDefault="00F24DE5" w:rsidP="00F24DE5">
      <w:pPr>
        <w:suppressAutoHyphens/>
        <w:jc w:val="center"/>
        <w:rPr>
          <w:sz w:val="4"/>
          <w:szCs w:val="24"/>
          <w:lang w:eastAsia="ar-SA"/>
        </w:rPr>
      </w:pPr>
      <w:r w:rsidRPr="00072AB7">
        <w:rPr>
          <w:sz w:val="24"/>
          <w:szCs w:val="24"/>
        </w:rPr>
        <w:tab/>
      </w:r>
      <w:r w:rsidRPr="00072AB7">
        <w:rPr>
          <w:sz w:val="24"/>
          <w:szCs w:val="24"/>
        </w:rPr>
        <w:tab/>
      </w:r>
    </w:p>
    <w:p w:rsidR="00F24DE5" w:rsidRDefault="00F24DE5" w:rsidP="00F24DE5">
      <w:pPr>
        <w:ind w:firstLine="709"/>
        <w:jc w:val="right"/>
        <w:rPr>
          <w:sz w:val="24"/>
          <w:szCs w:val="24"/>
        </w:rPr>
      </w:pPr>
    </w:p>
    <w:p w:rsidR="00457D9E" w:rsidRDefault="00457D9E" w:rsidP="00F24DE5">
      <w:pPr>
        <w:ind w:firstLine="709"/>
        <w:jc w:val="right"/>
        <w:rPr>
          <w:sz w:val="24"/>
          <w:szCs w:val="24"/>
        </w:rPr>
      </w:pPr>
    </w:p>
    <w:p w:rsidR="00457D9E" w:rsidRDefault="00457D9E" w:rsidP="00F24DE5">
      <w:pPr>
        <w:ind w:firstLine="709"/>
        <w:jc w:val="right"/>
        <w:rPr>
          <w:sz w:val="24"/>
          <w:szCs w:val="24"/>
        </w:rPr>
      </w:pPr>
    </w:p>
    <w:p w:rsidR="00F24DE5" w:rsidRPr="003B3AFB" w:rsidRDefault="00F24DE5" w:rsidP="00F24DE5">
      <w:pPr>
        <w:ind w:firstLine="709"/>
        <w:jc w:val="right"/>
        <w:rPr>
          <w:sz w:val="24"/>
          <w:szCs w:val="24"/>
        </w:rPr>
      </w:pPr>
      <w:r w:rsidRPr="003B3AF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1</w:t>
      </w:r>
    </w:p>
    <w:p w:rsidR="00F24DE5" w:rsidRPr="003B3AFB" w:rsidRDefault="00F24DE5" w:rsidP="00F24DE5">
      <w:pPr>
        <w:ind w:firstLine="709"/>
        <w:jc w:val="right"/>
        <w:rPr>
          <w:sz w:val="24"/>
          <w:szCs w:val="24"/>
        </w:rPr>
      </w:pPr>
      <w:r w:rsidRPr="003B3AFB">
        <w:rPr>
          <w:sz w:val="24"/>
          <w:szCs w:val="24"/>
        </w:rPr>
        <w:t>к решению Совета народных депутатов</w:t>
      </w:r>
    </w:p>
    <w:p w:rsidR="00F24DE5" w:rsidRPr="003B3AFB" w:rsidRDefault="00F24DE5" w:rsidP="00F24DE5">
      <w:pPr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Калачеевского</w:t>
      </w:r>
      <w:proofErr w:type="spellEnd"/>
      <w:r w:rsidRPr="003B3AFB">
        <w:rPr>
          <w:sz w:val="24"/>
          <w:szCs w:val="24"/>
        </w:rPr>
        <w:t xml:space="preserve"> муниципального района</w:t>
      </w:r>
    </w:p>
    <w:p w:rsidR="00F24DE5" w:rsidRDefault="00F24DE5" w:rsidP="00F24DE5">
      <w:pPr>
        <w:suppressAutoHyphens/>
        <w:jc w:val="center"/>
        <w:rPr>
          <w:noProof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о</w:t>
      </w:r>
      <w:r w:rsidRPr="003B3AFB">
        <w:rPr>
          <w:sz w:val="24"/>
          <w:szCs w:val="24"/>
        </w:rPr>
        <w:t>т</w:t>
      </w:r>
      <w:r w:rsidR="00F9236B">
        <w:rPr>
          <w:sz w:val="24"/>
          <w:szCs w:val="24"/>
        </w:rPr>
        <w:t xml:space="preserve"> «24» </w:t>
      </w:r>
      <w:r>
        <w:rPr>
          <w:sz w:val="24"/>
          <w:szCs w:val="24"/>
        </w:rPr>
        <w:t xml:space="preserve">декабря </w:t>
      </w:r>
      <w:r w:rsidRPr="003B3AFB">
        <w:rPr>
          <w:sz w:val="24"/>
          <w:szCs w:val="24"/>
        </w:rPr>
        <w:t>202</w:t>
      </w:r>
      <w:r w:rsidR="00F9236B">
        <w:rPr>
          <w:sz w:val="24"/>
          <w:szCs w:val="24"/>
        </w:rPr>
        <w:t xml:space="preserve">4 года </w:t>
      </w:r>
      <w:r>
        <w:rPr>
          <w:sz w:val="24"/>
          <w:szCs w:val="24"/>
        </w:rPr>
        <w:t xml:space="preserve">№ 81 </w:t>
      </w:r>
      <w:r w:rsidRPr="003B3AFB">
        <w:rPr>
          <w:sz w:val="24"/>
          <w:szCs w:val="24"/>
        </w:rPr>
        <w:t xml:space="preserve"> </w:t>
      </w:r>
    </w:p>
    <w:p w:rsidR="00F24DE5" w:rsidRPr="00072AB7" w:rsidRDefault="00F24DE5" w:rsidP="00F24DE5">
      <w:pPr>
        <w:suppressAutoHyphens/>
        <w:jc w:val="center"/>
        <w:rPr>
          <w:lang w:eastAsia="ar-SA"/>
        </w:rPr>
      </w:pPr>
    </w:p>
    <w:p w:rsidR="00F24DE5" w:rsidRPr="00072AB7" w:rsidRDefault="00F24DE5" w:rsidP="00F24DE5">
      <w:pPr>
        <w:suppressAutoHyphens/>
        <w:jc w:val="center"/>
        <w:rPr>
          <w:b/>
          <w:sz w:val="36"/>
          <w:szCs w:val="24"/>
          <w:lang w:eastAsia="ar-SA"/>
        </w:rPr>
      </w:pPr>
      <w:r w:rsidRPr="00072AB7">
        <w:rPr>
          <w:b/>
          <w:sz w:val="36"/>
          <w:szCs w:val="24"/>
          <w:lang w:eastAsia="ar-SA"/>
        </w:rPr>
        <w:t>СОВЕТ НАРОДНЫХ ДЕПУТАТОВ</w:t>
      </w:r>
    </w:p>
    <w:p w:rsidR="00F24DE5" w:rsidRPr="00072AB7" w:rsidRDefault="00F24DE5" w:rsidP="00F24DE5">
      <w:pPr>
        <w:suppressAutoHyphens/>
        <w:jc w:val="center"/>
        <w:rPr>
          <w:b/>
          <w:sz w:val="36"/>
          <w:szCs w:val="24"/>
          <w:lang w:eastAsia="ar-SA"/>
        </w:rPr>
      </w:pPr>
      <w:r w:rsidRPr="00072AB7">
        <w:rPr>
          <w:b/>
          <w:sz w:val="36"/>
          <w:szCs w:val="24"/>
          <w:lang w:eastAsia="ar-SA"/>
        </w:rPr>
        <w:t>КАЛАЧЕЕВСКОГО МУНИЦИПАЛЬНОГО РАЙОНА</w:t>
      </w:r>
    </w:p>
    <w:p w:rsidR="00F24DE5" w:rsidRPr="00072AB7" w:rsidRDefault="00F24DE5" w:rsidP="00F24DE5">
      <w:pPr>
        <w:suppressAutoHyphens/>
        <w:jc w:val="center"/>
        <w:rPr>
          <w:b/>
          <w:sz w:val="36"/>
          <w:szCs w:val="24"/>
          <w:lang w:eastAsia="ar-SA"/>
        </w:rPr>
      </w:pPr>
      <w:r w:rsidRPr="00072AB7">
        <w:rPr>
          <w:b/>
          <w:sz w:val="36"/>
          <w:szCs w:val="24"/>
          <w:lang w:eastAsia="ar-SA"/>
        </w:rPr>
        <w:t>ВОРОНЕЖСКОЙ ОБЛАСТИ</w:t>
      </w:r>
    </w:p>
    <w:p w:rsidR="00F24DE5" w:rsidRPr="00072AB7" w:rsidRDefault="00F24DE5" w:rsidP="00F24DE5">
      <w:pPr>
        <w:tabs>
          <w:tab w:val="left" w:pos="708"/>
        </w:tabs>
        <w:suppressAutoHyphens/>
        <w:spacing w:before="240" w:after="60"/>
        <w:ind w:left="1008" w:hanging="1008"/>
        <w:jc w:val="center"/>
        <w:outlineLvl w:val="4"/>
        <w:rPr>
          <w:bCs/>
          <w:iCs/>
          <w:sz w:val="32"/>
          <w:szCs w:val="32"/>
          <w:lang w:eastAsia="ar-SA"/>
        </w:rPr>
      </w:pPr>
      <w:r w:rsidRPr="00072AB7">
        <w:rPr>
          <w:b/>
          <w:bCs/>
          <w:iCs/>
          <w:sz w:val="44"/>
          <w:szCs w:val="44"/>
          <w:lang w:eastAsia="ar-SA"/>
        </w:rPr>
        <w:t xml:space="preserve">  РЕШЕНИЕ       </w:t>
      </w:r>
      <w:r w:rsidRPr="00072AB7">
        <w:rPr>
          <w:bCs/>
          <w:iCs/>
          <w:sz w:val="44"/>
          <w:szCs w:val="44"/>
          <w:lang w:eastAsia="ar-SA"/>
        </w:rPr>
        <w:t xml:space="preserve">    </w:t>
      </w:r>
      <w:r w:rsidRPr="00072AB7">
        <w:rPr>
          <w:b/>
          <w:bCs/>
          <w:iCs/>
          <w:sz w:val="44"/>
          <w:szCs w:val="44"/>
          <w:lang w:eastAsia="ar-SA"/>
        </w:rPr>
        <w:t xml:space="preserve">       </w:t>
      </w:r>
      <w:r w:rsidRPr="00072AB7">
        <w:rPr>
          <w:bCs/>
          <w:iCs/>
          <w:sz w:val="32"/>
          <w:szCs w:val="32"/>
          <w:lang w:eastAsia="ar-SA"/>
        </w:rPr>
        <w:t xml:space="preserve">  </w:t>
      </w:r>
      <w:r w:rsidRPr="00072AB7">
        <w:rPr>
          <w:b/>
          <w:bCs/>
          <w:iCs/>
          <w:sz w:val="44"/>
          <w:szCs w:val="44"/>
          <w:lang w:eastAsia="ar-SA"/>
        </w:rPr>
        <w:t xml:space="preserve">   </w:t>
      </w:r>
    </w:p>
    <w:p w:rsidR="00F24DE5" w:rsidRPr="00072AB7" w:rsidRDefault="00F24DE5" w:rsidP="00F24DE5">
      <w:pPr>
        <w:suppressAutoHyphens/>
        <w:rPr>
          <w:sz w:val="20"/>
          <w:szCs w:val="24"/>
          <w:lang w:eastAsia="ar-SA"/>
        </w:rPr>
      </w:pPr>
    </w:p>
    <w:p w:rsidR="00F24DE5" w:rsidRPr="00ED0764" w:rsidRDefault="00F24DE5" w:rsidP="00F24DE5">
      <w:pPr>
        <w:suppressAutoHyphens/>
        <w:rPr>
          <w:bCs/>
          <w:sz w:val="26"/>
          <w:szCs w:val="26"/>
          <w:lang w:eastAsia="ar-SA"/>
        </w:rPr>
      </w:pPr>
      <w:r w:rsidRPr="00ED0764">
        <w:rPr>
          <w:sz w:val="26"/>
          <w:szCs w:val="26"/>
          <w:lang w:eastAsia="ar-SA"/>
        </w:rPr>
        <w:t xml:space="preserve">от «24» декабря 2024 года № 81                                                                          </w:t>
      </w:r>
    </w:p>
    <w:p w:rsidR="00F24DE5" w:rsidRPr="00072AB7" w:rsidRDefault="00F24DE5" w:rsidP="00F24DE5">
      <w:pPr>
        <w:suppressAutoHyphens/>
        <w:rPr>
          <w:b/>
          <w:sz w:val="26"/>
          <w:szCs w:val="26"/>
          <w:lang w:eastAsia="ar-SA"/>
        </w:rPr>
      </w:pPr>
      <w:r w:rsidRPr="00072AB7">
        <w:rPr>
          <w:b/>
          <w:sz w:val="26"/>
          <w:szCs w:val="26"/>
          <w:lang w:eastAsia="ar-SA"/>
        </w:rPr>
        <w:t xml:space="preserve">                                                  </w:t>
      </w:r>
    </w:p>
    <w:p w:rsidR="00F24DE5" w:rsidRPr="006A5FB7" w:rsidRDefault="00F24DE5" w:rsidP="00F24DE5">
      <w:pPr>
        <w:suppressAutoHyphens/>
        <w:rPr>
          <w:b/>
          <w:sz w:val="26"/>
          <w:szCs w:val="26"/>
        </w:rPr>
      </w:pPr>
      <w:r w:rsidRPr="006A5FB7">
        <w:rPr>
          <w:b/>
          <w:bCs/>
          <w:color w:val="000000"/>
          <w:sz w:val="26"/>
          <w:szCs w:val="26"/>
        </w:rPr>
        <w:t>О внесении изменений и дополнений в Устав</w:t>
      </w:r>
    </w:p>
    <w:p w:rsidR="00F24DE5" w:rsidRPr="006A5FB7" w:rsidRDefault="00F24DE5" w:rsidP="00F24DE5">
      <w:pPr>
        <w:shd w:val="clear" w:color="auto" w:fill="FFFFFF"/>
        <w:autoSpaceDE w:val="0"/>
        <w:autoSpaceDN w:val="0"/>
        <w:adjustRightInd w:val="0"/>
        <w:spacing w:line="360" w:lineRule="exact"/>
        <w:rPr>
          <w:b/>
          <w:bCs/>
          <w:color w:val="000000"/>
          <w:sz w:val="26"/>
          <w:szCs w:val="26"/>
        </w:rPr>
      </w:pPr>
      <w:proofErr w:type="spellStart"/>
      <w:r w:rsidRPr="006A5FB7">
        <w:rPr>
          <w:b/>
          <w:bCs/>
          <w:color w:val="000000"/>
          <w:sz w:val="26"/>
          <w:szCs w:val="26"/>
        </w:rPr>
        <w:t>Калачеевского</w:t>
      </w:r>
      <w:proofErr w:type="spellEnd"/>
      <w:r w:rsidRPr="006A5FB7">
        <w:rPr>
          <w:b/>
          <w:bCs/>
          <w:color w:val="000000"/>
          <w:sz w:val="26"/>
          <w:szCs w:val="26"/>
        </w:rPr>
        <w:t xml:space="preserve"> муниципального района </w:t>
      </w:r>
    </w:p>
    <w:p w:rsidR="00F24DE5" w:rsidRPr="006A5FB7" w:rsidRDefault="00F24DE5" w:rsidP="00F24DE5">
      <w:pPr>
        <w:shd w:val="clear" w:color="auto" w:fill="FFFFFF"/>
        <w:autoSpaceDE w:val="0"/>
        <w:autoSpaceDN w:val="0"/>
        <w:adjustRightInd w:val="0"/>
        <w:spacing w:line="360" w:lineRule="exact"/>
        <w:rPr>
          <w:b/>
          <w:bCs/>
          <w:color w:val="000000"/>
          <w:sz w:val="26"/>
          <w:szCs w:val="26"/>
        </w:rPr>
      </w:pPr>
      <w:r w:rsidRPr="006A5FB7">
        <w:rPr>
          <w:b/>
          <w:bCs/>
          <w:color w:val="000000"/>
          <w:sz w:val="26"/>
          <w:szCs w:val="26"/>
        </w:rPr>
        <w:t>Воронежской области</w:t>
      </w:r>
    </w:p>
    <w:p w:rsidR="00F24DE5" w:rsidRPr="006A5FB7" w:rsidRDefault="00F24DE5" w:rsidP="00F24DE5">
      <w:pPr>
        <w:spacing w:line="360" w:lineRule="exact"/>
        <w:jc w:val="both"/>
        <w:rPr>
          <w:sz w:val="26"/>
          <w:szCs w:val="26"/>
        </w:rPr>
      </w:pPr>
    </w:p>
    <w:p w:rsidR="00F24DE5" w:rsidRPr="006A5FB7" w:rsidRDefault="00F24DE5" w:rsidP="00F24DE5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/>
          <w:sz w:val="26"/>
          <w:szCs w:val="26"/>
        </w:rPr>
      </w:pPr>
      <w:r w:rsidRPr="006A5FB7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proofErr w:type="spellStart"/>
      <w:r w:rsidRPr="006A5FB7">
        <w:rPr>
          <w:bCs/>
          <w:color w:val="000000"/>
          <w:sz w:val="26"/>
          <w:szCs w:val="26"/>
        </w:rPr>
        <w:t>Калачеевского</w:t>
      </w:r>
      <w:proofErr w:type="spellEnd"/>
      <w:r w:rsidRPr="006A5FB7">
        <w:rPr>
          <w:bCs/>
          <w:color w:val="000000"/>
          <w:sz w:val="26"/>
          <w:szCs w:val="26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6A5FB7">
        <w:rPr>
          <w:bCs/>
          <w:color w:val="000000"/>
          <w:sz w:val="26"/>
          <w:szCs w:val="26"/>
        </w:rPr>
        <w:t>Калачеевского</w:t>
      </w:r>
      <w:proofErr w:type="spellEnd"/>
      <w:r w:rsidRPr="006A5FB7">
        <w:rPr>
          <w:bCs/>
          <w:color w:val="000000"/>
          <w:sz w:val="26"/>
          <w:szCs w:val="26"/>
        </w:rPr>
        <w:t xml:space="preserve"> муниципального района Воронежской области решил:</w:t>
      </w:r>
    </w:p>
    <w:p w:rsidR="00F24DE5" w:rsidRPr="006A5FB7" w:rsidRDefault="00F24DE5" w:rsidP="00F24DE5">
      <w:pPr>
        <w:spacing w:line="360" w:lineRule="exact"/>
        <w:ind w:firstLine="720"/>
        <w:jc w:val="center"/>
        <w:rPr>
          <w:sz w:val="26"/>
          <w:szCs w:val="26"/>
        </w:rPr>
      </w:pPr>
    </w:p>
    <w:p w:rsidR="00F24DE5" w:rsidRPr="006A5FB7" w:rsidRDefault="00F24DE5" w:rsidP="00F24DE5">
      <w:pPr>
        <w:tabs>
          <w:tab w:val="left" w:pos="120"/>
        </w:tabs>
        <w:spacing w:line="360" w:lineRule="exact"/>
        <w:ind w:firstLine="709"/>
        <w:jc w:val="both"/>
        <w:rPr>
          <w:sz w:val="26"/>
          <w:szCs w:val="26"/>
        </w:rPr>
      </w:pPr>
      <w:r w:rsidRPr="006A5FB7">
        <w:rPr>
          <w:sz w:val="26"/>
          <w:szCs w:val="26"/>
        </w:rPr>
        <w:t xml:space="preserve">1. Внести в Устав </w:t>
      </w:r>
      <w:proofErr w:type="spellStart"/>
      <w:r w:rsidRPr="006A5FB7">
        <w:rPr>
          <w:bCs/>
          <w:color w:val="000000"/>
          <w:sz w:val="26"/>
          <w:szCs w:val="26"/>
        </w:rPr>
        <w:t>Калачеевского</w:t>
      </w:r>
      <w:proofErr w:type="spellEnd"/>
      <w:r w:rsidRPr="006A5FB7">
        <w:rPr>
          <w:bCs/>
          <w:color w:val="000000"/>
          <w:sz w:val="26"/>
          <w:szCs w:val="26"/>
        </w:rPr>
        <w:t xml:space="preserve"> муниципального района Воронежской области </w:t>
      </w:r>
      <w:r w:rsidRPr="006A5FB7">
        <w:rPr>
          <w:sz w:val="26"/>
          <w:szCs w:val="26"/>
        </w:rPr>
        <w:t>изменения и дополнения согласно приложению.</w:t>
      </w:r>
    </w:p>
    <w:p w:rsidR="00F24DE5" w:rsidRPr="006A5FB7" w:rsidRDefault="00F24DE5" w:rsidP="00F24DE5">
      <w:pPr>
        <w:tabs>
          <w:tab w:val="left" w:pos="120"/>
        </w:tabs>
        <w:spacing w:line="360" w:lineRule="exact"/>
        <w:ind w:firstLine="720"/>
        <w:jc w:val="both"/>
        <w:rPr>
          <w:sz w:val="26"/>
          <w:szCs w:val="26"/>
        </w:rPr>
      </w:pPr>
      <w:r w:rsidRPr="006A5FB7">
        <w:rPr>
          <w:sz w:val="26"/>
          <w:szCs w:val="26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F24DE5" w:rsidRPr="006A5FB7" w:rsidRDefault="00F24DE5" w:rsidP="00F24DE5">
      <w:pPr>
        <w:tabs>
          <w:tab w:val="left" w:pos="120"/>
        </w:tabs>
        <w:spacing w:line="360" w:lineRule="exact"/>
        <w:ind w:firstLine="720"/>
        <w:jc w:val="both"/>
        <w:rPr>
          <w:sz w:val="26"/>
          <w:szCs w:val="26"/>
        </w:rPr>
      </w:pPr>
      <w:r w:rsidRPr="006A5FB7">
        <w:rPr>
          <w:sz w:val="26"/>
          <w:szCs w:val="26"/>
        </w:rPr>
        <w:t>3. Опубликовать настоящее решение после его государственной регистрации.</w:t>
      </w:r>
    </w:p>
    <w:p w:rsidR="00F24DE5" w:rsidRPr="006A5FB7" w:rsidRDefault="00F24DE5" w:rsidP="00F24DE5">
      <w:pPr>
        <w:tabs>
          <w:tab w:val="left" w:pos="120"/>
        </w:tabs>
        <w:spacing w:line="360" w:lineRule="exact"/>
        <w:ind w:firstLine="720"/>
        <w:jc w:val="both"/>
        <w:rPr>
          <w:sz w:val="26"/>
          <w:szCs w:val="26"/>
        </w:rPr>
      </w:pPr>
      <w:r w:rsidRPr="006A5FB7">
        <w:rPr>
          <w:sz w:val="26"/>
          <w:szCs w:val="26"/>
        </w:rPr>
        <w:t>4. Настоящее решение вступает в силу после его официального опубликования.</w:t>
      </w:r>
    </w:p>
    <w:p w:rsidR="00F24DE5" w:rsidRPr="006A5FB7" w:rsidRDefault="00F24DE5" w:rsidP="00F24DE5">
      <w:pPr>
        <w:tabs>
          <w:tab w:val="left" w:pos="120"/>
        </w:tabs>
        <w:spacing w:line="360" w:lineRule="exact"/>
        <w:ind w:firstLine="720"/>
        <w:jc w:val="both"/>
        <w:rPr>
          <w:sz w:val="26"/>
          <w:szCs w:val="26"/>
        </w:rPr>
      </w:pPr>
    </w:p>
    <w:p w:rsidR="00F24DE5" w:rsidRPr="006A5FB7" w:rsidRDefault="00F24DE5" w:rsidP="00F24DE5">
      <w:pPr>
        <w:tabs>
          <w:tab w:val="left" w:pos="1080"/>
          <w:tab w:val="left" w:pos="1260"/>
        </w:tabs>
        <w:spacing w:line="360" w:lineRule="exact"/>
        <w:jc w:val="both"/>
        <w:rPr>
          <w:sz w:val="26"/>
          <w:szCs w:val="26"/>
        </w:rPr>
      </w:pPr>
    </w:p>
    <w:p w:rsidR="00F24DE5" w:rsidRPr="006A5FB7" w:rsidRDefault="00F24DE5" w:rsidP="00F24DE5">
      <w:pPr>
        <w:spacing w:line="360" w:lineRule="exact"/>
        <w:jc w:val="both"/>
        <w:rPr>
          <w:b/>
          <w:bCs/>
          <w:color w:val="000000"/>
          <w:sz w:val="26"/>
          <w:szCs w:val="26"/>
        </w:rPr>
      </w:pPr>
      <w:r w:rsidRPr="006A5FB7">
        <w:rPr>
          <w:b/>
          <w:sz w:val="26"/>
          <w:szCs w:val="26"/>
        </w:rPr>
        <w:t xml:space="preserve">Глава </w:t>
      </w:r>
      <w:proofErr w:type="spellStart"/>
      <w:r w:rsidRPr="006A5FB7">
        <w:rPr>
          <w:b/>
          <w:bCs/>
          <w:color w:val="000000"/>
          <w:sz w:val="26"/>
          <w:szCs w:val="26"/>
        </w:rPr>
        <w:t>Калачеевского</w:t>
      </w:r>
      <w:proofErr w:type="spellEnd"/>
    </w:p>
    <w:p w:rsidR="00F24DE5" w:rsidRPr="006A5FB7" w:rsidRDefault="00F24DE5" w:rsidP="00F24DE5">
      <w:pPr>
        <w:spacing w:line="360" w:lineRule="exact"/>
        <w:jc w:val="both"/>
        <w:rPr>
          <w:b/>
          <w:bCs/>
          <w:color w:val="000000"/>
          <w:sz w:val="26"/>
          <w:szCs w:val="26"/>
        </w:rPr>
      </w:pPr>
      <w:r w:rsidRPr="006A5FB7">
        <w:rPr>
          <w:b/>
          <w:bCs/>
          <w:color w:val="000000"/>
          <w:sz w:val="26"/>
          <w:szCs w:val="26"/>
        </w:rPr>
        <w:t>муниципального района</w:t>
      </w:r>
      <w:r w:rsidRPr="006A5FB7">
        <w:rPr>
          <w:b/>
          <w:bCs/>
          <w:color w:val="000000"/>
          <w:sz w:val="26"/>
          <w:szCs w:val="26"/>
        </w:rPr>
        <w:tab/>
      </w:r>
    </w:p>
    <w:p w:rsidR="00F24DE5" w:rsidRPr="00FD1B73" w:rsidRDefault="00F24DE5" w:rsidP="00F24DE5">
      <w:pPr>
        <w:spacing w:line="360" w:lineRule="exact"/>
        <w:jc w:val="both"/>
        <w:rPr>
          <w:b/>
          <w:sz w:val="26"/>
          <w:szCs w:val="26"/>
        </w:rPr>
      </w:pPr>
      <w:r w:rsidRPr="006A5FB7">
        <w:rPr>
          <w:b/>
          <w:bCs/>
          <w:color w:val="000000"/>
          <w:sz w:val="26"/>
          <w:szCs w:val="26"/>
        </w:rPr>
        <w:t>Воронежской области</w:t>
      </w:r>
      <w:r w:rsidRPr="006A5FB7">
        <w:rPr>
          <w:b/>
          <w:bCs/>
          <w:color w:val="000000"/>
          <w:sz w:val="26"/>
          <w:szCs w:val="26"/>
        </w:rPr>
        <w:tab/>
      </w:r>
      <w:r w:rsidRPr="006A5FB7">
        <w:rPr>
          <w:b/>
          <w:bCs/>
          <w:color w:val="000000"/>
          <w:sz w:val="26"/>
          <w:szCs w:val="26"/>
        </w:rPr>
        <w:tab/>
        <w:t xml:space="preserve">                                    </w:t>
      </w:r>
      <w:r>
        <w:rPr>
          <w:b/>
          <w:bCs/>
          <w:color w:val="000000"/>
          <w:sz w:val="26"/>
          <w:szCs w:val="26"/>
        </w:rPr>
        <w:t xml:space="preserve">                          </w:t>
      </w:r>
      <w:r w:rsidRPr="006A5FB7">
        <w:rPr>
          <w:b/>
          <w:bCs/>
          <w:color w:val="000000"/>
          <w:sz w:val="26"/>
          <w:szCs w:val="26"/>
        </w:rPr>
        <w:t xml:space="preserve">В.И. </w:t>
      </w:r>
      <w:proofErr w:type="spellStart"/>
      <w:r w:rsidRPr="006A5FB7">
        <w:rPr>
          <w:b/>
          <w:bCs/>
          <w:color w:val="000000"/>
          <w:sz w:val="26"/>
          <w:szCs w:val="26"/>
        </w:rPr>
        <w:t>Шулекин</w:t>
      </w:r>
      <w:proofErr w:type="spellEnd"/>
    </w:p>
    <w:p w:rsidR="00F24DE5" w:rsidRDefault="00F24DE5" w:rsidP="00F24DE5">
      <w:pPr>
        <w:ind w:firstLine="709"/>
        <w:jc w:val="right"/>
        <w:rPr>
          <w:sz w:val="24"/>
          <w:szCs w:val="24"/>
        </w:rPr>
      </w:pPr>
    </w:p>
    <w:p w:rsidR="00F24DE5" w:rsidRDefault="00F24DE5" w:rsidP="00F24DE5">
      <w:pPr>
        <w:ind w:firstLine="709"/>
        <w:jc w:val="right"/>
        <w:rPr>
          <w:sz w:val="24"/>
          <w:szCs w:val="24"/>
        </w:rPr>
      </w:pPr>
    </w:p>
    <w:p w:rsidR="00F24DE5" w:rsidRDefault="00F24DE5" w:rsidP="00F24DE5">
      <w:pPr>
        <w:ind w:firstLine="709"/>
        <w:jc w:val="right"/>
        <w:rPr>
          <w:sz w:val="24"/>
          <w:szCs w:val="24"/>
        </w:rPr>
      </w:pPr>
    </w:p>
    <w:p w:rsidR="00F24DE5" w:rsidRDefault="00F24DE5" w:rsidP="00F24DE5">
      <w:pPr>
        <w:ind w:firstLine="709"/>
        <w:jc w:val="right"/>
        <w:rPr>
          <w:sz w:val="24"/>
          <w:szCs w:val="24"/>
        </w:rPr>
      </w:pPr>
    </w:p>
    <w:p w:rsidR="00F24DE5" w:rsidRPr="00BA202F" w:rsidRDefault="00F24DE5" w:rsidP="00F24DE5">
      <w:pPr>
        <w:ind w:firstLine="709"/>
        <w:jc w:val="right"/>
        <w:rPr>
          <w:sz w:val="24"/>
          <w:szCs w:val="24"/>
        </w:rPr>
      </w:pPr>
      <w:r w:rsidRPr="00BA202F">
        <w:rPr>
          <w:sz w:val="24"/>
          <w:szCs w:val="24"/>
        </w:rPr>
        <w:lastRenderedPageBreak/>
        <w:t>Приложение № 1</w:t>
      </w:r>
    </w:p>
    <w:p w:rsidR="00F24DE5" w:rsidRPr="00BA202F" w:rsidRDefault="00F24DE5" w:rsidP="00F24DE5">
      <w:pPr>
        <w:ind w:firstLine="709"/>
        <w:jc w:val="right"/>
        <w:rPr>
          <w:sz w:val="24"/>
          <w:szCs w:val="24"/>
        </w:rPr>
      </w:pPr>
      <w:r w:rsidRPr="00BA202F">
        <w:rPr>
          <w:sz w:val="24"/>
          <w:szCs w:val="24"/>
        </w:rPr>
        <w:t>к решению Совета народных депутатов</w:t>
      </w:r>
    </w:p>
    <w:p w:rsidR="00F24DE5" w:rsidRPr="00BA202F" w:rsidRDefault="00F24DE5" w:rsidP="00F24DE5">
      <w:pPr>
        <w:ind w:firstLine="709"/>
        <w:jc w:val="right"/>
        <w:rPr>
          <w:sz w:val="24"/>
          <w:szCs w:val="24"/>
        </w:rPr>
      </w:pPr>
      <w:proofErr w:type="spellStart"/>
      <w:r w:rsidRPr="00BA202F">
        <w:rPr>
          <w:sz w:val="24"/>
          <w:szCs w:val="24"/>
        </w:rPr>
        <w:t>Калачеевского</w:t>
      </w:r>
      <w:proofErr w:type="spellEnd"/>
      <w:r w:rsidRPr="00BA202F">
        <w:rPr>
          <w:sz w:val="24"/>
          <w:szCs w:val="24"/>
        </w:rPr>
        <w:t xml:space="preserve"> муниципального района</w:t>
      </w:r>
    </w:p>
    <w:p w:rsidR="00F24DE5" w:rsidRPr="00BA202F" w:rsidRDefault="00F24DE5" w:rsidP="00F24DE5">
      <w:pPr>
        <w:ind w:firstLine="709"/>
        <w:rPr>
          <w:sz w:val="24"/>
          <w:szCs w:val="24"/>
        </w:rPr>
      </w:pPr>
      <w:r w:rsidRPr="00BA202F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от «24</w:t>
      </w:r>
      <w:r w:rsidRPr="00BA202F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декабря </w:t>
      </w:r>
      <w:r w:rsidRPr="00BA202F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BD5A41">
        <w:rPr>
          <w:sz w:val="24"/>
          <w:szCs w:val="24"/>
        </w:rPr>
        <w:t xml:space="preserve"> года </w:t>
      </w:r>
      <w:bookmarkStart w:id="0" w:name="_GoBack"/>
      <w:bookmarkEnd w:id="0"/>
      <w:r w:rsidRPr="00BA202F">
        <w:rPr>
          <w:sz w:val="24"/>
          <w:szCs w:val="24"/>
        </w:rPr>
        <w:t>№</w:t>
      </w:r>
      <w:r>
        <w:rPr>
          <w:sz w:val="24"/>
          <w:szCs w:val="24"/>
        </w:rPr>
        <w:t>81</w:t>
      </w:r>
      <w:r w:rsidRPr="00BA202F">
        <w:rPr>
          <w:sz w:val="24"/>
          <w:szCs w:val="24"/>
        </w:rPr>
        <w:t xml:space="preserve">   </w:t>
      </w:r>
    </w:p>
    <w:p w:rsidR="00F24DE5" w:rsidRPr="00BA202F" w:rsidRDefault="00F24DE5" w:rsidP="00F24DE5">
      <w:pPr>
        <w:rPr>
          <w:sz w:val="24"/>
          <w:szCs w:val="24"/>
        </w:rPr>
      </w:pPr>
    </w:p>
    <w:p w:rsidR="00F24DE5" w:rsidRPr="00BA202F" w:rsidRDefault="00F24DE5" w:rsidP="00F24DE5">
      <w:pPr>
        <w:ind w:firstLine="709"/>
        <w:jc w:val="center"/>
        <w:rPr>
          <w:b/>
          <w:sz w:val="24"/>
          <w:szCs w:val="24"/>
        </w:rPr>
      </w:pPr>
      <w:r w:rsidRPr="00BA202F">
        <w:rPr>
          <w:b/>
          <w:sz w:val="24"/>
          <w:szCs w:val="24"/>
        </w:rPr>
        <w:t xml:space="preserve">Изменения и дополнения в Устав </w:t>
      </w:r>
    </w:p>
    <w:p w:rsidR="00F24DE5" w:rsidRDefault="00F24DE5" w:rsidP="00F24DE5">
      <w:pPr>
        <w:ind w:firstLine="709"/>
        <w:jc w:val="center"/>
        <w:rPr>
          <w:b/>
          <w:sz w:val="24"/>
          <w:szCs w:val="24"/>
        </w:rPr>
      </w:pPr>
      <w:proofErr w:type="spellStart"/>
      <w:r w:rsidRPr="00BA202F">
        <w:rPr>
          <w:b/>
          <w:bCs/>
          <w:sz w:val="24"/>
          <w:szCs w:val="24"/>
        </w:rPr>
        <w:t>Калачеевского</w:t>
      </w:r>
      <w:proofErr w:type="spellEnd"/>
      <w:r w:rsidRPr="00BA202F">
        <w:rPr>
          <w:b/>
          <w:bCs/>
          <w:sz w:val="24"/>
          <w:szCs w:val="24"/>
        </w:rPr>
        <w:t xml:space="preserve"> </w:t>
      </w:r>
      <w:r w:rsidRPr="00BA202F">
        <w:rPr>
          <w:b/>
          <w:sz w:val="24"/>
          <w:szCs w:val="24"/>
        </w:rPr>
        <w:t>муниципального района Воронежской области</w:t>
      </w:r>
    </w:p>
    <w:p w:rsidR="00F24DE5" w:rsidRDefault="00F24DE5" w:rsidP="00F24DE5">
      <w:pPr>
        <w:ind w:firstLine="709"/>
        <w:jc w:val="center"/>
        <w:rPr>
          <w:b/>
          <w:sz w:val="24"/>
          <w:szCs w:val="24"/>
        </w:rPr>
      </w:pPr>
    </w:p>
    <w:p w:rsidR="00F24DE5" w:rsidRDefault="00F24DE5" w:rsidP="00F24DE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24DE5" w:rsidRDefault="00F24DE5" w:rsidP="00F24DE5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4"/>
          <w:szCs w:val="24"/>
        </w:rPr>
      </w:pPr>
      <w:r w:rsidRPr="00ED3220">
        <w:rPr>
          <w:rFonts w:eastAsia="Calibri"/>
          <w:b/>
          <w:bCs/>
          <w:sz w:val="24"/>
          <w:szCs w:val="24"/>
          <w:lang w:eastAsia="en-US"/>
        </w:rPr>
        <w:t>1. В статье 4 Устава «</w:t>
      </w:r>
      <w:r w:rsidRPr="00ED3220">
        <w:rPr>
          <w:b/>
          <w:bCs/>
          <w:color w:val="000000"/>
          <w:sz w:val="24"/>
          <w:szCs w:val="24"/>
        </w:rPr>
        <w:t xml:space="preserve">Административно-территориальное устройство </w:t>
      </w:r>
      <w:proofErr w:type="spellStart"/>
      <w:r w:rsidRPr="00ED3220">
        <w:rPr>
          <w:b/>
          <w:bCs/>
          <w:color w:val="000000"/>
          <w:sz w:val="24"/>
          <w:szCs w:val="24"/>
        </w:rPr>
        <w:t>Калачеевского</w:t>
      </w:r>
      <w:proofErr w:type="spellEnd"/>
      <w:r w:rsidRPr="00ED3220">
        <w:rPr>
          <w:b/>
          <w:bCs/>
          <w:color w:val="000000"/>
          <w:sz w:val="24"/>
          <w:szCs w:val="24"/>
        </w:rPr>
        <w:t xml:space="preserve"> муниципального района»</w:t>
      </w:r>
      <w:r>
        <w:rPr>
          <w:b/>
          <w:bCs/>
          <w:color w:val="000000"/>
          <w:sz w:val="24"/>
          <w:szCs w:val="24"/>
        </w:rPr>
        <w:t>:</w:t>
      </w:r>
    </w:p>
    <w:p w:rsidR="00F24DE5" w:rsidRPr="00ED3220" w:rsidRDefault="00F24DE5" w:rsidP="00F24DE5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ED3220">
        <w:rPr>
          <w:rFonts w:eastAsia="Calibri"/>
          <w:bCs/>
          <w:sz w:val="24"/>
          <w:szCs w:val="24"/>
          <w:lang w:eastAsia="en-US"/>
        </w:rPr>
        <w:t xml:space="preserve">В пункте 1 части 2 </w:t>
      </w:r>
      <w:proofErr w:type="gramStart"/>
      <w:r w:rsidRPr="00ED3220">
        <w:rPr>
          <w:rFonts w:eastAsia="Calibri"/>
          <w:bCs/>
          <w:sz w:val="24"/>
          <w:szCs w:val="24"/>
          <w:lang w:eastAsia="en-US"/>
        </w:rPr>
        <w:t>слова</w:t>
      </w:r>
      <w:r w:rsidRPr="00ED3220">
        <w:rPr>
          <w:rFonts w:eastAsia="Calibri"/>
          <w:b/>
          <w:bCs/>
          <w:sz w:val="24"/>
          <w:szCs w:val="24"/>
          <w:lang w:eastAsia="en-US"/>
        </w:rPr>
        <w:t xml:space="preserve">  «</w:t>
      </w:r>
      <w:proofErr w:type="spellStart"/>
      <w:proofErr w:type="gramEnd"/>
      <w:r w:rsidRPr="00ED3220">
        <w:rPr>
          <w:color w:val="000000"/>
          <w:sz w:val="24"/>
          <w:szCs w:val="24"/>
        </w:rPr>
        <w:t>хут</w:t>
      </w:r>
      <w:proofErr w:type="spellEnd"/>
      <w:r w:rsidRPr="00ED3220">
        <w:rPr>
          <w:color w:val="000000"/>
          <w:sz w:val="24"/>
          <w:szCs w:val="24"/>
        </w:rPr>
        <w:t>. Гринёв» заменить словами «</w:t>
      </w:r>
      <w:proofErr w:type="spellStart"/>
      <w:r w:rsidRPr="00ED3220"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>ут</w:t>
      </w:r>
      <w:proofErr w:type="spellEnd"/>
      <w:r w:rsidRPr="00ED3220">
        <w:rPr>
          <w:color w:val="000000"/>
          <w:sz w:val="24"/>
          <w:szCs w:val="24"/>
        </w:rPr>
        <w:t>. Гринев».</w:t>
      </w:r>
    </w:p>
    <w:p w:rsidR="00F24DE5" w:rsidRPr="002108BE" w:rsidRDefault="00F24DE5" w:rsidP="00F24DE5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2. </w:t>
      </w:r>
      <w:r w:rsidRPr="002108BE">
        <w:rPr>
          <w:rFonts w:eastAsia="Calibri"/>
          <w:b/>
          <w:bCs/>
          <w:sz w:val="24"/>
          <w:szCs w:val="24"/>
          <w:lang w:eastAsia="en-US"/>
        </w:rPr>
        <w:t>В статье 8</w:t>
      </w:r>
      <w:r w:rsidRPr="002108BE">
        <w:rPr>
          <w:rFonts w:eastAsia="Calibri"/>
          <w:bCs/>
          <w:sz w:val="24"/>
          <w:szCs w:val="24"/>
          <w:lang w:eastAsia="en-US"/>
        </w:rPr>
        <w:t xml:space="preserve"> </w:t>
      </w:r>
      <w:r w:rsidRPr="002108BE">
        <w:rPr>
          <w:rFonts w:eastAsia="Calibri"/>
          <w:b/>
          <w:bCs/>
          <w:sz w:val="24"/>
          <w:szCs w:val="24"/>
          <w:lang w:eastAsia="en-US"/>
        </w:rPr>
        <w:t>Устава</w:t>
      </w:r>
      <w:r w:rsidRPr="002108BE">
        <w:rPr>
          <w:rFonts w:eastAsia="Calibri"/>
          <w:bCs/>
          <w:sz w:val="24"/>
          <w:szCs w:val="24"/>
          <w:lang w:eastAsia="en-US"/>
        </w:rPr>
        <w:t xml:space="preserve"> </w:t>
      </w:r>
      <w:r w:rsidRPr="002108BE">
        <w:rPr>
          <w:rFonts w:eastAsia="Calibri"/>
          <w:b/>
          <w:bCs/>
          <w:sz w:val="24"/>
          <w:szCs w:val="24"/>
          <w:lang w:eastAsia="en-US"/>
        </w:rPr>
        <w:t xml:space="preserve">«Вопросы местного значения </w:t>
      </w:r>
      <w:proofErr w:type="spellStart"/>
      <w:r w:rsidRPr="002108BE">
        <w:rPr>
          <w:rFonts w:eastAsia="Calibri"/>
          <w:b/>
          <w:bCs/>
          <w:sz w:val="24"/>
          <w:szCs w:val="24"/>
          <w:lang w:eastAsia="en-US"/>
        </w:rPr>
        <w:t>Калачеевского</w:t>
      </w:r>
      <w:proofErr w:type="spellEnd"/>
      <w:r w:rsidRPr="002108BE">
        <w:rPr>
          <w:rFonts w:eastAsia="Calibri"/>
          <w:b/>
          <w:bCs/>
          <w:sz w:val="24"/>
          <w:szCs w:val="24"/>
          <w:lang w:eastAsia="en-US"/>
        </w:rPr>
        <w:t xml:space="preserve"> муниципального района»: </w:t>
      </w:r>
    </w:p>
    <w:p w:rsidR="00F24DE5" w:rsidRPr="002108BE" w:rsidRDefault="00F24DE5" w:rsidP="00F24DE5">
      <w:pPr>
        <w:autoSpaceDE w:val="0"/>
        <w:autoSpaceDN w:val="0"/>
        <w:adjustRightInd w:val="0"/>
        <w:spacing w:after="160" w:line="259" w:lineRule="auto"/>
        <w:ind w:firstLine="5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2108BE">
        <w:rPr>
          <w:rFonts w:eastAsia="Calibri"/>
          <w:bCs/>
          <w:sz w:val="24"/>
          <w:szCs w:val="24"/>
          <w:lang w:eastAsia="en-US"/>
        </w:rPr>
        <w:t>а) п</w:t>
      </w:r>
      <w:r w:rsidRPr="002108BE">
        <w:rPr>
          <w:rFonts w:eastAsia="Calibri"/>
          <w:sz w:val="24"/>
          <w:szCs w:val="24"/>
          <w:lang w:eastAsia="en-US"/>
        </w:rPr>
        <w:t xml:space="preserve">ункт 10 части 1 изложить в следующей редакции: </w:t>
      </w:r>
    </w:p>
    <w:p w:rsidR="00F24DE5" w:rsidRDefault="00F24DE5" w:rsidP="00F24DE5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2108BE">
        <w:rPr>
          <w:rFonts w:eastAsia="Calibri"/>
          <w:sz w:val="24"/>
          <w:szCs w:val="24"/>
          <w:lang w:eastAsia="en-US"/>
        </w:rPr>
        <w:t xml:space="preserve">«10) организация мероприятий </w:t>
      </w:r>
      <w:proofErr w:type="spellStart"/>
      <w:r w:rsidRPr="002108BE">
        <w:rPr>
          <w:rFonts w:eastAsia="Calibri"/>
          <w:sz w:val="24"/>
          <w:szCs w:val="24"/>
          <w:lang w:eastAsia="en-US"/>
        </w:rPr>
        <w:t>межпоселенческого</w:t>
      </w:r>
      <w:proofErr w:type="spellEnd"/>
      <w:r w:rsidRPr="002108BE">
        <w:rPr>
          <w:rFonts w:eastAsia="Calibri"/>
          <w:sz w:val="24"/>
          <w:szCs w:val="24"/>
          <w:lang w:eastAsia="en-US"/>
        </w:rPr>
        <w:t xml:space="preserve"> характера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района;»</w:t>
      </w:r>
      <w:r>
        <w:rPr>
          <w:rFonts w:eastAsia="Calibri"/>
          <w:sz w:val="24"/>
          <w:szCs w:val="24"/>
          <w:lang w:eastAsia="en-US"/>
        </w:rPr>
        <w:t>;</w:t>
      </w:r>
    </w:p>
    <w:p w:rsidR="00F24DE5" w:rsidRDefault="00F24DE5" w:rsidP="00F24DE5">
      <w:pPr>
        <w:autoSpaceDE w:val="0"/>
        <w:autoSpaceDN w:val="0"/>
        <w:adjustRightInd w:val="0"/>
        <w:ind w:left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пункт 25 части 1 изложить в следующей редакции:</w:t>
      </w:r>
    </w:p>
    <w:p w:rsidR="00F24DE5" w:rsidRDefault="00F24DE5" w:rsidP="00F24DE5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2108BE">
        <w:rPr>
          <w:rFonts w:eastAsia="Calibri"/>
          <w:sz w:val="24"/>
          <w:szCs w:val="24"/>
          <w:lang w:eastAsia="en-US"/>
        </w:rPr>
        <w:t>«25) осуществление муниципального контроля в области охраны и использования особо охраняемых природных территорий местного значения;»</w:t>
      </w:r>
      <w:r>
        <w:rPr>
          <w:rFonts w:eastAsia="Calibri"/>
          <w:sz w:val="24"/>
          <w:szCs w:val="24"/>
          <w:lang w:eastAsia="en-US"/>
        </w:rPr>
        <w:t>.</w:t>
      </w:r>
    </w:p>
    <w:p w:rsidR="00F24DE5" w:rsidRPr="009005F3" w:rsidRDefault="00F24DE5" w:rsidP="00F24DE5">
      <w:pPr>
        <w:ind w:firstLine="567"/>
        <w:jc w:val="both"/>
        <w:rPr>
          <w:b/>
          <w:color w:val="000000"/>
          <w:sz w:val="26"/>
          <w:szCs w:val="26"/>
        </w:rPr>
      </w:pPr>
      <w:r>
        <w:rPr>
          <w:rFonts w:eastAsia="Calibri"/>
          <w:b/>
          <w:sz w:val="24"/>
          <w:szCs w:val="24"/>
          <w:lang w:eastAsia="en-US"/>
        </w:rPr>
        <w:t>3</w:t>
      </w:r>
      <w:r w:rsidRPr="009005F3">
        <w:rPr>
          <w:rFonts w:eastAsia="Calibri"/>
          <w:b/>
          <w:sz w:val="24"/>
          <w:szCs w:val="24"/>
          <w:lang w:eastAsia="en-US"/>
        </w:rPr>
        <w:t>. В статье 13 Устава «</w:t>
      </w:r>
      <w:r w:rsidRPr="009005F3">
        <w:rPr>
          <w:b/>
          <w:bCs/>
          <w:color w:val="000000"/>
          <w:sz w:val="24"/>
          <w:szCs w:val="24"/>
        </w:rPr>
        <w:t xml:space="preserve">Осуществление органами местного самоуправления </w:t>
      </w:r>
      <w:proofErr w:type="spellStart"/>
      <w:r w:rsidRPr="009005F3">
        <w:rPr>
          <w:b/>
          <w:bCs/>
          <w:color w:val="000000"/>
          <w:sz w:val="24"/>
          <w:szCs w:val="24"/>
        </w:rPr>
        <w:t>Калачеевского</w:t>
      </w:r>
      <w:proofErr w:type="spellEnd"/>
      <w:r w:rsidRPr="009005F3">
        <w:rPr>
          <w:b/>
          <w:bCs/>
          <w:color w:val="000000"/>
          <w:sz w:val="24"/>
          <w:szCs w:val="24"/>
        </w:rPr>
        <w:t xml:space="preserve"> муниципального района отдельных государственных полномочий»:</w:t>
      </w:r>
    </w:p>
    <w:p w:rsidR="00F24DE5" w:rsidRPr="002108BE" w:rsidRDefault="00F24DE5" w:rsidP="00F24DE5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Часть 2 изложить в следующей редакции:</w:t>
      </w:r>
    </w:p>
    <w:p w:rsidR="00F24DE5" w:rsidRDefault="00F24DE5" w:rsidP="00F24DE5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9005F3">
        <w:rPr>
          <w:rFonts w:eastAsia="Calibri"/>
          <w:sz w:val="24"/>
          <w:szCs w:val="24"/>
          <w:lang w:eastAsia="en-US"/>
        </w:rPr>
        <w:t>«</w:t>
      </w:r>
      <w:r>
        <w:rPr>
          <w:rFonts w:eastAsia="Calibri"/>
          <w:sz w:val="24"/>
          <w:szCs w:val="24"/>
          <w:lang w:eastAsia="en-US"/>
        </w:rPr>
        <w:t xml:space="preserve">2. </w:t>
      </w:r>
      <w:r w:rsidRPr="009005F3">
        <w:rPr>
          <w:rFonts w:eastAsia="Calibri"/>
          <w:sz w:val="24"/>
          <w:szCs w:val="24"/>
          <w:lang w:eastAsia="en-US"/>
        </w:rPr>
        <w:t xml:space="preserve">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</w:t>
      </w:r>
      <w:r>
        <w:rPr>
          <w:rFonts w:eastAsia="Calibri"/>
          <w:sz w:val="24"/>
          <w:szCs w:val="24"/>
          <w:lang w:eastAsia="en-US"/>
        </w:rPr>
        <w:t>Воронежской области</w:t>
      </w:r>
      <w:r w:rsidRPr="009005F3">
        <w:rPr>
          <w:rFonts w:eastAsia="Calibri"/>
          <w:sz w:val="24"/>
          <w:szCs w:val="24"/>
          <w:lang w:eastAsia="en-US"/>
        </w:rPr>
        <w:t xml:space="preserve"> в случаях, установленных федеральными законами и законами </w:t>
      </w:r>
      <w:r>
        <w:rPr>
          <w:rFonts w:eastAsia="Calibri"/>
          <w:sz w:val="24"/>
          <w:szCs w:val="24"/>
          <w:lang w:eastAsia="en-US"/>
        </w:rPr>
        <w:t>Воронежской области</w:t>
      </w:r>
      <w:r w:rsidRPr="009005F3">
        <w:rPr>
          <w:rFonts w:eastAsia="Calibri"/>
          <w:sz w:val="24"/>
          <w:szCs w:val="24"/>
          <w:lang w:eastAsia="en-US"/>
        </w:rPr>
        <w:t>, в пределах своей компетенции вправе издавать обязательные для исполнения нормативные правовые акты и осуществлять контроль за их исполнением.»</w:t>
      </w:r>
      <w:r>
        <w:rPr>
          <w:rFonts w:eastAsia="Calibri"/>
          <w:sz w:val="24"/>
          <w:szCs w:val="24"/>
          <w:lang w:eastAsia="en-US"/>
        </w:rPr>
        <w:t>;</w:t>
      </w:r>
    </w:p>
    <w:p w:rsidR="00F24DE5" w:rsidRDefault="00F24DE5" w:rsidP="00F24DE5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Часть 3 изложить в следующей редакции:</w:t>
      </w:r>
    </w:p>
    <w:p w:rsidR="00F24DE5" w:rsidRPr="00971503" w:rsidRDefault="00F24DE5" w:rsidP="00F24DE5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71503">
        <w:rPr>
          <w:rFonts w:eastAsia="Calibri"/>
          <w:sz w:val="24"/>
          <w:szCs w:val="24"/>
          <w:lang w:eastAsia="en-US"/>
        </w:rPr>
        <w:t xml:space="preserve">«3. Органы местного самоуправления несут ответственность за осуществление переданных полномочий Российской Федерации, полномочий </w:t>
      </w:r>
      <w:r>
        <w:rPr>
          <w:rFonts w:eastAsia="Calibri"/>
          <w:sz w:val="24"/>
          <w:szCs w:val="24"/>
          <w:lang w:eastAsia="en-US"/>
        </w:rPr>
        <w:t>Воронежской области</w:t>
      </w:r>
      <w:r w:rsidRPr="00971503">
        <w:rPr>
          <w:rFonts w:eastAsia="Calibri"/>
          <w:sz w:val="24"/>
          <w:szCs w:val="24"/>
          <w:lang w:eastAsia="en-US"/>
        </w:rPr>
        <w:t xml:space="preserve"> в пределах субвенций, предоставленных местным бюджетам в целях финансового обеспечения осуществления соответствующих полномочий.</w:t>
      </w:r>
    </w:p>
    <w:p w:rsidR="00F24DE5" w:rsidRDefault="00F24DE5" w:rsidP="00F24DE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F24DE5" w:rsidRPr="00ED3220" w:rsidRDefault="00F24DE5" w:rsidP="00F24DE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ab/>
      </w:r>
      <w:r w:rsidRPr="00ED3220">
        <w:rPr>
          <w:rFonts w:eastAsia="Calibri"/>
          <w:b/>
          <w:sz w:val="24"/>
          <w:szCs w:val="24"/>
          <w:lang w:eastAsia="en-US"/>
        </w:rPr>
        <w:t>4</w:t>
      </w:r>
      <w:r w:rsidRPr="009005F3">
        <w:rPr>
          <w:rFonts w:eastAsia="Calibri"/>
          <w:b/>
          <w:sz w:val="24"/>
          <w:szCs w:val="24"/>
          <w:lang w:eastAsia="en-US"/>
        </w:rPr>
        <w:t>. В статье 15 Устава «</w:t>
      </w:r>
      <w:r w:rsidRPr="009005F3">
        <w:rPr>
          <w:b/>
          <w:bCs/>
          <w:color w:val="000000"/>
          <w:sz w:val="24"/>
          <w:szCs w:val="24"/>
        </w:rPr>
        <w:t>Местный референдум»:</w:t>
      </w:r>
    </w:p>
    <w:p w:rsidR="00F24DE5" w:rsidRDefault="00F24DE5" w:rsidP="00F24DE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9005F3">
        <w:rPr>
          <w:bCs/>
          <w:color w:val="000000"/>
          <w:sz w:val="24"/>
          <w:szCs w:val="24"/>
        </w:rPr>
        <w:t>Абзац 2 части 6 изложить в следующей редакции</w:t>
      </w:r>
      <w:r>
        <w:rPr>
          <w:bCs/>
          <w:color w:val="000000"/>
          <w:sz w:val="24"/>
          <w:szCs w:val="24"/>
        </w:rPr>
        <w:t>:</w:t>
      </w:r>
    </w:p>
    <w:p w:rsidR="00F24DE5" w:rsidRDefault="00F24DE5" w:rsidP="00F24DE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72F12">
        <w:rPr>
          <w:rFonts w:eastAsia="Calibri"/>
          <w:sz w:val="24"/>
          <w:szCs w:val="24"/>
          <w:lang w:eastAsia="en-US"/>
        </w:rPr>
        <w:t xml:space="preserve">«В случае, если местный референдум не назначен представительным органом муниципального образования в установленные сроки, референдум назначается судом на основании обращения граждан, избирательных объединений, главы муниципального образования, органов государственной власти </w:t>
      </w:r>
      <w:r>
        <w:rPr>
          <w:rFonts w:eastAsia="Calibri"/>
          <w:sz w:val="24"/>
          <w:szCs w:val="24"/>
          <w:lang w:eastAsia="en-US"/>
        </w:rPr>
        <w:t>Воронежской области</w:t>
      </w:r>
      <w:r w:rsidRPr="00D72F12">
        <w:rPr>
          <w:rFonts w:eastAsia="Calibri"/>
          <w:sz w:val="24"/>
          <w:szCs w:val="24"/>
          <w:lang w:eastAsia="en-US"/>
        </w:rPr>
        <w:t xml:space="preserve">, избирательной комиссии </w:t>
      </w:r>
      <w:r>
        <w:rPr>
          <w:rFonts w:eastAsia="Calibri"/>
          <w:sz w:val="24"/>
          <w:szCs w:val="24"/>
          <w:lang w:eastAsia="en-US"/>
        </w:rPr>
        <w:t>Воронежской области</w:t>
      </w:r>
      <w:r w:rsidRPr="00D72F12">
        <w:rPr>
          <w:rFonts w:eastAsia="Calibri"/>
          <w:sz w:val="24"/>
          <w:szCs w:val="24"/>
          <w:lang w:eastAsia="en-US"/>
        </w:rPr>
        <w:t xml:space="preserve"> или прокурора. 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</w:t>
      </w:r>
      <w:r>
        <w:rPr>
          <w:rFonts w:eastAsia="Calibri"/>
          <w:sz w:val="24"/>
          <w:szCs w:val="24"/>
          <w:lang w:eastAsia="en-US"/>
        </w:rPr>
        <w:t>Воронежской области</w:t>
      </w:r>
      <w:r w:rsidRPr="00D72F12">
        <w:rPr>
          <w:rFonts w:eastAsia="Calibri"/>
          <w:sz w:val="24"/>
          <w:szCs w:val="24"/>
          <w:lang w:eastAsia="en-US"/>
        </w:rPr>
        <w:t xml:space="preserve"> или иным органом, на который судом возложено обеспечение проведения местного референдума.»</w:t>
      </w:r>
      <w:r>
        <w:rPr>
          <w:rFonts w:eastAsia="Calibri"/>
          <w:sz w:val="24"/>
          <w:szCs w:val="24"/>
          <w:lang w:eastAsia="en-US"/>
        </w:rPr>
        <w:t>.</w:t>
      </w:r>
    </w:p>
    <w:p w:rsidR="00F24DE5" w:rsidRDefault="00F24DE5" w:rsidP="00F24DE5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ED3220">
        <w:rPr>
          <w:rFonts w:eastAsia="Calibri"/>
          <w:b/>
          <w:sz w:val="24"/>
          <w:szCs w:val="24"/>
          <w:lang w:eastAsia="en-US"/>
        </w:rPr>
        <w:t>5</w:t>
      </w:r>
      <w:r w:rsidRPr="008D17AA">
        <w:rPr>
          <w:rFonts w:eastAsia="Calibri"/>
          <w:b/>
          <w:sz w:val="24"/>
          <w:szCs w:val="24"/>
          <w:lang w:eastAsia="en-US"/>
        </w:rPr>
        <w:t>. В статье 16 Устава «Муниципальные выборы»</w:t>
      </w:r>
      <w:r>
        <w:rPr>
          <w:rFonts w:eastAsia="Calibri"/>
          <w:b/>
          <w:sz w:val="24"/>
          <w:szCs w:val="24"/>
          <w:lang w:eastAsia="en-US"/>
        </w:rPr>
        <w:t>:</w:t>
      </w:r>
    </w:p>
    <w:p w:rsidR="00F24DE5" w:rsidRDefault="00F24DE5" w:rsidP="00F24DE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ab/>
      </w:r>
      <w:r w:rsidRPr="008D17AA">
        <w:rPr>
          <w:rFonts w:eastAsia="Calibri"/>
          <w:sz w:val="24"/>
          <w:szCs w:val="24"/>
          <w:lang w:eastAsia="en-US"/>
        </w:rPr>
        <w:t>Абзац 2 части 2 изложить в следующей редакции:</w:t>
      </w:r>
    </w:p>
    <w:p w:rsidR="00F24DE5" w:rsidRDefault="00F24DE5" w:rsidP="00F24DE5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D17AA">
        <w:rPr>
          <w:rFonts w:eastAsia="Calibri"/>
          <w:sz w:val="24"/>
          <w:szCs w:val="24"/>
          <w:lang w:eastAsia="en-US"/>
        </w:rPr>
        <w:t>«В случаях, установленных федеральным законом, муниципальные выборы назначаются соответствующей избирательной комиссией или судом.»</w:t>
      </w:r>
      <w:r>
        <w:rPr>
          <w:rFonts w:eastAsia="Calibri"/>
          <w:sz w:val="24"/>
          <w:szCs w:val="24"/>
          <w:lang w:eastAsia="en-US"/>
        </w:rPr>
        <w:t>.</w:t>
      </w:r>
    </w:p>
    <w:p w:rsidR="00F24DE5" w:rsidRDefault="00F24DE5" w:rsidP="00F24DE5">
      <w:pPr>
        <w:ind w:firstLine="720"/>
        <w:jc w:val="both"/>
        <w:rPr>
          <w:b/>
          <w:bCs/>
          <w:color w:val="000000"/>
          <w:sz w:val="24"/>
          <w:szCs w:val="24"/>
        </w:rPr>
      </w:pPr>
      <w:r w:rsidRPr="009209E7">
        <w:rPr>
          <w:rFonts w:eastAsia="Calibri"/>
          <w:b/>
          <w:sz w:val="24"/>
          <w:szCs w:val="24"/>
          <w:lang w:eastAsia="en-US"/>
        </w:rPr>
        <w:lastRenderedPageBreak/>
        <w:t>6. В статье 37 Устава «</w:t>
      </w:r>
      <w:r w:rsidRPr="009209E7">
        <w:rPr>
          <w:b/>
          <w:bCs/>
          <w:color w:val="000000"/>
          <w:sz w:val="24"/>
          <w:szCs w:val="24"/>
        </w:rPr>
        <w:t xml:space="preserve">Статус депутата, члена выборного органа местного самоуправления </w:t>
      </w:r>
      <w:proofErr w:type="spellStart"/>
      <w:r w:rsidRPr="009209E7">
        <w:rPr>
          <w:b/>
          <w:bCs/>
          <w:color w:val="000000"/>
          <w:sz w:val="24"/>
          <w:szCs w:val="24"/>
        </w:rPr>
        <w:t>Калачеевского</w:t>
      </w:r>
      <w:proofErr w:type="spellEnd"/>
      <w:r w:rsidRPr="009209E7">
        <w:rPr>
          <w:b/>
          <w:bCs/>
          <w:color w:val="000000"/>
          <w:sz w:val="24"/>
          <w:szCs w:val="24"/>
        </w:rPr>
        <w:t xml:space="preserve"> муниципального района, выборного должностного лица местного самоуправления»</w:t>
      </w:r>
      <w:r>
        <w:rPr>
          <w:b/>
          <w:bCs/>
          <w:color w:val="000000"/>
          <w:sz w:val="24"/>
          <w:szCs w:val="24"/>
        </w:rPr>
        <w:t>:</w:t>
      </w:r>
    </w:p>
    <w:p w:rsidR="00F24DE5" w:rsidRPr="00CF5A41" w:rsidRDefault="00F24DE5" w:rsidP="00F24DE5">
      <w:pPr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а) </w:t>
      </w:r>
      <w:r w:rsidRPr="00CF5A41">
        <w:rPr>
          <w:bCs/>
          <w:color w:val="000000"/>
          <w:sz w:val="24"/>
          <w:szCs w:val="24"/>
        </w:rPr>
        <w:t>Часть 1 излож</w:t>
      </w:r>
      <w:r>
        <w:rPr>
          <w:bCs/>
          <w:color w:val="000000"/>
          <w:sz w:val="24"/>
          <w:szCs w:val="24"/>
        </w:rPr>
        <w:t>ить</w:t>
      </w:r>
      <w:r w:rsidRPr="00CF5A41">
        <w:rPr>
          <w:bCs/>
          <w:color w:val="000000"/>
          <w:sz w:val="24"/>
          <w:szCs w:val="24"/>
        </w:rPr>
        <w:t xml:space="preserve"> в следующей редакции</w:t>
      </w:r>
      <w:r>
        <w:rPr>
          <w:bCs/>
          <w:color w:val="000000"/>
          <w:sz w:val="24"/>
          <w:szCs w:val="24"/>
        </w:rPr>
        <w:t>:</w:t>
      </w:r>
    </w:p>
    <w:p w:rsidR="00F24DE5" w:rsidRPr="00BD3609" w:rsidRDefault="00F24DE5" w:rsidP="00F24DE5">
      <w:pPr>
        <w:autoSpaceDE w:val="0"/>
        <w:autoSpaceDN w:val="0"/>
        <w:adjustRightInd w:val="0"/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CF5A41">
        <w:rPr>
          <w:bCs/>
          <w:color w:val="000000"/>
          <w:sz w:val="24"/>
          <w:szCs w:val="24"/>
        </w:rPr>
        <w:t>«1.</w:t>
      </w:r>
      <w:r w:rsidRPr="00CF5A41">
        <w:rPr>
          <w:rFonts w:eastAsia="Calibri"/>
          <w:sz w:val="24"/>
          <w:szCs w:val="24"/>
          <w:lang w:eastAsia="en-US"/>
        </w:rPr>
        <w:t xml:space="preserve"> Выборные должностные лица местного самоуправления не могут быть депутатами Государственной Думы Федерального Собрания Российской Федерации, сенаторами Российской Федерации, депутатами законодательных органов </w:t>
      </w:r>
      <w:r>
        <w:rPr>
          <w:rFonts w:eastAsia="Calibri"/>
          <w:sz w:val="24"/>
          <w:szCs w:val="24"/>
          <w:lang w:eastAsia="en-US"/>
        </w:rPr>
        <w:t>Воронежской области</w:t>
      </w:r>
      <w:r w:rsidRPr="00CF5A41">
        <w:rPr>
          <w:rFonts w:eastAsia="Calibri"/>
          <w:sz w:val="24"/>
          <w:szCs w:val="24"/>
          <w:lang w:eastAsia="en-US"/>
        </w:rPr>
        <w:t xml:space="preserve">, занимать иные государственные должности Российской Федерации, государственные должности </w:t>
      </w:r>
      <w:r>
        <w:rPr>
          <w:rFonts w:eastAsia="Calibri"/>
          <w:sz w:val="24"/>
          <w:szCs w:val="24"/>
          <w:lang w:eastAsia="en-US"/>
        </w:rPr>
        <w:t>Воронежской области</w:t>
      </w:r>
      <w:r w:rsidRPr="00CF5A41">
        <w:rPr>
          <w:rFonts w:eastAsia="Calibri"/>
          <w:sz w:val="24"/>
          <w:szCs w:val="24"/>
          <w:lang w:eastAsia="en-US"/>
        </w:rPr>
        <w:t xml:space="preserve">, а также должности государственной гражданской службы и должности муниципальной службы, если иное не предусмотрено федеральными законами.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настоящим </w:t>
      </w:r>
      <w:r w:rsidRPr="00BD3609">
        <w:rPr>
          <w:rFonts w:eastAsia="Calibri"/>
          <w:sz w:val="24"/>
          <w:szCs w:val="24"/>
          <w:lang w:eastAsia="en-US"/>
        </w:rPr>
        <w:t>Федеральным законом</w:t>
      </w:r>
      <w:r>
        <w:rPr>
          <w:rFonts w:eastAsia="Calibri"/>
          <w:sz w:val="24"/>
          <w:szCs w:val="24"/>
          <w:lang w:eastAsia="en-US"/>
        </w:rPr>
        <w:t xml:space="preserve"> от            06.10.2003 г. </w:t>
      </w:r>
      <w:r w:rsidRPr="00BD3609">
        <w:rPr>
          <w:rFonts w:eastAsia="Calibri"/>
          <w:sz w:val="24"/>
          <w:szCs w:val="24"/>
          <w:lang w:eastAsia="en-US"/>
        </w:rPr>
        <w:t>«</w:t>
      </w:r>
      <w:r w:rsidRPr="00BD3609">
        <w:rPr>
          <w:sz w:val="24"/>
          <w:szCs w:val="24"/>
        </w:rPr>
        <w:t>Об общих принципах организации местного самоуправления в Российской федерации»</w:t>
      </w:r>
      <w:r w:rsidRPr="00BD3609">
        <w:rPr>
          <w:rFonts w:eastAsia="Calibri"/>
          <w:sz w:val="24"/>
          <w:szCs w:val="24"/>
          <w:lang w:eastAsia="en-US"/>
        </w:rPr>
        <w:t>, иными федеральными законами.»;</w:t>
      </w:r>
    </w:p>
    <w:p w:rsidR="00F24DE5" w:rsidRDefault="00F24DE5" w:rsidP="00F24DE5">
      <w:pPr>
        <w:autoSpaceDE w:val="0"/>
        <w:autoSpaceDN w:val="0"/>
        <w:adjustRightInd w:val="0"/>
        <w:spacing w:after="160" w:line="259" w:lineRule="auto"/>
        <w:ind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б) в подпункте «а» пункта 2 части 2 статьи 37 после слов «в органе местного самоуправления» исключить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слова  </w:t>
      </w:r>
      <w:r w:rsidRPr="002045F6">
        <w:rPr>
          <w:rFonts w:eastAsia="Calibri"/>
          <w:sz w:val="24"/>
          <w:szCs w:val="24"/>
          <w:lang w:eastAsia="en-US"/>
        </w:rPr>
        <w:t>«</w:t>
      </w:r>
      <w:proofErr w:type="gramEnd"/>
      <w:r w:rsidRPr="002045F6">
        <w:rPr>
          <w:rFonts w:eastAsia="Calibri"/>
          <w:sz w:val="24"/>
          <w:szCs w:val="24"/>
          <w:lang w:eastAsia="en-US"/>
        </w:rPr>
        <w:t>аппарате избирательной комиссии муниципального образования»;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F24DE5" w:rsidRDefault="00F24DE5" w:rsidP="00F24DE5">
      <w:pPr>
        <w:autoSpaceDE w:val="0"/>
        <w:autoSpaceDN w:val="0"/>
        <w:adjustRightInd w:val="0"/>
        <w:spacing w:after="160" w:line="259" w:lineRule="auto"/>
        <w:ind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в) часть 8 дополнить пунктом: </w:t>
      </w:r>
    </w:p>
    <w:p w:rsidR="00F24DE5" w:rsidRDefault="00F24DE5" w:rsidP="00F24DE5">
      <w:pPr>
        <w:autoSpaceDE w:val="0"/>
        <w:autoSpaceDN w:val="0"/>
        <w:adjustRightInd w:val="0"/>
        <w:spacing w:after="160" w:line="259" w:lineRule="auto"/>
        <w:ind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0F52">
        <w:rPr>
          <w:rFonts w:eastAsia="Calibri"/>
          <w:sz w:val="24"/>
          <w:szCs w:val="24"/>
          <w:lang w:eastAsia="en-US"/>
        </w:rPr>
        <w:t>«10.1) приобретения им статуса иностранного агента;»</w:t>
      </w:r>
      <w:r>
        <w:rPr>
          <w:rFonts w:eastAsia="Calibri"/>
          <w:sz w:val="24"/>
          <w:szCs w:val="24"/>
          <w:lang w:eastAsia="en-US"/>
        </w:rPr>
        <w:t>.</w:t>
      </w:r>
    </w:p>
    <w:p w:rsidR="00F24DE5" w:rsidRDefault="00F24DE5" w:rsidP="00F24DE5">
      <w:pPr>
        <w:ind w:firstLine="567"/>
        <w:jc w:val="both"/>
        <w:rPr>
          <w:b/>
          <w:bCs/>
          <w:color w:val="000000"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7. С</w:t>
      </w:r>
      <w:r w:rsidRPr="00800F52">
        <w:rPr>
          <w:rFonts w:eastAsia="Calibri"/>
          <w:b/>
          <w:sz w:val="24"/>
          <w:szCs w:val="24"/>
          <w:lang w:eastAsia="en-US"/>
        </w:rPr>
        <w:t>тать</w:t>
      </w:r>
      <w:r>
        <w:rPr>
          <w:rFonts w:eastAsia="Calibri"/>
          <w:b/>
          <w:sz w:val="24"/>
          <w:szCs w:val="24"/>
          <w:lang w:eastAsia="en-US"/>
        </w:rPr>
        <w:t>ю</w:t>
      </w:r>
      <w:r w:rsidRPr="00800F52">
        <w:rPr>
          <w:rFonts w:eastAsia="Calibri"/>
          <w:b/>
          <w:sz w:val="24"/>
          <w:szCs w:val="24"/>
          <w:lang w:eastAsia="en-US"/>
        </w:rPr>
        <w:t xml:space="preserve"> 67</w:t>
      </w:r>
      <w:r w:rsidRPr="00800F52">
        <w:rPr>
          <w:rFonts w:eastAsia="Calibri"/>
          <w:sz w:val="24"/>
          <w:szCs w:val="24"/>
          <w:lang w:eastAsia="en-US"/>
        </w:rPr>
        <w:t xml:space="preserve"> </w:t>
      </w:r>
      <w:r w:rsidRPr="00800F52">
        <w:rPr>
          <w:rFonts w:eastAsia="Calibri"/>
          <w:b/>
          <w:sz w:val="24"/>
          <w:szCs w:val="24"/>
          <w:lang w:eastAsia="en-US"/>
        </w:rPr>
        <w:t xml:space="preserve">Устава </w:t>
      </w:r>
      <w:r>
        <w:rPr>
          <w:rFonts w:eastAsia="Calibri"/>
          <w:b/>
          <w:sz w:val="24"/>
          <w:szCs w:val="24"/>
          <w:lang w:eastAsia="en-US"/>
        </w:rPr>
        <w:t>«</w:t>
      </w:r>
      <w:r w:rsidRPr="00800F52">
        <w:rPr>
          <w:b/>
          <w:bCs/>
          <w:color w:val="000000"/>
          <w:sz w:val="24"/>
          <w:szCs w:val="24"/>
        </w:rPr>
        <w:t>Владение, пользование и распоряжение муниципальным имуществом</w:t>
      </w:r>
      <w:r>
        <w:rPr>
          <w:b/>
          <w:bCs/>
          <w:color w:val="000000"/>
          <w:sz w:val="24"/>
          <w:szCs w:val="24"/>
        </w:rPr>
        <w:t>»:</w:t>
      </w:r>
    </w:p>
    <w:p w:rsidR="00F24DE5" w:rsidRDefault="00F24DE5" w:rsidP="00F24DE5">
      <w:pPr>
        <w:ind w:firstLine="567"/>
        <w:jc w:val="both"/>
        <w:rPr>
          <w:bCs/>
          <w:color w:val="000000"/>
          <w:sz w:val="24"/>
          <w:szCs w:val="24"/>
        </w:rPr>
      </w:pPr>
      <w:r w:rsidRPr="001929FF">
        <w:rPr>
          <w:bCs/>
          <w:color w:val="000000"/>
          <w:sz w:val="24"/>
          <w:szCs w:val="24"/>
        </w:rPr>
        <w:t>Дополнить частью 5</w:t>
      </w:r>
      <w:r>
        <w:rPr>
          <w:bCs/>
          <w:color w:val="000000"/>
          <w:sz w:val="24"/>
          <w:szCs w:val="24"/>
        </w:rPr>
        <w:t>:</w:t>
      </w:r>
    </w:p>
    <w:p w:rsidR="00F24DE5" w:rsidRDefault="00F24DE5" w:rsidP="00F24DE5">
      <w:pPr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1929FF">
        <w:rPr>
          <w:bCs/>
          <w:color w:val="000000"/>
          <w:sz w:val="24"/>
          <w:szCs w:val="24"/>
        </w:rPr>
        <w:t xml:space="preserve">«5. </w:t>
      </w:r>
      <w:r w:rsidRPr="001929FF">
        <w:rPr>
          <w:rFonts w:eastAsia="Calibri"/>
          <w:sz w:val="26"/>
          <w:szCs w:val="26"/>
          <w:lang w:eastAsia="en-US"/>
        </w:rPr>
        <w:t xml:space="preserve"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rFonts w:eastAsia="Calibri"/>
          <w:sz w:val="26"/>
          <w:szCs w:val="26"/>
          <w:lang w:eastAsia="en-US"/>
        </w:rPr>
        <w:t>Воронежской области</w:t>
      </w:r>
      <w:r w:rsidRPr="001929FF">
        <w:rPr>
          <w:rFonts w:eastAsia="Calibri"/>
          <w:sz w:val="26"/>
          <w:szCs w:val="26"/>
          <w:lang w:eastAsia="en-US"/>
        </w:rPr>
        <w:t>, в случаях, порядке и на условиях, которые установлены законодательством Российской Федерации об электроэнергетике.»</w:t>
      </w:r>
      <w:r>
        <w:rPr>
          <w:rFonts w:eastAsia="Calibri"/>
          <w:sz w:val="26"/>
          <w:szCs w:val="26"/>
          <w:lang w:eastAsia="en-US"/>
        </w:rPr>
        <w:t>.</w:t>
      </w:r>
    </w:p>
    <w:p w:rsidR="00F24DE5" w:rsidRDefault="00F24DE5" w:rsidP="00F24DE5">
      <w:pPr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b/>
          <w:bCs/>
          <w:color w:val="000000"/>
          <w:sz w:val="24"/>
          <w:szCs w:val="24"/>
        </w:rPr>
      </w:pPr>
      <w:r w:rsidRPr="001C75FB">
        <w:rPr>
          <w:rFonts w:eastAsia="Calibri"/>
          <w:b/>
          <w:sz w:val="26"/>
          <w:szCs w:val="26"/>
          <w:lang w:eastAsia="en-US"/>
        </w:rPr>
        <w:t>8.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1C75FB">
        <w:rPr>
          <w:b/>
          <w:bCs/>
          <w:color w:val="000000"/>
          <w:sz w:val="24"/>
          <w:szCs w:val="24"/>
        </w:rPr>
        <w:t xml:space="preserve">Статью </w:t>
      </w:r>
      <w:r>
        <w:rPr>
          <w:b/>
          <w:bCs/>
          <w:color w:val="000000"/>
          <w:sz w:val="24"/>
          <w:szCs w:val="24"/>
        </w:rPr>
        <w:t xml:space="preserve">70 </w:t>
      </w:r>
      <w:r w:rsidRPr="001C75FB">
        <w:rPr>
          <w:b/>
          <w:bCs/>
          <w:color w:val="000000"/>
          <w:sz w:val="24"/>
          <w:szCs w:val="24"/>
        </w:rPr>
        <w:t xml:space="preserve">«Межмуниципальное сотрудничество» </w:t>
      </w:r>
      <w:r>
        <w:rPr>
          <w:b/>
          <w:bCs/>
          <w:color w:val="000000"/>
          <w:sz w:val="24"/>
          <w:szCs w:val="24"/>
        </w:rPr>
        <w:t>изложить в новой редакции:</w:t>
      </w:r>
    </w:p>
    <w:p w:rsidR="00F24DE5" w:rsidRPr="00F9236B" w:rsidRDefault="00F24DE5" w:rsidP="00F24DE5">
      <w:pPr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F9236B">
        <w:rPr>
          <w:bCs/>
          <w:color w:val="000000"/>
          <w:sz w:val="24"/>
          <w:szCs w:val="24"/>
        </w:rPr>
        <w:t>«</w:t>
      </w:r>
      <w:r w:rsidR="00F9236B" w:rsidRPr="00F9236B">
        <w:rPr>
          <w:bCs/>
          <w:color w:val="000000"/>
          <w:sz w:val="24"/>
          <w:szCs w:val="24"/>
        </w:rPr>
        <w:t>Статья 70 «</w:t>
      </w:r>
      <w:r w:rsidR="00F9236B">
        <w:rPr>
          <w:bCs/>
          <w:color w:val="000000"/>
          <w:sz w:val="24"/>
          <w:szCs w:val="24"/>
        </w:rPr>
        <w:t xml:space="preserve">Формы </w:t>
      </w:r>
      <w:r w:rsidRPr="00F9236B">
        <w:rPr>
          <w:bCs/>
          <w:color w:val="000000"/>
          <w:sz w:val="24"/>
          <w:szCs w:val="24"/>
        </w:rPr>
        <w:t>межмуниципального сотрудничества»</w:t>
      </w:r>
    </w:p>
    <w:p w:rsidR="00F24DE5" w:rsidRPr="005B45B3" w:rsidRDefault="00F24DE5" w:rsidP="00F24DE5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bCs/>
          <w:color w:val="000000"/>
          <w:sz w:val="24"/>
          <w:szCs w:val="24"/>
        </w:rPr>
      </w:pPr>
      <w:r w:rsidRPr="005B45B3">
        <w:rPr>
          <w:bCs/>
          <w:color w:val="000000"/>
          <w:sz w:val="24"/>
          <w:szCs w:val="24"/>
        </w:rPr>
        <w:t xml:space="preserve">Межмуниципальное сотрудничество осуществляется в следующих формах: </w:t>
      </w:r>
    </w:p>
    <w:p w:rsidR="00F24DE5" w:rsidRPr="00F9236B" w:rsidRDefault="00F24DE5" w:rsidP="00F923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jc w:val="both"/>
        <w:rPr>
          <w:bCs/>
          <w:color w:val="000000"/>
          <w:sz w:val="24"/>
          <w:szCs w:val="24"/>
        </w:rPr>
      </w:pPr>
      <w:r w:rsidRPr="00F9236B">
        <w:rPr>
          <w:bCs/>
          <w:color w:val="000000"/>
          <w:sz w:val="24"/>
          <w:szCs w:val="24"/>
        </w:rPr>
        <w:t>членство муниципальных образований в объединениях муниципальных образований;</w:t>
      </w:r>
    </w:p>
    <w:p w:rsidR="00F24DE5" w:rsidRPr="005B45B3" w:rsidRDefault="00F24DE5" w:rsidP="00F24DE5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B45B3">
        <w:rPr>
          <w:bCs/>
          <w:color w:val="000000"/>
          <w:sz w:val="24"/>
          <w:szCs w:val="24"/>
        </w:rPr>
        <w:t>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F24DE5" w:rsidRPr="005B45B3" w:rsidRDefault="00F24DE5" w:rsidP="00F24DE5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B45B3">
        <w:rPr>
          <w:bCs/>
          <w:color w:val="000000"/>
          <w:sz w:val="24"/>
          <w:szCs w:val="24"/>
        </w:rPr>
        <w:t>учреждения муниципальными образованиями некоммерческих организаций;</w:t>
      </w:r>
    </w:p>
    <w:p w:rsidR="00F24DE5" w:rsidRPr="005B45B3" w:rsidRDefault="00F24DE5" w:rsidP="00F24DE5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B45B3">
        <w:rPr>
          <w:bCs/>
          <w:color w:val="000000"/>
          <w:sz w:val="24"/>
          <w:szCs w:val="24"/>
        </w:rPr>
        <w:t>заключение договоров и соглашений;</w:t>
      </w:r>
    </w:p>
    <w:p w:rsidR="00F24DE5" w:rsidRPr="005B45B3" w:rsidRDefault="00F24DE5" w:rsidP="00F24DE5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B45B3">
        <w:rPr>
          <w:bCs/>
          <w:color w:val="000000"/>
          <w:sz w:val="24"/>
          <w:szCs w:val="24"/>
        </w:rPr>
        <w:t>организация взаимодействия советов муниципальных образований субъектов Российской Федерации.</w:t>
      </w:r>
    </w:p>
    <w:p w:rsidR="00F24DE5" w:rsidRPr="001C75FB" w:rsidRDefault="00F24DE5" w:rsidP="00F24DE5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</w:t>
      </w:r>
      <w:r w:rsidR="00F9236B">
        <w:rPr>
          <w:rFonts w:eastAsia="Calibri"/>
          <w:sz w:val="24"/>
          <w:szCs w:val="24"/>
          <w:lang w:eastAsia="en-US"/>
        </w:rPr>
        <w:t>».</w:t>
      </w:r>
    </w:p>
    <w:p w:rsidR="00F24DE5" w:rsidRDefault="00F24DE5" w:rsidP="00F24DE5">
      <w:pPr>
        <w:ind w:firstLine="567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</w:t>
      </w:r>
      <w:r w:rsidRPr="00DF2313">
        <w:rPr>
          <w:b/>
          <w:bCs/>
          <w:color w:val="000000"/>
          <w:sz w:val="24"/>
          <w:szCs w:val="24"/>
        </w:rPr>
        <w:t>. В Статье 87</w:t>
      </w:r>
      <w:r>
        <w:rPr>
          <w:b/>
          <w:bCs/>
          <w:color w:val="000000"/>
          <w:sz w:val="24"/>
          <w:szCs w:val="24"/>
        </w:rPr>
        <w:t xml:space="preserve"> Устава «</w:t>
      </w:r>
      <w:r w:rsidRPr="00DF2313">
        <w:rPr>
          <w:b/>
          <w:bCs/>
          <w:color w:val="000000"/>
          <w:sz w:val="24"/>
          <w:szCs w:val="24"/>
        </w:rPr>
        <w:t>Ответственность Совета народных депутатов перед государством</w:t>
      </w:r>
      <w:r>
        <w:rPr>
          <w:b/>
          <w:bCs/>
          <w:color w:val="000000"/>
          <w:sz w:val="24"/>
          <w:szCs w:val="24"/>
        </w:rPr>
        <w:t>»:</w:t>
      </w:r>
    </w:p>
    <w:p w:rsidR="00F24DE5" w:rsidRPr="00DF2313" w:rsidRDefault="00F24DE5" w:rsidP="00F24DE5">
      <w:pPr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Ч</w:t>
      </w:r>
      <w:r w:rsidRPr="00DF2313">
        <w:rPr>
          <w:bCs/>
          <w:color w:val="000000"/>
          <w:sz w:val="24"/>
          <w:szCs w:val="24"/>
        </w:rPr>
        <w:t xml:space="preserve">асть 1изложить в </w:t>
      </w:r>
      <w:r>
        <w:rPr>
          <w:bCs/>
          <w:color w:val="000000"/>
          <w:sz w:val="24"/>
          <w:szCs w:val="24"/>
        </w:rPr>
        <w:t>следующей</w:t>
      </w:r>
      <w:r w:rsidRPr="00DF2313">
        <w:rPr>
          <w:bCs/>
          <w:color w:val="000000"/>
          <w:sz w:val="24"/>
          <w:szCs w:val="24"/>
        </w:rPr>
        <w:t xml:space="preserve"> редакции:</w:t>
      </w:r>
    </w:p>
    <w:p w:rsidR="00F24DE5" w:rsidRPr="00DF2313" w:rsidRDefault="00F24DE5" w:rsidP="00F24DE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F2313">
        <w:rPr>
          <w:rFonts w:eastAsia="Calibri"/>
          <w:sz w:val="24"/>
          <w:szCs w:val="24"/>
          <w:lang w:eastAsia="en-US"/>
        </w:rPr>
        <w:lastRenderedPageBreak/>
        <w:t>«1. В случае, если соответствующим судом установлено, что Советом народных депутатов</w:t>
      </w:r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Калачеевского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района </w:t>
      </w:r>
      <w:r w:rsidRPr="00DF2313">
        <w:rPr>
          <w:rFonts w:eastAsia="Calibri"/>
          <w:sz w:val="24"/>
          <w:szCs w:val="24"/>
          <w:lang w:eastAsia="en-US"/>
        </w:rPr>
        <w:t xml:space="preserve"> принят нормативный правовой акт, противоречащий </w:t>
      </w:r>
      <w:hyperlink r:id="rId6" w:history="1">
        <w:r w:rsidRPr="00B4676E">
          <w:rPr>
            <w:rFonts w:eastAsia="Calibri"/>
            <w:color w:val="000000"/>
            <w:sz w:val="24"/>
            <w:szCs w:val="24"/>
            <w:lang w:eastAsia="en-US"/>
          </w:rPr>
          <w:t>Конституции</w:t>
        </w:r>
      </w:hyperlink>
      <w:r w:rsidRPr="00B4676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DF2313">
        <w:rPr>
          <w:rFonts w:eastAsia="Calibri"/>
          <w:sz w:val="24"/>
          <w:szCs w:val="24"/>
          <w:lang w:eastAsia="en-US"/>
        </w:rPr>
        <w:t xml:space="preserve">Российской Федерации, федеральным конституционным законам, федеральным законам, конституции (уставу), законам </w:t>
      </w:r>
      <w:r>
        <w:rPr>
          <w:rFonts w:eastAsia="Calibri"/>
          <w:sz w:val="24"/>
          <w:szCs w:val="24"/>
          <w:lang w:eastAsia="en-US"/>
        </w:rPr>
        <w:t>Воронежской области</w:t>
      </w:r>
      <w:r w:rsidRPr="00DF2313">
        <w:rPr>
          <w:rFonts w:eastAsia="Calibri"/>
          <w:sz w:val="24"/>
          <w:szCs w:val="24"/>
          <w:lang w:eastAsia="en-US"/>
        </w:rPr>
        <w:t xml:space="preserve">, уставу </w:t>
      </w:r>
      <w:proofErr w:type="spellStart"/>
      <w:r w:rsidRPr="00DF2313">
        <w:rPr>
          <w:rFonts w:eastAsia="Calibri"/>
          <w:sz w:val="24"/>
          <w:szCs w:val="24"/>
          <w:lang w:eastAsia="en-US"/>
        </w:rPr>
        <w:t>Калачеевского</w:t>
      </w:r>
      <w:proofErr w:type="spellEnd"/>
      <w:r w:rsidRPr="00DF2313">
        <w:rPr>
          <w:rFonts w:eastAsia="Calibri"/>
          <w:sz w:val="24"/>
          <w:szCs w:val="24"/>
          <w:lang w:eastAsia="en-US"/>
        </w:rPr>
        <w:t xml:space="preserve"> муниципального района, а Совет народных депутатов</w:t>
      </w:r>
      <w:r w:rsidRPr="00B4676E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DF2313">
        <w:rPr>
          <w:rFonts w:eastAsia="Calibri"/>
          <w:sz w:val="24"/>
          <w:szCs w:val="24"/>
          <w:lang w:eastAsia="en-US"/>
        </w:rPr>
        <w:t>Калачеевского</w:t>
      </w:r>
      <w:proofErr w:type="spellEnd"/>
      <w:r w:rsidRPr="00DF2313">
        <w:rPr>
          <w:rFonts w:eastAsia="Calibri"/>
          <w:sz w:val="24"/>
          <w:szCs w:val="24"/>
          <w:lang w:eastAsia="en-US"/>
        </w:rPr>
        <w:t xml:space="preserve"> муниципального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суда, в том числе не отменил соответствующий нормативный правовой акт, Губернатор Воронежской области в течение одного месяца после вступления в силу решения суда, установившего факт неисполнения данного решения, вносит в Областную Думу Воронежской области проект закона </w:t>
      </w:r>
      <w:r>
        <w:rPr>
          <w:rFonts w:eastAsia="Calibri"/>
          <w:sz w:val="24"/>
          <w:szCs w:val="24"/>
          <w:lang w:eastAsia="en-US"/>
        </w:rPr>
        <w:t>Воронежской области</w:t>
      </w:r>
      <w:r w:rsidRPr="00DF2313">
        <w:rPr>
          <w:rFonts w:eastAsia="Calibri"/>
          <w:sz w:val="24"/>
          <w:szCs w:val="24"/>
          <w:lang w:eastAsia="en-US"/>
        </w:rPr>
        <w:t xml:space="preserve"> о роспуске Совета народных депутатов</w:t>
      </w:r>
      <w:r w:rsidRPr="00B4676E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DF2313">
        <w:rPr>
          <w:rFonts w:eastAsia="Calibri"/>
          <w:sz w:val="24"/>
          <w:szCs w:val="24"/>
          <w:lang w:eastAsia="en-US"/>
        </w:rPr>
        <w:t>Калачеевского</w:t>
      </w:r>
      <w:proofErr w:type="spellEnd"/>
      <w:r w:rsidRPr="00DF2313">
        <w:rPr>
          <w:rFonts w:eastAsia="Calibri"/>
          <w:sz w:val="24"/>
          <w:szCs w:val="24"/>
          <w:lang w:eastAsia="en-US"/>
        </w:rPr>
        <w:t xml:space="preserve"> муниципального района.»</w:t>
      </w:r>
      <w:r>
        <w:rPr>
          <w:rFonts w:eastAsia="Calibri"/>
          <w:sz w:val="24"/>
          <w:szCs w:val="24"/>
          <w:lang w:eastAsia="en-US"/>
        </w:rPr>
        <w:t>.</w:t>
      </w:r>
    </w:p>
    <w:p w:rsidR="00F24DE5" w:rsidRDefault="00F24DE5" w:rsidP="00F24DE5">
      <w:pPr>
        <w:ind w:firstLine="567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10. </w:t>
      </w:r>
      <w:r w:rsidRPr="007546FB">
        <w:rPr>
          <w:b/>
          <w:bCs/>
          <w:color w:val="000000"/>
          <w:sz w:val="24"/>
          <w:szCs w:val="24"/>
        </w:rPr>
        <w:t xml:space="preserve">В </w:t>
      </w:r>
      <w:proofErr w:type="gramStart"/>
      <w:r w:rsidRPr="007546FB">
        <w:rPr>
          <w:b/>
          <w:bCs/>
          <w:color w:val="000000"/>
          <w:sz w:val="24"/>
          <w:szCs w:val="24"/>
        </w:rPr>
        <w:t>Статье  88</w:t>
      </w:r>
      <w:proofErr w:type="gramEnd"/>
      <w:r w:rsidRPr="007546FB">
        <w:rPr>
          <w:b/>
          <w:bCs/>
          <w:color w:val="000000"/>
          <w:sz w:val="24"/>
          <w:szCs w:val="24"/>
        </w:rPr>
        <w:t xml:space="preserve"> Устава </w:t>
      </w:r>
      <w:r>
        <w:rPr>
          <w:b/>
          <w:bCs/>
          <w:color w:val="000000"/>
          <w:sz w:val="24"/>
          <w:szCs w:val="24"/>
        </w:rPr>
        <w:t>«</w:t>
      </w:r>
      <w:r w:rsidRPr="007546FB">
        <w:rPr>
          <w:b/>
          <w:bCs/>
          <w:color w:val="000000"/>
          <w:sz w:val="24"/>
          <w:szCs w:val="24"/>
        </w:rPr>
        <w:t xml:space="preserve">Ответственность главы </w:t>
      </w:r>
      <w:proofErr w:type="spellStart"/>
      <w:r w:rsidRPr="007546FB">
        <w:rPr>
          <w:b/>
          <w:bCs/>
          <w:color w:val="000000"/>
          <w:sz w:val="24"/>
          <w:szCs w:val="24"/>
        </w:rPr>
        <w:t>Калачеевского</w:t>
      </w:r>
      <w:proofErr w:type="spellEnd"/>
      <w:r w:rsidRPr="007546FB">
        <w:rPr>
          <w:b/>
          <w:bCs/>
          <w:color w:val="000000"/>
          <w:sz w:val="24"/>
          <w:szCs w:val="24"/>
        </w:rPr>
        <w:t xml:space="preserve"> муниципального района и главы администрации муниципального района перед государством</w:t>
      </w:r>
      <w:r>
        <w:rPr>
          <w:b/>
          <w:bCs/>
          <w:color w:val="000000"/>
          <w:sz w:val="24"/>
          <w:szCs w:val="24"/>
        </w:rPr>
        <w:t>»:</w:t>
      </w:r>
    </w:p>
    <w:p w:rsidR="00F24DE5" w:rsidRDefault="00F24DE5" w:rsidP="00F24DE5">
      <w:pPr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а) Абзац 1 части</w:t>
      </w:r>
      <w:r w:rsidRPr="00FB0954">
        <w:rPr>
          <w:bCs/>
          <w:color w:val="000000"/>
          <w:sz w:val="24"/>
          <w:szCs w:val="24"/>
        </w:rPr>
        <w:t xml:space="preserve"> 1 изложить в следующей редакции:</w:t>
      </w:r>
    </w:p>
    <w:p w:rsidR="00F24DE5" w:rsidRDefault="00F24DE5" w:rsidP="00F24DE5">
      <w:pPr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</w:rPr>
        <w:t xml:space="preserve">        </w:t>
      </w:r>
      <w:r w:rsidRPr="00FB0954">
        <w:rPr>
          <w:bCs/>
          <w:color w:val="000000"/>
          <w:sz w:val="24"/>
          <w:szCs w:val="24"/>
        </w:rPr>
        <w:t>«</w:t>
      </w:r>
      <w:r>
        <w:rPr>
          <w:bCs/>
          <w:color w:val="000000"/>
          <w:sz w:val="24"/>
          <w:szCs w:val="24"/>
        </w:rPr>
        <w:t>Губернатор</w:t>
      </w:r>
      <w:r>
        <w:rPr>
          <w:rFonts w:eastAsia="Calibri"/>
          <w:sz w:val="24"/>
          <w:szCs w:val="24"/>
          <w:lang w:eastAsia="en-US"/>
        </w:rPr>
        <w:t xml:space="preserve"> Воронежской области</w:t>
      </w:r>
      <w:r w:rsidRPr="00FB0954">
        <w:rPr>
          <w:rFonts w:eastAsia="Calibri"/>
          <w:sz w:val="24"/>
          <w:szCs w:val="24"/>
          <w:lang w:eastAsia="en-US"/>
        </w:rPr>
        <w:t xml:space="preserve"> издает правовой акт об отрешении от должности главы </w:t>
      </w:r>
      <w:proofErr w:type="spellStart"/>
      <w:r w:rsidRPr="00FB0954">
        <w:rPr>
          <w:rFonts w:eastAsia="Calibri"/>
          <w:sz w:val="24"/>
          <w:szCs w:val="24"/>
          <w:lang w:eastAsia="en-US"/>
        </w:rPr>
        <w:t>Кала</w:t>
      </w:r>
      <w:r>
        <w:rPr>
          <w:rFonts w:eastAsia="Calibri"/>
          <w:sz w:val="24"/>
          <w:szCs w:val="24"/>
          <w:lang w:eastAsia="en-US"/>
        </w:rPr>
        <w:t>чеевского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района</w:t>
      </w:r>
      <w:r w:rsidRPr="00FB0954">
        <w:rPr>
          <w:rFonts w:eastAsia="Calibri"/>
          <w:sz w:val="24"/>
          <w:szCs w:val="24"/>
          <w:lang w:eastAsia="en-US"/>
        </w:rPr>
        <w:t xml:space="preserve"> или главы администрации </w:t>
      </w:r>
      <w:proofErr w:type="spellStart"/>
      <w:r w:rsidRPr="00FB0954">
        <w:rPr>
          <w:rFonts w:eastAsia="Calibri"/>
          <w:sz w:val="24"/>
          <w:szCs w:val="24"/>
          <w:lang w:eastAsia="en-US"/>
        </w:rPr>
        <w:t>Калачеевского</w:t>
      </w:r>
      <w:proofErr w:type="spellEnd"/>
      <w:r w:rsidRPr="00FB0954">
        <w:rPr>
          <w:rFonts w:eastAsia="Calibri"/>
          <w:sz w:val="24"/>
          <w:szCs w:val="24"/>
          <w:lang w:eastAsia="en-US"/>
        </w:rPr>
        <w:t xml:space="preserve"> муниципального района в случае:»</w:t>
      </w:r>
      <w:r>
        <w:rPr>
          <w:rFonts w:eastAsia="Calibri"/>
          <w:sz w:val="24"/>
          <w:szCs w:val="24"/>
          <w:lang w:eastAsia="en-US"/>
        </w:rPr>
        <w:t>;</w:t>
      </w:r>
    </w:p>
    <w:p w:rsidR="00F24DE5" w:rsidRDefault="00F24DE5" w:rsidP="00F24DE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б) дополнить статью частями 2 и3:</w:t>
      </w:r>
    </w:p>
    <w:p w:rsidR="00F24DE5" w:rsidRPr="004B739B" w:rsidRDefault="00F24DE5" w:rsidP="00F24DE5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4B739B">
        <w:rPr>
          <w:rFonts w:eastAsia="Calibri"/>
          <w:sz w:val="24"/>
          <w:szCs w:val="24"/>
          <w:lang w:eastAsia="en-US"/>
        </w:rPr>
        <w:t xml:space="preserve">«2. Срок, в течение которого </w:t>
      </w:r>
      <w:r w:rsidRPr="00593071">
        <w:rPr>
          <w:rFonts w:eastAsia="Calibri"/>
          <w:sz w:val="24"/>
          <w:szCs w:val="24"/>
          <w:lang w:eastAsia="en-US"/>
        </w:rPr>
        <w:t xml:space="preserve">высшее должностное лицо </w:t>
      </w:r>
      <w:r>
        <w:rPr>
          <w:rFonts w:eastAsia="Calibri"/>
          <w:sz w:val="24"/>
          <w:szCs w:val="24"/>
          <w:lang w:eastAsia="en-US"/>
        </w:rPr>
        <w:t>Воронежской области</w:t>
      </w:r>
      <w:r w:rsidRPr="004B739B">
        <w:rPr>
          <w:rFonts w:eastAsia="Calibri"/>
          <w:sz w:val="24"/>
          <w:szCs w:val="24"/>
          <w:lang w:eastAsia="en-US"/>
        </w:rPr>
        <w:t xml:space="preserve"> издает правовой акт об отрешении от должности главы </w:t>
      </w:r>
      <w:proofErr w:type="spellStart"/>
      <w:r w:rsidRPr="004B739B">
        <w:rPr>
          <w:rFonts w:eastAsia="Calibri"/>
          <w:sz w:val="24"/>
          <w:szCs w:val="24"/>
          <w:lang w:eastAsia="en-US"/>
        </w:rPr>
        <w:t>Калачеевского</w:t>
      </w:r>
      <w:proofErr w:type="spellEnd"/>
      <w:r w:rsidRPr="004B739B">
        <w:rPr>
          <w:rFonts w:eastAsia="Calibri"/>
          <w:sz w:val="24"/>
          <w:szCs w:val="24"/>
          <w:lang w:eastAsia="en-US"/>
        </w:rPr>
        <w:t xml:space="preserve"> муниципального района или главы администрации </w:t>
      </w:r>
      <w:proofErr w:type="spellStart"/>
      <w:r w:rsidRPr="004B739B">
        <w:rPr>
          <w:rFonts w:eastAsia="Calibri"/>
          <w:sz w:val="24"/>
          <w:szCs w:val="24"/>
          <w:lang w:eastAsia="en-US"/>
        </w:rPr>
        <w:t>Калачеевского</w:t>
      </w:r>
      <w:proofErr w:type="spellEnd"/>
      <w:r w:rsidRPr="004B739B">
        <w:rPr>
          <w:rFonts w:eastAsia="Calibri"/>
          <w:sz w:val="24"/>
          <w:szCs w:val="24"/>
          <w:lang w:eastAsia="en-US"/>
        </w:rPr>
        <w:t xml:space="preserve"> муниципального района,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</w:p>
    <w:p w:rsidR="00F24DE5" w:rsidRPr="004B739B" w:rsidRDefault="00F24DE5" w:rsidP="00F24DE5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4B739B">
        <w:rPr>
          <w:rFonts w:eastAsia="Calibri"/>
          <w:sz w:val="24"/>
          <w:szCs w:val="24"/>
          <w:lang w:eastAsia="en-US"/>
        </w:rPr>
        <w:t xml:space="preserve">2.1. </w:t>
      </w:r>
      <w:r w:rsidRPr="00593071">
        <w:rPr>
          <w:rFonts w:eastAsia="Calibri"/>
          <w:sz w:val="24"/>
          <w:szCs w:val="24"/>
          <w:lang w:eastAsia="en-US"/>
        </w:rPr>
        <w:t xml:space="preserve">Высшее должностное лицо </w:t>
      </w:r>
      <w:r>
        <w:rPr>
          <w:rFonts w:eastAsia="Calibri"/>
          <w:sz w:val="24"/>
          <w:szCs w:val="24"/>
          <w:lang w:eastAsia="en-US"/>
        </w:rPr>
        <w:t>Воронежской области</w:t>
      </w:r>
      <w:r w:rsidRPr="004B739B">
        <w:rPr>
          <w:rFonts w:eastAsia="Calibri"/>
          <w:sz w:val="24"/>
          <w:szCs w:val="24"/>
          <w:lang w:eastAsia="en-US"/>
        </w:rPr>
        <w:t xml:space="preserve"> вправе вынести предупреждение, объявить выговор главе </w:t>
      </w:r>
      <w:proofErr w:type="spellStart"/>
      <w:r w:rsidRPr="004B739B">
        <w:rPr>
          <w:rFonts w:eastAsia="Calibri"/>
          <w:sz w:val="24"/>
          <w:szCs w:val="24"/>
          <w:lang w:eastAsia="en-US"/>
        </w:rPr>
        <w:t>Калачеевского</w:t>
      </w:r>
      <w:proofErr w:type="spellEnd"/>
      <w:r w:rsidRPr="004B739B">
        <w:rPr>
          <w:rFonts w:eastAsia="Calibri"/>
          <w:sz w:val="24"/>
          <w:szCs w:val="24"/>
          <w:lang w:eastAsia="en-US"/>
        </w:rPr>
        <w:t xml:space="preserve"> муниципального района, главе администрации </w:t>
      </w:r>
      <w:proofErr w:type="spellStart"/>
      <w:r w:rsidRPr="004B739B">
        <w:rPr>
          <w:rFonts w:eastAsia="Calibri"/>
          <w:sz w:val="24"/>
          <w:szCs w:val="24"/>
          <w:lang w:eastAsia="en-US"/>
        </w:rPr>
        <w:t>Калачеевского</w:t>
      </w:r>
      <w:proofErr w:type="spellEnd"/>
      <w:r w:rsidRPr="004B739B">
        <w:rPr>
          <w:rFonts w:eastAsia="Calibri"/>
          <w:sz w:val="24"/>
          <w:szCs w:val="24"/>
          <w:lang w:eastAsia="en-US"/>
        </w:rPr>
        <w:t xml:space="preserve">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Федерации.</w:t>
      </w:r>
    </w:p>
    <w:p w:rsidR="00F24DE5" w:rsidRPr="004B739B" w:rsidRDefault="00F24DE5" w:rsidP="00F24DE5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4B739B">
        <w:rPr>
          <w:rFonts w:eastAsia="Calibri"/>
          <w:sz w:val="24"/>
          <w:szCs w:val="24"/>
          <w:lang w:eastAsia="en-US"/>
        </w:rPr>
        <w:t xml:space="preserve">2.2. </w:t>
      </w:r>
      <w:r w:rsidRPr="00593071">
        <w:rPr>
          <w:rFonts w:eastAsia="Calibri"/>
          <w:sz w:val="24"/>
          <w:szCs w:val="24"/>
          <w:lang w:eastAsia="en-US"/>
        </w:rPr>
        <w:t xml:space="preserve">Высшее должностное лицо </w:t>
      </w:r>
      <w:r>
        <w:rPr>
          <w:rFonts w:eastAsia="Calibri"/>
          <w:sz w:val="24"/>
          <w:szCs w:val="24"/>
          <w:lang w:eastAsia="en-US"/>
        </w:rPr>
        <w:t>Воронежской области</w:t>
      </w:r>
      <w:r w:rsidRPr="004B739B">
        <w:rPr>
          <w:rFonts w:eastAsia="Calibri"/>
          <w:sz w:val="24"/>
          <w:szCs w:val="24"/>
          <w:lang w:eastAsia="en-US"/>
        </w:rPr>
        <w:t xml:space="preserve"> вправе отрешить от должности главу </w:t>
      </w:r>
      <w:proofErr w:type="spellStart"/>
      <w:r w:rsidRPr="004B739B">
        <w:rPr>
          <w:rFonts w:eastAsia="Calibri"/>
          <w:sz w:val="24"/>
          <w:szCs w:val="24"/>
          <w:lang w:eastAsia="en-US"/>
        </w:rPr>
        <w:t>Калачеевского</w:t>
      </w:r>
      <w:proofErr w:type="spellEnd"/>
      <w:r w:rsidRPr="004B739B">
        <w:rPr>
          <w:rFonts w:eastAsia="Calibri"/>
          <w:sz w:val="24"/>
          <w:szCs w:val="24"/>
          <w:lang w:eastAsia="en-US"/>
        </w:rPr>
        <w:t xml:space="preserve"> муниципального района, главу администрации </w:t>
      </w:r>
      <w:proofErr w:type="spellStart"/>
      <w:r w:rsidRPr="004B739B">
        <w:rPr>
          <w:rFonts w:eastAsia="Calibri"/>
          <w:sz w:val="24"/>
          <w:szCs w:val="24"/>
          <w:lang w:eastAsia="en-US"/>
        </w:rPr>
        <w:t>Калачеевского</w:t>
      </w:r>
      <w:proofErr w:type="spellEnd"/>
      <w:r w:rsidRPr="004B739B">
        <w:rPr>
          <w:rFonts w:eastAsia="Calibri"/>
          <w:sz w:val="24"/>
          <w:szCs w:val="24"/>
          <w:lang w:eastAsia="en-US"/>
        </w:rPr>
        <w:t xml:space="preserve"> муниципального района в случае, если в течение месяца со дня вынесения </w:t>
      </w:r>
      <w:r w:rsidRPr="00593071">
        <w:rPr>
          <w:rFonts w:eastAsia="Calibri"/>
          <w:sz w:val="24"/>
          <w:szCs w:val="24"/>
          <w:lang w:eastAsia="en-US"/>
        </w:rPr>
        <w:t xml:space="preserve">высшим должностным лицом </w:t>
      </w:r>
      <w:r>
        <w:rPr>
          <w:rFonts w:eastAsia="Calibri"/>
          <w:sz w:val="24"/>
          <w:szCs w:val="24"/>
          <w:lang w:eastAsia="en-US"/>
        </w:rPr>
        <w:t>Воронежской области</w:t>
      </w:r>
      <w:r w:rsidRPr="004B739B">
        <w:rPr>
          <w:rFonts w:eastAsia="Calibri"/>
          <w:sz w:val="24"/>
          <w:szCs w:val="24"/>
          <w:lang w:eastAsia="en-US"/>
        </w:rPr>
        <w:t xml:space="preserve"> предупреждения, объявления выговора главе </w:t>
      </w:r>
      <w:proofErr w:type="spellStart"/>
      <w:r w:rsidRPr="004B739B">
        <w:rPr>
          <w:rFonts w:eastAsia="Calibri"/>
          <w:sz w:val="24"/>
          <w:szCs w:val="24"/>
          <w:lang w:eastAsia="en-US"/>
        </w:rPr>
        <w:t>Калачеевского</w:t>
      </w:r>
      <w:proofErr w:type="spellEnd"/>
      <w:r w:rsidRPr="004B739B">
        <w:rPr>
          <w:rFonts w:eastAsia="Calibri"/>
          <w:sz w:val="24"/>
          <w:szCs w:val="24"/>
          <w:lang w:eastAsia="en-US"/>
        </w:rPr>
        <w:t xml:space="preserve"> муниципального района, главе администрации </w:t>
      </w:r>
      <w:proofErr w:type="spellStart"/>
      <w:r w:rsidRPr="004B739B">
        <w:rPr>
          <w:rFonts w:eastAsia="Calibri"/>
          <w:sz w:val="24"/>
          <w:szCs w:val="24"/>
          <w:lang w:eastAsia="en-US"/>
        </w:rPr>
        <w:t>Калачеевского</w:t>
      </w:r>
      <w:proofErr w:type="spellEnd"/>
      <w:r w:rsidRPr="004B739B">
        <w:rPr>
          <w:rFonts w:eastAsia="Calibri"/>
          <w:sz w:val="24"/>
          <w:szCs w:val="24"/>
          <w:lang w:eastAsia="en-US"/>
        </w:rPr>
        <w:t xml:space="preserve"> муниципального района в соответствии с частью 2.1 настоящей статьи главой </w:t>
      </w:r>
      <w:proofErr w:type="spellStart"/>
      <w:r w:rsidRPr="004B739B">
        <w:rPr>
          <w:rFonts w:eastAsia="Calibri"/>
          <w:sz w:val="24"/>
          <w:szCs w:val="24"/>
          <w:lang w:eastAsia="en-US"/>
        </w:rPr>
        <w:t>Калачеевского</w:t>
      </w:r>
      <w:proofErr w:type="spellEnd"/>
      <w:r w:rsidRPr="004B739B">
        <w:rPr>
          <w:rFonts w:eastAsia="Calibri"/>
          <w:sz w:val="24"/>
          <w:szCs w:val="24"/>
          <w:lang w:eastAsia="en-US"/>
        </w:rPr>
        <w:t xml:space="preserve"> муниципального района, главой администрации </w:t>
      </w:r>
      <w:proofErr w:type="spellStart"/>
      <w:r w:rsidRPr="004B739B">
        <w:rPr>
          <w:rFonts w:eastAsia="Calibri"/>
          <w:sz w:val="24"/>
          <w:szCs w:val="24"/>
          <w:lang w:eastAsia="en-US"/>
        </w:rPr>
        <w:t>Калачеевского</w:t>
      </w:r>
      <w:proofErr w:type="spellEnd"/>
      <w:r w:rsidRPr="004B739B">
        <w:rPr>
          <w:rFonts w:eastAsia="Calibri"/>
          <w:sz w:val="24"/>
          <w:szCs w:val="24"/>
          <w:lang w:eastAsia="en-US"/>
        </w:rPr>
        <w:t xml:space="preserve"> муниципального района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:rsidR="00F24DE5" w:rsidRPr="004B739B" w:rsidRDefault="00F24DE5" w:rsidP="00F24DE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F24DE5" w:rsidRDefault="00F24DE5" w:rsidP="00F24DE5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4B739B">
        <w:rPr>
          <w:rFonts w:eastAsia="Calibri"/>
          <w:sz w:val="24"/>
          <w:szCs w:val="24"/>
          <w:lang w:eastAsia="en-US"/>
        </w:rPr>
        <w:t xml:space="preserve">3. Глава </w:t>
      </w:r>
      <w:proofErr w:type="spellStart"/>
      <w:r w:rsidRPr="004B739B">
        <w:rPr>
          <w:rFonts w:eastAsia="Calibri"/>
          <w:sz w:val="24"/>
          <w:szCs w:val="24"/>
          <w:lang w:eastAsia="en-US"/>
        </w:rPr>
        <w:t>Калачеевского</w:t>
      </w:r>
      <w:proofErr w:type="spellEnd"/>
      <w:r w:rsidRPr="004B739B">
        <w:rPr>
          <w:rFonts w:eastAsia="Calibri"/>
          <w:sz w:val="24"/>
          <w:szCs w:val="24"/>
          <w:lang w:eastAsia="en-US"/>
        </w:rPr>
        <w:t xml:space="preserve"> муниципального района или глава администрации </w:t>
      </w:r>
      <w:proofErr w:type="spellStart"/>
      <w:r w:rsidRPr="004B739B">
        <w:rPr>
          <w:rFonts w:eastAsia="Calibri"/>
          <w:sz w:val="24"/>
          <w:szCs w:val="24"/>
          <w:lang w:eastAsia="en-US"/>
        </w:rPr>
        <w:t>Калачеевского</w:t>
      </w:r>
      <w:proofErr w:type="spellEnd"/>
      <w:r w:rsidRPr="004B739B">
        <w:rPr>
          <w:rFonts w:eastAsia="Calibri"/>
          <w:sz w:val="24"/>
          <w:szCs w:val="24"/>
          <w:lang w:eastAsia="en-US"/>
        </w:rPr>
        <w:t xml:space="preserve"> муниципального района, в отношении которых </w:t>
      </w:r>
      <w:r w:rsidRPr="00593071">
        <w:rPr>
          <w:rFonts w:eastAsia="Calibri"/>
          <w:sz w:val="24"/>
          <w:szCs w:val="24"/>
          <w:lang w:eastAsia="en-US"/>
        </w:rPr>
        <w:t>высшим должностным лицом</w:t>
      </w:r>
      <w:r>
        <w:rPr>
          <w:rFonts w:eastAsia="Calibri"/>
          <w:sz w:val="24"/>
          <w:szCs w:val="24"/>
          <w:lang w:eastAsia="en-US"/>
        </w:rPr>
        <w:t xml:space="preserve"> Воронежской области</w:t>
      </w:r>
      <w:r w:rsidRPr="004B739B">
        <w:rPr>
          <w:rFonts w:eastAsia="Calibri"/>
          <w:sz w:val="24"/>
          <w:szCs w:val="24"/>
          <w:lang w:eastAsia="en-US"/>
        </w:rPr>
        <w:t xml:space="preserve">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</w:p>
    <w:p w:rsidR="00F24DE5" w:rsidRDefault="00F24DE5" w:rsidP="00F24DE5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4"/>
          <w:szCs w:val="24"/>
          <w:lang w:eastAsia="en-US"/>
        </w:rPr>
      </w:pPr>
    </w:p>
    <w:p w:rsidR="00DC7B64" w:rsidRPr="00ED0764" w:rsidRDefault="00F24DE5" w:rsidP="00ED0764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11</w:t>
      </w:r>
      <w:r w:rsidRPr="0092590D">
        <w:rPr>
          <w:rFonts w:eastAsia="Calibri"/>
          <w:b/>
          <w:sz w:val="24"/>
          <w:szCs w:val="24"/>
          <w:lang w:eastAsia="en-US"/>
        </w:rPr>
        <w:t>. По тексту Устава слова «губернатор» заменить словом «Губернатор» в соответствующем падеже.</w:t>
      </w:r>
    </w:p>
    <w:sectPr w:rsidR="00DC7B64" w:rsidRPr="00ED0764" w:rsidSect="00A565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C48FD"/>
    <w:multiLevelType w:val="hybridMultilevel"/>
    <w:tmpl w:val="C3C6307E"/>
    <w:lvl w:ilvl="0" w:tplc="8D604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B14B9F"/>
    <w:multiLevelType w:val="hybridMultilevel"/>
    <w:tmpl w:val="1794F664"/>
    <w:lvl w:ilvl="0" w:tplc="1AAC89C4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3E"/>
    <w:rsid w:val="00457D9E"/>
    <w:rsid w:val="00982D3E"/>
    <w:rsid w:val="00BD5A41"/>
    <w:rsid w:val="00DC7B64"/>
    <w:rsid w:val="00ED0764"/>
    <w:rsid w:val="00F24DE5"/>
    <w:rsid w:val="00F9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F1AB-9F93-4D14-829A-3AF82D2B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D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287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Тронева</dc:creator>
  <cp:keywords/>
  <dc:description/>
  <cp:lastModifiedBy>Людмила Тронева</cp:lastModifiedBy>
  <cp:revision>6</cp:revision>
  <dcterms:created xsi:type="dcterms:W3CDTF">2024-12-25T10:04:00Z</dcterms:created>
  <dcterms:modified xsi:type="dcterms:W3CDTF">2024-12-25T11:48:00Z</dcterms:modified>
</cp:coreProperties>
</file>