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6F" w:rsidRPr="0082245D" w:rsidRDefault="00AE4827" w:rsidP="0082245D">
      <w:pPr>
        <w:ind w:firstLine="709"/>
        <w:jc w:val="center"/>
        <w:rPr>
          <w:rFonts w:cs="Arial"/>
        </w:rPr>
      </w:pPr>
      <w:bookmarkStart w:id="0" w:name="_GoBack"/>
      <w:bookmarkEnd w:id="0"/>
      <w:r>
        <w:rPr>
          <w:rFonts w:cs="Arial"/>
          <w:noProof/>
        </w:rPr>
        <w:drawing>
          <wp:inline distT="0" distB="0" distL="0" distR="0">
            <wp:extent cx="448310" cy="60388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60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26" w:rsidRPr="0082245D" w:rsidRDefault="00E82B26" w:rsidP="0082245D">
      <w:pPr>
        <w:ind w:firstLine="709"/>
        <w:jc w:val="center"/>
        <w:rPr>
          <w:rFonts w:cs="Arial"/>
          <w:bCs/>
        </w:rPr>
      </w:pPr>
      <w:r w:rsidRPr="0082245D">
        <w:rPr>
          <w:rFonts w:cs="Arial"/>
          <w:bCs/>
        </w:rPr>
        <w:t>АДМИНИСТРАЦИЯ</w:t>
      </w:r>
    </w:p>
    <w:p w:rsidR="00E82B26" w:rsidRPr="0082245D" w:rsidRDefault="00E82B26" w:rsidP="0082245D">
      <w:pPr>
        <w:ind w:firstLine="709"/>
        <w:jc w:val="center"/>
        <w:rPr>
          <w:rFonts w:cs="Arial"/>
          <w:bCs/>
        </w:rPr>
      </w:pPr>
      <w:r w:rsidRPr="0082245D">
        <w:rPr>
          <w:rFonts w:cs="Arial"/>
          <w:bCs/>
        </w:rPr>
        <w:t>КАЛАЧЕЕВСКОГО МУНИЦИПАЛЬНОГО РАЙОНА</w:t>
      </w:r>
    </w:p>
    <w:p w:rsidR="00E82B26" w:rsidRPr="0082245D" w:rsidRDefault="00E82B26" w:rsidP="0082245D">
      <w:pPr>
        <w:ind w:firstLine="709"/>
        <w:jc w:val="center"/>
        <w:rPr>
          <w:rFonts w:cs="Arial"/>
          <w:bCs/>
        </w:rPr>
      </w:pPr>
      <w:r w:rsidRPr="0082245D">
        <w:rPr>
          <w:rFonts w:cs="Arial"/>
          <w:bCs/>
        </w:rPr>
        <w:t>ВОРОНЕЖСКОЙ ОБЛАСТИ</w:t>
      </w:r>
    </w:p>
    <w:p w:rsidR="0082245D" w:rsidRDefault="00E82B26" w:rsidP="0082245D">
      <w:pPr>
        <w:ind w:firstLine="709"/>
        <w:jc w:val="center"/>
        <w:rPr>
          <w:rFonts w:cs="Arial"/>
          <w:bCs/>
          <w:position w:val="40"/>
        </w:rPr>
      </w:pPr>
      <w:r w:rsidRPr="0082245D">
        <w:rPr>
          <w:rFonts w:cs="Arial"/>
          <w:bCs/>
          <w:position w:val="40"/>
        </w:rPr>
        <w:t>ПОСТАНОВЛЕНИЕ</w:t>
      </w:r>
    </w:p>
    <w:p w:rsidR="00574B9E" w:rsidRPr="0082245D" w:rsidRDefault="00E82B26" w:rsidP="0082245D">
      <w:pPr>
        <w:ind w:firstLine="709"/>
        <w:rPr>
          <w:rFonts w:cs="Arial"/>
        </w:rPr>
      </w:pPr>
      <w:r w:rsidRPr="0082245D">
        <w:rPr>
          <w:rFonts w:cs="Arial"/>
        </w:rPr>
        <w:t>от</w:t>
      </w:r>
      <w:r w:rsidR="0082245D">
        <w:rPr>
          <w:rFonts w:cs="Arial"/>
        </w:rPr>
        <w:t xml:space="preserve"> </w:t>
      </w:r>
      <w:r w:rsidRPr="0082245D">
        <w:rPr>
          <w:rFonts w:cs="Arial"/>
        </w:rPr>
        <w:t>«</w:t>
      </w:r>
      <w:r w:rsidR="00574B9E" w:rsidRPr="0082245D">
        <w:rPr>
          <w:rFonts w:cs="Arial"/>
        </w:rPr>
        <w:t>20</w:t>
      </w:r>
      <w:r w:rsidR="00676064" w:rsidRPr="0082245D">
        <w:rPr>
          <w:rFonts w:cs="Arial"/>
        </w:rPr>
        <w:t xml:space="preserve"> »</w:t>
      </w:r>
      <w:r w:rsidR="0082245D">
        <w:rPr>
          <w:rFonts w:cs="Arial"/>
        </w:rPr>
        <w:t xml:space="preserve"> </w:t>
      </w:r>
      <w:r w:rsidR="00574B9E" w:rsidRPr="0082245D">
        <w:rPr>
          <w:rFonts w:cs="Arial"/>
        </w:rPr>
        <w:t>июля</w:t>
      </w:r>
      <w:r w:rsidR="00676064" w:rsidRPr="0082245D">
        <w:rPr>
          <w:rFonts w:cs="Arial"/>
        </w:rPr>
        <w:t xml:space="preserve"> 2023</w:t>
      </w:r>
      <w:r w:rsidRPr="0082245D">
        <w:rPr>
          <w:rFonts w:cs="Arial"/>
        </w:rPr>
        <w:t xml:space="preserve"> г. № </w:t>
      </w:r>
      <w:r w:rsidR="00574B9E" w:rsidRPr="0082245D">
        <w:rPr>
          <w:rFonts w:cs="Arial"/>
        </w:rPr>
        <w:t>617</w:t>
      </w:r>
    </w:p>
    <w:p w:rsidR="00E82B26" w:rsidRPr="0082245D" w:rsidRDefault="0082245D" w:rsidP="0082245D">
      <w:pPr>
        <w:ind w:firstLine="709"/>
        <w:rPr>
          <w:rFonts w:cs="Arial"/>
        </w:rPr>
      </w:pPr>
      <w:r>
        <w:rPr>
          <w:rFonts w:cs="Arial"/>
        </w:rPr>
        <w:t xml:space="preserve"> </w:t>
      </w:r>
      <w:r w:rsidR="00E82B26" w:rsidRPr="0082245D">
        <w:rPr>
          <w:rFonts w:cs="Arial"/>
        </w:rPr>
        <w:t>г. Калач</w:t>
      </w:r>
    </w:p>
    <w:p w:rsidR="00E82B26" w:rsidRPr="0082245D" w:rsidRDefault="00E82B26" w:rsidP="0082245D">
      <w:pPr>
        <w:ind w:firstLine="709"/>
        <w:contextualSpacing/>
        <w:rPr>
          <w:rFonts w:cs="Arial"/>
          <w:bCs/>
        </w:rPr>
      </w:pPr>
    </w:p>
    <w:tbl>
      <w:tblPr>
        <w:tblW w:w="7754" w:type="dxa"/>
        <w:jc w:val="center"/>
        <w:tblInd w:w="-470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54"/>
      </w:tblGrid>
      <w:tr w:rsidR="0082245D" w:rsidRPr="0082245D" w:rsidTr="00012742">
        <w:trPr>
          <w:trHeight w:val="345"/>
          <w:jc w:val="center"/>
        </w:trPr>
        <w:tc>
          <w:tcPr>
            <w:tcW w:w="7754" w:type="dxa"/>
          </w:tcPr>
          <w:p w:rsidR="0082245D" w:rsidRPr="0082245D" w:rsidRDefault="0082245D" w:rsidP="00012742">
            <w:pPr>
              <w:pStyle w:val="Title"/>
            </w:pPr>
            <w:r w:rsidRPr="0082245D">
      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поселения - г. Калач Калачеевского муниципального района</w:t>
            </w:r>
          </w:p>
          <w:p w:rsidR="0082245D" w:rsidRPr="0082245D" w:rsidRDefault="0082245D" w:rsidP="0082245D">
            <w:pPr>
              <w:pStyle w:val="Default"/>
              <w:ind w:firstLine="709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82B26" w:rsidRPr="0082245D" w:rsidRDefault="00E82B26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 xml:space="preserve">В </w:t>
      </w:r>
      <w:r w:rsidR="004A77D1" w:rsidRPr="0082245D">
        <w:rPr>
          <w:rFonts w:cs="Arial"/>
        </w:rPr>
        <w:t xml:space="preserve">соответствии с п.8 ст. 16 Федерального закона </w:t>
      </w:r>
      <w:r w:rsidRPr="0082245D">
        <w:rPr>
          <w:rFonts w:cs="Arial"/>
        </w:rPr>
        <w:t xml:space="preserve"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</w:t>
      </w:r>
      <w:r w:rsidR="004A77D1" w:rsidRPr="0082245D">
        <w:rPr>
          <w:rFonts w:cs="Arial"/>
        </w:rPr>
        <w:t xml:space="preserve">от 22.11.1995 г. № 171-ФЗ </w:t>
      </w:r>
      <w:r w:rsidRPr="0082245D">
        <w:rPr>
          <w:rFonts w:cs="Arial"/>
        </w:rPr>
        <w:t>и</w:t>
      </w:r>
      <w:r w:rsidR="004A77D1" w:rsidRPr="0082245D">
        <w:rPr>
          <w:rFonts w:cs="Arial"/>
        </w:rPr>
        <w:t xml:space="preserve"> в целях </w:t>
      </w:r>
      <w:r w:rsidR="00676064" w:rsidRPr="0082245D">
        <w:rPr>
          <w:rFonts w:cs="Arial"/>
        </w:rPr>
        <w:t xml:space="preserve">уточнения перечня </w:t>
      </w:r>
      <w:r w:rsidRPr="0082245D">
        <w:rPr>
          <w:rFonts w:cs="Arial"/>
        </w:rPr>
        <w:t>организаций и объектов, на приле</w:t>
      </w:r>
      <w:r w:rsidR="00676064" w:rsidRPr="0082245D">
        <w:rPr>
          <w:rFonts w:cs="Arial"/>
        </w:rPr>
        <w:t xml:space="preserve">гающих территориях к которым не </w:t>
      </w:r>
      <w:r w:rsidRPr="0082245D">
        <w:rPr>
          <w:rFonts w:cs="Arial"/>
        </w:rPr>
        <w:t>допускается розничная продажа алкогольной продукции, администрация Калачеевского муниципального района п о с т а н о в л я е т:</w:t>
      </w:r>
    </w:p>
    <w:p w:rsidR="00E82B26" w:rsidRPr="0082245D" w:rsidRDefault="00E82B26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 xml:space="preserve">1. Утвердить </w:t>
      </w:r>
      <w:r w:rsidR="004A77D1" w:rsidRPr="0082245D">
        <w:rPr>
          <w:rFonts w:cs="Arial"/>
        </w:rPr>
        <w:t xml:space="preserve">перечень организаций и объектов, расположенных на территории </w:t>
      </w:r>
      <w:r w:rsidR="00676064" w:rsidRPr="0082245D">
        <w:rPr>
          <w:rFonts w:cs="Arial"/>
        </w:rPr>
        <w:t xml:space="preserve">городского поселения </w:t>
      </w:r>
      <w:r w:rsidR="00766F4C" w:rsidRPr="0082245D">
        <w:rPr>
          <w:rFonts w:cs="Arial"/>
        </w:rPr>
        <w:t xml:space="preserve">- </w:t>
      </w:r>
      <w:r w:rsidR="00676064" w:rsidRPr="0082245D">
        <w:rPr>
          <w:rFonts w:cs="Arial"/>
        </w:rPr>
        <w:t>г.</w:t>
      </w:r>
      <w:r w:rsidR="00C73BA7" w:rsidRPr="0082245D">
        <w:rPr>
          <w:rFonts w:cs="Arial"/>
        </w:rPr>
        <w:t xml:space="preserve"> </w:t>
      </w:r>
      <w:r w:rsidR="00676064" w:rsidRPr="0082245D">
        <w:rPr>
          <w:rFonts w:cs="Arial"/>
        </w:rPr>
        <w:t>Калач</w:t>
      </w:r>
      <w:r w:rsidR="004A77D1" w:rsidRPr="0082245D">
        <w:rPr>
          <w:rFonts w:cs="Arial"/>
        </w:rPr>
        <w:t xml:space="preserve"> Калачеевского муниципального района, на прилегающих территориях к которым не допускается розничная продажа алкогольной продукции, согласно приложению № 1</w:t>
      </w:r>
      <w:r w:rsidRPr="0082245D">
        <w:rPr>
          <w:rFonts w:cs="Arial"/>
        </w:rPr>
        <w:t>.</w:t>
      </w:r>
    </w:p>
    <w:p w:rsidR="004A77D1" w:rsidRPr="0082245D" w:rsidRDefault="004A77D1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>2. Утвердить схемы границ прилегающих территорий к организациям и объектам, на прилегающих территориях к которым</w:t>
      </w:r>
      <w:r w:rsidR="0082245D">
        <w:rPr>
          <w:rFonts w:cs="Arial"/>
        </w:rPr>
        <w:t xml:space="preserve"> </w:t>
      </w:r>
      <w:r w:rsidRPr="0082245D">
        <w:rPr>
          <w:rFonts w:cs="Arial"/>
        </w:rPr>
        <w:t>не допускается розничная продажа алкогольной продукции, согласно приложениям № 2-12.</w:t>
      </w:r>
    </w:p>
    <w:p w:rsidR="004A77D1" w:rsidRPr="0082245D" w:rsidRDefault="004A77D1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 xml:space="preserve">3. </w:t>
      </w:r>
      <w:r w:rsidR="000B0AB2" w:rsidRPr="0082245D">
        <w:rPr>
          <w:rFonts w:cs="Arial"/>
        </w:rPr>
        <w:t>Утвердить минимальное значение расстояния от организаций и объектов, на прилегающих территориях к которым</w:t>
      </w:r>
      <w:r w:rsidR="0082245D">
        <w:rPr>
          <w:rFonts w:cs="Arial"/>
        </w:rPr>
        <w:t xml:space="preserve"> </w:t>
      </w:r>
      <w:r w:rsidR="000B0AB2" w:rsidRPr="0082245D">
        <w:rPr>
          <w:rFonts w:cs="Arial"/>
        </w:rPr>
        <w:t>не допускается розничная продажа алкогольной продукции, до границ прилегающих территорий:</w:t>
      </w:r>
    </w:p>
    <w:p w:rsidR="000B0AB2" w:rsidRPr="0082245D" w:rsidRDefault="000B0AB2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>- учреждений дошкольного образования, общеобразовательных учреждений, медицинских учреждений – 50 метров;</w:t>
      </w:r>
    </w:p>
    <w:p w:rsidR="000B0AB2" w:rsidRPr="0082245D" w:rsidRDefault="000B0AB2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 xml:space="preserve">- </w:t>
      </w:r>
      <w:r w:rsidR="001F6A0B" w:rsidRPr="0082245D">
        <w:rPr>
          <w:rFonts w:cs="Arial"/>
        </w:rPr>
        <w:t>медицинских</w:t>
      </w:r>
      <w:r w:rsidRPr="0082245D">
        <w:rPr>
          <w:rFonts w:cs="Arial"/>
        </w:rPr>
        <w:t xml:space="preserve"> кабинетов частной формы собс</w:t>
      </w:r>
      <w:r w:rsidR="00676064" w:rsidRPr="0082245D">
        <w:rPr>
          <w:rFonts w:cs="Arial"/>
        </w:rPr>
        <w:t>твенности (ООО, ИП) – 10 метров;</w:t>
      </w:r>
    </w:p>
    <w:p w:rsidR="00676064" w:rsidRPr="0082245D" w:rsidRDefault="00676064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>- военный комиссариат -</w:t>
      </w:r>
      <w:r w:rsidR="00C44622" w:rsidRPr="0082245D">
        <w:rPr>
          <w:rFonts w:cs="Arial"/>
        </w:rPr>
        <w:t xml:space="preserve"> </w:t>
      </w:r>
      <w:r w:rsidRPr="0082245D">
        <w:rPr>
          <w:rFonts w:cs="Arial"/>
        </w:rPr>
        <w:t>50 метров.</w:t>
      </w:r>
    </w:p>
    <w:p w:rsidR="00E82B26" w:rsidRPr="0082245D" w:rsidRDefault="001F6A0B" w:rsidP="0082245D">
      <w:pPr>
        <w:shd w:val="clear" w:color="auto" w:fill="FFFFFF"/>
        <w:tabs>
          <w:tab w:val="left" w:pos="9638"/>
        </w:tabs>
        <w:ind w:firstLine="709"/>
        <w:contextualSpacing/>
        <w:rPr>
          <w:rFonts w:cs="Arial"/>
        </w:rPr>
      </w:pPr>
      <w:r w:rsidRPr="0082245D">
        <w:rPr>
          <w:rFonts w:cs="Arial"/>
        </w:rPr>
        <w:t>4</w:t>
      </w:r>
      <w:r w:rsidR="00E82B26" w:rsidRPr="0082245D">
        <w:rPr>
          <w:rFonts w:cs="Arial"/>
        </w:rPr>
        <w:t xml:space="preserve">. Опубликовать настоящее постановление в Вестнике </w:t>
      </w:r>
      <w:r w:rsidR="00DC7B81" w:rsidRPr="0082245D">
        <w:rPr>
          <w:rFonts w:cs="Arial"/>
        </w:rPr>
        <w:t xml:space="preserve">муниципальных </w:t>
      </w:r>
      <w:r w:rsidR="00E82B26" w:rsidRPr="0082245D">
        <w:rPr>
          <w:rFonts w:cs="Arial"/>
        </w:rPr>
        <w:t>нормативных правовых актов Калачеевского муниципального района Воронежской области.</w:t>
      </w:r>
    </w:p>
    <w:p w:rsidR="0082245D" w:rsidRDefault="001F6A0B" w:rsidP="0082245D">
      <w:pPr>
        <w:ind w:firstLine="709"/>
        <w:rPr>
          <w:rFonts w:cs="Arial"/>
        </w:rPr>
      </w:pPr>
      <w:r w:rsidRPr="0082245D">
        <w:rPr>
          <w:rFonts w:cs="Arial"/>
        </w:rPr>
        <w:lastRenderedPageBreak/>
        <w:t>5</w:t>
      </w:r>
      <w:r w:rsidR="00E82B26" w:rsidRPr="0082245D">
        <w:rPr>
          <w:rFonts w:cs="Arial"/>
        </w:rPr>
        <w:t>. Контроль за исполнением настоящего постановления возложить на заместителя главы администрации</w:t>
      </w:r>
      <w:r w:rsidR="00DC7B81" w:rsidRPr="0082245D">
        <w:rPr>
          <w:rFonts w:cs="Arial"/>
        </w:rPr>
        <w:t xml:space="preserve"> – руководителя отдела по образованию администрации </w:t>
      </w:r>
      <w:r w:rsidR="00E82B26" w:rsidRPr="0082245D">
        <w:rPr>
          <w:rFonts w:cs="Arial"/>
        </w:rPr>
        <w:t>Калачеевского м</w:t>
      </w:r>
      <w:r w:rsidR="00243310" w:rsidRPr="0082245D">
        <w:rPr>
          <w:rFonts w:cs="Arial"/>
        </w:rPr>
        <w:t xml:space="preserve">униципального района </w:t>
      </w:r>
      <w:r w:rsidR="00676064" w:rsidRPr="0082245D">
        <w:rPr>
          <w:rFonts w:cs="Arial"/>
        </w:rPr>
        <w:t>Пономарева А.В</w:t>
      </w:r>
      <w:r w:rsidR="00E82B26" w:rsidRPr="0082245D">
        <w:rPr>
          <w:rFonts w:cs="Arial"/>
        </w:rPr>
        <w:t xml:space="preserve">. </w:t>
      </w:r>
    </w:p>
    <w:p w:rsidR="00E82B26" w:rsidRPr="0082245D" w:rsidRDefault="00E82B26" w:rsidP="0082245D">
      <w:pPr>
        <w:ind w:firstLine="709"/>
        <w:rPr>
          <w:rFonts w:cs="Arial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12742" w:rsidRPr="00C20272" w:rsidTr="00C20272">
        <w:tc>
          <w:tcPr>
            <w:tcW w:w="3284" w:type="dxa"/>
            <w:shd w:val="clear" w:color="auto" w:fill="auto"/>
          </w:tcPr>
          <w:p w:rsidR="00012742" w:rsidRPr="00C20272" w:rsidRDefault="00012742" w:rsidP="00C20272">
            <w:pPr>
              <w:ind w:firstLine="0"/>
              <w:rPr>
                <w:rFonts w:cs="Arial"/>
                <w:bCs/>
              </w:rPr>
            </w:pPr>
            <w:r w:rsidRPr="00C20272">
              <w:rPr>
                <w:rFonts w:cs="Arial"/>
                <w:bCs/>
              </w:rPr>
              <w:t xml:space="preserve">Глава администрации Калачеевского </w:t>
            </w:r>
          </w:p>
          <w:p w:rsidR="00012742" w:rsidRPr="00C20272" w:rsidRDefault="00012742" w:rsidP="00C20272">
            <w:pPr>
              <w:ind w:firstLine="0"/>
              <w:rPr>
                <w:rFonts w:cs="Arial"/>
                <w:bCs/>
              </w:rPr>
            </w:pPr>
            <w:r w:rsidRPr="00C20272">
              <w:rPr>
                <w:rFonts w:cs="Arial"/>
                <w:bCs/>
              </w:rPr>
              <w:t>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12742" w:rsidRPr="00C20272" w:rsidRDefault="00012742" w:rsidP="00C20272">
            <w:pPr>
              <w:ind w:firstLine="0"/>
              <w:rPr>
                <w:rFonts w:cs="Arial"/>
                <w:bCs/>
              </w:rPr>
            </w:pPr>
          </w:p>
        </w:tc>
        <w:tc>
          <w:tcPr>
            <w:tcW w:w="3285" w:type="dxa"/>
            <w:shd w:val="clear" w:color="auto" w:fill="auto"/>
          </w:tcPr>
          <w:p w:rsidR="00012742" w:rsidRPr="00C20272" w:rsidRDefault="00012742" w:rsidP="00C20272">
            <w:pPr>
              <w:ind w:firstLine="0"/>
              <w:rPr>
                <w:rFonts w:cs="Arial"/>
                <w:bCs/>
              </w:rPr>
            </w:pPr>
            <w:r w:rsidRPr="00C20272">
              <w:rPr>
                <w:rFonts w:cs="Arial"/>
                <w:bCs/>
              </w:rPr>
              <w:t>Н.Т. Котолевский</w:t>
            </w:r>
          </w:p>
          <w:p w:rsidR="00012742" w:rsidRPr="00C20272" w:rsidRDefault="00012742" w:rsidP="00C20272">
            <w:pPr>
              <w:ind w:firstLine="0"/>
              <w:rPr>
                <w:rFonts w:cs="Arial"/>
                <w:bCs/>
              </w:rPr>
            </w:pPr>
          </w:p>
        </w:tc>
      </w:tr>
    </w:tbl>
    <w:p w:rsidR="0082245D" w:rsidRDefault="00574B9E" w:rsidP="0082245D">
      <w:pPr>
        <w:ind w:firstLine="709"/>
        <w:rPr>
          <w:rFonts w:cs="Arial"/>
        </w:rPr>
      </w:pPr>
      <w:r w:rsidRPr="0082245D">
        <w:rPr>
          <w:rFonts w:cs="Arial"/>
        </w:rPr>
        <w:br w:type="page"/>
      </w:r>
    </w:p>
    <w:p w:rsidR="00574B9E" w:rsidRPr="0082245D" w:rsidRDefault="00574B9E" w:rsidP="0082245D">
      <w:pPr>
        <w:ind w:firstLine="709"/>
        <w:rPr>
          <w:rFonts w:cs="Arial"/>
        </w:rPr>
      </w:pPr>
    </w:p>
    <w:p w:rsidR="0082245D" w:rsidRDefault="00574B9E" w:rsidP="00012742">
      <w:pPr>
        <w:ind w:left="5387" w:firstLine="0"/>
        <w:rPr>
          <w:rFonts w:cs="Arial"/>
        </w:rPr>
      </w:pPr>
      <w:r w:rsidRPr="0082245D">
        <w:rPr>
          <w:rFonts w:cs="Arial"/>
        </w:rPr>
        <w:t>Приложение</w:t>
      </w:r>
      <w:r w:rsidR="0082245D">
        <w:rPr>
          <w:rFonts w:cs="Arial"/>
        </w:rPr>
        <w:t xml:space="preserve"> </w:t>
      </w:r>
      <w:r w:rsidRPr="0082245D">
        <w:rPr>
          <w:rFonts w:cs="Arial"/>
        </w:rPr>
        <w:t>к постановлению администрации Калачеевского муниципального района</w:t>
      </w:r>
      <w:r w:rsidR="00012742">
        <w:rPr>
          <w:rFonts w:cs="Arial"/>
        </w:rPr>
        <w:t xml:space="preserve"> </w:t>
      </w:r>
      <w:r w:rsidR="0082245D">
        <w:rPr>
          <w:rFonts w:cs="Arial"/>
        </w:rPr>
        <w:t xml:space="preserve"> </w:t>
      </w:r>
      <w:r w:rsidRPr="0082245D">
        <w:rPr>
          <w:rFonts w:cs="Arial"/>
        </w:rPr>
        <w:t>от</w:t>
      </w:r>
      <w:r w:rsidR="0082245D">
        <w:rPr>
          <w:rFonts w:cs="Arial"/>
        </w:rPr>
        <w:t xml:space="preserve"> </w:t>
      </w:r>
      <w:r w:rsidRPr="0082245D">
        <w:rPr>
          <w:rFonts w:cs="Arial"/>
        </w:rPr>
        <w:t>20.07.2023 г. № 617</w:t>
      </w:r>
    </w:p>
    <w:p w:rsidR="00574B9E" w:rsidRPr="0082245D" w:rsidRDefault="00574B9E" w:rsidP="0082245D">
      <w:pPr>
        <w:ind w:firstLine="709"/>
        <w:rPr>
          <w:rFonts w:cs="Arial"/>
        </w:rPr>
      </w:pPr>
      <w:r w:rsidRPr="0082245D">
        <w:rPr>
          <w:rFonts w:cs="Arial"/>
        </w:rPr>
        <w:t>ПЕРЕЧЕНЬ</w:t>
      </w:r>
      <w:r w:rsidR="00012742">
        <w:rPr>
          <w:rFonts w:cs="Arial"/>
        </w:rPr>
        <w:t xml:space="preserve"> </w:t>
      </w:r>
      <w:r w:rsidRPr="0082245D">
        <w:rPr>
          <w:rFonts w:cs="Arial"/>
        </w:rPr>
        <w:t>организаций и объектов, на прилегающих территориях к которым не допускается розничная продажа алкогольной продукции</w:t>
      </w:r>
    </w:p>
    <w:p w:rsidR="00574B9E" w:rsidRPr="0082245D" w:rsidRDefault="00574B9E" w:rsidP="0082245D">
      <w:pPr>
        <w:ind w:firstLine="709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5927"/>
        <w:gridCol w:w="3084"/>
      </w:tblGrid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 №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п/п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Наименование организаций, объектов 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Адрес местонахождения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Образовательные учреждения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бюджетное общеобразовательное учреждение Калачеевская средняя общеобразовательная школа №1 им. С.А. Мостового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(МБОУ Калачеевская СОШ № 1 им. С.А. Мостового)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Коммунистическая, 11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бюджетное общеобразовательное учреждение Калачеевская средняя общеобразовательная школа № 6 (МБОУ Калачеевская СОШ №6)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1 Мая, 86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бюджетное общеобразовательное учреждение Калачеевская гимназия №1 им. Н.М. Дудецкого (МБОУ Калачеевская Гимназия № 1 им. Н.М. Дудецкого)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Луначарского, 6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4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казенное учреждение дополнительного образования детей «Калачеевская детская школа искусств» (МКУДО "Калачеевская ДШИ")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Советская, 4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5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Муниципальная бюджетная организация дополнительного образования «Центр творчества» (МБОО ДО «Центр творчества»)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ул. </w:t>
            </w:r>
            <w:r w:rsidRPr="0082245D">
              <w:rPr>
                <w:rFonts w:cs="Arial"/>
                <w:lang w:val="en-US"/>
              </w:rPr>
              <w:t>III</w:t>
            </w:r>
            <w:r w:rsidRPr="0082245D">
              <w:rPr>
                <w:rFonts w:cs="Arial"/>
              </w:rPr>
              <w:t xml:space="preserve"> Интернационала, 2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6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бюджетное общеобразовательное учреждение Калачеевская гимназия №1 им. Н.М. Дудецкого (МБОУ Калачеевская Гимназия № 1 им. Н.М. Дудецкого)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 Калач, ул. Пионерская, д.1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7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ГБПОУ Воронежской области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 Калач, ул. Октябрьская, 5,8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  <w:bCs/>
              </w:rPr>
              <w:t>Детские</w:t>
            </w:r>
            <w:r w:rsidRPr="0082245D">
              <w:rPr>
                <w:rFonts w:cs="Arial"/>
              </w:rPr>
              <w:t xml:space="preserve"> </w:t>
            </w:r>
            <w:r w:rsidRPr="0082245D">
              <w:rPr>
                <w:rFonts w:cs="Arial"/>
                <w:bCs/>
              </w:rPr>
              <w:t>организации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8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казённое дошкольное общеобразовательное учреждение Калачеевский детский сад №1 общеразвивающего вида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(МКДОУ Калачеевский детский сад №1 общеразвивающего вида)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Северная, 52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9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казённое дошкольное общеобразовательное учреждение Калачеевский детский сад № 3 общеразвивающего вида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>(МКДОУ Калачеевский детский сад №3 общеразвивающего вида)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Маршака, 48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>10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казённое дошкольное общеобразовательное учреждение Калачеевский детский сад № 5 общеразвивающего вида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(МКДОУ Калачеевский детский сад №5 общеразвивающего вида)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Мира, 9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11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казённое дошкольное общеобразовательное учреждение Калачеевский детский сад № 6 (МКДОУ Калачеевский детский сад №6)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Селянская,55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12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Муниципальное казённое дошкольное общеобразовательное учреждение «Центр Развития Ребенка -</w:t>
            </w:r>
            <w:r w:rsidR="0082245D">
              <w:rPr>
                <w:rFonts w:cs="Arial"/>
              </w:rPr>
              <w:t xml:space="preserve"> </w:t>
            </w:r>
            <w:r w:rsidRPr="0082245D">
              <w:rPr>
                <w:rFonts w:cs="Arial"/>
              </w:rPr>
              <w:t>Детский Сад № 7»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(МБДОУ "Центр Развития Ребенка - Детский Сад № 7"»)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Карла Маркса, 11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 xml:space="preserve">Медицинские организации 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13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центральная районная больница» (БУЗ ВО «Калачеевская ЦРБ»)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Борцов Революции, 20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14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Казенное учреждение здравоохранения Воронежской области "Бутурлиновский противотуберкулезный диспансер" (КУЗ ВО «Бутурлиновский ПТД»)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Борцов Революции, 18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15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центральная районная больница» (БУЗ ВО «Калачеевская ЦРБ» (Поликлиника)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Луначарского, 4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16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центральная районная больница» (БУЗ ВО «Калачеевская ЦРБ» (Амбулатория)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21 Февраля, 23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17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центральная районная больница» (БУЗ ВО «Калачеевская ЦРБ» (Амбулатория)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х. Залесный,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Центральная, 23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18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районная стоматологическая поликлиника» (БУЗ ВО «Калачеевская районная стоматологическая поликлиника»)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1 Мая, 23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19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Бюджетное учреждение здравоохранения Воронежской области «Калачеевская центральная районная больница» (БУЗ ВО «Калачеевская ЦРБ» (Детская консультация)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Советская, 27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>Медицинские, оздоровительные кабинеты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20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Общество с ограниченной ответственностью </w:t>
            </w:r>
            <w:r w:rsidRPr="0082245D">
              <w:rPr>
                <w:rFonts w:cs="Arial"/>
              </w:rPr>
              <w:lastRenderedPageBreak/>
              <w:t>«Стоматология» (ООО «Стоматология»)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>ул. 1 Мая, 27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lastRenderedPageBreak/>
              <w:t>21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Общество с ограниченной ответственностью «Косоговский и КО» (ООО «Косоговский и КО»)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Калач, Нагорная ул., д. 1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22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ИП Шевлюга И.В.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Краснобратская, 11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23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ИП Котова И.В.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1 Мая, 34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24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ИП Ткачева И.В.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ул. Широкая, 4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>Розничные рынки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25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Муниципальное предприятие «Колхозный рынок» 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пл. Колхозного рынка, 27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>Объекты спорта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26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  <w:color w:val="FF0000"/>
              </w:rPr>
            </w:pPr>
            <w:r w:rsidRPr="0082245D">
              <w:rPr>
                <w:rFonts w:cs="Arial"/>
              </w:rPr>
              <w:t>Муниципальное казенное образовательное учреждение дополнительного образования Калачеевская детско-юношеская спортивная школа им. В.И. Бакулина (МКОУ ДО Калачеевская ДЮСШ им. В.И. Бакулина)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 xml:space="preserve">г. Калач, 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  <w:color w:val="FF0000"/>
              </w:rPr>
            </w:pPr>
            <w:r w:rsidRPr="0082245D">
              <w:rPr>
                <w:rFonts w:cs="Arial"/>
              </w:rPr>
              <w:t>ул. Советская, 37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>Места нахождения источников повышенной опасности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27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«Воронежтеплоэнерго», котельная №1,2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30 лет Октября, 18а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28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«Воронежтеплоэнерго», котельная №3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Газовая, 5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29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«Воронежтеплоэнерго», котельная №4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Рабочая,12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30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«Воронежтеплоэнерго», котельная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Борцов Революции, 20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31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«Воронежтеплоэнерго», котельная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1 Мая, 86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32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ЗАО «ВоронежТерминал», Калачеевский цех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ул.Элеваторная, 3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33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ОАО «Воронежнефтепродукт»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Урожайная, 2 «б»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34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ООО «Лукойл-Югнфтепродукт»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Советская, 228 «б»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35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ОАО «Газпромгазораспределение Воронеж»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 Калач, ул. Газовая, 3 «а»</w:t>
            </w:r>
          </w:p>
          <w:p w:rsidR="00574B9E" w:rsidRPr="0082245D" w:rsidRDefault="00574B9E" w:rsidP="00012742">
            <w:pPr>
              <w:ind w:firstLine="0"/>
              <w:rPr>
                <w:rFonts w:cs="Arial"/>
              </w:rPr>
            </w:pP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36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ГАЗС ИП Верещагин С.С.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Урожайная, 21 «б»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t>Вокзалы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37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Железнодорожная станция ЮВЖД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г.Калач, ул. Привокзальная, 10</w:t>
            </w:r>
          </w:p>
        </w:tc>
      </w:tr>
      <w:tr w:rsidR="00574B9E" w:rsidRPr="0082245D" w:rsidTr="005A3DCD">
        <w:tc>
          <w:tcPr>
            <w:tcW w:w="9571" w:type="dxa"/>
            <w:gridSpan w:val="3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Военные комиссариаты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38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Военный Комиссариат Калачеевского и Петропавловского районов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 Калач, ул. 3 Интернационала, д. 4</w:t>
            </w:r>
          </w:p>
        </w:tc>
      </w:tr>
      <w:tr w:rsidR="00574B9E" w:rsidRPr="0082245D" w:rsidTr="005A3DCD">
        <w:trPr>
          <w:cantSplit/>
        </w:trPr>
        <w:tc>
          <w:tcPr>
            <w:tcW w:w="9571" w:type="dxa"/>
            <w:gridSpan w:val="3"/>
          </w:tcPr>
          <w:p w:rsidR="00574B9E" w:rsidRPr="0082245D" w:rsidRDefault="00574B9E" w:rsidP="00012742">
            <w:pPr>
              <w:keepNext/>
              <w:ind w:firstLine="0"/>
              <w:rPr>
                <w:rFonts w:cs="Arial"/>
                <w:bCs/>
              </w:rPr>
            </w:pPr>
            <w:r w:rsidRPr="0082245D">
              <w:rPr>
                <w:rFonts w:cs="Arial"/>
                <w:bCs/>
              </w:rPr>
              <w:lastRenderedPageBreak/>
              <w:t>Места массового скопления граждан</w:t>
            </w:r>
          </w:p>
        </w:tc>
      </w:tr>
      <w:tr w:rsidR="00574B9E" w:rsidRPr="0082245D" w:rsidTr="005A3DCD">
        <w:tc>
          <w:tcPr>
            <w:tcW w:w="560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39</w:t>
            </w:r>
          </w:p>
        </w:tc>
        <w:tc>
          <w:tcPr>
            <w:tcW w:w="5927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пл. Ленина</w:t>
            </w:r>
          </w:p>
        </w:tc>
        <w:tc>
          <w:tcPr>
            <w:tcW w:w="3084" w:type="dxa"/>
          </w:tcPr>
          <w:p w:rsidR="00574B9E" w:rsidRPr="0082245D" w:rsidRDefault="00574B9E" w:rsidP="00012742">
            <w:pPr>
              <w:ind w:firstLine="0"/>
              <w:rPr>
                <w:rFonts w:cs="Arial"/>
              </w:rPr>
            </w:pPr>
            <w:r w:rsidRPr="0082245D">
              <w:rPr>
                <w:rFonts w:cs="Arial"/>
              </w:rPr>
              <w:t>г. Калач, пл. Ленина</w:t>
            </w:r>
          </w:p>
        </w:tc>
      </w:tr>
    </w:tbl>
    <w:p w:rsidR="009C0020" w:rsidRPr="0082245D" w:rsidRDefault="009C0020" w:rsidP="0082245D">
      <w:pPr>
        <w:ind w:firstLine="709"/>
        <w:rPr>
          <w:rFonts w:cs="Arial"/>
        </w:rPr>
        <w:sectPr w:rsidR="009C0020" w:rsidRPr="0082245D" w:rsidSect="0082245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 w:rsidSect="009C0020">
          <w:pgSz w:w="11940" w:h="1688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194550" cy="10688320"/>
            <wp:effectExtent l="0" t="0" r="635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8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3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9C0020" w:rsidRPr="009C0020" w:rsidRDefault="00AE4827" w:rsidP="009C0020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32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20" w:rsidRPr="009C0020" w:rsidRDefault="009C0020" w:rsidP="009C0020">
      <w:pPr>
        <w:widowControl w:val="0"/>
        <w:spacing w:line="200" w:lineRule="atLeast"/>
        <w:rPr>
          <w:sz w:val="20"/>
          <w:szCs w:val="20"/>
          <w:lang w:val="en-US" w:eastAsia="en-US"/>
        </w:rPr>
        <w:sectPr w:rsidR="009C0020" w:rsidRPr="009C0020">
          <w:pgSz w:w="11920" w:h="16840"/>
          <w:pgMar w:top="0" w:right="0" w:bottom="0" w:left="0" w:header="720" w:footer="720" w:gutter="0"/>
          <w:cols w:space="720"/>
        </w:sectPr>
      </w:pPr>
    </w:p>
    <w:p w:rsidR="00D37806" w:rsidRPr="002C78ED" w:rsidRDefault="00AE4827" w:rsidP="002C78ED">
      <w:pPr>
        <w:widowControl w:val="0"/>
        <w:spacing w:line="200" w:lineRule="atLeast"/>
        <w:rPr>
          <w:sz w:val="20"/>
          <w:szCs w:val="20"/>
          <w:lang w:val="en-US"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5390" cy="10688320"/>
            <wp:effectExtent l="0" t="0" r="0" b="0"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806" w:rsidRPr="002C78ED">
      <w:pgSz w:w="11940" w:h="1688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827" w:rsidRDefault="00AE4827" w:rsidP="00012742">
      <w:r>
        <w:separator/>
      </w:r>
    </w:p>
  </w:endnote>
  <w:endnote w:type="continuationSeparator" w:id="0">
    <w:p w:rsidR="00AE4827" w:rsidRDefault="00AE4827" w:rsidP="0001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42" w:rsidRDefault="0001274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42" w:rsidRDefault="00012742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42" w:rsidRDefault="0001274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827" w:rsidRDefault="00AE4827" w:rsidP="00012742">
      <w:r>
        <w:separator/>
      </w:r>
    </w:p>
  </w:footnote>
  <w:footnote w:type="continuationSeparator" w:id="0">
    <w:p w:rsidR="00AE4827" w:rsidRDefault="00AE4827" w:rsidP="00012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42" w:rsidRDefault="0001274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607" w:rsidRDefault="00CD6607">
    <w:pPr>
      <w:pStyle w:val="ad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CD6607" w:rsidRDefault="00CD6607">
    <w:pPr>
      <w:pStyle w:val="ad"/>
      <w:rPr>
        <w:color w:val="800000"/>
        <w:sz w:val="20"/>
      </w:rPr>
    </w:pPr>
    <w:r>
      <w:rPr>
        <w:color w:val="800000"/>
        <w:sz w:val="20"/>
      </w:rPr>
      <w:t>Владелец: Котолевский Николай Тимофеевич</w:t>
    </w:r>
  </w:p>
  <w:p w:rsidR="00CD6607" w:rsidRDefault="00CD6607">
    <w:pPr>
      <w:pStyle w:val="ad"/>
      <w:rPr>
        <w:color w:val="800000"/>
        <w:sz w:val="20"/>
      </w:rPr>
    </w:pPr>
    <w:r>
      <w:rPr>
        <w:color w:val="800000"/>
        <w:sz w:val="20"/>
      </w:rPr>
      <w:t>Должность: Глава администрации</w:t>
    </w:r>
  </w:p>
  <w:p w:rsidR="00CD6607" w:rsidRDefault="00CD6607">
    <w:pPr>
      <w:pStyle w:val="ad"/>
      <w:rPr>
        <w:color w:val="800000"/>
        <w:sz w:val="20"/>
      </w:rPr>
    </w:pPr>
    <w:r>
      <w:rPr>
        <w:color w:val="800000"/>
        <w:sz w:val="20"/>
      </w:rPr>
      <w:t>Дата подписи: 03.08.2023 15:44:28</w:t>
    </w:r>
  </w:p>
  <w:p w:rsidR="00012742" w:rsidRPr="00CD6607" w:rsidRDefault="00012742">
    <w:pPr>
      <w:pStyle w:val="ad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42" w:rsidRDefault="0001274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7699"/>
    <w:multiLevelType w:val="hybridMultilevel"/>
    <w:tmpl w:val="5F62996A"/>
    <w:lvl w:ilvl="0" w:tplc="EEFCC112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46AC78">
      <w:start w:val="1"/>
      <w:numFmt w:val="bullet"/>
      <w:lvlText w:val="o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8F219A2">
      <w:start w:val="1"/>
      <w:numFmt w:val="bullet"/>
      <w:lvlText w:val="▪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0C8B7A6">
      <w:start w:val="1"/>
      <w:numFmt w:val="bullet"/>
      <w:lvlText w:val="•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6363282">
      <w:start w:val="1"/>
      <w:numFmt w:val="bullet"/>
      <w:lvlText w:val="o"/>
      <w:lvlJc w:val="left"/>
      <w:pPr>
        <w:ind w:left="7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9B4903E">
      <w:start w:val="1"/>
      <w:numFmt w:val="bullet"/>
      <w:lvlText w:val="▪"/>
      <w:lvlJc w:val="left"/>
      <w:pPr>
        <w:ind w:left="7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21CF474">
      <w:start w:val="1"/>
      <w:numFmt w:val="bullet"/>
      <w:lvlText w:val="•"/>
      <w:lvlJc w:val="left"/>
      <w:pPr>
        <w:ind w:left="8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732AE26">
      <w:start w:val="1"/>
      <w:numFmt w:val="bullet"/>
      <w:lvlText w:val="o"/>
      <w:lvlJc w:val="left"/>
      <w:pPr>
        <w:ind w:left="9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E08CBF8">
      <w:start w:val="1"/>
      <w:numFmt w:val="bullet"/>
      <w:lvlText w:val="▪"/>
      <w:lvlJc w:val="left"/>
      <w:pPr>
        <w:ind w:left="9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851073F"/>
    <w:multiLevelType w:val="hybridMultilevel"/>
    <w:tmpl w:val="58F2D360"/>
    <w:lvl w:ilvl="0" w:tplc="BD7002D8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C6E83C2">
      <w:start w:val="1"/>
      <w:numFmt w:val="bullet"/>
      <w:lvlText w:val="o"/>
      <w:lvlJc w:val="left"/>
      <w:pPr>
        <w:ind w:left="9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89481E8">
      <w:start w:val="1"/>
      <w:numFmt w:val="bullet"/>
      <w:lvlText w:val="▪"/>
      <w:lvlJc w:val="left"/>
      <w:pPr>
        <w:ind w:left="10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6E9702">
      <w:start w:val="1"/>
      <w:numFmt w:val="bullet"/>
      <w:lvlText w:val="•"/>
      <w:lvlJc w:val="left"/>
      <w:pPr>
        <w:ind w:left="1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70258C4">
      <w:start w:val="1"/>
      <w:numFmt w:val="bullet"/>
      <w:lvlText w:val="o"/>
      <w:lvlJc w:val="left"/>
      <w:pPr>
        <w:ind w:left="1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0749C9A">
      <w:start w:val="1"/>
      <w:numFmt w:val="bullet"/>
      <w:lvlText w:val="▪"/>
      <w:lvlJc w:val="left"/>
      <w:pPr>
        <w:ind w:left="1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06CA60">
      <w:start w:val="1"/>
      <w:numFmt w:val="bullet"/>
      <w:lvlText w:val="•"/>
      <w:lvlJc w:val="left"/>
      <w:pPr>
        <w:ind w:left="1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665C42">
      <w:start w:val="1"/>
      <w:numFmt w:val="bullet"/>
      <w:lvlText w:val="o"/>
      <w:lvlJc w:val="left"/>
      <w:pPr>
        <w:ind w:left="1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A848AA">
      <w:start w:val="1"/>
      <w:numFmt w:val="bullet"/>
      <w:lvlText w:val="▪"/>
      <w:lvlJc w:val="left"/>
      <w:pPr>
        <w:ind w:left="1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5312E25"/>
    <w:multiLevelType w:val="hybridMultilevel"/>
    <w:tmpl w:val="EF228A50"/>
    <w:lvl w:ilvl="0" w:tplc="98B4AD4C">
      <w:start w:val="1"/>
      <w:numFmt w:val="bullet"/>
      <w:lvlText w:val="o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114D432">
      <w:start w:val="1"/>
      <w:numFmt w:val="bullet"/>
      <w:lvlText w:val="o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D6A69BC">
      <w:start w:val="1"/>
      <w:numFmt w:val="bullet"/>
      <w:lvlText w:val="▪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3085A88">
      <w:start w:val="1"/>
      <w:numFmt w:val="bullet"/>
      <w:lvlText w:val="•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5ACC860">
      <w:start w:val="1"/>
      <w:numFmt w:val="bullet"/>
      <w:lvlText w:val="o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DEEE770">
      <w:start w:val="1"/>
      <w:numFmt w:val="bullet"/>
      <w:lvlText w:val="▪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7A49AE8">
      <w:start w:val="1"/>
      <w:numFmt w:val="bullet"/>
      <w:lvlText w:val="•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98E0E06">
      <w:start w:val="1"/>
      <w:numFmt w:val="bullet"/>
      <w:lvlText w:val="o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FE2EF9E">
      <w:start w:val="1"/>
      <w:numFmt w:val="bullet"/>
      <w:lvlText w:val="▪"/>
      <w:lvlJc w:val="left"/>
      <w:pPr>
        <w:ind w:left="7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B7"/>
    <w:rsid w:val="00012742"/>
    <w:rsid w:val="000B0AB2"/>
    <w:rsid w:val="001B1C89"/>
    <w:rsid w:val="001F6A0B"/>
    <w:rsid w:val="00243310"/>
    <w:rsid w:val="002C78ED"/>
    <w:rsid w:val="00361E81"/>
    <w:rsid w:val="003C4F1F"/>
    <w:rsid w:val="004A77D1"/>
    <w:rsid w:val="00574B9E"/>
    <w:rsid w:val="005A3DCD"/>
    <w:rsid w:val="006728CE"/>
    <w:rsid w:val="00676064"/>
    <w:rsid w:val="00766F4C"/>
    <w:rsid w:val="0082245D"/>
    <w:rsid w:val="009C0020"/>
    <w:rsid w:val="00AD476F"/>
    <w:rsid w:val="00AE4827"/>
    <w:rsid w:val="00C20272"/>
    <w:rsid w:val="00C44622"/>
    <w:rsid w:val="00C565B7"/>
    <w:rsid w:val="00C73BA7"/>
    <w:rsid w:val="00CB2E6E"/>
    <w:rsid w:val="00CD6607"/>
    <w:rsid w:val="00D37806"/>
    <w:rsid w:val="00DC7B81"/>
    <w:rsid w:val="00E82B26"/>
    <w:rsid w:val="00F83D6F"/>
    <w:rsid w:val="00FD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E4827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AE482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AE482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AE482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AE4827"/>
    <w:pPr>
      <w:outlineLvl w:val="3"/>
    </w:pPr>
    <w:rPr>
      <w:b/>
      <w:bCs/>
      <w:sz w:val="26"/>
      <w:szCs w:val="28"/>
    </w:rPr>
  </w:style>
  <w:style w:type="paragraph" w:styleId="5">
    <w:name w:val="heading 5"/>
    <w:next w:val="a"/>
    <w:link w:val="50"/>
    <w:uiPriority w:val="9"/>
    <w:unhideWhenUsed/>
    <w:qFormat/>
    <w:rsid w:val="005A3DCD"/>
    <w:pPr>
      <w:keepNext/>
      <w:keepLines/>
      <w:spacing w:line="259" w:lineRule="auto"/>
      <w:ind w:left="5305" w:right="1263"/>
      <w:jc w:val="right"/>
      <w:outlineLvl w:val="4"/>
    </w:pPr>
    <w:rPr>
      <w:rFonts w:ascii="MS Mincho" w:eastAsia="MS Mincho" w:hAnsi="MS Mincho" w:cs="MS Mincho"/>
      <w:color w:val="000000"/>
      <w:sz w:val="48"/>
      <w:szCs w:val="22"/>
    </w:rPr>
  </w:style>
  <w:style w:type="character" w:default="1" w:styleId="a0">
    <w:name w:val="Default Paragraph Font"/>
    <w:semiHidden/>
    <w:rsid w:val="00AE4827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AE4827"/>
  </w:style>
  <w:style w:type="paragraph" w:styleId="a3">
    <w:name w:val="Normal (Web)"/>
    <w:basedOn w:val="a"/>
    <w:unhideWhenUsed/>
    <w:rsid w:val="00E82B26"/>
    <w:pPr>
      <w:spacing w:before="100" w:beforeAutospacing="1" w:after="119"/>
    </w:pPr>
  </w:style>
  <w:style w:type="paragraph" w:customStyle="1" w:styleId="Default">
    <w:name w:val="Default"/>
    <w:rsid w:val="00E82B2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4">
    <w:name w:val="Hyperlink"/>
    <w:basedOn w:val="a0"/>
    <w:rsid w:val="00AE4827"/>
    <w:rPr>
      <w:color w:val="0000FF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E82B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82B2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semiHidden/>
    <w:rsid w:val="00E82B26"/>
    <w:pPr>
      <w:spacing w:line="276" w:lineRule="auto"/>
      <w:ind w:right="4315"/>
    </w:pPr>
    <w:rPr>
      <w:b/>
    </w:rPr>
  </w:style>
  <w:style w:type="character" w:customStyle="1" w:styleId="a8">
    <w:name w:val="Основной текст Знак"/>
    <w:link w:val="a7"/>
    <w:semiHidden/>
    <w:rsid w:val="00E82B2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77D1"/>
    <w:pPr>
      <w:ind w:left="720"/>
      <w:contextualSpacing/>
    </w:pPr>
  </w:style>
  <w:style w:type="character" w:customStyle="1" w:styleId="10">
    <w:name w:val="Заголовок 1 Знак"/>
    <w:link w:val="1"/>
    <w:rsid w:val="005A3DC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5A3DCD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5A3DCD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5A3DCD"/>
    <w:rPr>
      <w:rFonts w:ascii="Arial" w:eastAsia="Times New Roman" w:hAnsi="Arial"/>
      <w:b/>
      <w:bCs/>
      <w:sz w:val="26"/>
      <w:szCs w:val="28"/>
    </w:rPr>
  </w:style>
  <w:style w:type="character" w:customStyle="1" w:styleId="50">
    <w:name w:val="Заголовок 5 Знак"/>
    <w:link w:val="5"/>
    <w:uiPriority w:val="9"/>
    <w:rsid w:val="005A3DCD"/>
    <w:rPr>
      <w:rFonts w:ascii="MS Mincho" w:eastAsia="MS Mincho" w:hAnsi="MS Mincho" w:cs="MS Mincho"/>
      <w:color w:val="000000"/>
      <w:sz w:val="48"/>
      <w:lang w:eastAsia="ru-RU"/>
    </w:rPr>
  </w:style>
  <w:style w:type="table" w:customStyle="1" w:styleId="TableGrid">
    <w:name w:val="TableGrid"/>
    <w:rsid w:val="005A3DC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">
    <w:name w:val="HTML Variable"/>
    <w:aliases w:val="!Ссылки в документе"/>
    <w:basedOn w:val="a0"/>
    <w:rsid w:val="00AE4827"/>
    <w:rPr>
      <w:rFonts w:ascii="Arial" w:hAnsi="Arial"/>
      <w:b w:val="0"/>
      <w:i w:val="0"/>
      <w:iCs/>
      <w:color w:val="0000FF"/>
      <w:sz w:val="24"/>
      <w:u w:val="none"/>
    </w:rPr>
  </w:style>
  <w:style w:type="paragraph" w:styleId="aa">
    <w:name w:val="annotation text"/>
    <w:aliases w:val="!Равноширинный текст документа"/>
    <w:basedOn w:val="a"/>
    <w:link w:val="ab"/>
    <w:semiHidden/>
    <w:rsid w:val="00AE4827"/>
    <w:rPr>
      <w:rFonts w:ascii="Courier" w:hAnsi="Courier"/>
      <w:sz w:val="22"/>
      <w:szCs w:val="20"/>
    </w:rPr>
  </w:style>
  <w:style w:type="character" w:customStyle="1" w:styleId="ab">
    <w:name w:val="Текст примечания Знак"/>
    <w:link w:val="aa"/>
    <w:semiHidden/>
    <w:rsid w:val="0001274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AE482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c">
    <w:name w:val="Table Grid"/>
    <w:basedOn w:val="a1"/>
    <w:uiPriority w:val="59"/>
    <w:rsid w:val="000127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1274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012742"/>
    <w:rPr>
      <w:rFonts w:ascii="Arial" w:eastAsia="Times New Roman" w:hAnsi="Arial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01274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012742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AE4827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AE4827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AE4827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AE4827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AE482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E4827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AE482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AE482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AE482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AE4827"/>
    <w:pPr>
      <w:outlineLvl w:val="3"/>
    </w:pPr>
    <w:rPr>
      <w:b/>
      <w:bCs/>
      <w:sz w:val="26"/>
      <w:szCs w:val="28"/>
    </w:rPr>
  </w:style>
  <w:style w:type="paragraph" w:styleId="5">
    <w:name w:val="heading 5"/>
    <w:next w:val="a"/>
    <w:link w:val="50"/>
    <w:uiPriority w:val="9"/>
    <w:unhideWhenUsed/>
    <w:qFormat/>
    <w:rsid w:val="005A3DCD"/>
    <w:pPr>
      <w:keepNext/>
      <w:keepLines/>
      <w:spacing w:line="259" w:lineRule="auto"/>
      <w:ind w:left="5305" w:right="1263"/>
      <w:jc w:val="right"/>
      <w:outlineLvl w:val="4"/>
    </w:pPr>
    <w:rPr>
      <w:rFonts w:ascii="MS Mincho" w:eastAsia="MS Mincho" w:hAnsi="MS Mincho" w:cs="MS Mincho"/>
      <w:color w:val="000000"/>
      <w:sz w:val="48"/>
      <w:szCs w:val="22"/>
    </w:rPr>
  </w:style>
  <w:style w:type="character" w:default="1" w:styleId="a0">
    <w:name w:val="Default Paragraph Font"/>
    <w:semiHidden/>
    <w:rsid w:val="00AE4827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AE4827"/>
  </w:style>
  <w:style w:type="paragraph" w:styleId="a3">
    <w:name w:val="Normal (Web)"/>
    <w:basedOn w:val="a"/>
    <w:unhideWhenUsed/>
    <w:rsid w:val="00E82B26"/>
    <w:pPr>
      <w:spacing w:before="100" w:beforeAutospacing="1" w:after="119"/>
    </w:pPr>
  </w:style>
  <w:style w:type="paragraph" w:customStyle="1" w:styleId="Default">
    <w:name w:val="Default"/>
    <w:rsid w:val="00E82B2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4">
    <w:name w:val="Hyperlink"/>
    <w:basedOn w:val="a0"/>
    <w:rsid w:val="00AE4827"/>
    <w:rPr>
      <w:color w:val="0000FF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E82B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82B2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semiHidden/>
    <w:rsid w:val="00E82B26"/>
    <w:pPr>
      <w:spacing w:line="276" w:lineRule="auto"/>
      <w:ind w:right="4315"/>
    </w:pPr>
    <w:rPr>
      <w:b/>
    </w:rPr>
  </w:style>
  <w:style w:type="character" w:customStyle="1" w:styleId="a8">
    <w:name w:val="Основной текст Знак"/>
    <w:link w:val="a7"/>
    <w:semiHidden/>
    <w:rsid w:val="00E82B2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77D1"/>
    <w:pPr>
      <w:ind w:left="720"/>
      <w:contextualSpacing/>
    </w:pPr>
  </w:style>
  <w:style w:type="character" w:customStyle="1" w:styleId="10">
    <w:name w:val="Заголовок 1 Знак"/>
    <w:link w:val="1"/>
    <w:rsid w:val="005A3DC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5A3DCD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5A3DCD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5A3DCD"/>
    <w:rPr>
      <w:rFonts w:ascii="Arial" w:eastAsia="Times New Roman" w:hAnsi="Arial"/>
      <w:b/>
      <w:bCs/>
      <w:sz w:val="26"/>
      <w:szCs w:val="28"/>
    </w:rPr>
  </w:style>
  <w:style w:type="character" w:customStyle="1" w:styleId="50">
    <w:name w:val="Заголовок 5 Знак"/>
    <w:link w:val="5"/>
    <w:uiPriority w:val="9"/>
    <w:rsid w:val="005A3DCD"/>
    <w:rPr>
      <w:rFonts w:ascii="MS Mincho" w:eastAsia="MS Mincho" w:hAnsi="MS Mincho" w:cs="MS Mincho"/>
      <w:color w:val="000000"/>
      <w:sz w:val="48"/>
      <w:lang w:eastAsia="ru-RU"/>
    </w:rPr>
  </w:style>
  <w:style w:type="table" w:customStyle="1" w:styleId="TableGrid">
    <w:name w:val="TableGrid"/>
    <w:rsid w:val="005A3DC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TML">
    <w:name w:val="HTML Variable"/>
    <w:aliases w:val="!Ссылки в документе"/>
    <w:basedOn w:val="a0"/>
    <w:rsid w:val="00AE4827"/>
    <w:rPr>
      <w:rFonts w:ascii="Arial" w:hAnsi="Arial"/>
      <w:b w:val="0"/>
      <w:i w:val="0"/>
      <w:iCs/>
      <w:color w:val="0000FF"/>
      <w:sz w:val="24"/>
      <w:u w:val="none"/>
    </w:rPr>
  </w:style>
  <w:style w:type="paragraph" w:styleId="aa">
    <w:name w:val="annotation text"/>
    <w:aliases w:val="!Равноширинный текст документа"/>
    <w:basedOn w:val="a"/>
    <w:link w:val="ab"/>
    <w:semiHidden/>
    <w:rsid w:val="00AE4827"/>
    <w:rPr>
      <w:rFonts w:ascii="Courier" w:hAnsi="Courier"/>
      <w:sz w:val="22"/>
      <w:szCs w:val="20"/>
    </w:rPr>
  </w:style>
  <w:style w:type="character" w:customStyle="1" w:styleId="ab">
    <w:name w:val="Текст примечания Знак"/>
    <w:link w:val="aa"/>
    <w:semiHidden/>
    <w:rsid w:val="00012742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AE482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c">
    <w:name w:val="Table Grid"/>
    <w:basedOn w:val="a1"/>
    <w:uiPriority w:val="59"/>
    <w:rsid w:val="000127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1274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012742"/>
    <w:rPr>
      <w:rFonts w:ascii="Arial" w:eastAsia="Times New Roman" w:hAnsi="Arial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01274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012742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AE4827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AE4827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AE4827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AE4827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AE482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9D7E5-3CDC-4C7A-BFFF-453634CF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0</TotalTime>
  <Pages>38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Слепокурова Светлана</dc:creator>
  <cp:lastModifiedBy>Слепокурова Светлана</cp:lastModifiedBy>
  <cp:revision>1</cp:revision>
  <cp:lastPrinted>2023-03-17T13:37:00Z</cp:lastPrinted>
  <dcterms:created xsi:type="dcterms:W3CDTF">2023-08-07T11:31:00Z</dcterms:created>
  <dcterms:modified xsi:type="dcterms:W3CDTF">2023-08-07T11:31:00Z</dcterms:modified>
</cp:coreProperties>
</file>