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6B" w:rsidRDefault="008F0C54" w:rsidP="00A75102">
      <w:pPr>
        <w:suppressAutoHyphens/>
        <w:ind w:right="142" w:firstLine="0"/>
        <w:jc w:val="center"/>
        <w:rPr>
          <w:rFonts w:eastAsia="Lucida Sans Unicode" w:cs="Arial"/>
          <w:kern w:val="2"/>
          <w:lang w:eastAsia="ar-SA"/>
        </w:rPr>
      </w:pPr>
      <w:bookmarkStart w:id="0" w:name="_GoBack"/>
      <w:bookmarkEnd w:id="0"/>
      <w:r>
        <w:rPr>
          <w:rFonts w:eastAsia="Lucida Sans Unicode" w:cs="Arial"/>
          <w:noProof/>
          <w:kern w:val="2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4E" w:rsidRPr="0028296B" w:rsidRDefault="00BE224E" w:rsidP="00BE224E">
      <w:pPr>
        <w:suppressAutoHyphens/>
        <w:ind w:firstLine="0"/>
        <w:jc w:val="center"/>
        <w:rPr>
          <w:rFonts w:eastAsia="Lucida Sans Unicode" w:cs="Arial"/>
          <w:kern w:val="2"/>
          <w:lang w:eastAsia="ar-SA"/>
        </w:rPr>
      </w:pPr>
      <w:r w:rsidRPr="0028296B">
        <w:rPr>
          <w:rFonts w:eastAsia="Lucida Sans Unicode" w:cs="Arial"/>
          <w:kern w:val="2"/>
          <w:lang w:eastAsia="ar-SA"/>
        </w:rPr>
        <w:t xml:space="preserve">АДМИНИСТРАЦИЯ </w:t>
      </w:r>
    </w:p>
    <w:p w:rsidR="00BE224E" w:rsidRPr="0028296B" w:rsidRDefault="00BE224E" w:rsidP="00BE224E">
      <w:pPr>
        <w:suppressAutoHyphens/>
        <w:ind w:firstLine="0"/>
        <w:jc w:val="center"/>
        <w:rPr>
          <w:rFonts w:eastAsia="Lucida Sans Unicode" w:cs="Arial"/>
          <w:kern w:val="2"/>
          <w:lang w:eastAsia="ar-SA"/>
        </w:rPr>
      </w:pPr>
      <w:r w:rsidRPr="0028296B">
        <w:rPr>
          <w:rFonts w:eastAsia="Lucida Sans Unicode" w:cs="Arial"/>
          <w:kern w:val="2"/>
          <w:lang w:eastAsia="ar-SA"/>
        </w:rPr>
        <w:t xml:space="preserve">КАЛАЧЕЕВСКОГО МУНИЦИПАЛЬНОГО РАЙОНА </w:t>
      </w:r>
    </w:p>
    <w:p w:rsidR="00BE224E" w:rsidRPr="0028296B" w:rsidRDefault="00BE224E" w:rsidP="00BE224E">
      <w:pPr>
        <w:suppressAutoHyphens/>
        <w:ind w:firstLine="0"/>
        <w:jc w:val="center"/>
        <w:rPr>
          <w:rFonts w:eastAsia="Lucida Sans Unicode" w:cs="Arial"/>
          <w:kern w:val="2"/>
          <w:lang w:eastAsia="ar-SA"/>
        </w:rPr>
      </w:pPr>
      <w:r w:rsidRPr="0028296B">
        <w:rPr>
          <w:rFonts w:eastAsia="Lucida Sans Unicode" w:cs="Arial"/>
          <w:kern w:val="2"/>
          <w:lang w:eastAsia="ar-SA"/>
        </w:rPr>
        <w:t>ВОРОНЕЖСКОЙ ОБЛАСТИ</w:t>
      </w:r>
    </w:p>
    <w:p w:rsidR="0028296B" w:rsidRDefault="00BE224E" w:rsidP="00BE224E">
      <w:pPr>
        <w:suppressAutoHyphens/>
        <w:ind w:firstLine="0"/>
        <w:jc w:val="center"/>
        <w:rPr>
          <w:rFonts w:eastAsia="Lucida Sans Unicode" w:cs="Arial"/>
          <w:kern w:val="2"/>
          <w:lang w:eastAsia="ar-SA"/>
        </w:rPr>
      </w:pPr>
      <w:r w:rsidRPr="0028296B">
        <w:rPr>
          <w:rFonts w:eastAsia="Lucida Sans Unicode" w:cs="Arial"/>
          <w:kern w:val="2"/>
          <w:lang w:eastAsia="ar-SA"/>
        </w:rPr>
        <w:t>ПОСТАНОВЛЕНИЕ</w:t>
      </w:r>
    </w:p>
    <w:p w:rsidR="0035326F" w:rsidRPr="0028296B" w:rsidRDefault="00435341" w:rsidP="007C42B3">
      <w:pPr>
        <w:suppressAutoHyphens/>
        <w:jc w:val="left"/>
        <w:rPr>
          <w:rFonts w:eastAsia="Lucida Sans Unicode" w:cs="Arial"/>
          <w:kern w:val="2"/>
          <w:lang w:eastAsia="ar-SA"/>
        </w:rPr>
      </w:pPr>
      <w:r w:rsidRPr="0028296B">
        <w:rPr>
          <w:rFonts w:eastAsia="Lucida Sans Unicode" w:cs="Arial"/>
          <w:kern w:val="2"/>
          <w:lang w:eastAsia="ar-SA"/>
        </w:rPr>
        <w:t xml:space="preserve">от </w:t>
      </w:r>
      <w:r w:rsidR="0072670A" w:rsidRPr="0028296B">
        <w:rPr>
          <w:rFonts w:eastAsia="Lucida Sans Unicode" w:cs="Arial"/>
          <w:kern w:val="2"/>
          <w:lang w:eastAsia="ar-SA"/>
        </w:rPr>
        <w:t>«</w:t>
      </w:r>
      <w:r w:rsidR="0028296B" w:rsidRPr="0028296B">
        <w:rPr>
          <w:rFonts w:eastAsia="Lucida Sans Unicode" w:cs="Arial"/>
          <w:kern w:val="2"/>
          <w:lang w:eastAsia="ar-SA"/>
        </w:rPr>
        <w:t xml:space="preserve"> 30</w:t>
      </w:r>
      <w:r w:rsidR="002B01E9" w:rsidRPr="0028296B">
        <w:rPr>
          <w:rFonts w:eastAsia="Lucida Sans Unicode" w:cs="Arial"/>
          <w:kern w:val="2"/>
          <w:lang w:eastAsia="ar-SA"/>
        </w:rPr>
        <w:t xml:space="preserve"> </w:t>
      </w:r>
      <w:r w:rsidR="0072670A" w:rsidRPr="0028296B">
        <w:rPr>
          <w:rFonts w:eastAsia="Lucida Sans Unicode" w:cs="Arial"/>
          <w:kern w:val="2"/>
          <w:lang w:eastAsia="ar-SA"/>
        </w:rPr>
        <w:t>»</w:t>
      </w:r>
      <w:r w:rsidR="003B57A5" w:rsidRPr="0028296B">
        <w:rPr>
          <w:rFonts w:eastAsia="Lucida Sans Unicode" w:cs="Arial"/>
          <w:kern w:val="2"/>
          <w:lang w:eastAsia="ar-SA"/>
        </w:rPr>
        <w:t xml:space="preserve"> </w:t>
      </w:r>
      <w:r w:rsidR="002B01E9" w:rsidRPr="0028296B">
        <w:rPr>
          <w:rFonts w:eastAsia="Lucida Sans Unicode" w:cs="Arial"/>
          <w:kern w:val="2"/>
          <w:lang w:eastAsia="ar-SA"/>
        </w:rPr>
        <w:t>марта</w:t>
      </w:r>
      <w:r w:rsidR="000E66A9" w:rsidRPr="0028296B">
        <w:rPr>
          <w:rFonts w:eastAsia="Lucida Sans Unicode" w:cs="Arial"/>
          <w:kern w:val="2"/>
          <w:lang w:eastAsia="ar-SA"/>
        </w:rPr>
        <w:t xml:space="preserve"> </w:t>
      </w:r>
      <w:r w:rsidR="00067099" w:rsidRPr="0028296B">
        <w:rPr>
          <w:rFonts w:eastAsia="Lucida Sans Unicode" w:cs="Arial"/>
          <w:kern w:val="2"/>
          <w:lang w:eastAsia="ar-SA"/>
        </w:rPr>
        <w:t>20</w:t>
      </w:r>
      <w:r w:rsidR="003D2FA9" w:rsidRPr="0028296B">
        <w:rPr>
          <w:rFonts w:eastAsia="Lucida Sans Unicode" w:cs="Arial"/>
          <w:kern w:val="2"/>
          <w:lang w:eastAsia="ar-SA"/>
        </w:rPr>
        <w:t>2</w:t>
      </w:r>
      <w:r w:rsidR="002B01E9" w:rsidRPr="0028296B">
        <w:rPr>
          <w:rFonts w:eastAsia="Lucida Sans Unicode" w:cs="Arial"/>
          <w:kern w:val="2"/>
          <w:lang w:eastAsia="ar-SA"/>
        </w:rPr>
        <w:t>1</w:t>
      </w:r>
      <w:r w:rsidR="00BE224E" w:rsidRPr="0028296B">
        <w:rPr>
          <w:rFonts w:eastAsia="Lucida Sans Unicode" w:cs="Arial"/>
          <w:kern w:val="2"/>
          <w:lang w:eastAsia="ar-SA"/>
        </w:rPr>
        <w:t xml:space="preserve"> г.</w:t>
      </w:r>
      <w:r w:rsidR="0028296B">
        <w:rPr>
          <w:rFonts w:eastAsia="Lucida Sans Unicode" w:cs="Arial"/>
          <w:kern w:val="2"/>
          <w:lang w:eastAsia="ar-SA"/>
        </w:rPr>
        <w:t xml:space="preserve"> </w:t>
      </w:r>
      <w:r w:rsidR="00BE224E" w:rsidRPr="0028296B">
        <w:rPr>
          <w:rFonts w:eastAsia="Lucida Sans Unicode" w:cs="Arial"/>
          <w:kern w:val="2"/>
          <w:lang w:eastAsia="ar-SA"/>
        </w:rPr>
        <w:t>№</w:t>
      </w:r>
      <w:r w:rsidR="0028296B" w:rsidRPr="0028296B">
        <w:rPr>
          <w:rFonts w:eastAsia="Lucida Sans Unicode" w:cs="Arial"/>
          <w:kern w:val="2"/>
          <w:lang w:eastAsia="ar-SA"/>
        </w:rPr>
        <w:t xml:space="preserve"> 373</w:t>
      </w:r>
      <w:r w:rsidR="00D63D16" w:rsidRPr="0028296B">
        <w:rPr>
          <w:rFonts w:eastAsia="Lucida Sans Unicode" w:cs="Arial"/>
          <w:kern w:val="2"/>
          <w:lang w:eastAsia="ar-SA"/>
        </w:rPr>
        <w:t xml:space="preserve"> </w:t>
      </w:r>
    </w:p>
    <w:p w:rsidR="00BE224E" w:rsidRPr="0028296B" w:rsidRDefault="0028296B" w:rsidP="007C42B3">
      <w:pPr>
        <w:suppressAutoHyphens/>
        <w:jc w:val="left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 xml:space="preserve"> </w:t>
      </w:r>
      <w:r w:rsidR="00BE224E" w:rsidRPr="0028296B">
        <w:rPr>
          <w:rFonts w:eastAsia="Lucida Sans Unicode" w:cs="Arial"/>
          <w:kern w:val="2"/>
          <w:lang w:eastAsia="ar-SA"/>
        </w:rPr>
        <w:t>г. Калач</w:t>
      </w:r>
    </w:p>
    <w:p w:rsidR="001A3471" w:rsidRPr="0028296B" w:rsidRDefault="001A3471" w:rsidP="007C42B3">
      <w:pPr>
        <w:suppressAutoHyphens/>
        <w:jc w:val="left"/>
        <w:rPr>
          <w:rFonts w:eastAsia="Lucida Sans Unicode" w:cs="Arial"/>
          <w:kern w:val="2"/>
          <w:lang w:eastAsia="ar-SA"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E224E" w:rsidRPr="0028296B" w:rsidTr="000F50A9">
        <w:trPr>
          <w:trHeight w:val="1191"/>
        </w:trPr>
        <w:tc>
          <w:tcPr>
            <w:tcW w:w="9639" w:type="dxa"/>
            <w:hideMark/>
          </w:tcPr>
          <w:p w:rsidR="0028296B" w:rsidRDefault="00BE224E" w:rsidP="00220B3A">
            <w:pPr>
              <w:pStyle w:val="Title"/>
            </w:pPr>
            <w:r w:rsidRPr="0028296B">
              <w:t>О внесении изменений в постановление</w:t>
            </w:r>
            <w:r w:rsidR="00220B3A">
              <w:t xml:space="preserve"> </w:t>
            </w:r>
            <w:r w:rsidRPr="0028296B">
              <w:t>администрации Калачеевского</w:t>
            </w:r>
            <w:r w:rsidR="006D39BF" w:rsidRPr="0028296B">
              <w:t xml:space="preserve"> </w:t>
            </w:r>
            <w:r w:rsidRPr="0028296B">
              <w:t>муниципального</w:t>
            </w:r>
            <w:r w:rsidR="00220B3A">
              <w:t xml:space="preserve"> </w:t>
            </w:r>
            <w:r w:rsidRPr="0028296B">
              <w:t xml:space="preserve">района от </w:t>
            </w:r>
            <w:r w:rsidR="003D2FA9" w:rsidRPr="0028296B">
              <w:t>14.10.</w:t>
            </w:r>
            <w:r w:rsidRPr="0028296B">
              <w:t>201</w:t>
            </w:r>
            <w:r w:rsidR="003D2FA9" w:rsidRPr="0028296B">
              <w:t>9</w:t>
            </w:r>
            <w:r w:rsidR="001E55D5" w:rsidRPr="0028296B">
              <w:t xml:space="preserve"> </w:t>
            </w:r>
            <w:r w:rsidRPr="0028296B">
              <w:t>года №</w:t>
            </w:r>
            <w:r w:rsidR="007E163D" w:rsidRPr="0028296B">
              <w:t xml:space="preserve"> </w:t>
            </w:r>
            <w:r w:rsidR="003D2FA9" w:rsidRPr="0028296B">
              <w:t>606</w:t>
            </w:r>
            <w:r w:rsidRPr="0028296B">
              <w:t xml:space="preserve"> «Об утверждении</w:t>
            </w:r>
            <w:r w:rsidR="00220B3A">
              <w:t xml:space="preserve"> </w:t>
            </w:r>
            <w:r w:rsidRPr="0028296B">
              <w:t>муниципальной программы Калачеевского</w:t>
            </w:r>
            <w:r w:rsidR="00220B3A">
              <w:t xml:space="preserve"> </w:t>
            </w:r>
            <w:r w:rsidRPr="0028296B">
              <w:t>муниципального района «Муниципальное</w:t>
            </w:r>
            <w:r w:rsidR="00220B3A">
              <w:t xml:space="preserve"> </w:t>
            </w:r>
            <w:r w:rsidRPr="0028296B">
              <w:t xml:space="preserve">управление» </w:t>
            </w:r>
          </w:p>
          <w:p w:rsidR="006B339A" w:rsidRPr="0028296B" w:rsidRDefault="006B339A" w:rsidP="00D518B1">
            <w:pPr>
              <w:spacing w:line="276" w:lineRule="auto"/>
              <w:ind w:firstLine="743"/>
              <w:rPr>
                <w:rFonts w:cs="Arial"/>
              </w:rPr>
            </w:pPr>
            <w:r w:rsidRPr="0028296B">
              <w:rPr>
                <w:rFonts w:cs="Arial"/>
              </w:rPr>
              <w:t>В соответствии с</w:t>
            </w:r>
            <w:r w:rsidR="006D7417" w:rsidRPr="0028296B">
              <w:rPr>
                <w:rFonts w:cs="Arial"/>
              </w:rPr>
              <w:t>о ст.</w:t>
            </w:r>
            <w:r w:rsidR="00313A81" w:rsidRPr="0028296B">
              <w:rPr>
                <w:rFonts w:cs="Arial"/>
              </w:rPr>
              <w:t xml:space="preserve"> </w:t>
            </w:r>
            <w:r w:rsidR="006D7417" w:rsidRPr="0028296B">
              <w:rPr>
                <w:rFonts w:cs="Arial"/>
              </w:rPr>
              <w:t>184.1 Бюджетного кодекса Российской</w:t>
            </w:r>
            <w:r w:rsidR="00971091" w:rsidRPr="0028296B">
              <w:rPr>
                <w:rFonts w:cs="Arial"/>
              </w:rPr>
              <w:t xml:space="preserve"> Федерации</w:t>
            </w:r>
            <w:r w:rsidR="009B4560" w:rsidRPr="0028296B">
              <w:rPr>
                <w:rFonts w:cs="Arial"/>
              </w:rPr>
              <w:t>,</w:t>
            </w:r>
            <w:r w:rsidR="006D7417" w:rsidRPr="0028296B">
              <w:rPr>
                <w:rFonts w:cs="Arial"/>
              </w:rPr>
              <w:t xml:space="preserve"> </w:t>
            </w:r>
            <w:r w:rsidR="009B4560" w:rsidRPr="0028296B">
              <w:rPr>
                <w:rFonts w:cs="Arial"/>
              </w:rPr>
              <w:t xml:space="preserve">постановлением </w:t>
            </w:r>
            <w:r w:rsidR="001A3471" w:rsidRPr="0028296B">
              <w:rPr>
                <w:rFonts w:cs="Arial"/>
              </w:rPr>
              <w:t>администрации</w:t>
            </w:r>
            <w:r w:rsidRPr="0028296B">
              <w:rPr>
                <w:rFonts w:cs="Arial"/>
              </w:rPr>
              <w:t xml:space="preserve"> Калачеевского муниципального района </w:t>
            </w:r>
            <w:r w:rsidR="009B4560" w:rsidRPr="0028296B">
              <w:rPr>
                <w:rFonts w:cs="Arial"/>
              </w:rPr>
              <w:t>от 24.09.2013 г. №686 «</w:t>
            </w:r>
            <w:r w:rsidR="001A3471" w:rsidRPr="0028296B">
              <w:rPr>
                <w:rFonts w:cs="Arial"/>
              </w:rPr>
              <w:t>Об утверждении П</w:t>
            </w:r>
            <w:r w:rsidR="009B4560" w:rsidRPr="0028296B">
              <w:rPr>
                <w:rFonts w:cs="Arial"/>
              </w:rPr>
              <w:t>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</w:t>
            </w:r>
            <w:r w:rsidR="0028296B">
              <w:rPr>
                <w:rFonts w:cs="Arial"/>
              </w:rPr>
              <w:t xml:space="preserve"> </w:t>
            </w:r>
            <w:r w:rsidR="009B4560" w:rsidRPr="0028296B">
              <w:rPr>
                <w:rFonts w:cs="Arial"/>
              </w:rPr>
              <w:t>08.07.2014</w:t>
            </w:r>
            <w:r w:rsidR="001A3471" w:rsidRPr="0028296B">
              <w:rPr>
                <w:rFonts w:cs="Arial"/>
              </w:rPr>
              <w:t xml:space="preserve"> </w:t>
            </w:r>
            <w:r w:rsidR="009B4560" w:rsidRPr="0028296B">
              <w:rPr>
                <w:rFonts w:cs="Arial"/>
              </w:rPr>
              <w:t>г. №557, от 24.12.2015 г. № 545, от 18.12.2018 г.</w:t>
            </w:r>
            <w:r w:rsidR="001A3471" w:rsidRPr="0028296B">
              <w:rPr>
                <w:rFonts w:cs="Arial"/>
              </w:rPr>
              <w:t xml:space="preserve"> №706, от 09.10.2019 г. №599)</w:t>
            </w:r>
            <w:r w:rsidR="0028296B">
              <w:rPr>
                <w:rFonts w:cs="Arial"/>
              </w:rPr>
              <w:t xml:space="preserve"> </w:t>
            </w:r>
            <w:r w:rsidR="00742227" w:rsidRPr="0028296B">
              <w:rPr>
                <w:rFonts w:cs="Arial"/>
              </w:rPr>
              <w:t xml:space="preserve">администрация Калачеевского муниципального района </w:t>
            </w:r>
            <w:r w:rsidRPr="0028296B">
              <w:rPr>
                <w:rFonts w:cs="Arial"/>
              </w:rPr>
              <w:t>п</w:t>
            </w:r>
            <w:r w:rsidR="001360B0" w:rsidRPr="0028296B"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о с т а н о в л я е т:</w:t>
            </w:r>
          </w:p>
          <w:p w:rsidR="005923C8" w:rsidRPr="0028296B" w:rsidRDefault="006B339A" w:rsidP="00D518B1">
            <w:pPr>
              <w:pStyle w:val="ConsPlusNormal"/>
              <w:spacing w:line="276" w:lineRule="auto"/>
              <w:ind w:firstLine="742"/>
              <w:jc w:val="both"/>
              <w:rPr>
                <w:sz w:val="24"/>
                <w:szCs w:val="24"/>
              </w:rPr>
            </w:pPr>
            <w:r w:rsidRPr="0028296B">
              <w:rPr>
                <w:sz w:val="24"/>
                <w:szCs w:val="24"/>
              </w:rPr>
              <w:t xml:space="preserve">1. Внести следующие изменения в постановление администрации Калачеевского муниципального района от </w:t>
            </w:r>
            <w:r w:rsidR="00557EAC" w:rsidRPr="0028296B">
              <w:rPr>
                <w:sz w:val="24"/>
                <w:szCs w:val="24"/>
              </w:rPr>
              <w:t>14</w:t>
            </w:r>
            <w:r w:rsidRPr="0028296B">
              <w:rPr>
                <w:sz w:val="24"/>
                <w:szCs w:val="24"/>
              </w:rPr>
              <w:t>.1</w:t>
            </w:r>
            <w:r w:rsidR="00557EAC" w:rsidRPr="0028296B">
              <w:rPr>
                <w:sz w:val="24"/>
                <w:szCs w:val="24"/>
              </w:rPr>
              <w:t>0</w:t>
            </w:r>
            <w:r w:rsidRPr="0028296B">
              <w:rPr>
                <w:sz w:val="24"/>
                <w:szCs w:val="24"/>
              </w:rPr>
              <w:t>.201</w:t>
            </w:r>
            <w:r w:rsidR="00557EAC" w:rsidRPr="0028296B">
              <w:rPr>
                <w:sz w:val="24"/>
                <w:szCs w:val="24"/>
              </w:rPr>
              <w:t>9</w:t>
            </w:r>
            <w:r w:rsidR="001A3471" w:rsidRPr="0028296B">
              <w:rPr>
                <w:sz w:val="24"/>
                <w:szCs w:val="24"/>
              </w:rPr>
              <w:t xml:space="preserve"> г.</w:t>
            </w:r>
            <w:r w:rsidR="00557EAC" w:rsidRPr="0028296B">
              <w:rPr>
                <w:sz w:val="24"/>
                <w:szCs w:val="24"/>
              </w:rPr>
              <w:t xml:space="preserve"> №606</w:t>
            </w:r>
            <w:r w:rsidRPr="0028296B">
              <w:rPr>
                <w:sz w:val="24"/>
                <w:szCs w:val="24"/>
              </w:rPr>
              <w:t xml:space="preserve"> </w:t>
            </w:r>
            <w:r w:rsidR="008C0300" w:rsidRPr="0028296B">
              <w:rPr>
                <w:sz w:val="24"/>
                <w:szCs w:val="24"/>
              </w:rPr>
              <w:t>«Об утверждении муниципальной программы Калачеевского муниципального ра</w:t>
            </w:r>
            <w:r w:rsidR="00557EAC" w:rsidRPr="0028296B">
              <w:rPr>
                <w:sz w:val="24"/>
                <w:szCs w:val="24"/>
              </w:rPr>
              <w:t>йона «Муниципальное управление»</w:t>
            </w:r>
            <w:r w:rsidR="00C76274" w:rsidRPr="0028296B">
              <w:rPr>
                <w:sz w:val="24"/>
                <w:szCs w:val="24"/>
              </w:rPr>
              <w:t xml:space="preserve"> (в</w:t>
            </w:r>
            <w:r w:rsidR="005430C4" w:rsidRPr="0028296B">
              <w:rPr>
                <w:sz w:val="24"/>
                <w:szCs w:val="24"/>
              </w:rPr>
              <w:t xml:space="preserve"> редакции постановления администрации Калачеевского муниципального от 19.03.2020г. №174; от 26.08.2020г. №553</w:t>
            </w:r>
            <w:r w:rsidR="00C76274" w:rsidRPr="0028296B">
              <w:rPr>
                <w:sz w:val="24"/>
                <w:szCs w:val="24"/>
              </w:rPr>
              <w:t>; от 20.11.2020г. №714</w:t>
            </w:r>
            <w:r w:rsidR="009E5791" w:rsidRPr="0028296B">
              <w:rPr>
                <w:sz w:val="24"/>
                <w:szCs w:val="24"/>
              </w:rPr>
              <w:t>, от 29.12.2020г. №833</w:t>
            </w:r>
            <w:r w:rsidR="00B94A31" w:rsidRPr="0028296B">
              <w:rPr>
                <w:sz w:val="24"/>
                <w:szCs w:val="24"/>
              </w:rPr>
              <w:t>, от 19.03.202</w:t>
            </w:r>
            <w:r w:rsidR="00076181" w:rsidRPr="0028296B">
              <w:rPr>
                <w:sz w:val="24"/>
                <w:szCs w:val="24"/>
              </w:rPr>
              <w:t>1</w:t>
            </w:r>
            <w:r w:rsidR="00B94A31" w:rsidRPr="0028296B">
              <w:rPr>
                <w:sz w:val="24"/>
                <w:szCs w:val="24"/>
              </w:rPr>
              <w:t>г. № 248</w:t>
            </w:r>
            <w:r w:rsidR="005430C4" w:rsidRPr="0028296B">
              <w:rPr>
                <w:sz w:val="24"/>
                <w:szCs w:val="24"/>
              </w:rPr>
              <w:t>)</w:t>
            </w:r>
            <w:r w:rsidRPr="0028296B">
              <w:rPr>
                <w:sz w:val="24"/>
                <w:szCs w:val="24"/>
              </w:rPr>
              <w:t>:</w:t>
            </w:r>
          </w:p>
          <w:p w:rsidR="00B76EAE" w:rsidRPr="0028296B" w:rsidRDefault="00063D1E" w:rsidP="00D518B1">
            <w:pPr>
              <w:pStyle w:val="ConsPlusNormal"/>
              <w:spacing w:line="276" w:lineRule="auto"/>
              <w:ind w:firstLine="742"/>
              <w:jc w:val="both"/>
              <w:rPr>
                <w:bCs/>
                <w:sz w:val="24"/>
                <w:szCs w:val="24"/>
              </w:rPr>
            </w:pPr>
            <w:r w:rsidRPr="0028296B">
              <w:rPr>
                <w:sz w:val="24"/>
                <w:szCs w:val="24"/>
              </w:rPr>
              <w:t>1.1.</w:t>
            </w:r>
            <w:r w:rsidR="000B6C07" w:rsidRPr="0028296B">
              <w:rPr>
                <w:sz w:val="24"/>
                <w:szCs w:val="24"/>
              </w:rPr>
              <w:t xml:space="preserve"> </w:t>
            </w:r>
            <w:r w:rsidRPr="0028296B">
              <w:rPr>
                <w:sz w:val="24"/>
                <w:szCs w:val="24"/>
              </w:rPr>
              <w:t>П</w:t>
            </w:r>
            <w:r w:rsidR="004D16CC" w:rsidRPr="0028296B">
              <w:rPr>
                <w:sz w:val="24"/>
                <w:szCs w:val="24"/>
              </w:rPr>
              <w:t xml:space="preserve">аспорт </w:t>
            </w:r>
            <w:r w:rsidR="00B94A31" w:rsidRPr="0028296B">
              <w:rPr>
                <w:sz w:val="24"/>
                <w:szCs w:val="24"/>
              </w:rPr>
              <w:t xml:space="preserve">подпрограммы «Муниципальное управление» </w:t>
            </w:r>
            <w:r w:rsidR="004D16CC" w:rsidRPr="0028296B">
              <w:rPr>
                <w:sz w:val="24"/>
                <w:szCs w:val="24"/>
              </w:rPr>
              <w:t>муниципальной программы Калачеевского муниципального района «Муниципальное управление</w:t>
            </w:r>
            <w:r w:rsidRPr="0028296B">
              <w:rPr>
                <w:sz w:val="24"/>
                <w:szCs w:val="24"/>
              </w:rPr>
              <w:t>» изложить в новой редакции согласно приложения 1 к настоящему постановлению.</w:t>
            </w:r>
            <w:r w:rsidR="0028296B">
              <w:rPr>
                <w:sz w:val="24"/>
                <w:szCs w:val="24"/>
              </w:rPr>
              <w:t xml:space="preserve"> </w:t>
            </w:r>
          </w:p>
          <w:p w:rsidR="006C489B" w:rsidRPr="0028296B" w:rsidRDefault="00C5216B" w:rsidP="00C5216B">
            <w:pPr>
              <w:pStyle w:val="a3"/>
              <w:spacing w:line="276" w:lineRule="auto"/>
              <w:ind w:left="34" w:firstLine="708"/>
              <w:rPr>
                <w:rFonts w:cs="Arial"/>
                <w:color w:val="000000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1.2.</w:t>
            </w:r>
            <w:r w:rsidR="0028296B">
              <w:rPr>
                <w:rFonts w:cs="Arial"/>
                <w:lang w:eastAsia="en-US"/>
              </w:rPr>
              <w:t xml:space="preserve"> </w:t>
            </w:r>
            <w:r w:rsidR="006C489B" w:rsidRPr="0028296B">
              <w:rPr>
                <w:rFonts w:cs="Arial"/>
                <w:color w:val="000000"/>
                <w:lang w:eastAsia="en-US"/>
              </w:rPr>
              <w:t>Раздел</w:t>
            </w:r>
            <w:r w:rsidR="006C489B" w:rsidRPr="0028296B"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3</w:t>
            </w:r>
            <w:r w:rsidR="006C489B" w:rsidRPr="0028296B">
              <w:rPr>
                <w:rFonts w:cs="Arial"/>
              </w:rPr>
              <w:t xml:space="preserve"> </w:t>
            </w:r>
            <w:r w:rsidR="00076181" w:rsidRPr="0028296B">
              <w:rPr>
                <w:rFonts w:cs="Arial"/>
                <w:bCs/>
              </w:rPr>
              <w:t>«Характеристика основных мероприятий подпрограммы</w:t>
            </w:r>
            <w:r w:rsidR="00076181" w:rsidRPr="0028296B">
              <w:rPr>
                <w:rFonts w:cs="Arial"/>
              </w:rPr>
              <w:t xml:space="preserve">» </w:t>
            </w:r>
            <w:r w:rsidR="006C489B" w:rsidRPr="0028296B">
              <w:rPr>
                <w:rFonts w:cs="Arial"/>
              </w:rPr>
              <w:t xml:space="preserve">Подпрограммы </w:t>
            </w:r>
            <w:r w:rsidRPr="0028296B">
              <w:rPr>
                <w:rFonts w:cs="Arial"/>
              </w:rPr>
              <w:t>3</w:t>
            </w:r>
            <w:r w:rsidR="006C489B" w:rsidRPr="0028296B">
              <w:rPr>
                <w:rFonts w:cs="Arial"/>
              </w:rPr>
              <w:t xml:space="preserve"> «</w:t>
            </w:r>
            <w:r w:rsidRPr="0028296B">
              <w:rPr>
                <w:rFonts w:cs="Arial"/>
              </w:rPr>
              <w:t>Обеспечение деятельности казенных учреждений</w:t>
            </w:r>
            <w:r w:rsidR="006C489B" w:rsidRPr="0028296B">
              <w:rPr>
                <w:rFonts w:cs="Arial"/>
              </w:rPr>
              <w:t>»</w:t>
            </w:r>
            <w:r w:rsidR="006C489B" w:rsidRPr="0028296B">
              <w:rPr>
                <w:rFonts w:cs="Arial"/>
                <w:bCs/>
              </w:rPr>
              <w:t xml:space="preserve"> </w:t>
            </w:r>
            <w:r w:rsidR="006C489B" w:rsidRPr="0028296B">
              <w:rPr>
                <w:rFonts w:cs="Arial"/>
                <w:bCs/>
                <w:spacing w:val="-1"/>
              </w:rPr>
              <w:t xml:space="preserve">муниципальной программы Калачеевского муниципального района </w:t>
            </w:r>
            <w:r w:rsidR="006C489B" w:rsidRPr="0028296B">
              <w:rPr>
                <w:rFonts w:cs="Arial"/>
                <w:bCs/>
              </w:rPr>
              <w:t xml:space="preserve">«Муниципальное управление» изложить в </w:t>
            </w:r>
            <w:r w:rsidR="00076181" w:rsidRPr="0028296B">
              <w:rPr>
                <w:rFonts w:cs="Arial"/>
                <w:bCs/>
              </w:rPr>
              <w:t>новой</w:t>
            </w:r>
            <w:r w:rsidR="006C489B" w:rsidRPr="0028296B">
              <w:rPr>
                <w:rFonts w:cs="Arial"/>
                <w:bCs/>
              </w:rPr>
              <w:t xml:space="preserve"> редакции:</w:t>
            </w:r>
          </w:p>
          <w:p w:rsidR="00E90339" w:rsidRPr="0028296B" w:rsidRDefault="006C489B" w:rsidP="00E90339">
            <w:pPr>
              <w:ind w:firstLine="709"/>
              <w:rPr>
                <w:rFonts w:cs="Arial"/>
              </w:rPr>
            </w:pPr>
            <w:r w:rsidRPr="0028296B">
              <w:rPr>
                <w:rFonts w:cs="Arial"/>
              </w:rPr>
              <w:t>«</w:t>
            </w:r>
            <w:r w:rsidR="00E90339" w:rsidRPr="0028296B">
              <w:rPr>
                <w:rFonts w:cs="Arial"/>
                <w:color w:val="000000"/>
                <w:lang w:eastAsia="en-US"/>
              </w:rPr>
              <w:t>Раздел</w:t>
            </w:r>
            <w:r w:rsidR="00E90339" w:rsidRPr="0028296B">
              <w:rPr>
                <w:rFonts w:cs="Arial"/>
              </w:rPr>
              <w:t xml:space="preserve"> 3 </w:t>
            </w:r>
            <w:r w:rsidR="00E90339" w:rsidRPr="0028296B">
              <w:rPr>
                <w:rFonts w:cs="Arial"/>
                <w:bCs/>
              </w:rPr>
              <w:t>Характеристика основных мероприятий подпрограммы</w:t>
            </w:r>
            <w:r w:rsidR="00E90339" w:rsidRPr="0028296B">
              <w:rPr>
                <w:rFonts w:cs="Arial"/>
              </w:rPr>
              <w:t xml:space="preserve"> </w:t>
            </w:r>
          </w:p>
          <w:p w:rsidR="00E90339" w:rsidRPr="0028296B" w:rsidRDefault="00E90339" w:rsidP="00E90339">
            <w:pPr>
              <w:ind w:firstLine="709"/>
              <w:rPr>
                <w:rFonts w:cs="Arial"/>
              </w:rPr>
            </w:pPr>
            <w:r w:rsidRPr="0028296B">
              <w:rPr>
                <w:rFonts w:cs="Arial"/>
              </w:rPr>
              <w:t>Состав мероприятий Муниципальной программы определен исходя из необходимости достижения ее целей и решения задач.</w:t>
            </w:r>
          </w:p>
          <w:p w:rsidR="00E90339" w:rsidRPr="0028296B" w:rsidRDefault="00E90339" w:rsidP="00E9033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28296B">
              <w:rPr>
                <w:rFonts w:cs="Arial"/>
              </w:rPr>
              <w:t>Основное мероприятие 1. Обеспечение</w:t>
            </w:r>
            <w:r w:rsidR="0028296B"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деятельности МКУ</w:t>
            </w:r>
            <w:r w:rsidR="0028296B"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 xml:space="preserve">«ЕДДС и ХТО». </w:t>
            </w:r>
          </w:p>
          <w:p w:rsidR="00E90339" w:rsidRPr="0028296B" w:rsidRDefault="00E90339" w:rsidP="00E9033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28296B">
              <w:rPr>
                <w:rFonts w:cs="Arial"/>
              </w:rPr>
              <w:t>Основное мероприятие 1 включает три мероприятия:</w:t>
            </w:r>
          </w:p>
          <w:p w:rsidR="00E90339" w:rsidRPr="0028296B" w:rsidRDefault="00E90339" w:rsidP="00E90339">
            <w:pPr>
              <w:ind w:firstLine="709"/>
              <w:rPr>
                <w:rFonts w:cs="Arial"/>
              </w:rPr>
            </w:pPr>
            <w:r w:rsidRPr="0028296B">
              <w:rPr>
                <w:rFonts w:cs="Arial"/>
              </w:rPr>
              <w:t>Мероприятие 1.1. Обеспечение безопасности в чрезвычайных ситуациях. Выполнение данного мероприятия:</w:t>
            </w:r>
          </w:p>
          <w:p w:rsidR="00E90339" w:rsidRPr="0028296B" w:rsidRDefault="00E90339" w:rsidP="00E90339">
            <w:pPr>
              <w:ind w:firstLine="709"/>
              <w:rPr>
                <w:rFonts w:cs="Arial"/>
              </w:rPr>
            </w:pPr>
            <w:r w:rsidRPr="0028296B">
              <w:rPr>
                <w:rFonts w:cs="Arial"/>
              </w:rPr>
              <w:t xml:space="preserve">- обеспечит оперативную готовность служб района к реагированию на угрозу или возникновение чрезвычайных ситуаций, охрану безопасности сотрудников администрации Калачеевского муниципального района и охрану имущества; </w:t>
            </w:r>
          </w:p>
          <w:p w:rsidR="0028296B" w:rsidRDefault="00E90339" w:rsidP="00E90339">
            <w:pPr>
              <w:ind w:firstLine="709"/>
              <w:rPr>
                <w:rFonts w:cs="Arial"/>
              </w:rPr>
            </w:pPr>
            <w:r w:rsidRPr="0028296B">
              <w:rPr>
                <w:rFonts w:cs="Arial"/>
              </w:rPr>
              <w:t xml:space="preserve">- позволит предупредить большее количество людей о чрезвычайных ситуациях на территории района, что, в свою очередь, позволит избежать </w:t>
            </w:r>
            <w:r w:rsidRPr="0028296B">
              <w:rPr>
                <w:rFonts w:cs="Arial"/>
              </w:rPr>
              <w:lastRenderedPageBreak/>
              <w:t>человеческих жертв и уменьшить материальные потери.</w:t>
            </w:r>
          </w:p>
          <w:p w:rsidR="00E90339" w:rsidRPr="0028296B" w:rsidRDefault="00E90339" w:rsidP="00E90339">
            <w:pPr>
              <w:ind w:firstLine="709"/>
              <w:rPr>
                <w:rFonts w:cs="Arial"/>
              </w:rPr>
            </w:pPr>
            <w:r w:rsidRPr="0028296B">
              <w:rPr>
                <w:rFonts w:cs="Arial"/>
              </w:rPr>
              <w:t>Мероприятие 1.2. Финансовое обеспечение других обязательств государства.</w:t>
            </w:r>
          </w:p>
          <w:p w:rsidR="00E90339" w:rsidRPr="0028296B" w:rsidRDefault="00E90339" w:rsidP="00E90339">
            <w:pPr>
              <w:ind w:firstLine="709"/>
              <w:rPr>
                <w:rFonts w:cs="Arial"/>
              </w:rPr>
            </w:pPr>
            <w:r w:rsidRPr="0028296B">
              <w:rPr>
                <w:rFonts w:cs="Arial"/>
              </w:rPr>
              <w:t>Обеспечит содержание административных зданий прилегающих территорий и иных имущественных объектов органов местного самоуправления в состоянии соответствующим противопожарным, экологическим, санитарным и другим установленным законодательством требованиям.</w:t>
            </w:r>
          </w:p>
          <w:p w:rsidR="00E90339" w:rsidRPr="0028296B" w:rsidRDefault="00E90339" w:rsidP="00E90339">
            <w:pPr>
              <w:ind w:firstLine="709"/>
              <w:rPr>
                <w:rFonts w:cs="Arial"/>
              </w:rPr>
            </w:pPr>
            <w:r w:rsidRPr="0028296B">
              <w:rPr>
                <w:rFonts w:cs="Arial"/>
              </w:rPr>
              <w:t>Позволит обеспечить материально-техническими средствами необходимыми для создания полноценных условий для эффективного функционирования деятельности органов местного самоуправления Калачеевского муниципального района, структурных подразделений администрации Калачеевского муниципального района.</w:t>
            </w:r>
          </w:p>
          <w:p w:rsidR="00E90339" w:rsidRPr="0028296B" w:rsidRDefault="00E90339" w:rsidP="00E90339">
            <w:pPr>
              <w:ind w:firstLine="709"/>
              <w:rPr>
                <w:rFonts w:cs="Arial"/>
              </w:rPr>
            </w:pPr>
            <w:r w:rsidRPr="0028296B">
              <w:rPr>
                <w:rFonts w:cs="Arial"/>
              </w:rPr>
              <w:t>Мероприятие 1.3. Обеспечение функционирования аппаратно-программного комплекса «Безопасный город»;</w:t>
            </w:r>
          </w:p>
          <w:p w:rsidR="00E90339" w:rsidRPr="0028296B" w:rsidRDefault="00E90339" w:rsidP="00E90339">
            <w:pPr>
              <w:shd w:val="clear" w:color="auto" w:fill="FFFFFF"/>
              <w:ind w:firstLine="708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Проведение монтажных и пусконаладочных работ АПК БГ.</w:t>
            </w:r>
          </w:p>
          <w:p w:rsidR="00E90339" w:rsidRPr="0028296B" w:rsidRDefault="00E90339" w:rsidP="00E90339">
            <w:pPr>
              <w:shd w:val="clear" w:color="auto" w:fill="FFFFFF"/>
              <w:ind w:firstLine="708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 xml:space="preserve"> Организация проведения приемочных испытаний АПК БГ. Ввод в эксплуатацию АПК БГ на территории района.</w:t>
            </w:r>
          </w:p>
          <w:p w:rsidR="00E90339" w:rsidRPr="0028296B" w:rsidRDefault="00E90339" w:rsidP="00E90339">
            <w:pPr>
              <w:shd w:val="clear" w:color="auto" w:fill="FFFFFF"/>
              <w:ind w:firstLine="708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Содержание АПК БГ.</w:t>
            </w:r>
          </w:p>
          <w:p w:rsidR="0028296B" w:rsidRDefault="00E90339" w:rsidP="00E90339">
            <w:pPr>
              <w:ind w:firstLine="708"/>
              <w:rPr>
                <w:rFonts w:cs="Arial"/>
              </w:rPr>
            </w:pPr>
            <w:r w:rsidRPr="0028296B">
              <w:rPr>
                <w:rFonts w:cs="Arial"/>
                <w:color w:val="000000"/>
              </w:rPr>
              <w:t xml:space="preserve"> Информирование населения района о вводе АПК БГ.</w:t>
            </w:r>
          </w:p>
          <w:p w:rsidR="00E90339" w:rsidRPr="0028296B" w:rsidRDefault="00E90339" w:rsidP="00E90339">
            <w:pPr>
              <w:ind w:firstLine="709"/>
              <w:rPr>
                <w:rFonts w:cs="Arial"/>
              </w:rPr>
            </w:pPr>
            <w:r w:rsidRPr="0028296B">
              <w:rPr>
                <w:rFonts w:cs="Arial"/>
              </w:rPr>
              <w:t xml:space="preserve">Исполнитель Подпрограммы реализует мероприятия Подпрограммы самостоятельно в пределах утвержденных объемов бюджетных ассигнований. </w:t>
            </w:r>
          </w:p>
          <w:p w:rsidR="0028296B" w:rsidRDefault="00E90339" w:rsidP="00E90339">
            <w:pPr>
              <w:pStyle w:val="a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>Срок реализации основного мероприятия: 2020-2026 годы.</w:t>
            </w:r>
          </w:p>
          <w:p w:rsidR="00E90339" w:rsidRPr="0028296B" w:rsidRDefault="00E90339" w:rsidP="00E90339">
            <w:pPr>
              <w:pStyle w:val="a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>Основное мероприятие 2.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Обеспечение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деятельности МКУ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«ЦБ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СП Калачеевского муниципального района».</w:t>
            </w:r>
          </w:p>
          <w:p w:rsidR="00E90339" w:rsidRPr="0028296B" w:rsidRDefault="00E90339" w:rsidP="00E90339">
            <w:pPr>
              <w:pStyle w:val="a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>Основные мероприятия направлены на выполнения задач подпрограммы, в результате которых будет достигнута цель подпрограммы – создание эффективной организации бюджетного учета и составления бюджетной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отчетности, эффективное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расходование бюджетных средств.</w:t>
            </w:r>
          </w:p>
          <w:p w:rsidR="00E90339" w:rsidRPr="0028296B" w:rsidRDefault="00E90339" w:rsidP="00E90339">
            <w:pPr>
              <w:pStyle w:val="a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>В рамках основного мероприятия 2.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«Обеспечение деятельности МКУ «ЦБ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СП Калачеевского муниципального района» планируется включение расходов на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содержание муниципального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казенного учреждения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«ЦБ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СП Калачеевского муниципального района»:</w:t>
            </w:r>
          </w:p>
          <w:p w:rsidR="00E90339" w:rsidRPr="0028296B" w:rsidRDefault="00E90339" w:rsidP="00E90339">
            <w:pPr>
              <w:pStyle w:val="a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>- на оплату труда работников МКУ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«ЦБ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СП Калачеевского муниципального района»;</w:t>
            </w:r>
          </w:p>
          <w:p w:rsidR="00E90339" w:rsidRPr="0028296B" w:rsidRDefault="00E90339" w:rsidP="00E90339">
            <w:pPr>
              <w:pStyle w:val="a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>- начисления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на фонд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оплаты труда и страховые взносы;</w:t>
            </w:r>
          </w:p>
          <w:p w:rsidR="00E90339" w:rsidRPr="0028296B" w:rsidRDefault="00E90339" w:rsidP="00E90339">
            <w:pPr>
              <w:pStyle w:val="a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>- на оплату коммунальных услуг;</w:t>
            </w:r>
          </w:p>
          <w:p w:rsidR="00E90339" w:rsidRPr="0028296B" w:rsidRDefault="00E90339" w:rsidP="00E90339">
            <w:pPr>
              <w:pStyle w:val="a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>- на закупку товаров, работ и услуг для муниципальных нужд;</w:t>
            </w:r>
          </w:p>
          <w:p w:rsidR="00E90339" w:rsidRPr="0028296B" w:rsidRDefault="00E90339" w:rsidP="00E90339">
            <w:pPr>
              <w:pStyle w:val="a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>- на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уплату налогов, сборов и иных платежей.</w:t>
            </w:r>
          </w:p>
          <w:p w:rsidR="00E90339" w:rsidRPr="0028296B" w:rsidRDefault="00E90339" w:rsidP="00E90339">
            <w:pPr>
              <w:pStyle w:val="a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>Финансовое обеспечение МКУ «ЦБ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СП Калачеевского муниципального района» осуществляется на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основании бюджетной сметы.</w:t>
            </w:r>
          </w:p>
          <w:p w:rsidR="00E90339" w:rsidRPr="0028296B" w:rsidRDefault="00E90339" w:rsidP="00E90339">
            <w:pPr>
              <w:pStyle w:val="a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>Срок реализации основного мероприятия: 2021-2026 годы.</w:t>
            </w:r>
          </w:p>
          <w:p w:rsidR="0028296B" w:rsidRDefault="00E90339" w:rsidP="00E90339">
            <w:pPr>
              <w:pStyle w:val="a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>Реализация основного мероприятия оценивается по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показателю отсутствие</w:t>
            </w:r>
            <w:r w:rsidR="0028296B">
              <w:rPr>
                <w:rFonts w:ascii="Arial" w:hAnsi="Arial" w:cs="Arial"/>
              </w:rPr>
              <w:t xml:space="preserve"> </w:t>
            </w:r>
            <w:r w:rsidRPr="0028296B">
              <w:rPr>
                <w:rFonts w:ascii="Arial" w:hAnsi="Arial" w:cs="Arial"/>
              </w:rPr>
              <w:t>нарушений ведения бухгалтерского учета, установленных контролирующими органами.</w:t>
            </w:r>
            <w:r w:rsidR="0028296B">
              <w:rPr>
                <w:rFonts w:ascii="Arial" w:hAnsi="Arial" w:cs="Arial"/>
                <w:color w:val="000000"/>
              </w:rPr>
              <w:t xml:space="preserve"> </w:t>
            </w:r>
            <w:r w:rsidR="006C489B" w:rsidRPr="0028296B">
              <w:rPr>
                <w:rFonts w:ascii="Arial" w:hAnsi="Arial" w:cs="Arial"/>
              </w:rPr>
              <w:t>»</w:t>
            </w:r>
          </w:p>
          <w:p w:rsidR="00E90339" w:rsidRPr="0028296B" w:rsidRDefault="00E90339" w:rsidP="00E90339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8296B">
              <w:rPr>
                <w:rFonts w:cs="Arial"/>
                <w:bCs/>
              </w:rPr>
              <w:t xml:space="preserve">1.3. </w:t>
            </w:r>
            <w:r w:rsidR="004010D8" w:rsidRPr="0028296B">
              <w:rPr>
                <w:rFonts w:cs="Arial"/>
                <w:bCs/>
              </w:rPr>
              <w:t>Раздел</w:t>
            </w:r>
            <w:r w:rsidRPr="0028296B">
              <w:rPr>
                <w:rFonts w:cs="Arial"/>
                <w:bCs/>
              </w:rPr>
              <w:t xml:space="preserve"> </w:t>
            </w:r>
            <w:r w:rsidR="004010D8" w:rsidRPr="0028296B">
              <w:rPr>
                <w:rFonts w:cs="Arial"/>
              </w:rPr>
              <w:t>6. «Фи</w:t>
            </w:r>
            <w:r w:rsidRPr="0028296B">
              <w:rPr>
                <w:rFonts w:cs="Arial"/>
              </w:rPr>
              <w:t xml:space="preserve">нансовое обеспечение реализации </w:t>
            </w:r>
            <w:r w:rsidR="004010D8" w:rsidRPr="0028296B">
              <w:rPr>
                <w:rFonts w:cs="Arial"/>
              </w:rPr>
              <w:t>подпрограммы»</w:t>
            </w:r>
            <w:r w:rsidR="0028296B">
              <w:rPr>
                <w:rFonts w:cs="Arial"/>
              </w:rPr>
              <w:t xml:space="preserve"> </w:t>
            </w:r>
            <w:r w:rsidRPr="0028296B">
              <w:rPr>
                <w:rFonts w:cs="Arial"/>
                <w:bCs/>
              </w:rPr>
              <w:t>изложить в новой редакции</w:t>
            </w:r>
            <w:r w:rsidRPr="0028296B">
              <w:rPr>
                <w:rFonts w:cs="Arial"/>
              </w:rPr>
              <w:t xml:space="preserve"> «Раздел 6. Финансовое обеспечение реализации подпрограммы</w:t>
            </w:r>
          </w:p>
          <w:p w:rsidR="00E90339" w:rsidRPr="0028296B" w:rsidRDefault="00E90339" w:rsidP="00E90339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 xml:space="preserve"> Источник финансирования подпрограммы – бюджет Калачеевского муниципального района (далее – местный бюджет).</w:t>
            </w:r>
          </w:p>
          <w:p w:rsidR="004010D8" w:rsidRPr="0028296B" w:rsidRDefault="00E90339" w:rsidP="004010D8">
            <w:pPr>
              <w:ind w:firstLine="709"/>
              <w:rPr>
                <w:rFonts w:cs="Arial"/>
              </w:rPr>
            </w:pPr>
            <w:r w:rsidRPr="0028296B">
              <w:rPr>
                <w:rFonts w:cs="Arial"/>
                <w:bCs/>
              </w:rPr>
              <w:t>Предполагаемые расходы на реализацию м</w:t>
            </w:r>
            <w:r w:rsidRPr="0028296B">
              <w:rPr>
                <w:rFonts w:cs="Arial"/>
              </w:rPr>
              <w:t>ероприятия 1.3. Обеспечение функционирования аппаратно-программного комплекса «Безопасный город» составят 700,0 тыс. рублей.».</w:t>
            </w:r>
          </w:p>
          <w:p w:rsidR="006E4FBE" w:rsidRPr="0028296B" w:rsidRDefault="006E4FBE" w:rsidP="00E90339">
            <w:pPr>
              <w:spacing w:line="276" w:lineRule="auto"/>
              <w:ind w:left="742" w:firstLine="0"/>
              <w:rPr>
                <w:rFonts w:cs="Arial"/>
                <w:bCs/>
              </w:rPr>
            </w:pPr>
          </w:p>
        </w:tc>
      </w:tr>
      <w:tr w:rsidR="00BE224E" w:rsidRPr="0028296B" w:rsidTr="000F50A9">
        <w:trPr>
          <w:trHeight w:val="1351"/>
        </w:trPr>
        <w:tc>
          <w:tcPr>
            <w:tcW w:w="9639" w:type="dxa"/>
            <w:hideMark/>
          </w:tcPr>
          <w:p w:rsidR="00EC15E2" w:rsidRPr="0028296B" w:rsidRDefault="002D46CD" w:rsidP="00C5216B">
            <w:pPr>
              <w:tabs>
                <w:tab w:val="left" w:pos="1843"/>
                <w:tab w:val="left" w:pos="1985"/>
              </w:tabs>
              <w:spacing w:line="276" w:lineRule="auto"/>
              <w:ind w:left="317" w:firstLine="284"/>
              <w:rPr>
                <w:rFonts w:cs="Arial"/>
              </w:rPr>
            </w:pPr>
            <w:r w:rsidRPr="0028296B">
              <w:rPr>
                <w:rFonts w:cs="Arial"/>
              </w:rPr>
              <w:lastRenderedPageBreak/>
              <w:t>1.</w:t>
            </w:r>
            <w:r w:rsidR="00E90339" w:rsidRPr="0028296B">
              <w:rPr>
                <w:rFonts w:cs="Arial"/>
              </w:rPr>
              <w:t>4.</w:t>
            </w:r>
            <w:r w:rsidR="004D16CC" w:rsidRPr="0028296B">
              <w:rPr>
                <w:rFonts w:cs="Arial"/>
              </w:rPr>
              <w:t xml:space="preserve"> </w:t>
            </w:r>
            <w:r w:rsidR="00245586" w:rsidRPr="0028296B">
              <w:rPr>
                <w:rFonts w:cs="Arial"/>
              </w:rPr>
              <w:t xml:space="preserve">Приложения </w:t>
            </w:r>
            <w:r w:rsidR="005761CF" w:rsidRPr="0028296B">
              <w:rPr>
                <w:rFonts w:cs="Arial"/>
              </w:rPr>
              <w:t>4</w:t>
            </w:r>
            <w:r w:rsidR="00EC15E2" w:rsidRPr="0028296B">
              <w:rPr>
                <w:rFonts w:cs="Arial"/>
              </w:rPr>
              <w:t xml:space="preserve"> к муниципальной программе изложить в ново</w:t>
            </w:r>
            <w:r w:rsidR="00245586" w:rsidRPr="0028296B">
              <w:rPr>
                <w:rFonts w:cs="Arial"/>
              </w:rPr>
              <w:t xml:space="preserve">й редакции согласно приложению </w:t>
            </w:r>
            <w:r w:rsidR="00E90339" w:rsidRPr="0028296B">
              <w:rPr>
                <w:rFonts w:cs="Arial"/>
              </w:rPr>
              <w:t>2</w:t>
            </w:r>
            <w:r w:rsidR="00352A4E" w:rsidRPr="0028296B">
              <w:rPr>
                <w:rFonts w:cs="Arial"/>
              </w:rPr>
              <w:t xml:space="preserve"> </w:t>
            </w:r>
            <w:r w:rsidR="00EC15E2" w:rsidRPr="0028296B">
              <w:rPr>
                <w:rFonts w:cs="Arial"/>
              </w:rPr>
              <w:t>к настоящему постановлению.</w:t>
            </w:r>
          </w:p>
          <w:p w:rsidR="00EC15E2" w:rsidRPr="0028296B" w:rsidRDefault="00245586" w:rsidP="00C5216B">
            <w:pPr>
              <w:tabs>
                <w:tab w:val="left" w:pos="1560"/>
              </w:tabs>
              <w:spacing w:line="276" w:lineRule="auto"/>
              <w:ind w:left="317" w:firstLine="284"/>
              <w:rPr>
                <w:rFonts w:cs="Arial"/>
              </w:rPr>
            </w:pPr>
            <w:r w:rsidRPr="0028296B">
              <w:rPr>
                <w:rFonts w:cs="Arial"/>
              </w:rPr>
              <w:t>2</w:t>
            </w:r>
            <w:r w:rsidR="00EC15E2" w:rsidRPr="0028296B">
              <w:rPr>
                <w:rFonts w:cs="Arial"/>
              </w:rPr>
              <w:t xml:space="preserve">. </w:t>
            </w:r>
            <w:r w:rsidR="0092721F" w:rsidRPr="0028296B">
              <w:rPr>
                <w:rFonts w:cs="Arial"/>
              </w:rPr>
              <w:t>Опубликовать н</w:t>
            </w:r>
            <w:r w:rsidR="00EC15E2" w:rsidRPr="0028296B">
              <w:rPr>
                <w:rFonts w:cs="Arial"/>
              </w:rPr>
              <w:t>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:rsidR="0028296B" w:rsidRDefault="00245586" w:rsidP="00C5216B">
            <w:pPr>
              <w:tabs>
                <w:tab w:val="left" w:pos="1843"/>
                <w:tab w:val="left" w:pos="1985"/>
              </w:tabs>
              <w:spacing w:line="276" w:lineRule="auto"/>
              <w:ind w:left="317" w:firstLine="284"/>
              <w:rPr>
                <w:rFonts w:cs="Arial"/>
              </w:rPr>
            </w:pPr>
            <w:r w:rsidRPr="0028296B">
              <w:rPr>
                <w:rFonts w:cs="Arial"/>
              </w:rPr>
              <w:t>3</w:t>
            </w:r>
            <w:r w:rsidR="00EC15E2" w:rsidRPr="0028296B">
              <w:rPr>
                <w:rFonts w:cs="Arial"/>
              </w:rPr>
              <w:t>. Контроль за исполнением настоящего постановления возложить на руководителя финансового отдела администрации Калачеевского муниципального района Кузнецову Т.Н.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6"/>
            </w:tblGrid>
            <w:tr w:rsidR="00220B3A" w:rsidRPr="00F16045" w:rsidTr="00F16045">
              <w:tc>
                <w:tcPr>
                  <w:tcW w:w="3136" w:type="dxa"/>
                  <w:shd w:val="clear" w:color="auto" w:fill="auto"/>
                </w:tcPr>
                <w:p w:rsidR="00220B3A" w:rsidRPr="00F16045" w:rsidRDefault="00220B3A" w:rsidP="00F16045">
                  <w:pPr>
                    <w:ind w:firstLine="0"/>
                    <w:rPr>
                      <w:rFonts w:cs="Arial"/>
                      <w:lang w:eastAsia="en-US"/>
                    </w:rPr>
                  </w:pPr>
                  <w:r w:rsidRPr="00F16045">
                    <w:rPr>
                      <w:rFonts w:cs="Arial"/>
                      <w:lang w:eastAsia="en-US"/>
                    </w:rPr>
                    <w:t>Исполняющий обязанности главы</w:t>
                  </w:r>
                </w:p>
                <w:p w:rsidR="00220B3A" w:rsidRPr="00F16045" w:rsidRDefault="00220B3A" w:rsidP="00F16045">
                  <w:pPr>
                    <w:ind w:firstLine="0"/>
                    <w:rPr>
                      <w:rFonts w:cs="Arial"/>
                      <w:lang w:eastAsia="en-US"/>
                    </w:rPr>
                  </w:pPr>
                  <w:r w:rsidRPr="00F16045">
                    <w:rPr>
                      <w:rFonts w:cs="Arial"/>
                      <w:lang w:eastAsia="en-US"/>
                    </w:rPr>
                    <w:t xml:space="preserve">администрации Калачеевского </w:t>
                  </w:r>
                </w:p>
                <w:p w:rsidR="00220B3A" w:rsidRPr="00F16045" w:rsidRDefault="00220B3A" w:rsidP="00F16045">
                  <w:pPr>
                    <w:ind w:firstLine="0"/>
                    <w:rPr>
                      <w:rFonts w:cs="Arial"/>
                      <w:lang w:eastAsia="en-US"/>
                    </w:rPr>
                  </w:pPr>
                  <w:r w:rsidRPr="00F16045">
                    <w:rPr>
                      <w:rFonts w:cs="Arial"/>
                      <w:lang w:eastAsia="en-US"/>
                    </w:rPr>
                    <w:t>муниципального района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220B3A" w:rsidRPr="00F16045" w:rsidRDefault="00220B3A" w:rsidP="00F16045">
                  <w:pPr>
                    <w:ind w:firstLine="0"/>
                    <w:rPr>
                      <w:rFonts w:cs="Arial"/>
                      <w:lang w:eastAsia="en-US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:rsidR="00220B3A" w:rsidRPr="00F16045" w:rsidRDefault="00220B3A" w:rsidP="00F16045">
                  <w:pPr>
                    <w:ind w:firstLine="0"/>
                    <w:rPr>
                      <w:rFonts w:cs="Arial"/>
                      <w:lang w:eastAsia="en-US"/>
                    </w:rPr>
                  </w:pPr>
                  <w:r w:rsidRPr="00F16045">
                    <w:rPr>
                      <w:rFonts w:cs="Arial"/>
                      <w:lang w:eastAsia="en-US"/>
                    </w:rPr>
                    <w:t>М.Л. Бондарева</w:t>
                  </w:r>
                </w:p>
              </w:tc>
            </w:tr>
          </w:tbl>
          <w:p w:rsidR="008A3936" w:rsidRPr="0028296B" w:rsidRDefault="008A3936" w:rsidP="000D611F">
            <w:pPr>
              <w:spacing w:line="276" w:lineRule="auto"/>
              <w:ind w:left="317" w:firstLine="284"/>
              <w:rPr>
                <w:rFonts w:cs="Arial"/>
              </w:rPr>
            </w:pPr>
          </w:p>
        </w:tc>
      </w:tr>
      <w:tr w:rsidR="00C5216B" w:rsidRPr="0028296B" w:rsidTr="000F50A9">
        <w:trPr>
          <w:trHeight w:val="1351"/>
        </w:trPr>
        <w:tc>
          <w:tcPr>
            <w:tcW w:w="9639" w:type="dxa"/>
          </w:tcPr>
          <w:p w:rsidR="00C5216B" w:rsidRPr="0028296B" w:rsidRDefault="00C5216B" w:rsidP="00D518B1">
            <w:pPr>
              <w:tabs>
                <w:tab w:val="left" w:pos="1843"/>
                <w:tab w:val="left" w:pos="1985"/>
              </w:tabs>
              <w:spacing w:line="276" w:lineRule="auto"/>
              <w:rPr>
                <w:rFonts w:cs="Arial"/>
              </w:rPr>
            </w:pPr>
          </w:p>
        </w:tc>
      </w:tr>
    </w:tbl>
    <w:p w:rsidR="0028296B" w:rsidRDefault="0028296B" w:rsidP="0039250D">
      <w:pPr>
        <w:rPr>
          <w:rFonts w:cs="Arial"/>
        </w:rPr>
      </w:pPr>
    </w:p>
    <w:p w:rsidR="0028296B" w:rsidRDefault="0028296B" w:rsidP="0039250D">
      <w:pPr>
        <w:rPr>
          <w:rFonts w:cs="Arial"/>
        </w:rPr>
      </w:pPr>
    </w:p>
    <w:p w:rsidR="0028296B" w:rsidRDefault="0028296B" w:rsidP="0039250D">
      <w:pPr>
        <w:rPr>
          <w:rFonts w:cs="Arial"/>
        </w:rPr>
      </w:pPr>
    </w:p>
    <w:p w:rsidR="0028296B" w:rsidRDefault="0028296B" w:rsidP="0039250D">
      <w:pPr>
        <w:rPr>
          <w:rFonts w:cs="Arial"/>
        </w:rPr>
      </w:pPr>
    </w:p>
    <w:p w:rsidR="0028296B" w:rsidRDefault="0028296B" w:rsidP="0039250D">
      <w:pPr>
        <w:rPr>
          <w:rFonts w:cs="Arial"/>
        </w:rPr>
      </w:pPr>
    </w:p>
    <w:p w:rsidR="0028296B" w:rsidRDefault="0028296B" w:rsidP="0039250D">
      <w:pPr>
        <w:rPr>
          <w:rFonts w:cs="Arial"/>
        </w:rPr>
      </w:pPr>
    </w:p>
    <w:p w:rsidR="0028296B" w:rsidRDefault="0028296B" w:rsidP="0039250D">
      <w:pPr>
        <w:rPr>
          <w:rFonts w:cs="Arial"/>
        </w:rPr>
      </w:pPr>
    </w:p>
    <w:p w:rsidR="0028296B" w:rsidRDefault="0028296B" w:rsidP="0039250D">
      <w:pPr>
        <w:rPr>
          <w:rFonts w:cs="Arial"/>
        </w:rPr>
      </w:pPr>
    </w:p>
    <w:p w:rsidR="0028296B" w:rsidRDefault="0028296B" w:rsidP="0039250D">
      <w:pPr>
        <w:rPr>
          <w:rFonts w:cs="Arial"/>
        </w:rPr>
      </w:pPr>
    </w:p>
    <w:p w:rsidR="0028296B" w:rsidRDefault="0028296B" w:rsidP="0039250D">
      <w:pPr>
        <w:rPr>
          <w:rFonts w:cs="Arial"/>
        </w:rPr>
      </w:pPr>
    </w:p>
    <w:p w:rsidR="00306AFB" w:rsidRPr="0028296B" w:rsidRDefault="00306AFB" w:rsidP="0039250D">
      <w:pPr>
        <w:rPr>
          <w:rFonts w:cs="Arial"/>
        </w:rPr>
      </w:pPr>
    </w:p>
    <w:p w:rsidR="0028296B" w:rsidRPr="0028296B" w:rsidRDefault="0028296B" w:rsidP="0028296B">
      <w:pPr>
        <w:shd w:val="clear" w:color="auto" w:fill="FFFFFF"/>
        <w:ind w:left="709" w:firstLine="4394"/>
        <w:jc w:val="right"/>
        <w:rPr>
          <w:rFonts w:cs="Arial"/>
          <w:bCs/>
        </w:rPr>
      </w:pPr>
      <w:r>
        <w:rPr>
          <w:rFonts w:cs="Arial"/>
          <w:bCs/>
        </w:rPr>
        <w:br w:type="page"/>
      </w:r>
      <w:r w:rsidRPr="0028296B">
        <w:rPr>
          <w:rFonts w:cs="Arial"/>
          <w:bCs/>
        </w:rPr>
        <w:lastRenderedPageBreak/>
        <w:t>Приложение 1</w:t>
      </w:r>
    </w:p>
    <w:p w:rsidR="0028296B" w:rsidRPr="0028296B" w:rsidRDefault="0028296B" w:rsidP="0028296B">
      <w:pPr>
        <w:shd w:val="clear" w:color="auto" w:fill="FFFFFF"/>
        <w:ind w:left="709" w:firstLine="4394"/>
        <w:jc w:val="right"/>
        <w:rPr>
          <w:rFonts w:cs="Arial"/>
          <w:bCs/>
        </w:rPr>
      </w:pPr>
      <w:r w:rsidRPr="0028296B">
        <w:rPr>
          <w:rFonts w:cs="Arial"/>
          <w:bCs/>
        </w:rPr>
        <w:t xml:space="preserve"> к постановлению администрации Калачеевского муниципального района</w:t>
      </w:r>
    </w:p>
    <w:p w:rsidR="0028296B" w:rsidRPr="0028296B" w:rsidRDefault="0028296B" w:rsidP="0028296B">
      <w:pPr>
        <w:shd w:val="clear" w:color="auto" w:fill="FFFFFF"/>
        <w:ind w:left="709" w:firstLine="4394"/>
        <w:jc w:val="right"/>
        <w:rPr>
          <w:rFonts w:cs="Arial"/>
          <w:bCs/>
        </w:rPr>
      </w:pPr>
      <w:r w:rsidRPr="0028296B">
        <w:rPr>
          <w:rFonts w:cs="Arial"/>
          <w:bCs/>
        </w:rPr>
        <w:t>Воронежской области</w:t>
      </w:r>
    </w:p>
    <w:p w:rsidR="0028296B" w:rsidRDefault="0028296B" w:rsidP="0028296B">
      <w:pPr>
        <w:shd w:val="clear" w:color="auto" w:fill="FFFFFF"/>
        <w:ind w:left="709" w:firstLine="4394"/>
        <w:jc w:val="right"/>
        <w:rPr>
          <w:rFonts w:cs="Arial"/>
          <w:bCs/>
        </w:rPr>
      </w:pPr>
      <w:r w:rsidRPr="0028296B">
        <w:rPr>
          <w:rFonts w:cs="Arial"/>
          <w:bCs/>
        </w:rPr>
        <w:t>от «</w:t>
      </w:r>
      <w:r>
        <w:rPr>
          <w:rFonts w:cs="Arial"/>
          <w:bCs/>
        </w:rPr>
        <w:t>30</w:t>
      </w:r>
      <w:r w:rsidRPr="0028296B">
        <w:rPr>
          <w:rFonts w:cs="Arial"/>
          <w:bCs/>
        </w:rPr>
        <w:t xml:space="preserve">» </w:t>
      </w:r>
      <w:r>
        <w:rPr>
          <w:rFonts w:cs="Arial"/>
          <w:bCs/>
        </w:rPr>
        <w:t xml:space="preserve">марта </w:t>
      </w:r>
      <w:r w:rsidRPr="0028296B">
        <w:rPr>
          <w:rFonts w:cs="Arial"/>
          <w:bCs/>
        </w:rPr>
        <w:t>2021</w:t>
      </w:r>
      <w:r>
        <w:rPr>
          <w:rFonts w:cs="Arial"/>
          <w:bCs/>
        </w:rPr>
        <w:t>г. № 373</w:t>
      </w:r>
    </w:p>
    <w:p w:rsidR="0028296B" w:rsidRPr="0028296B" w:rsidRDefault="0028296B" w:rsidP="0028296B">
      <w:pPr>
        <w:spacing w:line="276" w:lineRule="auto"/>
        <w:ind w:firstLine="709"/>
        <w:contextualSpacing/>
        <w:jc w:val="center"/>
        <w:rPr>
          <w:rFonts w:cs="Arial"/>
          <w:bCs/>
          <w:spacing w:val="-1"/>
        </w:rPr>
      </w:pPr>
      <w:r w:rsidRPr="0028296B">
        <w:rPr>
          <w:rFonts w:cs="Arial"/>
          <w:bCs/>
          <w:spacing w:val="-1"/>
        </w:rPr>
        <w:t>ПОДПРОГРАММА 2</w:t>
      </w:r>
    </w:p>
    <w:p w:rsidR="0028296B" w:rsidRPr="0028296B" w:rsidRDefault="0028296B" w:rsidP="0028296B">
      <w:pPr>
        <w:spacing w:line="276" w:lineRule="auto"/>
        <w:ind w:firstLine="709"/>
        <w:contextualSpacing/>
        <w:jc w:val="center"/>
        <w:rPr>
          <w:rFonts w:cs="Arial"/>
        </w:rPr>
      </w:pPr>
      <w:r w:rsidRPr="0028296B">
        <w:rPr>
          <w:rFonts w:cs="Arial"/>
        </w:rPr>
        <w:t>«Муниципальное управление»</w:t>
      </w:r>
    </w:p>
    <w:p w:rsidR="0028296B" w:rsidRPr="0028296B" w:rsidRDefault="0028296B" w:rsidP="0028296B">
      <w:pPr>
        <w:spacing w:line="276" w:lineRule="auto"/>
        <w:ind w:firstLine="709"/>
        <w:contextualSpacing/>
        <w:jc w:val="center"/>
        <w:rPr>
          <w:rFonts w:cs="Arial"/>
        </w:rPr>
      </w:pPr>
      <w:r w:rsidRPr="0028296B">
        <w:rPr>
          <w:rFonts w:cs="Arial"/>
        </w:rPr>
        <w:t>П А С П О Р Т</w:t>
      </w:r>
    </w:p>
    <w:p w:rsidR="0028296B" w:rsidRPr="0028296B" w:rsidRDefault="0028296B" w:rsidP="0028296B">
      <w:pPr>
        <w:spacing w:line="276" w:lineRule="auto"/>
        <w:ind w:firstLine="709"/>
        <w:contextualSpacing/>
        <w:rPr>
          <w:rFonts w:cs="Arial"/>
        </w:rPr>
      </w:pPr>
    </w:p>
    <w:tbl>
      <w:tblPr>
        <w:tblpPr w:leftFromText="181" w:rightFromText="181" w:bottomFromText="20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867"/>
        <w:gridCol w:w="1275"/>
        <w:gridCol w:w="1276"/>
        <w:gridCol w:w="1418"/>
        <w:gridCol w:w="1553"/>
      </w:tblGrid>
      <w:tr w:rsidR="0028296B" w:rsidRPr="0028296B" w:rsidTr="001B6F3A">
        <w:trPr>
          <w:trHeight w:val="46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Администрация Калачеевского муниципального района</w:t>
            </w:r>
          </w:p>
        </w:tc>
      </w:tr>
      <w:tr w:rsidR="0028296B" w:rsidRPr="0028296B" w:rsidTr="001B6F3A">
        <w:trPr>
          <w:trHeight w:val="730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Исполнители подпрограммы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Архивный сектор администрации Калачеевского муниципального района</w:t>
            </w:r>
          </w:p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Отдел организационно-контрольной работы и муниципальной службы администрации Калачеевского муниципального района</w:t>
            </w:r>
          </w:p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Сектор экономики и инвестиций администрации Калачеевского муниципального района</w:t>
            </w:r>
          </w:p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Сектор учета и финансов администрации Калачеевского муниципального района</w:t>
            </w:r>
          </w:p>
        </w:tc>
      </w:tr>
      <w:tr w:rsidR="0028296B" w:rsidRPr="0028296B" w:rsidTr="001B6F3A">
        <w:trPr>
          <w:trHeight w:val="1608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Основные разработчики муниципальной подпрограммы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6B" w:rsidRPr="0028296B" w:rsidRDefault="0028296B" w:rsidP="001B6F3A">
            <w:pPr>
              <w:shd w:val="clear" w:color="auto" w:fill="FFFFFF"/>
              <w:spacing w:line="276" w:lineRule="auto"/>
              <w:ind w:firstLine="0"/>
              <w:rPr>
                <w:rFonts w:cs="Arial"/>
                <w:spacing w:val="-1"/>
              </w:rPr>
            </w:pPr>
            <w:r w:rsidRPr="0028296B">
              <w:rPr>
                <w:rFonts w:cs="Arial"/>
                <w:spacing w:val="-1"/>
              </w:rPr>
              <w:t>Отдел организационно-контрольной работы и муниципальной службы администрации Калачеевского муниципального района,</w:t>
            </w:r>
          </w:p>
          <w:p w:rsidR="0028296B" w:rsidRPr="0028296B" w:rsidRDefault="0028296B" w:rsidP="001B6F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spacing w:val="-1"/>
              </w:rPr>
              <w:t>Сектор учета и финансов администрации Калачеевского муниципального района</w:t>
            </w:r>
          </w:p>
        </w:tc>
      </w:tr>
      <w:tr w:rsidR="0028296B" w:rsidRPr="0028296B" w:rsidTr="001B6F3A">
        <w:trPr>
          <w:trHeight w:val="46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Основные мероприятия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6B" w:rsidRPr="0028296B" w:rsidRDefault="0028296B" w:rsidP="0028296B">
            <w:pPr>
              <w:widowControl w:val="0"/>
              <w:numPr>
                <w:ilvl w:val="0"/>
                <w:numId w:val="2"/>
              </w:numPr>
              <w:tabs>
                <w:tab w:val="left" w:pos="259"/>
              </w:tabs>
              <w:spacing w:line="276" w:lineRule="auto"/>
              <w:ind w:left="0"/>
              <w:rPr>
                <w:rFonts w:cs="Arial"/>
                <w:shd w:val="clear" w:color="auto" w:fill="FFFFFF"/>
                <w:lang w:eastAsia="en-US"/>
              </w:rPr>
            </w:pPr>
            <w:r w:rsidRPr="0028296B">
              <w:rPr>
                <w:rFonts w:eastAsia="Arial Narrow" w:cs="Arial"/>
                <w:shd w:val="clear" w:color="auto" w:fill="FFFFFF"/>
                <w:lang w:eastAsia="en-US" w:bidi="ru-RU"/>
              </w:rPr>
              <w:t>Создание условий для получения муниципальных услуг предоставляемых администрацией Калачеевского муниципального района в электронной форме и обеспечения снижение среднего числа обращений Заявителей в орган местного самоуправления для получения одной муниципальной услуги.</w:t>
            </w:r>
          </w:p>
          <w:p w:rsidR="0028296B" w:rsidRPr="0028296B" w:rsidRDefault="0028296B" w:rsidP="0028296B">
            <w:pPr>
              <w:widowControl w:val="0"/>
              <w:numPr>
                <w:ilvl w:val="0"/>
                <w:numId w:val="2"/>
              </w:numPr>
              <w:tabs>
                <w:tab w:val="left" w:pos="259"/>
                <w:tab w:val="left" w:pos="765"/>
              </w:tabs>
              <w:spacing w:line="276" w:lineRule="auto"/>
              <w:ind w:left="0"/>
              <w:rPr>
                <w:rFonts w:eastAsia="Arial Narrow" w:cs="Arial"/>
                <w:shd w:val="clear" w:color="auto" w:fill="FFFFFF"/>
                <w:lang w:eastAsia="en-US" w:bidi="ru-RU"/>
              </w:rPr>
            </w:pPr>
            <w:r w:rsidRPr="0028296B">
              <w:rPr>
                <w:rFonts w:eastAsia="Arial Narrow" w:cs="Arial"/>
                <w:shd w:val="clear" w:color="auto" w:fill="FFFFFF"/>
                <w:lang w:eastAsia="en-US" w:bidi="ru-RU"/>
              </w:rPr>
              <w:t>Внедрения информационных технологий в сфере муниципального управления.</w:t>
            </w:r>
          </w:p>
          <w:p w:rsidR="0028296B" w:rsidRPr="0028296B" w:rsidRDefault="0028296B" w:rsidP="0028296B">
            <w:pPr>
              <w:widowControl w:val="0"/>
              <w:numPr>
                <w:ilvl w:val="0"/>
                <w:numId w:val="2"/>
              </w:numPr>
              <w:tabs>
                <w:tab w:val="left" w:pos="259"/>
                <w:tab w:val="left" w:pos="765"/>
              </w:tabs>
              <w:spacing w:line="276" w:lineRule="auto"/>
              <w:ind w:left="0"/>
              <w:rPr>
                <w:rFonts w:cs="Arial"/>
                <w:lang w:eastAsia="en-US"/>
              </w:rPr>
            </w:pPr>
            <w:r w:rsidRPr="0028296B">
              <w:rPr>
                <w:rFonts w:eastAsia="Arial Narrow" w:cs="Arial"/>
                <w:shd w:val="clear" w:color="auto" w:fill="FFFFFF"/>
                <w:lang w:eastAsia="en-US" w:bidi="ru-RU"/>
              </w:rPr>
              <w:t>Развитие кадрового потенциала муниципальной службы в администрации Калачеевского муниципального района.</w:t>
            </w:r>
          </w:p>
          <w:p w:rsidR="0028296B" w:rsidRPr="0028296B" w:rsidRDefault="0028296B" w:rsidP="0028296B">
            <w:pPr>
              <w:widowControl w:val="0"/>
              <w:numPr>
                <w:ilvl w:val="0"/>
                <w:numId w:val="2"/>
              </w:numPr>
              <w:tabs>
                <w:tab w:val="left" w:pos="259"/>
                <w:tab w:val="left" w:pos="765"/>
              </w:tabs>
              <w:spacing w:line="276" w:lineRule="auto"/>
              <w:ind w:left="0"/>
              <w:rPr>
                <w:rFonts w:cs="Arial"/>
                <w:lang w:eastAsia="en-US"/>
              </w:rPr>
            </w:pPr>
            <w:r w:rsidRPr="0028296B">
              <w:rPr>
                <w:rFonts w:eastAsia="Arial Narrow" w:cs="Arial"/>
                <w:shd w:val="clear" w:color="auto" w:fill="FFFFFF"/>
                <w:lang w:eastAsia="en-US" w:bidi="ru-RU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людей на водных объектах.</w:t>
            </w:r>
          </w:p>
          <w:p w:rsidR="0028296B" w:rsidRPr="0028296B" w:rsidRDefault="0028296B" w:rsidP="0028296B">
            <w:pPr>
              <w:widowControl w:val="0"/>
              <w:numPr>
                <w:ilvl w:val="0"/>
                <w:numId w:val="2"/>
              </w:numPr>
              <w:tabs>
                <w:tab w:val="left" w:pos="259"/>
                <w:tab w:val="left" w:pos="878"/>
              </w:tabs>
              <w:spacing w:line="276" w:lineRule="auto"/>
              <w:ind w:left="0"/>
              <w:rPr>
                <w:rFonts w:cs="Arial"/>
                <w:lang w:eastAsia="en-US"/>
              </w:rPr>
            </w:pPr>
            <w:r w:rsidRPr="0028296B">
              <w:rPr>
                <w:rFonts w:eastAsia="Arial Narrow" w:cs="Arial"/>
                <w:shd w:val="clear" w:color="auto" w:fill="FFFFFF"/>
                <w:lang w:eastAsia="en-US" w:bidi="ru-RU"/>
              </w:rPr>
              <w:t>Гражданское общество.</w:t>
            </w:r>
          </w:p>
          <w:p w:rsidR="0028296B" w:rsidRPr="0028296B" w:rsidRDefault="0028296B" w:rsidP="0028296B">
            <w:pPr>
              <w:widowControl w:val="0"/>
              <w:numPr>
                <w:ilvl w:val="0"/>
                <w:numId w:val="2"/>
              </w:numPr>
              <w:tabs>
                <w:tab w:val="left" w:pos="259"/>
                <w:tab w:val="left" w:pos="878"/>
              </w:tabs>
              <w:spacing w:line="276" w:lineRule="auto"/>
              <w:ind w:left="0"/>
              <w:rPr>
                <w:rFonts w:cs="Arial"/>
                <w:lang w:eastAsia="en-US"/>
              </w:rPr>
            </w:pPr>
            <w:r w:rsidRPr="0028296B">
              <w:rPr>
                <w:rFonts w:eastAsia="Arial Narrow" w:cs="Arial"/>
                <w:shd w:val="clear" w:color="auto" w:fill="FFFFFF"/>
                <w:lang w:eastAsia="en-US" w:bidi="ru-RU"/>
              </w:rPr>
              <w:t xml:space="preserve">Финансовое обеспечение деятельности </w:t>
            </w:r>
            <w:r w:rsidRPr="0028296B">
              <w:rPr>
                <w:rFonts w:eastAsia="Arial Narrow" w:cs="Arial"/>
                <w:shd w:val="clear" w:color="auto" w:fill="FFFFFF"/>
                <w:lang w:eastAsia="en-US" w:bidi="ru-RU"/>
              </w:rPr>
              <w:lastRenderedPageBreak/>
              <w:t>подпрограммы.</w:t>
            </w:r>
          </w:p>
          <w:p w:rsidR="0028296B" w:rsidRPr="0028296B" w:rsidRDefault="0028296B" w:rsidP="0028296B">
            <w:pPr>
              <w:widowControl w:val="0"/>
              <w:numPr>
                <w:ilvl w:val="0"/>
                <w:numId w:val="2"/>
              </w:numPr>
              <w:tabs>
                <w:tab w:val="left" w:pos="259"/>
                <w:tab w:val="left" w:pos="878"/>
              </w:tabs>
              <w:spacing w:line="276" w:lineRule="auto"/>
              <w:ind w:left="0"/>
              <w:rPr>
                <w:rFonts w:cs="Arial"/>
                <w:shd w:val="clear" w:color="auto" w:fill="FFFFFF"/>
                <w:lang w:eastAsia="en-US"/>
              </w:rPr>
            </w:pPr>
            <w:r w:rsidRPr="0028296B">
              <w:rPr>
                <w:rFonts w:eastAsia="Arial Narrow" w:cs="Arial"/>
                <w:shd w:val="clear" w:color="auto" w:fill="FFFFFF"/>
                <w:lang w:eastAsia="en-US" w:bidi="ru-RU"/>
              </w:rPr>
              <w:t>Поощрение муниципальных образований.</w:t>
            </w:r>
          </w:p>
          <w:p w:rsidR="0028296B" w:rsidRPr="0028296B" w:rsidRDefault="0028296B" w:rsidP="0028296B">
            <w:pPr>
              <w:pStyle w:val="a3"/>
              <w:numPr>
                <w:ilvl w:val="0"/>
                <w:numId w:val="2"/>
              </w:numPr>
              <w:spacing w:line="276" w:lineRule="auto"/>
              <w:ind w:left="259" w:hanging="259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Содержание имущества казны Калачеевского муниципального района.</w:t>
            </w:r>
          </w:p>
          <w:p w:rsidR="0028296B" w:rsidRPr="0028296B" w:rsidRDefault="0028296B" w:rsidP="0028296B">
            <w:pPr>
              <w:pStyle w:val="a3"/>
              <w:numPr>
                <w:ilvl w:val="0"/>
                <w:numId w:val="2"/>
              </w:numPr>
              <w:spacing w:line="276" w:lineRule="auto"/>
              <w:ind w:left="259" w:hanging="259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Проведение Всероссийской переписи населения.</w:t>
            </w:r>
          </w:p>
        </w:tc>
      </w:tr>
      <w:tr w:rsidR="0028296B" w:rsidRPr="0028296B" w:rsidTr="001B6F3A">
        <w:trPr>
          <w:trHeight w:val="46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lastRenderedPageBreak/>
              <w:t>Цель подпрограммы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 xml:space="preserve">Повышение качества и доступности муниципальных услуг. </w:t>
            </w:r>
          </w:p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Повышение надежности хранения данных, их быстрая доступность, скорость обработки, создание условий для перехода на электронный документооборот.</w:t>
            </w:r>
          </w:p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 xml:space="preserve">Снижение административных барьеров. </w:t>
            </w:r>
          </w:p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 xml:space="preserve">Регламентация процедур предоставления муниципальных услуг. </w:t>
            </w:r>
          </w:p>
          <w:p w:rsidR="0028296B" w:rsidRPr="0028296B" w:rsidRDefault="0028296B" w:rsidP="001B6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Формирование кадрового потенциала, как</w:t>
            </w:r>
          </w:p>
          <w:p w:rsidR="0028296B" w:rsidRPr="0028296B" w:rsidRDefault="0028296B" w:rsidP="001B6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важнейшего профессионального ресурса, обеспечивающего эффективное функционирование и развитие муниципальной службы.</w:t>
            </w:r>
          </w:p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highlight w:val="yellow"/>
              </w:rPr>
            </w:pPr>
            <w:r w:rsidRPr="0028296B">
              <w:rPr>
                <w:rFonts w:cs="Arial"/>
                <w:lang w:eastAsia="en-US"/>
              </w:rPr>
              <w:t>Обеспечение соответствия муниципальных нормативных правовых актов Воронежской области Конституции Российской Федерации, федеральному законодательству, законодательству Воронежской области, а также систематизация и учет муниципальных нормативных правовых актов.</w:t>
            </w:r>
            <w:r w:rsidRPr="0028296B">
              <w:rPr>
                <w:rFonts w:cs="Arial"/>
                <w:highlight w:val="yellow"/>
              </w:rPr>
              <w:t xml:space="preserve"> </w:t>
            </w:r>
          </w:p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</w:rPr>
            </w:pPr>
            <w:r w:rsidRPr="0028296B">
              <w:rPr>
                <w:rFonts w:cs="Arial"/>
              </w:rPr>
              <w:t>Оказание поддержки некоммерческим организациям, действующими на территории Калачеевского муниципального района.</w:t>
            </w:r>
          </w:p>
          <w:p w:rsidR="0028296B" w:rsidRPr="0028296B" w:rsidRDefault="0028296B" w:rsidP="001B6F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</w:rPr>
              <w:t>Обеспечение надлежащего содержания, эксплуатации и сохранности имущества, входящего в состав муниципальной казны Калачеевского муниципального района.</w:t>
            </w:r>
          </w:p>
        </w:tc>
      </w:tr>
      <w:tr w:rsidR="0028296B" w:rsidRPr="0028296B" w:rsidTr="001B6F3A">
        <w:trPr>
          <w:trHeight w:val="46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Задачи подпрограммы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 xml:space="preserve">Управление качеством предоставления муниципальных услуг на муниципальном уровне. </w:t>
            </w:r>
          </w:p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 xml:space="preserve">Повышение доступности и качества муниципальных услуг, предоставляемых в электронном виде. </w:t>
            </w:r>
          </w:p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Реализация работ по обеспечению бесперебойного функционирования средств вычислительной и офисной техники.</w:t>
            </w:r>
          </w:p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Повышение отказоустойчивости и надежности хранения данных средств вычислительной и офисной техники.</w:t>
            </w:r>
          </w:p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Выполнение работ по обеспечению бесперебойного функционирования программных средств и программных средств защиты информации.</w:t>
            </w:r>
          </w:p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Выполнение работ по повышению эффективности программного обеспечения и увеличению доли документов, хранимых в электронном виде.</w:t>
            </w:r>
          </w:p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lastRenderedPageBreak/>
              <w:t>Увеличение доступности для пользователей системы электронного межведомственного взаимодействия - «Система исполнения регламентов СМЭВ».</w:t>
            </w:r>
          </w:p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служащих.</w:t>
            </w:r>
          </w:p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Формирование высококачественного кадрового состава администрации Калачеевского муниципального района.</w:t>
            </w:r>
          </w:p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Обеспечение конституционного права граждан на получение достоверной информации о муниципальных нормативных правовых актах, создание условий для получения информации о муниципальных нормативных правовых актах органами государственной власти, органами местного самоуправления, должностными лицами и организациями.</w:t>
            </w:r>
          </w:p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</w:rPr>
              <w:t>Обеспечение правомерного использования и функционирования имущества, входящего в состав муниципальной казны Калачеевского муниципального района.</w:t>
            </w:r>
          </w:p>
        </w:tc>
      </w:tr>
      <w:tr w:rsidR="0028296B" w:rsidRPr="0028296B" w:rsidTr="001B6F3A">
        <w:trPr>
          <w:trHeight w:val="46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1B6F3A">
            <w:pPr>
              <w:pStyle w:val="ConsPlusCell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>Доля услуг, информация о которых содержится в Реестре государственных (муниципальных) услуг.</w:t>
            </w:r>
          </w:p>
          <w:p w:rsidR="0028296B" w:rsidRPr="0028296B" w:rsidRDefault="0028296B" w:rsidP="001B6F3A">
            <w:pPr>
              <w:pStyle w:val="ConsPlusCell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>Доля исправного оборудования от общего числа, используемого в администрации Калачеевского муниципального района.</w:t>
            </w:r>
          </w:p>
          <w:p w:rsidR="0028296B" w:rsidRPr="0028296B" w:rsidRDefault="0028296B" w:rsidP="001B6F3A">
            <w:pPr>
              <w:pStyle w:val="ConsPlusCell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>Доля модернизированных и новых средств вычислительной и офисной техники.</w:t>
            </w:r>
          </w:p>
          <w:p w:rsidR="0028296B" w:rsidRPr="0028296B" w:rsidRDefault="0028296B" w:rsidP="001B6F3A">
            <w:pPr>
              <w:pStyle w:val="ConsPlusCell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>Доля документов, хранимых в электронном виде.</w:t>
            </w:r>
          </w:p>
          <w:p w:rsidR="0028296B" w:rsidRPr="0028296B" w:rsidRDefault="0028296B" w:rsidP="001B6F3A">
            <w:pPr>
              <w:pStyle w:val="ConsPlusCell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>Доля отделов и секторов, предоставляющих муниципальные услуги с элементами межведомственного электронного взаимодействия, обеспеченных рабочим местом АРМ СИР.</w:t>
            </w:r>
          </w:p>
          <w:p w:rsidR="0028296B" w:rsidRPr="0028296B" w:rsidRDefault="0028296B" w:rsidP="001B6F3A">
            <w:pPr>
              <w:pStyle w:val="ConsPlusCell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>Доля муниципальных услуг, оказываемых в электронном виде, в общем количестве муниципальных услуг, которые могут оказываться в электронном виде.</w:t>
            </w:r>
          </w:p>
          <w:p w:rsidR="0028296B" w:rsidRPr="0028296B" w:rsidRDefault="0028296B" w:rsidP="001B6F3A">
            <w:pPr>
              <w:pStyle w:val="ConsPlusCell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 xml:space="preserve">Ежегодное увеличение доли муниципальных служащих в администрации Калачеевского муниципального района, поступивших на муниципальную службу по результатам конкурса и из состава кадрового резерва. </w:t>
            </w:r>
          </w:p>
          <w:p w:rsidR="0028296B" w:rsidRPr="0028296B" w:rsidRDefault="0028296B" w:rsidP="001B6F3A">
            <w:pPr>
              <w:pStyle w:val="ConsPlusCell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>Ежегодное увеличение количества муниципальных служащих, прошедших повышение квалификации и профессиональную переподготовку.</w:t>
            </w:r>
          </w:p>
          <w:p w:rsidR="0028296B" w:rsidRPr="0028296B" w:rsidRDefault="0028296B" w:rsidP="001B6F3A">
            <w:pPr>
              <w:pStyle w:val="ConsPlusCell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lastRenderedPageBreak/>
              <w:t>Количество нарушенных требований действующего законодательства в сфере ведения регистра муниципальных нормативных правовых актов.</w:t>
            </w:r>
          </w:p>
        </w:tc>
      </w:tr>
      <w:tr w:rsidR="0028296B" w:rsidRPr="0028296B" w:rsidTr="001B6F3A">
        <w:trPr>
          <w:trHeight w:val="175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с 2020-2026 годы, в один этап.</w:t>
            </w:r>
          </w:p>
          <w:p w:rsidR="0028296B" w:rsidRPr="0028296B" w:rsidRDefault="0028296B" w:rsidP="001B6F3A">
            <w:pPr>
              <w:pStyle w:val="ConsPlusCell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8296B" w:rsidRPr="0028296B" w:rsidTr="001B6F3A">
        <w:trPr>
          <w:trHeight w:val="175"/>
        </w:trPr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Объемы и источники финансирования муниципальной подпрограммы</w:t>
            </w:r>
          </w:p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1B6F3A">
            <w:pPr>
              <w:shd w:val="clear" w:color="auto" w:fill="FFFFFF"/>
              <w:spacing w:line="276" w:lineRule="auto"/>
              <w:ind w:right="101" w:firstLine="0"/>
              <w:rPr>
                <w:rFonts w:cs="Arial"/>
              </w:rPr>
            </w:pPr>
            <w:r w:rsidRPr="0028296B">
              <w:rPr>
                <w:rFonts w:cs="Arial"/>
              </w:rPr>
              <w:t>Объем бюджетных ассигнований на реализацию подпрограммы составляет 283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358,61 тыс. рублей, в том числе: федеральные средства - 759,30 тыс. руб., средства областного бюджета 18464,20 тыс. руб., средства муниципального бюджета – 264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135,11 тыс. руб.;</w:t>
            </w:r>
          </w:p>
          <w:p w:rsidR="0028296B" w:rsidRPr="0028296B" w:rsidRDefault="0028296B" w:rsidP="001B6F3A">
            <w:pPr>
              <w:pStyle w:val="ConsPlusCell"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8296B">
              <w:rPr>
                <w:rFonts w:ascii="Arial" w:hAnsi="Arial" w:cs="Arial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28296B" w:rsidRPr="0028296B" w:rsidTr="001B6F3A">
        <w:trPr>
          <w:trHeight w:val="350"/>
        </w:trPr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1B6F3A">
            <w:pPr>
              <w:shd w:val="clear" w:color="auto" w:fill="FFFFFF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1B6F3A">
            <w:pPr>
              <w:shd w:val="clear" w:color="auto" w:fill="FFFFFF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1B6F3A">
            <w:pPr>
              <w:shd w:val="clear" w:color="auto" w:fill="FFFFFF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spacing w:val="-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hd w:val="clear" w:color="auto" w:fill="FFFFFF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spacing w:val="-2"/>
                <w:lang w:eastAsia="en-US"/>
              </w:rPr>
              <w:t>Областной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1B6F3A">
            <w:pPr>
              <w:shd w:val="clear" w:color="auto" w:fill="FFFFFF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Муниципальный бюджет</w:t>
            </w:r>
          </w:p>
        </w:tc>
      </w:tr>
      <w:tr w:rsidR="0028296B" w:rsidRPr="0028296B" w:rsidTr="001B6F3A">
        <w:trPr>
          <w:trHeight w:val="343"/>
        </w:trPr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1B6F3A">
            <w:pPr>
              <w:shd w:val="clear" w:color="auto" w:fill="FFFFFF"/>
              <w:spacing w:line="276" w:lineRule="auto"/>
              <w:ind w:right="-142" w:firstLine="0"/>
              <w:contextualSpacing/>
              <w:rPr>
                <w:rFonts w:cs="Arial"/>
              </w:rPr>
            </w:pPr>
            <w:r w:rsidRPr="0028296B">
              <w:rPr>
                <w:rFonts w:cs="Arial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1B6F3A">
            <w:pPr>
              <w:tabs>
                <w:tab w:val="left" w:pos="754"/>
              </w:tabs>
              <w:spacing w:line="276" w:lineRule="auto"/>
              <w:ind w:right="-142" w:hanging="97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42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808,91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pacing w:line="276" w:lineRule="auto"/>
              <w:ind w:right="-250"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pacing w:line="276" w:lineRule="auto"/>
              <w:ind w:right="-250"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057,20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1B6F3A">
            <w:pPr>
              <w:tabs>
                <w:tab w:val="left" w:pos="754"/>
              </w:tabs>
              <w:spacing w:line="276" w:lineRule="auto"/>
              <w:ind w:right="-142"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29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751,71</w:t>
            </w:r>
          </w:p>
        </w:tc>
      </w:tr>
      <w:tr w:rsidR="0028296B" w:rsidRPr="0028296B" w:rsidTr="001B6F3A">
        <w:trPr>
          <w:trHeight w:val="343"/>
        </w:trPr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1B6F3A">
            <w:pPr>
              <w:shd w:val="clear" w:color="auto" w:fill="FFFFFF"/>
              <w:spacing w:line="276" w:lineRule="auto"/>
              <w:ind w:right="-142" w:firstLine="0"/>
              <w:contextualSpacing/>
              <w:rPr>
                <w:rFonts w:cs="Arial"/>
              </w:rPr>
            </w:pPr>
            <w:r w:rsidRPr="0028296B">
              <w:rPr>
                <w:rFonts w:cs="Arial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1B6F3A">
            <w:pPr>
              <w:tabs>
                <w:tab w:val="left" w:pos="754"/>
              </w:tabs>
              <w:spacing w:line="276" w:lineRule="auto"/>
              <w:ind w:right="-142" w:hanging="97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35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300,30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pacing w:line="276" w:lineRule="auto"/>
              <w:ind w:right="-142"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759,30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pacing w:line="276" w:lineRule="auto"/>
              <w:ind w:right="-250"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904,00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tabs>
                <w:tab w:val="left" w:pos="754"/>
              </w:tabs>
              <w:spacing w:line="276" w:lineRule="auto"/>
              <w:ind w:right="-142"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33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637,00</w:t>
            </w:r>
          </w:p>
        </w:tc>
      </w:tr>
      <w:tr w:rsidR="0028296B" w:rsidRPr="0028296B" w:rsidTr="001B6F3A">
        <w:trPr>
          <w:trHeight w:val="343"/>
        </w:trPr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hd w:val="clear" w:color="auto" w:fill="FFFFFF"/>
              <w:spacing w:line="276" w:lineRule="auto"/>
              <w:ind w:right="-142" w:firstLine="0"/>
              <w:contextualSpacing/>
              <w:rPr>
                <w:rFonts w:cs="Arial"/>
              </w:rPr>
            </w:pPr>
            <w:r w:rsidRPr="0028296B">
              <w:rPr>
                <w:rFonts w:cs="Arial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tabs>
                <w:tab w:val="left" w:pos="754"/>
              </w:tabs>
              <w:spacing w:line="276" w:lineRule="auto"/>
              <w:ind w:right="-142" w:hanging="97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039,00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pacing w:line="276" w:lineRule="auto"/>
              <w:ind w:right="-142"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pacing w:line="276" w:lineRule="auto"/>
              <w:ind w:right="-250"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914,00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tabs>
                <w:tab w:val="left" w:pos="754"/>
              </w:tabs>
              <w:spacing w:line="276" w:lineRule="auto"/>
              <w:ind w:right="-142"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33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125,00</w:t>
            </w:r>
          </w:p>
        </w:tc>
      </w:tr>
      <w:tr w:rsidR="0028296B" w:rsidRPr="0028296B" w:rsidTr="001B6F3A">
        <w:trPr>
          <w:trHeight w:val="343"/>
        </w:trPr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hd w:val="clear" w:color="auto" w:fill="FFFFFF"/>
              <w:spacing w:line="276" w:lineRule="auto"/>
              <w:ind w:right="-142" w:firstLine="0"/>
              <w:contextualSpacing/>
              <w:rPr>
                <w:rFonts w:cs="Arial"/>
              </w:rPr>
            </w:pPr>
            <w:r w:rsidRPr="0028296B">
              <w:rPr>
                <w:rFonts w:cs="Arial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tabs>
                <w:tab w:val="left" w:pos="470"/>
              </w:tabs>
              <w:spacing w:line="276" w:lineRule="auto"/>
              <w:ind w:right="-142" w:hanging="97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pacing w:line="276" w:lineRule="auto"/>
              <w:ind w:right="-142"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pacing w:line="276" w:lineRule="auto"/>
              <w:ind w:right="-250"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949,00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tabs>
                <w:tab w:val="left" w:pos="754"/>
              </w:tabs>
              <w:spacing w:line="276" w:lineRule="auto"/>
              <w:ind w:right="-142"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33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933,00</w:t>
            </w:r>
          </w:p>
        </w:tc>
      </w:tr>
      <w:tr w:rsidR="0028296B" w:rsidRPr="0028296B" w:rsidTr="001B6F3A">
        <w:trPr>
          <w:trHeight w:val="343"/>
        </w:trPr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hd w:val="clear" w:color="auto" w:fill="FFFFFF"/>
              <w:spacing w:line="276" w:lineRule="auto"/>
              <w:ind w:right="-142" w:firstLine="0"/>
              <w:contextualSpacing/>
              <w:rPr>
                <w:rFonts w:cs="Arial"/>
              </w:rPr>
            </w:pPr>
            <w:r w:rsidRPr="0028296B">
              <w:rPr>
                <w:rFonts w:cs="Arial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tabs>
                <w:tab w:val="left" w:pos="754"/>
              </w:tabs>
              <w:spacing w:line="276" w:lineRule="auto"/>
              <w:ind w:right="-142" w:hanging="97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43 672,60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pacing w:line="276" w:lineRule="auto"/>
              <w:ind w:right="-142"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pacing w:line="276" w:lineRule="auto"/>
              <w:ind w:right="-250"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880,00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tabs>
                <w:tab w:val="left" w:pos="754"/>
              </w:tabs>
              <w:spacing w:line="276" w:lineRule="auto"/>
              <w:ind w:right="-142"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42 792,60</w:t>
            </w:r>
          </w:p>
        </w:tc>
      </w:tr>
      <w:tr w:rsidR="0028296B" w:rsidRPr="0028296B" w:rsidTr="001B6F3A">
        <w:trPr>
          <w:trHeight w:val="343"/>
        </w:trPr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hd w:val="clear" w:color="auto" w:fill="FFFFFF"/>
              <w:spacing w:line="276" w:lineRule="auto"/>
              <w:ind w:right="-142" w:firstLine="0"/>
              <w:contextualSpacing/>
              <w:rPr>
                <w:rFonts w:cs="Arial"/>
              </w:rPr>
            </w:pPr>
            <w:r w:rsidRPr="0028296B">
              <w:rPr>
                <w:rFonts w:cs="Arial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tabs>
                <w:tab w:val="left" w:pos="754"/>
              </w:tabs>
              <w:spacing w:line="276" w:lineRule="auto"/>
              <w:ind w:right="-142" w:hanging="97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45 419,50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pacing w:line="276" w:lineRule="auto"/>
              <w:ind w:right="-142"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pacing w:line="276" w:lineRule="auto"/>
              <w:ind w:right="-250"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880,00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tabs>
                <w:tab w:val="left" w:pos="754"/>
              </w:tabs>
              <w:spacing w:line="276" w:lineRule="auto"/>
              <w:ind w:right="-142"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44 539,50</w:t>
            </w:r>
          </w:p>
        </w:tc>
      </w:tr>
      <w:tr w:rsidR="0028296B" w:rsidRPr="0028296B" w:rsidTr="001B6F3A">
        <w:trPr>
          <w:trHeight w:val="343"/>
        </w:trPr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hd w:val="clear" w:color="auto" w:fill="FFFFFF"/>
              <w:spacing w:line="276" w:lineRule="auto"/>
              <w:ind w:right="-142" w:firstLine="0"/>
              <w:contextualSpacing/>
              <w:rPr>
                <w:rFonts w:cs="Arial"/>
              </w:rPr>
            </w:pPr>
            <w:r w:rsidRPr="0028296B">
              <w:rPr>
                <w:rFonts w:cs="Arial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tabs>
                <w:tab w:val="left" w:pos="754"/>
              </w:tabs>
              <w:spacing w:line="276" w:lineRule="auto"/>
              <w:ind w:right="-142" w:hanging="97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47 236,30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pacing w:line="276" w:lineRule="auto"/>
              <w:ind w:right="-142"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spacing w:line="276" w:lineRule="auto"/>
              <w:ind w:right="-250"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880,00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1B6F3A">
            <w:pPr>
              <w:tabs>
                <w:tab w:val="left" w:pos="754"/>
              </w:tabs>
              <w:spacing w:line="276" w:lineRule="auto"/>
              <w:ind w:right="-142"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46 356,30</w:t>
            </w:r>
          </w:p>
        </w:tc>
      </w:tr>
      <w:tr w:rsidR="0028296B" w:rsidRPr="0028296B" w:rsidTr="001B6F3A">
        <w:trPr>
          <w:trHeight w:val="1667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1B6F3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1B6F3A">
            <w:pPr>
              <w:pStyle w:val="Default"/>
              <w:widowControl w:val="0"/>
              <w:spacing w:line="276" w:lineRule="auto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28296B">
              <w:rPr>
                <w:rFonts w:ascii="Arial" w:hAnsi="Arial" w:cs="Arial"/>
                <w:color w:val="auto"/>
                <w:lang w:eastAsia="en-US"/>
              </w:rPr>
              <w:t xml:space="preserve">Рост уровня удовлетворенности граждан качеством муниципальных услуг – до 95 % к 2026 году. </w:t>
            </w:r>
          </w:p>
          <w:p w:rsidR="0028296B" w:rsidRPr="0028296B" w:rsidRDefault="0028296B" w:rsidP="001B6F3A">
            <w:pPr>
              <w:pStyle w:val="Default"/>
              <w:widowControl w:val="0"/>
              <w:spacing w:line="276" w:lineRule="auto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28296B">
              <w:rPr>
                <w:rFonts w:ascii="Arial" w:hAnsi="Arial" w:cs="Arial"/>
                <w:color w:val="auto"/>
                <w:lang w:eastAsia="en-US"/>
              </w:rPr>
              <w:t>Улучшение качества эксплуатации программно</w:t>
            </w:r>
            <w:r w:rsidRPr="0028296B">
              <w:rPr>
                <w:rFonts w:ascii="Arial" w:hAnsi="Arial" w:cs="Arial"/>
                <w:color w:val="auto"/>
                <w:lang w:eastAsia="en-US"/>
              </w:rPr>
              <w:softHyphen/>
              <w:t xml:space="preserve">-аппаратных средств, надежности и бесперебойности их работы, надежности хранения и защиты информации, перевод документов в электронную форму, увеличение скорости обработки, поиска документов. </w:t>
            </w:r>
          </w:p>
          <w:p w:rsidR="0028296B" w:rsidRPr="0028296B" w:rsidRDefault="0028296B" w:rsidP="001B6F3A">
            <w:pPr>
              <w:pStyle w:val="Default"/>
              <w:widowControl w:val="0"/>
              <w:spacing w:line="276" w:lineRule="auto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28296B">
              <w:rPr>
                <w:rFonts w:ascii="Arial" w:hAnsi="Arial" w:cs="Arial"/>
                <w:color w:val="auto"/>
                <w:lang w:eastAsia="en-US"/>
              </w:rPr>
              <w:t>Сокращение среднего времени ожидания в очереди при обращении заявителя в администрацию Калачеевского муниципального района для получения муниципальных услуг до 15 минут.</w:t>
            </w:r>
          </w:p>
          <w:p w:rsidR="0028296B" w:rsidRPr="0028296B" w:rsidRDefault="0028296B" w:rsidP="001B6F3A">
            <w:pPr>
              <w:pStyle w:val="Default"/>
              <w:widowControl w:val="0"/>
              <w:spacing w:line="276" w:lineRule="auto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28296B">
              <w:rPr>
                <w:rFonts w:ascii="Arial" w:hAnsi="Arial" w:cs="Arial"/>
                <w:color w:val="auto"/>
                <w:lang w:eastAsia="en-US"/>
              </w:rPr>
              <w:t>Формирование эффективного кадрового потенциала муниципальной службы, совершенствование знаний и умений муниципальных служащих.</w:t>
            </w:r>
          </w:p>
          <w:p w:rsidR="0028296B" w:rsidRPr="0028296B" w:rsidRDefault="0028296B" w:rsidP="001B6F3A">
            <w:pPr>
              <w:pStyle w:val="Default"/>
              <w:widowControl w:val="0"/>
              <w:spacing w:line="276" w:lineRule="auto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28296B">
              <w:rPr>
                <w:rFonts w:ascii="Arial" w:hAnsi="Arial" w:cs="Arial"/>
                <w:color w:val="auto"/>
                <w:lang w:eastAsia="en-US"/>
              </w:rPr>
              <w:t>Качественное и своевременное исполнение государственных полномочий в сфере ведения регистра муниципальных нормативных правовых актов.</w:t>
            </w:r>
          </w:p>
          <w:p w:rsidR="0028296B" w:rsidRPr="0028296B" w:rsidRDefault="0028296B" w:rsidP="001B6F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8296B">
              <w:rPr>
                <w:rFonts w:cs="Arial"/>
              </w:rPr>
              <w:t xml:space="preserve">Обеспечение надлежащего состояния имущества казны в соответствии с нормативно-техническими требованиями, а так же проведение ремонта объектов </w:t>
            </w:r>
            <w:r w:rsidRPr="0028296B">
              <w:rPr>
                <w:rFonts w:cs="Arial"/>
              </w:rPr>
              <w:lastRenderedPageBreak/>
              <w:t>имущества казны.</w:t>
            </w:r>
          </w:p>
        </w:tc>
      </w:tr>
    </w:tbl>
    <w:p w:rsidR="0028296B" w:rsidRPr="0028296B" w:rsidRDefault="0028296B" w:rsidP="0028296B">
      <w:pPr>
        <w:rPr>
          <w:rFonts w:cs="Arial"/>
        </w:rPr>
      </w:pPr>
    </w:p>
    <w:p w:rsidR="0028296B" w:rsidRDefault="0028296B" w:rsidP="0028296B">
      <w:pPr>
        <w:pStyle w:val="6"/>
        <w:shd w:val="clear" w:color="auto" w:fill="auto"/>
        <w:spacing w:line="240" w:lineRule="auto"/>
        <w:ind w:firstLine="10915"/>
        <w:contextualSpacing/>
        <w:jc w:val="right"/>
        <w:rPr>
          <w:rFonts w:ascii="Arial" w:hAnsi="Arial" w:cs="Arial"/>
          <w:sz w:val="24"/>
          <w:szCs w:val="24"/>
        </w:rPr>
        <w:sectPr w:rsidR="0028296B" w:rsidSect="0088560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707" w:bottom="709" w:left="1418" w:header="708" w:footer="708" w:gutter="0"/>
          <w:cols w:space="708"/>
          <w:docGrid w:linePitch="360"/>
        </w:sectPr>
      </w:pPr>
      <w:r w:rsidRPr="0028296B">
        <w:rPr>
          <w:rFonts w:ascii="Arial" w:hAnsi="Arial" w:cs="Arial"/>
          <w:sz w:val="24"/>
          <w:szCs w:val="24"/>
        </w:rPr>
        <w:br w:type="page"/>
      </w:r>
      <w:bookmarkStart w:id="1" w:name="RANGE!A1:K77"/>
      <w:bookmarkEnd w:id="1"/>
    </w:p>
    <w:p w:rsidR="0028296B" w:rsidRPr="0028296B" w:rsidRDefault="0028296B" w:rsidP="0028296B">
      <w:pPr>
        <w:pStyle w:val="6"/>
        <w:shd w:val="clear" w:color="auto" w:fill="auto"/>
        <w:spacing w:line="240" w:lineRule="auto"/>
        <w:ind w:firstLine="10915"/>
        <w:contextualSpacing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28296B">
        <w:rPr>
          <w:rFonts w:ascii="Arial" w:hAnsi="Arial" w:cs="Arial"/>
          <w:sz w:val="24"/>
          <w:szCs w:val="24"/>
          <w:shd w:val="clear" w:color="auto" w:fill="FFFFFF"/>
        </w:rPr>
        <w:lastRenderedPageBreak/>
        <w:t>Приложение 2</w:t>
      </w:r>
    </w:p>
    <w:p w:rsidR="0028296B" w:rsidRPr="0028296B" w:rsidRDefault="0028296B" w:rsidP="0028296B">
      <w:pPr>
        <w:ind w:firstLine="10915"/>
        <w:contextualSpacing/>
        <w:jc w:val="right"/>
        <w:rPr>
          <w:rFonts w:cs="Arial"/>
          <w:shd w:val="clear" w:color="auto" w:fill="FFFFFF"/>
        </w:rPr>
      </w:pPr>
      <w:r w:rsidRPr="0028296B">
        <w:rPr>
          <w:rFonts w:cs="Arial"/>
          <w:shd w:val="clear" w:color="auto" w:fill="FFFFFF"/>
        </w:rPr>
        <w:t>к постановлению администрации Калачеевского муниципального района</w:t>
      </w:r>
    </w:p>
    <w:p w:rsidR="0028296B" w:rsidRPr="0028296B" w:rsidRDefault="0028296B" w:rsidP="0028296B">
      <w:pPr>
        <w:ind w:firstLine="10915"/>
        <w:contextualSpacing/>
        <w:jc w:val="right"/>
        <w:rPr>
          <w:rFonts w:cs="Arial"/>
          <w:shd w:val="clear" w:color="auto" w:fill="FFFFFF"/>
        </w:rPr>
      </w:pPr>
      <w:r w:rsidRPr="0028296B">
        <w:rPr>
          <w:rFonts w:cs="Arial"/>
          <w:shd w:val="clear" w:color="auto" w:fill="FFFFFF"/>
        </w:rPr>
        <w:t>Воронежской области</w:t>
      </w:r>
    </w:p>
    <w:p w:rsidR="0028296B" w:rsidRPr="0028296B" w:rsidRDefault="0028296B" w:rsidP="0028296B">
      <w:pPr>
        <w:ind w:firstLine="10915"/>
        <w:contextualSpacing/>
        <w:jc w:val="right"/>
        <w:rPr>
          <w:rFonts w:cs="Arial"/>
          <w:shd w:val="clear" w:color="auto" w:fill="FFFFFF"/>
        </w:rPr>
      </w:pPr>
      <w:r w:rsidRPr="0028296B">
        <w:rPr>
          <w:rFonts w:cs="Arial"/>
          <w:shd w:val="clear" w:color="auto" w:fill="FFFFFF"/>
        </w:rPr>
        <w:t>от «</w:t>
      </w:r>
      <w:r>
        <w:rPr>
          <w:rFonts w:cs="Arial"/>
          <w:shd w:val="clear" w:color="auto" w:fill="FFFFFF"/>
        </w:rPr>
        <w:t>30</w:t>
      </w:r>
      <w:r w:rsidRPr="0028296B">
        <w:rPr>
          <w:rFonts w:cs="Arial"/>
          <w:shd w:val="clear" w:color="auto" w:fill="FFFFFF"/>
        </w:rPr>
        <w:t xml:space="preserve"> » марта 2021г. № </w:t>
      </w:r>
      <w:r>
        <w:rPr>
          <w:rFonts w:cs="Arial"/>
          <w:shd w:val="clear" w:color="auto" w:fill="FFFFFF"/>
        </w:rPr>
        <w:t>373</w:t>
      </w:r>
    </w:p>
    <w:p w:rsidR="0028296B" w:rsidRPr="0028296B" w:rsidRDefault="0028296B" w:rsidP="0028296B">
      <w:pPr>
        <w:ind w:firstLine="709"/>
        <w:contextualSpacing/>
        <w:jc w:val="right"/>
        <w:rPr>
          <w:rFonts w:cs="Arial"/>
          <w:shd w:val="clear" w:color="auto" w:fill="FFFFFF"/>
        </w:rPr>
      </w:pPr>
    </w:p>
    <w:tbl>
      <w:tblPr>
        <w:tblW w:w="5072" w:type="pct"/>
        <w:tblInd w:w="84" w:type="dxa"/>
        <w:tblLayout w:type="fixed"/>
        <w:tblLook w:val="04A0" w:firstRow="1" w:lastRow="0" w:firstColumn="1" w:lastColumn="0" w:noHBand="0" w:noVBand="1"/>
      </w:tblPr>
      <w:tblGrid>
        <w:gridCol w:w="726"/>
        <w:gridCol w:w="2614"/>
        <w:gridCol w:w="3226"/>
        <w:gridCol w:w="1307"/>
        <w:gridCol w:w="863"/>
        <w:gridCol w:w="983"/>
        <w:gridCol w:w="2757"/>
        <w:gridCol w:w="2176"/>
        <w:gridCol w:w="1209"/>
      </w:tblGrid>
      <w:tr w:rsidR="0028296B" w:rsidRPr="0028296B" w:rsidTr="001B6F3A">
        <w:trPr>
          <w:trHeight w:val="935"/>
        </w:trPr>
        <w:tc>
          <w:tcPr>
            <w:tcW w:w="5000" w:type="pct"/>
            <w:gridSpan w:val="9"/>
            <w:tcBorders>
              <w:top w:val="nil"/>
              <w:bottom w:val="nil"/>
            </w:tcBorders>
            <w:noWrap/>
            <w:vAlign w:val="bottom"/>
            <w:hideMark/>
          </w:tcPr>
          <w:p w:rsidR="0028296B" w:rsidRPr="0028296B" w:rsidRDefault="0028296B" w:rsidP="0028296B">
            <w:pPr>
              <w:ind w:firstLine="709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План реализации муниципальной программы Калачеевского муниципального района</w:t>
            </w:r>
            <w:r w:rsidR="00220B3A"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Муниципальное управление</w:t>
            </w:r>
          </w:p>
          <w:p w:rsidR="0028296B" w:rsidRPr="0028296B" w:rsidRDefault="0028296B" w:rsidP="0028296B">
            <w:pPr>
              <w:ind w:firstLine="709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на 2021 год</w:t>
            </w:r>
          </w:p>
        </w:tc>
      </w:tr>
      <w:tr w:rsidR="0028296B" w:rsidRPr="0028296B" w:rsidTr="001B6F3A">
        <w:trPr>
          <w:trHeight w:val="30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№ п/п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Статус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Наименование подпрограммы, основного мероприятия, мероприятия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</w:t>
            </w:r>
            <w:r w:rsidRPr="0028296B">
              <w:rPr>
                <w:rFonts w:cs="Arial"/>
              </w:rPr>
              <w:lastRenderedPageBreak/>
              <w:t>исполнителя)</w:t>
            </w:r>
          </w:p>
        </w:tc>
        <w:tc>
          <w:tcPr>
            <w:tcW w:w="5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center"/>
              <w:rPr>
                <w:rFonts w:cs="Arial"/>
              </w:rPr>
            </w:pPr>
          </w:p>
          <w:p w:rsidR="0028296B" w:rsidRPr="0028296B" w:rsidRDefault="0028296B" w:rsidP="0028296B">
            <w:pPr>
              <w:ind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Срок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КБК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8296B" w:rsidRPr="0028296B" w:rsidTr="001B6F3A">
        <w:trPr>
          <w:trHeight w:val="30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</w:tr>
      <w:tr w:rsidR="0028296B" w:rsidRPr="0028296B" w:rsidTr="001B6F3A">
        <w:trPr>
          <w:trHeight w:val="78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начала реализации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окончания реализации</w:t>
            </w: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</w:tr>
      <w:tr w:rsidR="0028296B" w:rsidRPr="0028296B" w:rsidTr="001B6F3A">
        <w:trPr>
          <w:trHeight w:val="964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</w:tr>
      <w:tr w:rsidR="0028296B" w:rsidRPr="0028296B" w:rsidTr="001B6F3A">
        <w:trPr>
          <w:trHeight w:val="276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</w:tr>
      <w:tr w:rsidR="0028296B" w:rsidRPr="0028296B" w:rsidTr="001B6F3A">
        <w:trPr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2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6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</w:t>
            </w:r>
          </w:p>
        </w:tc>
      </w:tr>
      <w:tr w:rsidR="0028296B" w:rsidRPr="0028296B" w:rsidTr="001B6F3A">
        <w:trPr>
          <w:trHeight w:val="17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>Программа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>«Муниципальное управление»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96B" w:rsidRPr="0028296B" w:rsidRDefault="0028296B" w:rsidP="0028296B">
            <w:pPr>
              <w:ind w:hanging="1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>125</w:t>
            </w:r>
            <w:r>
              <w:rPr>
                <w:rFonts w:cs="Arial"/>
                <w:bCs/>
              </w:rPr>
              <w:t xml:space="preserve"> </w:t>
            </w:r>
            <w:r w:rsidRPr="0028296B">
              <w:rPr>
                <w:rFonts w:cs="Arial"/>
                <w:bCs/>
              </w:rPr>
              <w:t>008,55</w:t>
            </w:r>
          </w:p>
        </w:tc>
      </w:tr>
      <w:tr w:rsidR="0028296B" w:rsidRPr="0028296B" w:rsidTr="001B6F3A">
        <w:trPr>
          <w:trHeight w:val="17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>ПОДПРОГРАММА 1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>Финансовый отдел администрации Калачеевского муниципального района Кузнецова Т.Н., руководитель отдела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>январь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hanging="1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>64</w:t>
            </w:r>
            <w:r>
              <w:rPr>
                <w:rFonts w:cs="Arial"/>
                <w:bCs/>
              </w:rPr>
              <w:t xml:space="preserve"> </w:t>
            </w:r>
            <w:r w:rsidRPr="0028296B">
              <w:rPr>
                <w:rFonts w:cs="Arial"/>
                <w:bCs/>
              </w:rPr>
              <w:t>159,45</w:t>
            </w:r>
          </w:p>
        </w:tc>
      </w:tr>
      <w:tr w:rsidR="0028296B" w:rsidRPr="0028296B" w:rsidTr="001B6F3A">
        <w:trPr>
          <w:trHeight w:val="764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eastAsia="Calibri" w:cs="Arial"/>
              </w:rPr>
            </w:pPr>
            <w:r w:rsidRPr="0028296B">
              <w:rPr>
                <w:rFonts w:eastAsia="Calibri" w:cs="Arial"/>
              </w:rPr>
              <w:lastRenderedPageBreak/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Основное мероприятие 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Организация бюджетного процесса Калачеевского района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iCs/>
              </w:rPr>
            </w:pPr>
            <w:r w:rsidRPr="0028296B">
              <w:rPr>
                <w:rFonts w:cs="Arial"/>
                <w:iCs/>
              </w:rPr>
              <w:t xml:space="preserve">Обеспечение долгосрочной сбалансированности бюджета Калачеевского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ассигнований. Улучшение качества прогнозирования основных параметров бюджета района, соблюдение требований бюджетного законодательства. Обеспечение приемлемого и экономически обоснованного объема и структуры муниципального долга. Повышение эффективности использования бюджетных средств. </w:t>
            </w:r>
            <w:r w:rsidRPr="0028296B">
              <w:rPr>
                <w:rFonts w:cs="Arial"/>
                <w:iCs/>
              </w:rPr>
              <w:lastRenderedPageBreak/>
              <w:t>Эффективная организация внутреннего муниципального финансового контроля, осуществляемого в соответствии с БК РФ. Обеспечение открытости и прозрачности деятельности финансового отдела.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027,70</w:t>
            </w:r>
          </w:p>
        </w:tc>
      </w:tr>
      <w:tr w:rsidR="0028296B" w:rsidRPr="0028296B" w:rsidTr="001B6F3A">
        <w:trPr>
          <w:trHeight w:val="178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Мероприятие 1.2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Составление проекта бюджета района на очередной финансовый год и плановый период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Обеспечение принятия в установленные сроки муниципального бюджета на очередной </w:t>
            </w:r>
            <w:r w:rsidRPr="0028296B">
              <w:rPr>
                <w:rFonts w:cs="Arial"/>
              </w:rPr>
              <w:lastRenderedPageBreak/>
              <w:t>финансовый год и плановый период, соответствующего требованиям бюджетного законодательства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28296B" w:rsidRPr="0028296B" w:rsidTr="001B6F3A">
        <w:trPr>
          <w:trHeight w:val="102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lastRenderedPageBreak/>
              <w:t>5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Мероприятие 1.3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Организация исполнения бюджета района и формирование отчетности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ежегодно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ежегодно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Обеспечение надежного, качественного и своевременного кассового исполнения муниципального бюджета.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</w:tr>
      <w:tr w:rsidR="0028296B" w:rsidRPr="0028296B" w:rsidTr="001B6F3A">
        <w:trPr>
          <w:trHeight w:val="127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Утверждение решением СНД Калачеевского муниципального района годового отчета об исполнении муниципального бюджета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</w:tr>
      <w:tr w:rsidR="0028296B" w:rsidRPr="0028296B" w:rsidTr="001B6F3A">
        <w:trPr>
          <w:trHeight w:val="165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6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Мероприятие 1.4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Управление резервным фондом администрации Калачеевского муниципального района и иными резервами на исполнение расходных обязательств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Своевременное представление бюджетных средств по решениям администрации в соответствии с требованиями бюджетного законодательства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92701110610130540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92701130610180100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000,00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000,00</w:t>
            </w:r>
          </w:p>
        </w:tc>
      </w:tr>
      <w:tr w:rsidR="0028296B" w:rsidRPr="0028296B" w:rsidTr="001B6F3A">
        <w:trPr>
          <w:trHeight w:val="10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Мероприятие 1.5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Управление муниципальным долгом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Обеспечение приемлемого и экономически </w:t>
            </w:r>
            <w:r w:rsidRPr="0028296B">
              <w:rPr>
                <w:rFonts w:cs="Arial"/>
              </w:rPr>
              <w:lastRenderedPageBreak/>
              <w:t>обоснованного объема и структуры муниципального долга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lastRenderedPageBreak/>
              <w:t xml:space="preserve"> 92701130610127880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27,70</w:t>
            </w:r>
          </w:p>
        </w:tc>
      </w:tr>
      <w:tr w:rsidR="0028296B" w:rsidRPr="0028296B" w:rsidTr="001B6F3A">
        <w:trPr>
          <w:trHeight w:val="229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lastRenderedPageBreak/>
              <w:t>8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Мероприятие 1.6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Обеспечение внутреннего муниципального финансового контроля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Эффективная организация внутреннего муниципального финансового контроля, осуществляемого в соответствии с Бюджетным кодексом Российской Федерации, повышение эффективности использования средств муниципального бюджета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</w:tr>
      <w:tr w:rsidR="0028296B" w:rsidRPr="0028296B" w:rsidTr="001B6F3A">
        <w:trPr>
          <w:trHeight w:val="204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9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Мероприятие 1.7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Обеспечение доступности информации о бюджетном процессе в Калачеевском муниципальном районе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Обеспечение открытости и прозрачности бюджетного процесса в Калачеевском муниципальном районе и деятельности финансового отдела администрации муниципального района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</w:tr>
      <w:tr w:rsidR="0028296B" w:rsidRPr="0028296B" w:rsidTr="001B6F3A">
        <w:trPr>
          <w:trHeight w:val="231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lastRenderedPageBreak/>
              <w:t>10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Основное мероприятие 2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50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992,65</w:t>
            </w:r>
          </w:p>
        </w:tc>
      </w:tr>
      <w:tr w:rsidR="0028296B" w:rsidRPr="0028296B" w:rsidTr="001B6F3A">
        <w:trPr>
          <w:trHeight w:val="1949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11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Мероприятие 2.1.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Совершенствование системы распределения межбюджетных трансфертов поселениям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Совершенствование нормативного правового регулирования предоставления межбюджетных трансфертов из муниципального бюджета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92705050610278670 92704090610281600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927041206102</w:t>
            </w:r>
            <w:r w:rsidRPr="0028296B">
              <w:rPr>
                <w:rFonts w:cs="Arial"/>
                <w:lang w:val="en-US"/>
              </w:rPr>
              <w:t>R576</w:t>
            </w:r>
            <w:r w:rsidRPr="0028296B">
              <w:rPr>
                <w:rFonts w:cs="Arial"/>
              </w:rPr>
              <w:t>092705020610278140</w:t>
            </w:r>
          </w:p>
          <w:p w:rsidR="0028296B" w:rsidRPr="0028296B" w:rsidRDefault="0028296B" w:rsidP="0028296B">
            <w:pPr>
              <w:ind w:right="-29" w:firstLine="0"/>
              <w:jc w:val="left"/>
              <w:rPr>
                <w:rFonts w:cs="Arial"/>
                <w:lang w:val="en-US"/>
              </w:rPr>
            </w:pPr>
            <w:r w:rsidRPr="0028296B">
              <w:rPr>
                <w:rFonts w:cs="Arial"/>
              </w:rPr>
              <w:t>9270</w:t>
            </w:r>
            <w:r w:rsidRPr="0028296B">
              <w:rPr>
                <w:rFonts w:cs="Arial"/>
                <w:lang w:val="en-US"/>
              </w:rPr>
              <w:t>50</w:t>
            </w:r>
            <w:r w:rsidRPr="0028296B">
              <w:rPr>
                <w:rFonts w:cs="Arial"/>
              </w:rPr>
              <w:t>3</w:t>
            </w:r>
            <w:r w:rsidRPr="0028296B">
              <w:rPr>
                <w:rFonts w:cs="Arial"/>
                <w:lang w:val="en-US"/>
              </w:rPr>
              <w:t>0</w:t>
            </w:r>
            <w:r w:rsidRPr="0028296B">
              <w:rPr>
                <w:rFonts w:cs="Arial"/>
              </w:rPr>
              <w:t>610278670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  <w:lang w:val="en-US"/>
              </w:rPr>
            </w:pPr>
            <w:r w:rsidRPr="0028296B">
              <w:rPr>
                <w:rFonts w:cs="Arial"/>
              </w:rPr>
              <w:t xml:space="preserve">92704090610278850 92710060610278430 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  <w:lang w:val="en-US"/>
              </w:rPr>
            </w:pPr>
            <w:r w:rsidRPr="0028296B">
              <w:rPr>
                <w:rFonts w:cs="Arial"/>
                <w:lang w:val="en-US"/>
              </w:rPr>
              <w:t>927140306102</w:t>
            </w:r>
            <w:r w:rsidRPr="0028296B">
              <w:rPr>
                <w:rFonts w:cs="Arial"/>
              </w:rPr>
              <w:t>2</w:t>
            </w:r>
            <w:r w:rsidRPr="0028296B">
              <w:rPr>
                <w:rFonts w:cs="Arial"/>
                <w:lang w:val="en-US"/>
              </w:rPr>
              <w:t>0540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  <w:lang w:val="en-US"/>
              </w:rPr>
            </w:pPr>
            <w:r w:rsidRPr="0028296B">
              <w:rPr>
                <w:rFonts w:cs="Arial"/>
                <w:lang w:val="en-US"/>
              </w:rPr>
              <w:t>92714030610280100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  <w:lang w:val="en-US"/>
              </w:rPr>
            </w:pPr>
            <w:r w:rsidRPr="0028296B">
              <w:rPr>
                <w:rFonts w:cs="Arial"/>
                <w:lang w:val="en-US"/>
              </w:rPr>
              <w:t>927140306102205</w:t>
            </w:r>
            <w:r w:rsidRPr="0028296B">
              <w:rPr>
                <w:rFonts w:cs="Arial"/>
              </w:rPr>
              <w:t>7</w:t>
            </w:r>
            <w:r w:rsidRPr="0028296B">
              <w:rPr>
                <w:rFonts w:cs="Arial"/>
                <w:lang w:val="en-US"/>
              </w:rPr>
              <w:t>0</w:t>
            </w:r>
          </w:p>
          <w:p w:rsid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92714030610270100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  <w:p w:rsidR="0028296B" w:rsidRPr="0028296B" w:rsidRDefault="0028296B" w:rsidP="0028296B">
            <w:pPr>
              <w:ind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0</w:t>
            </w:r>
          </w:p>
          <w:p w:rsidR="0028296B" w:rsidRPr="0028296B" w:rsidRDefault="0028296B" w:rsidP="0028296B">
            <w:pPr>
              <w:ind w:hanging="45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16 928,00</w:t>
            </w:r>
          </w:p>
          <w:p w:rsidR="0028296B" w:rsidRPr="0028296B" w:rsidRDefault="0028296B" w:rsidP="0028296B">
            <w:pPr>
              <w:ind w:hanging="45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 xml:space="preserve"> 2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693,23</w:t>
            </w:r>
          </w:p>
          <w:p w:rsidR="0028296B" w:rsidRPr="0028296B" w:rsidRDefault="0028296B" w:rsidP="0028296B">
            <w:pPr>
              <w:ind w:hanging="45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802,26</w:t>
            </w:r>
          </w:p>
          <w:p w:rsidR="0028296B" w:rsidRPr="0028296B" w:rsidRDefault="0028296B" w:rsidP="0028296B">
            <w:pPr>
              <w:ind w:hanging="45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422,86</w:t>
            </w:r>
          </w:p>
          <w:p w:rsidR="0028296B" w:rsidRPr="0028296B" w:rsidRDefault="0028296B" w:rsidP="0028296B">
            <w:pPr>
              <w:ind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0</w:t>
            </w:r>
          </w:p>
          <w:p w:rsidR="0028296B" w:rsidRPr="0028296B" w:rsidRDefault="0028296B" w:rsidP="0028296B">
            <w:pPr>
              <w:ind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124,5</w:t>
            </w:r>
          </w:p>
          <w:p w:rsidR="0028296B" w:rsidRPr="0028296B" w:rsidRDefault="0028296B" w:rsidP="0028296B">
            <w:pPr>
              <w:ind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0</w:t>
            </w:r>
          </w:p>
          <w:p w:rsidR="0028296B" w:rsidRPr="0028296B" w:rsidRDefault="0028296B" w:rsidP="0028296B">
            <w:pPr>
              <w:ind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0</w:t>
            </w:r>
          </w:p>
          <w:p w:rsidR="0028296B" w:rsidRPr="0028296B" w:rsidRDefault="0028296B" w:rsidP="0028296B">
            <w:pPr>
              <w:ind w:firstLine="0"/>
              <w:jc w:val="center"/>
              <w:rPr>
                <w:rFonts w:cs="Arial"/>
                <w:lang w:val="en-US"/>
              </w:rPr>
            </w:pPr>
            <w:r w:rsidRPr="0028296B">
              <w:rPr>
                <w:rFonts w:cs="Arial"/>
              </w:rPr>
              <w:t>0</w:t>
            </w:r>
          </w:p>
          <w:p w:rsidR="0028296B" w:rsidRPr="0028296B" w:rsidRDefault="0028296B" w:rsidP="0028296B">
            <w:pPr>
              <w:ind w:firstLine="0"/>
              <w:jc w:val="center"/>
              <w:rPr>
                <w:rFonts w:cs="Arial"/>
              </w:rPr>
            </w:pPr>
            <w:r w:rsidRPr="0028296B">
              <w:rPr>
                <w:rFonts w:cs="Arial"/>
              </w:rPr>
              <w:t>0</w:t>
            </w:r>
          </w:p>
        </w:tc>
      </w:tr>
      <w:tr w:rsidR="0028296B" w:rsidRPr="0028296B" w:rsidTr="001B6F3A">
        <w:trPr>
          <w:trHeight w:val="178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lastRenderedPageBreak/>
              <w:t>12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Мероприятие 2.2.</w:t>
            </w:r>
          </w:p>
          <w:p w:rsidR="0028296B" w:rsidRPr="0028296B" w:rsidRDefault="0028296B" w:rsidP="0028296B">
            <w:pPr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Выравнивание бюджетной обеспеченности поселений Калачеевского муниципального района</w:t>
            </w:r>
          </w:p>
          <w:p w:rsidR="0028296B" w:rsidRPr="0028296B" w:rsidRDefault="0028296B" w:rsidP="0028296B">
            <w:pPr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  <w:p w:rsidR="0028296B" w:rsidRPr="0028296B" w:rsidRDefault="0028296B" w:rsidP="0028296B">
            <w:pPr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272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  <w:p w:rsidR="0028296B" w:rsidRPr="0028296B" w:rsidRDefault="0028296B" w:rsidP="0028296B">
            <w:pPr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310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  <w:p w:rsidR="0028296B" w:rsidRPr="0028296B" w:rsidRDefault="0028296B" w:rsidP="0028296B">
            <w:pPr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92714010610278050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9 424,00</w:t>
            </w:r>
          </w:p>
        </w:tc>
      </w:tr>
      <w:tr w:rsidR="0028296B" w:rsidRPr="0028296B" w:rsidTr="001B6F3A">
        <w:trPr>
          <w:trHeight w:val="1785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iCs/>
              </w:rPr>
            </w:pPr>
            <w:r w:rsidRPr="0028296B">
              <w:rPr>
                <w:rFonts w:cs="Arial"/>
                <w:iCs/>
              </w:rPr>
              <w:t>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92714010610288020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552,40</w:t>
            </w:r>
          </w:p>
        </w:tc>
      </w:tr>
      <w:tr w:rsidR="0028296B" w:rsidRPr="0028296B" w:rsidTr="001B6F3A">
        <w:trPr>
          <w:trHeight w:val="16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13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Мероприятие 2.3.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Поддержка мер по обеспечению сбалансированности бюджетов городского и сельских поселений Калачеевского муниципального района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Обеспечение сбалансированности местных бюджетов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92714020610288030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045,40</w:t>
            </w:r>
          </w:p>
        </w:tc>
      </w:tr>
      <w:tr w:rsidR="0028296B" w:rsidRPr="0028296B" w:rsidTr="001B6F3A">
        <w:trPr>
          <w:trHeight w:val="76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 xml:space="preserve"> 14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Основное мероприятие 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139,10</w:t>
            </w:r>
          </w:p>
        </w:tc>
      </w:tr>
      <w:tr w:rsidR="0028296B" w:rsidRPr="0028296B" w:rsidTr="001B6F3A">
        <w:trPr>
          <w:trHeight w:val="153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lastRenderedPageBreak/>
              <w:t xml:space="preserve"> 15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Мероприятие 3.1.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Финансовое обеспечение деятельности финансового отдела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Осуществление финансирования расходов финансового отдела администрации Калачеевского муниципального района, обеспечивающих его функционирование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92701060610382010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139,10</w:t>
            </w:r>
          </w:p>
        </w:tc>
      </w:tr>
      <w:tr w:rsidR="0028296B" w:rsidRPr="0028296B" w:rsidTr="001B6F3A">
        <w:trPr>
          <w:trHeight w:val="106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 xml:space="preserve"> 16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Мероприятие 3.2.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Финансовое обеспечение выполнения других обязательств Калачеевского муниципального района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Осуществление финансирования расходов финансового отдела, обеспечивающих выполнение других расходных обязательств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0,0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</w:tr>
      <w:tr w:rsidR="0028296B" w:rsidRPr="0028296B" w:rsidTr="001B6F3A">
        <w:trPr>
          <w:trHeight w:val="45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 xml:space="preserve"> 17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 xml:space="preserve">ПОДПРОГРАММА 2 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>Муниципальные управление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>35</w:t>
            </w:r>
            <w:r>
              <w:rPr>
                <w:rFonts w:cs="Arial"/>
                <w:bCs/>
              </w:rPr>
              <w:t xml:space="preserve"> </w:t>
            </w:r>
            <w:r w:rsidRPr="0028296B">
              <w:rPr>
                <w:rFonts w:cs="Arial"/>
                <w:bCs/>
              </w:rPr>
              <w:t>300,30</w:t>
            </w:r>
          </w:p>
        </w:tc>
      </w:tr>
      <w:tr w:rsidR="0028296B" w:rsidRPr="0028296B" w:rsidTr="001B6F3A">
        <w:trPr>
          <w:trHeight w:val="7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 xml:space="preserve"> 18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Основное мероприятие 1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муниципа</w:t>
            </w:r>
            <w:r w:rsidRPr="0028296B">
              <w:rPr>
                <w:rFonts w:cs="Arial"/>
                <w:bCs/>
              </w:rPr>
              <w:lastRenderedPageBreak/>
              <w:t>льного района, начальник отдела Шушлебина С.А.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Повышение доступности и качества муниципальных услуг, предоставляемых в электронном виде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0,0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</w:tr>
      <w:tr w:rsidR="0028296B" w:rsidRPr="0028296B" w:rsidTr="001B6F3A">
        <w:trPr>
          <w:trHeight w:val="121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lastRenderedPageBreak/>
              <w:t xml:space="preserve"> 19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Основное мероприятие 2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Внедрение информационных технологий в сфере муниципального управления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Шушлебина С.А.,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  <w:bCs/>
              </w:rPr>
              <w:t>специалисты отдела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Улучшение качества эксплуатации программно-аппаратных средств, надежности и бесперебойности их работы, надежности хранения и защиты информации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0,0</w:t>
            </w:r>
          </w:p>
        </w:tc>
      </w:tr>
      <w:tr w:rsidR="0028296B" w:rsidRPr="0028296B" w:rsidTr="001B6F3A">
        <w:trPr>
          <w:trHeight w:val="31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</w:tr>
      <w:tr w:rsidR="0028296B" w:rsidRPr="0028296B" w:rsidTr="001B6F3A">
        <w:trPr>
          <w:trHeight w:val="172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lastRenderedPageBreak/>
              <w:t xml:space="preserve"> 20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Основное мероприятие 3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Калачеевскогомунципального района, главный специалист Сивирчукова Л.Н.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Внедрение эффективных технологий и современных методов кадровой работы, формирование высококачественного кадрового состава администрации Калачеевского муниципального района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0,0</w:t>
            </w:r>
          </w:p>
        </w:tc>
      </w:tr>
      <w:tr w:rsidR="0028296B" w:rsidRPr="0028296B" w:rsidTr="001B6F3A">
        <w:trPr>
          <w:trHeight w:val="78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</w:tr>
      <w:tr w:rsidR="0028296B" w:rsidRPr="0028296B" w:rsidTr="001B6F3A">
        <w:trPr>
          <w:trHeight w:val="166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 xml:space="preserve"> 21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Основное мероприятие 4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Помощник главы администрации по ГО ЧС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Оснащение сил гражданской обороны современным оборудованием, средствами 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связи направленными на решение задач по повышению защищенности опасных объектов населения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91403140620480200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115,00</w:t>
            </w:r>
          </w:p>
        </w:tc>
      </w:tr>
      <w:tr w:rsidR="0028296B" w:rsidRPr="0028296B" w:rsidTr="001B6F3A">
        <w:trPr>
          <w:trHeight w:val="30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22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Основное </w:t>
            </w:r>
            <w:r w:rsidRPr="0028296B">
              <w:rPr>
                <w:rFonts w:cs="Arial"/>
              </w:rPr>
              <w:lastRenderedPageBreak/>
              <w:t>мероприятие 5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lastRenderedPageBreak/>
              <w:t>Гражданское общество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</w:t>
            </w:r>
            <w:r w:rsidRPr="0028296B">
              <w:rPr>
                <w:rFonts w:cs="Arial"/>
              </w:rPr>
              <w:lastRenderedPageBreak/>
              <w:t>рь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lastRenderedPageBreak/>
              <w:t>декаб</w:t>
            </w:r>
            <w:r w:rsidRPr="0028296B">
              <w:rPr>
                <w:rFonts w:cs="Arial"/>
              </w:rPr>
              <w:lastRenderedPageBreak/>
              <w:t>рь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822,00</w:t>
            </w:r>
          </w:p>
        </w:tc>
      </w:tr>
      <w:tr w:rsidR="0028296B" w:rsidRPr="0028296B" w:rsidTr="001B6F3A">
        <w:trPr>
          <w:trHeight w:val="52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</w:tr>
      <w:tr w:rsidR="0028296B" w:rsidRPr="0028296B" w:rsidTr="001B6F3A">
        <w:trPr>
          <w:trHeight w:val="130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lastRenderedPageBreak/>
              <w:t>23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Мероприятие 5.2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Выплата материальной помощи почетным жителям Калачеевского муниципального района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Социальная поддержка населения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91410030620580160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100,00</w:t>
            </w:r>
          </w:p>
          <w:p w:rsidR="0028296B" w:rsidRPr="0028296B" w:rsidRDefault="0028296B" w:rsidP="0028296B">
            <w:pPr>
              <w:ind w:firstLine="0"/>
              <w:jc w:val="center"/>
              <w:rPr>
                <w:rFonts w:cs="Arial"/>
              </w:rPr>
            </w:pPr>
          </w:p>
        </w:tc>
      </w:tr>
      <w:tr w:rsidR="0028296B" w:rsidRPr="0028296B" w:rsidTr="001B6F3A">
        <w:trPr>
          <w:trHeight w:val="336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 xml:space="preserve">24 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Мероприятие 5.3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Взаимодействие и поддержка общественных организаций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Калачеевского муниципального района (Калачеевской районной организации Всероссийской общественной организации ветеранов войны, труда, вооруженных сил и правоохранительных органов, Калачеевского районного отделения общества инвалидов Калачеевской местной организации Всероссийского общества слепых)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contextualSpacing/>
              <w:jc w:val="left"/>
              <w:textAlignment w:val="baseline"/>
              <w:rPr>
                <w:rFonts w:cs="Arial"/>
              </w:rPr>
            </w:pPr>
            <w:r w:rsidRPr="0028296B">
              <w:rPr>
                <w:rFonts w:cs="Arial"/>
              </w:rPr>
              <w:t>Создание и обеспечение правовых, материально-технических, финансовых, информационных и организационных условий, гарантий и стимулов деятельности общественных организаций района</w:t>
            </w:r>
            <w:r>
              <w:rPr>
                <w:rFonts w:cs="Arial"/>
              </w:rPr>
              <w:t xml:space="preserve"> 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91410060620580160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772,00</w:t>
            </w:r>
          </w:p>
        </w:tc>
      </w:tr>
      <w:tr w:rsidR="0028296B" w:rsidRPr="0028296B" w:rsidTr="001B6F3A">
        <w:trPr>
          <w:trHeight w:val="153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lastRenderedPageBreak/>
              <w:t>25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Мероприятие 5.4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Доплаты к пенсиям муниципальных служащих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Социальная поддержка муниципальных служащих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91410010620580470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950,0</w:t>
            </w:r>
          </w:p>
        </w:tc>
      </w:tr>
      <w:tr w:rsidR="0028296B" w:rsidRPr="0028296B" w:rsidTr="001B6F3A">
        <w:trPr>
          <w:trHeight w:val="170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 xml:space="preserve"> 26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Основное мероприятие 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rPr>
                <w:rFonts w:cs="Arial"/>
              </w:rPr>
            </w:pPr>
            <w:r w:rsidRPr="0028296B">
              <w:rPr>
                <w:rFonts w:cs="Arial"/>
              </w:rPr>
              <w:t xml:space="preserve">Сектор учета и финансов администрации Калачеевского муниципального района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Качественное и своевременное исполнение расходных обязательств и бюджетной сметы, отсутствие кредиторской задолженности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27</w:t>
            </w:r>
            <w:r>
              <w:rPr>
                <w:rFonts w:cs="Arial"/>
              </w:rPr>
              <w:t xml:space="preserve"> </w:t>
            </w:r>
            <w:r w:rsidRPr="0028296B">
              <w:rPr>
                <w:rFonts w:cs="Arial"/>
              </w:rPr>
              <w:t>304,00</w:t>
            </w:r>
          </w:p>
        </w:tc>
      </w:tr>
      <w:tr w:rsidR="0028296B" w:rsidRPr="0028296B" w:rsidTr="001B6F3A">
        <w:trPr>
          <w:trHeight w:val="153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27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Мероприятие 6.1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Содержание администрации на осуществление полномочий по решению вопросов местного значения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91401040620682010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91401040620682020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24</w:t>
            </w:r>
            <w:r>
              <w:rPr>
                <w:rFonts w:cs="Arial"/>
                <w:color w:val="000000"/>
              </w:rPr>
              <w:t xml:space="preserve"> </w:t>
            </w:r>
            <w:r w:rsidRPr="0028296B">
              <w:rPr>
                <w:rFonts w:cs="Arial"/>
                <w:color w:val="000000"/>
              </w:rPr>
              <w:t>323,00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FF0000"/>
              </w:rPr>
            </w:pPr>
            <w:r w:rsidRPr="0028296B">
              <w:rPr>
                <w:rFonts w:cs="Arial"/>
              </w:rPr>
              <w:t>2 077,00</w:t>
            </w:r>
          </w:p>
        </w:tc>
      </w:tr>
      <w:tr w:rsidR="0028296B" w:rsidRPr="0028296B" w:rsidTr="001B6F3A">
        <w:trPr>
          <w:trHeight w:val="126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lastRenderedPageBreak/>
              <w:t xml:space="preserve"> 28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 xml:space="preserve"> Мероприятие 6.2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Содержание аппарата администрации на осуществление переданных государственных полномочий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91401130620678090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91401130620678470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513,0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391,0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</w:tr>
      <w:tr w:rsidR="0028296B" w:rsidRPr="0028296B" w:rsidTr="001B6F3A">
        <w:trPr>
          <w:trHeight w:val="121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29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Основное мероприятие 7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Повышение эффективности развития поселений Калачеевского муниципального района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91414030620788480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300,0</w:t>
            </w:r>
          </w:p>
        </w:tc>
      </w:tr>
      <w:tr w:rsidR="0028296B" w:rsidRPr="0028296B" w:rsidTr="001B6F3A">
        <w:trPr>
          <w:trHeight w:val="276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</w:tr>
      <w:tr w:rsidR="0028296B" w:rsidRPr="0028296B" w:rsidTr="001B6F3A">
        <w:trPr>
          <w:trHeight w:val="113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30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</w:rPr>
              <w:t>Основное мероприятие 9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  <w:r w:rsidRPr="0028296B">
              <w:rPr>
                <w:rFonts w:cs="Arial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>91401130620954690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</w:rPr>
            </w:pPr>
            <w:r w:rsidRPr="0028296B">
              <w:rPr>
                <w:rFonts w:cs="Arial"/>
                <w:bCs/>
              </w:rPr>
              <w:t>759,30</w:t>
            </w:r>
          </w:p>
        </w:tc>
      </w:tr>
      <w:tr w:rsidR="0028296B" w:rsidRPr="0028296B" w:rsidTr="001B6F3A">
        <w:trPr>
          <w:trHeight w:val="48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lastRenderedPageBreak/>
              <w:t>31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8296B">
              <w:rPr>
                <w:rFonts w:cs="Arial"/>
                <w:bCs/>
                <w:color w:val="000000"/>
              </w:rPr>
              <w:t xml:space="preserve">ПОДПРОГРАММА 3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Обеспечение деятельности казенных учреждений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8296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8296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8296B">
              <w:rPr>
                <w:rFonts w:cs="Arial"/>
                <w:bCs/>
                <w:color w:val="000000"/>
              </w:rPr>
              <w:t>25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28296B">
              <w:rPr>
                <w:rFonts w:cs="Arial"/>
                <w:bCs/>
                <w:color w:val="000000"/>
              </w:rPr>
              <w:t>548,80</w:t>
            </w:r>
          </w:p>
        </w:tc>
      </w:tr>
      <w:tr w:rsidR="0028296B" w:rsidRPr="0028296B" w:rsidTr="001B6F3A">
        <w:trPr>
          <w:trHeight w:val="41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32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Основное мероприятие 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Финансовое обеспечение МКУ «Единая диспетчерская служба и хозяйственно-техническое обеспечение»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8296B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8296B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8296B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91401130630100590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15</w:t>
            </w:r>
            <w:r>
              <w:rPr>
                <w:rFonts w:cs="Arial"/>
                <w:color w:val="000000"/>
              </w:rPr>
              <w:t xml:space="preserve"> </w:t>
            </w:r>
            <w:r w:rsidRPr="0028296B">
              <w:rPr>
                <w:rFonts w:cs="Arial"/>
                <w:color w:val="000000"/>
              </w:rPr>
              <w:t>069,80</w:t>
            </w:r>
          </w:p>
        </w:tc>
      </w:tr>
      <w:tr w:rsidR="0028296B" w:rsidRPr="0028296B" w:rsidTr="001B6F3A">
        <w:trPr>
          <w:trHeight w:val="41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33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</w:rPr>
              <w:t>Мероприятие 1.1.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</w:rPr>
              <w:t>Обеспечение безопасности в чрезвычайных ситуациях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8296B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8296B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8296B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hanging="16"/>
              <w:rPr>
                <w:rFonts w:cs="Arial"/>
              </w:rPr>
            </w:pPr>
            <w:r w:rsidRPr="0028296B">
              <w:rPr>
                <w:rFonts w:cs="Arial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rPr>
                <w:rFonts w:cs="Arial"/>
              </w:rPr>
            </w:pPr>
            <w:r w:rsidRPr="0028296B">
              <w:rPr>
                <w:rFonts w:cs="Arial"/>
                <w:color w:val="000000"/>
              </w:rPr>
              <w:t>91401130630100590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100,0</w:t>
            </w:r>
          </w:p>
        </w:tc>
      </w:tr>
      <w:tr w:rsidR="0028296B" w:rsidRPr="0028296B" w:rsidTr="001B6F3A">
        <w:trPr>
          <w:trHeight w:val="41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34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</w:rPr>
              <w:t>Мероприятие 1.2.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tabs>
                <w:tab w:val="left" w:pos="1843"/>
                <w:tab w:val="left" w:pos="1985"/>
              </w:tabs>
              <w:ind w:firstLine="0"/>
              <w:rPr>
                <w:rFonts w:cs="Arial"/>
              </w:rPr>
            </w:pPr>
            <w:r w:rsidRPr="0028296B">
              <w:rPr>
                <w:rFonts w:cs="Arial"/>
              </w:rPr>
              <w:t xml:space="preserve"> Финансовое обеспечение выполнения других обязательств государства.</w:t>
            </w:r>
          </w:p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8296B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8296B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8296B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rPr>
                <w:rFonts w:cs="Arial"/>
              </w:rPr>
            </w:pPr>
            <w:r w:rsidRPr="0028296B">
              <w:rPr>
                <w:rFonts w:cs="Arial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rPr>
                <w:rFonts w:cs="Arial"/>
              </w:rPr>
            </w:pPr>
            <w:r w:rsidRPr="0028296B">
              <w:rPr>
                <w:rFonts w:cs="Arial"/>
                <w:color w:val="000000"/>
              </w:rPr>
              <w:t>91401130630100590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14969,8</w:t>
            </w:r>
          </w:p>
        </w:tc>
      </w:tr>
      <w:tr w:rsidR="0028296B" w:rsidRPr="0028296B" w:rsidTr="001B6F3A">
        <w:trPr>
          <w:trHeight w:val="41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35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</w:rPr>
              <w:t>Мероприятие 1.3.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</w:rPr>
              <w:t xml:space="preserve">Обеспечение функционирования аппаратно-программного </w:t>
            </w:r>
            <w:r w:rsidRPr="0028296B">
              <w:rPr>
                <w:rFonts w:cs="Arial"/>
              </w:rPr>
              <w:lastRenderedPageBreak/>
              <w:t>комплекса «Безопасный город»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8296B">
              <w:rPr>
                <w:rFonts w:cs="Arial"/>
                <w:color w:val="000000"/>
              </w:rPr>
              <w:lastRenderedPageBreak/>
              <w:t>МКУ «ЕДДС и ХТО»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8296B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8296B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rPr>
                <w:rFonts w:cs="Arial"/>
              </w:rPr>
            </w:pPr>
            <w:r w:rsidRPr="0028296B">
              <w:rPr>
                <w:rFonts w:cs="Arial"/>
              </w:rPr>
              <w:t xml:space="preserve">Качественное и своевременное исполнение </w:t>
            </w:r>
            <w:r w:rsidRPr="0028296B">
              <w:rPr>
                <w:rFonts w:cs="Arial"/>
              </w:rPr>
              <w:lastRenderedPageBreak/>
              <w:t>расходных обязательств и бюджетной сметы Отсутствие кредиторской задолженности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rPr>
                <w:rFonts w:cs="Arial"/>
              </w:rPr>
            </w:pPr>
            <w:r w:rsidRPr="0028296B">
              <w:rPr>
                <w:rFonts w:cs="Arial"/>
                <w:color w:val="000000"/>
              </w:rPr>
              <w:lastRenderedPageBreak/>
              <w:t>91401130630100590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0</w:t>
            </w:r>
          </w:p>
        </w:tc>
      </w:tr>
      <w:tr w:rsidR="0028296B" w:rsidRPr="0028296B" w:rsidTr="001B6F3A">
        <w:trPr>
          <w:trHeight w:val="41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lastRenderedPageBreak/>
              <w:t>36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Основное мероприятие 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8296B">
              <w:rPr>
                <w:rFonts w:cs="Arial"/>
                <w:color w:val="000000"/>
              </w:rPr>
              <w:t>МКУ «ЦБ СП»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8296B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8296B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91401130630200590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6B" w:rsidRPr="0028296B" w:rsidRDefault="0028296B" w:rsidP="0028296B">
            <w:pPr>
              <w:ind w:firstLine="0"/>
              <w:jc w:val="left"/>
              <w:rPr>
                <w:rFonts w:cs="Arial"/>
                <w:color w:val="000000"/>
              </w:rPr>
            </w:pPr>
            <w:r w:rsidRPr="0028296B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28296B">
              <w:rPr>
                <w:rFonts w:cs="Arial"/>
                <w:color w:val="000000"/>
              </w:rPr>
              <w:t>479,00</w:t>
            </w:r>
          </w:p>
        </w:tc>
      </w:tr>
    </w:tbl>
    <w:p w:rsidR="0028296B" w:rsidRDefault="0028296B" w:rsidP="0028296B">
      <w:pPr>
        <w:ind w:firstLine="709"/>
        <w:rPr>
          <w:rFonts w:cs="Arial"/>
          <w:color w:val="FF0000"/>
        </w:rPr>
      </w:pPr>
    </w:p>
    <w:p w:rsidR="0028296B" w:rsidRDefault="0028296B" w:rsidP="0039250D">
      <w:pPr>
        <w:rPr>
          <w:rFonts w:cs="Arial"/>
        </w:rPr>
      </w:pPr>
    </w:p>
    <w:p w:rsidR="001A3471" w:rsidRPr="0028296B" w:rsidRDefault="001A3471" w:rsidP="00C00B77">
      <w:pPr>
        <w:shd w:val="clear" w:color="auto" w:fill="FFFFFF"/>
        <w:ind w:left="709" w:firstLine="4394"/>
        <w:jc w:val="right"/>
        <w:rPr>
          <w:rFonts w:cs="Arial"/>
          <w:bCs/>
        </w:rPr>
      </w:pPr>
    </w:p>
    <w:sectPr w:rsidR="001A3471" w:rsidRPr="0028296B" w:rsidSect="0028296B">
      <w:pgSz w:w="16838" w:h="11906" w:orient="landscape"/>
      <w:pgMar w:top="709" w:right="709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2F" w:rsidRDefault="00560E2F">
      <w:r>
        <w:separator/>
      </w:r>
    </w:p>
  </w:endnote>
  <w:endnote w:type="continuationSeparator" w:id="0">
    <w:p w:rsidR="00560E2F" w:rsidRDefault="0056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3A" w:rsidRDefault="00220B3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3A" w:rsidRDefault="00220B3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3A" w:rsidRDefault="00220B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2F" w:rsidRDefault="00560E2F">
      <w:r>
        <w:separator/>
      </w:r>
    </w:p>
  </w:footnote>
  <w:footnote w:type="continuationSeparator" w:id="0">
    <w:p w:rsidR="00560E2F" w:rsidRDefault="0056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3A" w:rsidRDefault="00220B3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F1" w:rsidRDefault="002F0FF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3A" w:rsidRDefault="00220B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EA6"/>
    <w:multiLevelType w:val="multilevel"/>
    <w:tmpl w:val="1E945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">
    <w:nsid w:val="068F464A"/>
    <w:multiLevelType w:val="multilevel"/>
    <w:tmpl w:val="43A09F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2">
    <w:nsid w:val="249D5F4B"/>
    <w:multiLevelType w:val="multilevel"/>
    <w:tmpl w:val="0430E75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3">
    <w:nsid w:val="256C4864"/>
    <w:multiLevelType w:val="hybridMultilevel"/>
    <w:tmpl w:val="B374F164"/>
    <w:lvl w:ilvl="0" w:tplc="2CB4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E90AB9"/>
    <w:multiLevelType w:val="multilevel"/>
    <w:tmpl w:val="F85E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562B7747"/>
    <w:multiLevelType w:val="multilevel"/>
    <w:tmpl w:val="5C4A1870"/>
    <w:lvl w:ilvl="0">
      <w:start w:val="1"/>
      <w:numFmt w:val="decimal"/>
      <w:lvlText w:val="%1."/>
      <w:lvlJc w:val="left"/>
      <w:pPr>
        <w:ind w:left="1701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701" w:firstLine="0"/>
      </w:pPr>
    </w:lvl>
    <w:lvl w:ilvl="2">
      <w:numFmt w:val="decimal"/>
      <w:lvlText w:val=""/>
      <w:lvlJc w:val="left"/>
      <w:pPr>
        <w:ind w:left="1701" w:firstLine="0"/>
      </w:pPr>
    </w:lvl>
    <w:lvl w:ilvl="3">
      <w:numFmt w:val="decimal"/>
      <w:lvlText w:val=""/>
      <w:lvlJc w:val="left"/>
      <w:pPr>
        <w:ind w:left="1701" w:firstLine="0"/>
      </w:pPr>
    </w:lvl>
    <w:lvl w:ilvl="4">
      <w:numFmt w:val="decimal"/>
      <w:lvlText w:val=""/>
      <w:lvlJc w:val="left"/>
      <w:pPr>
        <w:ind w:left="1701" w:firstLine="0"/>
      </w:pPr>
    </w:lvl>
    <w:lvl w:ilvl="5">
      <w:numFmt w:val="decimal"/>
      <w:lvlText w:val=""/>
      <w:lvlJc w:val="left"/>
      <w:pPr>
        <w:ind w:left="1701" w:firstLine="0"/>
      </w:pPr>
    </w:lvl>
    <w:lvl w:ilvl="6">
      <w:numFmt w:val="decimal"/>
      <w:lvlText w:val=""/>
      <w:lvlJc w:val="left"/>
      <w:pPr>
        <w:ind w:left="1701" w:firstLine="0"/>
      </w:pPr>
    </w:lvl>
    <w:lvl w:ilvl="7">
      <w:numFmt w:val="decimal"/>
      <w:lvlText w:val=""/>
      <w:lvlJc w:val="left"/>
      <w:pPr>
        <w:ind w:left="1701" w:firstLine="0"/>
      </w:pPr>
    </w:lvl>
    <w:lvl w:ilvl="8">
      <w:numFmt w:val="decimal"/>
      <w:lvlText w:val=""/>
      <w:lvlJc w:val="left"/>
      <w:pPr>
        <w:ind w:left="1701" w:firstLine="0"/>
      </w:pPr>
    </w:lvl>
  </w:abstractNum>
  <w:abstractNum w:abstractNumId="7">
    <w:nsid w:val="5E774532"/>
    <w:multiLevelType w:val="multilevel"/>
    <w:tmpl w:val="8A5A2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6BE44800"/>
    <w:multiLevelType w:val="hybridMultilevel"/>
    <w:tmpl w:val="F0F0D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5120CC6"/>
    <w:multiLevelType w:val="hybridMultilevel"/>
    <w:tmpl w:val="25B4DC30"/>
    <w:lvl w:ilvl="0" w:tplc="F4EC9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E"/>
    <w:rsid w:val="00000455"/>
    <w:rsid w:val="000026D6"/>
    <w:rsid w:val="00003A50"/>
    <w:rsid w:val="00010495"/>
    <w:rsid w:val="00022CD6"/>
    <w:rsid w:val="000267CB"/>
    <w:rsid w:val="00040C09"/>
    <w:rsid w:val="000511EC"/>
    <w:rsid w:val="00052E49"/>
    <w:rsid w:val="00063D1E"/>
    <w:rsid w:val="000652A8"/>
    <w:rsid w:val="00065421"/>
    <w:rsid w:val="00066257"/>
    <w:rsid w:val="00067099"/>
    <w:rsid w:val="000717C9"/>
    <w:rsid w:val="000725F9"/>
    <w:rsid w:val="000756B7"/>
    <w:rsid w:val="00076181"/>
    <w:rsid w:val="000761A4"/>
    <w:rsid w:val="000826B1"/>
    <w:rsid w:val="000860E4"/>
    <w:rsid w:val="000912AC"/>
    <w:rsid w:val="000A0A84"/>
    <w:rsid w:val="000A5A39"/>
    <w:rsid w:val="000B3F5E"/>
    <w:rsid w:val="000B6C07"/>
    <w:rsid w:val="000B7DAD"/>
    <w:rsid w:val="000C06A2"/>
    <w:rsid w:val="000D399C"/>
    <w:rsid w:val="000D4CFC"/>
    <w:rsid w:val="000D4D7D"/>
    <w:rsid w:val="000D611F"/>
    <w:rsid w:val="000E005B"/>
    <w:rsid w:val="000E10F7"/>
    <w:rsid w:val="000E468A"/>
    <w:rsid w:val="000E66A9"/>
    <w:rsid w:val="000F369F"/>
    <w:rsid w:val="000F451A"/>
    <w:rsid w:val="000F50A9"/>
    <w:rsid w:val="000F5EA1"/>
    <w:rsid w:val="00101D6A"/>
    <w:rsid w:val="0010554D"/>
    <w:rsid w:val="0011363D"/>
    <w:rsid w:val="00114FE2"/>
    <w:rsid w:val="001227E1"/>
    <w:rsid w:val="00125F43"/>
    <w:rsid w:val="001360B0"/>
    <w:rsid w:val="001422D1"/>
    <w:rsid w:val="00145DE4"/>
    <w:rsid w:val="001465A0"/>
    <w:rsid w:val="00153485"/>
    <w:rsid w:val="001547DF"/>
    <w:rsid w:val="00155236"/>
    <w:rsid w:val="00157197"/>
    <w:rsid w:val="00164B25"/>
    <w:rsid w:val="0017725E"/>
    <w:rsid w:val="00186438"/>
    <w:rsid w:val="0019059F"/>
    <w:rsid w:val="00192377"/>
    <w:rsid w:val="00195B8A"/>
    <w:rsid w:val="001A3471"/>
    <w:rsid w:val="001A4D3C"/>
    <w:rsid w:val="001B6F3A"/>
    <w:rsid w:val="001C5C83"/>
    <w:rsid w:val="001C7640"/>
    <w:rsid w:val="001D19BC"/>
    <w:rsid w:val="001D3957"/>
    <w:rsid w:val="001E2D8A"/>
    <w:rsid w:val="001E3FDE"/>
    <w:rsid w:val="001E4571"/>
    <w:rsid w:val="001E5086"/>
    <w:rsid w:val="001E55D5"/>
    <w:rsid w:val="001E5969"/>
    <w:rsid w:val="001E6E03"/>
    <w:rsid w:val="001F222A"/>
    <w:rsid w:val="001F7695"/>
    <w:rsid w:val="00207A2C"/>
    <w:rsid w:val="00210195"/>
    <w:rsid w:val="00214166"/>
    <w:rsid w:val="00220B3A"/>
    <w:rsid w:val="00224FD9"/>
    <w:rsid w:val="00235D86"/>
    <w:rsid w:val="00236B95"/>
    <w:rsid w:val="002417C2"/>
    <w:rsid w:val="0024267E"/>
    <w:rsid w:val="00245586"/>
    <w:rsid w:val="00247764"/>
    <w:rsid w:val="00247B00"/>
    <w:rsid w:val="00251022"/>
    <w:rsid w:val="002510A2"/>
    <w:rsid w:val="00252D42"/>
    <w:rsid w:val="002546FB"/>
    <w:rsid w:val="002613EE"/>
    <w:rsid w:val="00261C1A"/>
    <w:rsid w:val="00264317"/>
    <w:rsid w:val="00277E98"/>
    <w:rsid w:val="0028296B"/>
    <w:rsid w:val="00290A97"/>
    <w:rsid w:val="00293FE5"/>
    <w:rsid w:val="002A04BD"/>
    <w:rsid w:val="002A7014"/>
    <w:rsid w:val="002B01E9"/>
    <w:rsid w:val="002C6A8A"/>
    <w:rsid w:val="002D37D7"/>
    <w:rsid w:val="002D46CD"/>
    <w:rsid w:val="002E68E8"/>
    <w:rsid w:val="002F055E"/>
    <w:rsid w:val="002F0FF1"/>
    <w:rsid w:val="00301A99"/>
    <w:rsid w:val="003039A5"/>
    <w:rsid w:val="0030604B"/>
    <w:rsid w:val="00306AFB"/>
    <w:rsid w:val="00313A81"/>
    <w:rsid w:val="0031788A"/>
    <w:rsid w:val="00317B85"/>
    <w:rsid w:val="00324884"/>
    <w:rsid w:val="003311FF"/>
    <w:rsid w:val="00331BFE"/>
    <w:rsid w:val="00341B51"/>
    <w:rsid w:val="003470DB"/>
    <w:rsid w:val="00350475"/>
    <w:rsid w:val="00352A4E"/>
    <w:rsid w:val="0035326F"/>
    <w:rsid w:val="003662CB"/>
    <w:rsid w:val="00373535"/>
    <w:rsid w:val="00376B3E"/>
    <w:rsid w:val="00377D64"/>
    <w:rsid w:val="00383B37"/>
    <w:rsid w:val="0038646D"/>
    <w:rsid w:val="003877F3"/>
    <w:rsid w:val="0039250D"/>
    <w:rsid w:val="00393910"/>
    <w:rsid w:val="00394A66"/>
    <w:rsid w:val="003A6B20"/>
    <w:rsid w:val="003B24A3"/>
    <w:rsid w:val="003B263C"/>
    <w:rsid w:val="003B42BD"/>
    <w:rsid w:val="003B48F3"/>
    <w:rsid w:val="003B57A5"/>
    <w:rsid w:val="003B7ADB"/>
    <w:rsid w:val="003C18E5"/>
    <w:rsid w:val="003C399B"/>
    <w:rsid w:val="003C686A"/>
    <w:rsid w:val="003C6AAB"/>
    <w:rsid w:val="003D2FA9"/>
    <w:rsid w:val="003D36D0"/>
    <w:rsid w:val="003E4A88"/>
    <w:rsid w:val="003F6389"/>
    <w:rsid w:val="003F76BB"/>
    <w:rsid w:val="004010D8"/>
    <w:rsid w:val="00405B50"/>
    <w:rsid w:val="00405C4E"/>
    <w:rsid w:val="0041113D"/>
    <w:rsid w:val="00412645"/>
    <w:rsid w:val="00413FFC"/>
    <w:rsid w:val="0041559E"/>
    <w:rsid w:val="004169E5"/>
    <w:rsid w:val="0042072E"/>
    <w:rsid w:val="00422999"/>
    <w:rsid w:val="004255ED"/>
    <w:rsid w:val="0043170D"/>
    <w:rsid w:val="00433E81"/>
    <w:rsid w:val="00435341"/>
    <w:rsid w:val="00443C46"/>
    <w:rsid w:val="00451A34"/>
    <w:rsid w:val="004654F0"/>
    <w:rsid w:val="00470041"/>
    <w:rsid w:val="004844E2"/>
    <w:rsid w:val="0048653A"/>
    <w:rsid w:val="00492CDF"/>
    <w:rsid w:val="00493D2A"/>
    <w:rsid w:val="00494281"/>
    <w:rsid w:val="00497AE8"/>
    <w:rsid w:val="004A103C"/>
    <w:rsid w:val="004B70AD"/>
    <w:rsid w:val="004B7588"/>
    <w:rsid w:val="004B772B"/>
    <w:rsid w:val="004C2570"/>
    <w:rsid w:val="004D16CC"/>
    <w:rsid w:val="004D2CB5"/>
    <w:rsid w:val="004D39CC"/>
    <w:rsid w:val="004D41F5"/>
    <w:rsid w:val="004D6DCB"/>
    <w:rsid w:val="004E16D3"/>
    <w:rsid w:val="004E1F72"/>
    <w:rsid w:val="004E3AED"/>
    <w:rsid w:val="004E6009"/>
    <w:rsid w:val="004E7D40"/>
    <w:rsid w:val="004F4047"/>
    <w:rsid w:val="004F58C2"/>
    <w:rsid w:val="004F7377"/>
    <w:rsid w:val="00500184"/>
    <w:rsid w:val="00502D92"/>
    <w:rsid w:val="00503CF4"/>
    <w:rsid w:val="0050595E"/>
    <w:rsid w:val="00505FA2"/>
    <w:rsid w:val="0051068D"/>
    <w:rsid w:val="00523614"/>
    <w:rsid w:val="0053102F"/>
    <w:rsid w:val="005430C4"/>
    <w:rsid w:val="0054588F"/>
    <w:rsid w:val="00557EAC"/>
    <w:rsid w:val="00560E2F"/>
    <w:rsid w:val="00563CE4"/>
    <w:rsid w:val="00565FFB"/>
    <w:rsid w:val="00573623"/>
    <w:rsid w:val="005761CF"/>
    <w:rsid w:val="005830AC"/>
    <w:rsid w:val="005923C8"/>
    <w:rsid w:val="00594CB9"/>
    <w:rsid w:val="00594F34"/>
    <w:rsid w:val="005A4C1D"/>
    <w:rsid w:val="005B065E"/>
    <w:rsid w:val="005D5470"/>
    <w:rsid w:val="005D555F"/>
    <w:rsid w:val="005E0673"/>
    <w:rsid w:val="005E21E1"/>
    <w:rsid w:val="005E29D4"/>
    <w:rsid w:val="005E5863"/>
    <w:rsid w:val="005E7717"/>
    <w:rsid w:val="005F41E3"/>
    <w:rsid w:val="005F5943"/>
    <w:rsid w:val="005F5A17"/>
    <w:rsid w:val="005F6E85"/>
    <w:rsid w:val="00614DA1"/>
    <w:rsid w:val="00617456"/>
    <w:rsid w:val="006229EE"/>
    <w:rsid w:val="006429AC"/>
    <w:rsid w:val="0064580B"/>
    <w:rsid w:val="00645F3C"/>
    <w:rsid w:val="00646F30"/>
    <w:rsid w:val="0064723A"/>
    <w:rsid w:val="006512CB"/>
    <w:rsid w:val="0066044E"/>
    <w:rsid w:val="00663BD8"/>
    <w:rsid w:val="00664D18"/>
    <w:rsid w:val="0067787A"/>
    <w:rsid w:val="0068229B"/>
    <w:rsid w:val="00686FE5"/>
    <w:rsid w:val="006875AE"/>
    <w:rsid w:val="006A6085"/>
    <w:rsid w:val="006A633F"/>
    <w:rsid w:val="006B268D"/>
    <w:rsid w:val="006B339A"/>
    <w:rsid w:val="006B42CF"/>
    <w:rsid w:val="006B549F"/>
    <w:rsid w:val="006B6752"/>
    <w:rsid w:val="006C489B"/>
    <w:rsid w:val="006D39BF"/>
    <w:rsid w:val="006D40CB"/>
    <w:rsid w:val="006D7417"/>
    <w:rsid w:val="006E1790"/>
    <w:rsid w:val="006E2D90"/>
    <w:rsid w:val="006E4440"/>
    <w:rsid w:val="006E4FBE"/>
    <w:rsid w:val="006F02BD"/>
    <w:rsid w:val="006F6F72"/>
    <w:rsid w:val="006F70ED"/>
    <w:rsid w:val="007046AF"/>
    <w:rsid w:val="00721601"/>
    <w:rsid w:val="007216CB"/>
    <w:rsid w:val="007245DF"/>
    <w:rsid w:val="00724B02"/>
    <w:rsid w:val="00724DFA"/>
    <w:rsid w:val="0072670A"/>
    <w:rsid w:val="00730B77"/>
    <w:rsid w:val="00730CEF"/>
    <w:rsid w:val="00732AE1"/>
    <w:rsid w:val="0073465E"/>
    <w:rsid w:val="007349B0"/>
    <w:rsid w:val="00735978"/>
    <w:rsid w:val="00742227"/>
    <w:rsid w:val="00742A67"/>
    <w:rsid w:val="00743924"/>
    <w:rsid w:val="007471BE"/>
    <w:rsid w:val="00756F68"/>
    <w:rsid w:val="00765193"/>
    <w:rsid w:val="0077034A"/>
    <w:rsid w:val="00770834"/>
    <w:rsid w:val="00777989"/>
    <w:rsid w:val="0078015E"/>
    <w:rsid w:val="00782E2A"/>
    <w:rsid w:val="007842B2"/>
    <w:rsid w:val="00790D07"/>
    <w:rsid w:val="00791285"/>
    <w:rsid w:val="00792571"/>
    <w:rsid w:val="00794F3E"/>
    <w:rsid w:val="007A2836"/>
    <w:rsid w:val="007B3237"/>
    <w:rsid w:val="007B7915"/>
    <w:rsid w:val="007C0250"/>
    <w:rsid w:val="007C140B"/>
    <w:rsid w:val="007C42B3"/>
    <w:rsid w:val="007D265C"/>
    <w:rsid w:val="007E01C5"/>
    <w:rsid w:val="007E163D"/>
    <w:rsid w:val="007F4FB7"/>
    <w:rsid w:val="0080315B"/>
    <w:rsid w:val="008057D2"/>
    <w:rsid w:val="008062EB"/>
    <w:rsid w:val="00817B0E"/>
    <w:rsid w:val="008278E2"/>
    <w:rsid w:val="00827998"/>
    <w:rsid w:val="008338CE"/>
    <w:rsid w:val="008457FC"/>
    <w:rsid w:val="00854EFF"/>
    <w:rsid w:val="00856BBB"/>
    <w:rsid w:val="00857231"/>
    <w:rsid w:val="00861D76"/>
    <w:rsid w:val="00864FFC"/>
    <w:rsid w:val="008670F9"/>
    <w:rsid w:val="00867CDA"/>
    <w:rsid w:val="0087117B"/>
    <w:rsid w:val="00875C83"/>
    <w:rsid w:val="0087654B"/>
    <w:rsid w:val="00880D3E"/>
    <w:rsid w:val="0088560E"/>
    <w:rsid w:val="008873D6"/>
    <w:rsid w:val="008A3936"/>
    <w:rsid w:val="008A6E46"/>
    <w:rsid w:val="008A71C2"/>
    <w:rsid w:val="008B23AA"/>
    <w:rsid w:val="008B4C14"/>
    <w:rsid w:val="008B65F8"/>
    <w:rsid w:val="008C0300"/>
    <w:rsid w:val="008F0C54"/>
    <w:rsid w:val="008F5416"/>
    <w:rsid w:val="00900E85"/>
    <w:rsid w:val="00901772"/>
    <w:rsid w:val="0090213B"/>
    <w:rsid w:val="0090474F"/>
    <w:rsid w:val="00920996"/>
    <w:rsid w:val="00922301"/>
    <w:rsid w:val="00922EA2"/>
    <w:rsid w:val="009239A4"/>
    <w:rsid w:val="00926DFE"/>
    <w:rsid w:val="0092721F"/>
    <w:rsid w:val="00930452"/>
    <w:rsid w:val="00940562"/>
    <w:rsid w:val="009466F0"/>
    <w:rsid w:val="00946C32"/>
    <w:rsid w:val="009478C0"/>
    <w:rsid w:val="00951369"/>
    <w:rsid w:val="00957606"/>
    <w:rsid w:val="0096250C"/>
    <w:rsid w:val="00964FE9"/>
    <w:rsid w:val="00966124"/>
    <w:rsid w:val="00966BCF"/>
    <w:rsid w:val="00966FB4"/>
    <w:rsid w:val="00970E60"/>
    <w:rsid w:val="00971091"/>
    <w:rsid w:val="00973BE8"/>
    <w:rsid w:val="00980BD1"/>
    <w:rsid w:val="009852F0"/>
    <w:rsid w:val="00990CBF"/>
    <w:rsid w:val="00991C9D"/>
    <w:rsid w:val="00994AB1"/>
    <w:rsid w:val="00994D17"/>
    <w:rsid w:val="00995391"/>
    <w:rsid w:val="009962AD"/>
    <w:rsid w:val="00997DC4"/>
    <w:rsid w:val="009A420E"/>
    <w:rsid w:val="009A51E5"/>
    <w:rsid w:val="009B06BC"/>
    <w:rsid w:val="009B161D"/>
    <w:rsid w:val="009B36E5"/>
    <w:rsid w:val="009B4560"/>
    <w:rsid w:val="009B6FBC"/>
    <w:rsid w:val="009C0590"/>
    <w:rsid w:val="009C1047"/>
    <w:rsid w:val="009C316A"/>
    <w:rsid w:val="009C433A"/>
    <w:rsid w:val="009C4CCF"/>
    <w:rsid w:val="009E1B0B"/>
    <w:rsid w:val="009E5791"/>
    <w:rsid w:val="009F2749"/>
    <w:rsid w:val="009F60B8"/>
    <w:rsid w:val="00A02EE9"/>
    <w:rsid w:val="00A1103D"/>
    <w:rsid w:val="00A11413"/>
    <w:rsid w:val="00A17E9C"/>
    <w:rsid w:val="00A24A7F"/>
    <w:rsid w:val="00A45F99"/>
    <w:rsid w:val="00A5244D"/>
    <w:rsid w:val="00A54AB3"/>
    <w:rsid w:val="00A6098E"/>
    <w:rsid w:val="00A700DE"/>
    <w:rsid w:val="00A72553"/>
    <w:rsid w:val="00A73424"/>
    <w:rsid w:val="00A75102"/>
    <w:rsid w:val="00A80C0F"/>
    <w:rsid w:val="00A85A94"/>
    <w:rsid w:val="00A85E42"/>
    <w:rsid w:val="00A86471"/>
    <w:rsid w:val="00A86708"/>
    <w:rsid w:val="00A97089"/>
    <w:rsid w:val="00A971C0"/>
    <w:rsid w:val="00AA6012"/>
    <w:rsid w:val="00AB05F0"/>
    <w:rsid w:val="00AB3D22"/>
    <w:rsid w:val="00AB4172"/>
    <w:rsid w:val="00AB6453"/>
    <w:rsid w:val="00AC3DF6"/>
    <w:rsid w:val="00AC71AC"/>
    <w:rsid w:val="00AE1756"/>
    <w:rsid w:val="00AF12EB"/>
    <w:rsid w:val="00AF137F"/>
    <w:rsid w:val="00AF2D98"/>
    <w:rsid w:val="00B048BE"/>
    <w:rsid w:val="00B3445F"/>
    <w:rsid w:val="00B35BEF"/>
    <w:rsid w:val="00B4724B"/>
    <w:rsid w:val="00B54878"/>
    <w:rsid w:val="00B57B65"/>
    <w:rsid w:val="00B61375"/>
    <w:rsid w:val="00B631CB"/>
    <w:rsid w:val="00B653C3"/>
    <w:rsid w:val="00B678D5"/>
    <w:rsid w:val="00B709C5"/>
    <w:rsid w:val="00B73896"/>
    <w:rsid w:val="00B73C07"/>
    <w:rsid w:val="00B76EAE"/>
    <w:rsid w:val="00B80A3C"/>
    <w:rsid w:val="00B826A2"/>
    <w:rsid w:val="00B82986"/>
    <w:rsid w:val="00B904C2"/>
    <w:rsid w:val="00B929F2"/>
    <w:rsid w:val="00B94A31"/>
    <w:rsid w:val="00B97640"/>
    <w:rsid w:val="00BA06EE"/>
    <w:rsid w:val="00BA18D0"/>
    <w:rsid w:val="00BB4F87"/>
    <w:rsid w:val="00BD2ABC"/>
    <w:rsid w:val="00BE1EB9"/>
    <w:rsid w:val="00BE224E"/>
    <w:rsid w:val="00BE29B6"/>
    <w:rsid w:val="00BE38F9"/>
    <w:rsid w:val="00BF1256"/>
    <w:rsid w:val="00BF7543"/>
    <w:rsid w:val="00C00B77"/>
    <w:rsid w:val="00C02052"/>
    <w:rsid w:val="00C03A83"/>
    <w:rsid w:val="00C03E70"/>
    <w:rsid w:val="00C04608"/>
    <w:rsid w:val="00C07048"/>
    <w:rsid w:val="00C07260"/>
    <w:rsid w:val="00C14157"/>
    <w:rsid w:val="00C20A57"/>
    <w:rsid w:val="00C25BA4"/>
    <w:rsid w:val="00C268A2"/>
    <w:rsid w:val="00C30901"/>
    <w:rsid w:val="00C33734"/>
    <w:rsid w:val="00C41C76"/>
    <w:rsid w:val="00C5216B"/>
    <w:rsid w:val="00C531C5"/>
    <w:rsid w:val="00C731AC"/>
    <w:rsid w:val="00C76274"/>
    <w:rsid w:val="00C844F1"/>
    <w:rsid w:val="00C86875"/>
    <w:rsid w:val="00C950BB"/>
    <w:rsid w:val="00C97BC7"/>
    <w:rsid w:val="00CB5BE1"/>
    <w:rsid w:val="00CD4C54"/>
    <w:rsid w:val="00CE25D8"/>
    <w:rsid w:val="00CE343E"/>
    <w:rsid w:val="00CE4AD5"/>
    <w:rsid w:val="00CE71C7"/>
    <w:rsid w:val="00CF1CF8"/>
    <w:rsid w:val="00CF5EE2"/>
    <w:rsid w:val="00D00B6B"/>
    <w:rsid w:val="00D05831"/>
    <w:rsid w:val="00D131CE"/>
    <w:rsid w:val="00D16572"/>
    <w:rsid w:val="00D238FB"/>
    <w:rsid w:val="00D277A4"/>
    <w:rsid w:val="00D27F6C"/>
    <w:rsid w:val="00D37906"/>
    <w:rsid w:val="00D37C74"/>
    <w:rsid w:val="00D43A27"/>
    <w:rsid w:val="00D50101"/>
    <w:rsid w:val="00D518B1"/>
    <w:rsid w:val="00D53C62"/>
    <w:rsid w:val="00D63D16"/>
    <w:rsid w:val="00D72107"/>
    <w:rsid w:val="00D75E8B"/>
    <w:rsid w:val="00DA2638"/>
    <w:rsid w:val="00DA4EA9"/>
    <w:rsid w:val="00DA7183"/>
    <w:rsid w:val="00DB2D30"/>
    <w:rsid w:val="00DB5050"/>
    <w:rsid w:val="00DB7568"/>
    <w:rsid w:val="00DD5400"/>
    <w:rsid w:val="00DD6A1E"/>
    <w:rsid w:val="00DE0BD3"/>
    <w:rsid w:val="00DE0D36"/>
    <w:rsid w:val="00DE1AE1"/>
    <w:rsid w:val="00DE7E0F"/>
    <w:rsid w:val="00DF4F14"/>
    <w:rsid w:val="00E0405F"/>
    <w:rsid w:val="00E101CC"/>
    <w:rsid w:val="00E114F3"/>
    <w:rsid w:val="00E168A3"/>
    <w:rsid w:val="00E313B9"/>
    <w:rsid w:val="00E31AEA"/>
    <w:rsid w:val="00E337F7"/>
    <w:rsid w:val="00E3434D"/>
    <w:rsid w:val="00E354E8"/>
    <w:rsid w:val="00E35D39"/>
    <w:rsid w:val="00E37A0C"/>
    <w:rsid w:val="00E4287E"/>
    <w:rsid w:val="00E521D6"/>
    <w:rsid w:val="00E53D64"/>
    <w:rsid w:val="00E56E32"/>
    <w:rsid w:val="00E6403D"/>
    <w:rsid w:val="00E671D5"/>
    <w:rsid w:val="00E72757"/>
    <w:rsid w:val="00E74C10"/>
    <w:rsid w:val="00E90339"/>
    <w:rsid w:val="00EA13A9"/>
    <w:rsid w:val="00EC15E2"/>
    <w:rsid w:val="00EC2232"/>
    <w:rsid w:val="00EC4125"/>
    <w:rsid w:val="00ED49A7"/>
    <w:rsid w:val="00ED6E11"/>
    <w:rsid w:val="00EE3AF2"/>
    <w:rsid w:val="00EF2E67"/>
    <w:rsid w:val="00EF42E3"/>
    <w:rsid w:val="00F0441B"/>
    <w:rsid w:val="00F066AE"/>
    <w:rsid w:val="00F16045"/>
    <w:rsid w:val="00F37736"/>
    <w:rsid w:val="00F43888"/>
    <w:rsid w:val="00F529A5"/>
    <w:rsid w:val="00F55140"/>
    <w:rsid w:val="00F57D28"/>
    <w:rsid w:val="00F654C3"/>
    <w:rsid w:val="00F80077"/>
    <w:rsid w:val="00F846FF"/>
    <w:rsid w:val="00F8520F"/>
    <w:rsid w:val="00F86311"/>
    <w:rsid w:val="00F96A44"/>
    <w:rsid w:val="00FA0377"/>
    <w:rsid w:val="00FA2EDE"/>
    <w:rsid w:val="00FA4723"/>
    <w:rsid w:val="00FB712D"/>
    <w:rsid w:val="00FE6BA6"/>
    <w:rsid w:val="00FF39A0"/>
    <w:rsid w:val="00FF4193"/>
    <w:rsid w:val="00FF5183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0C5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0C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0C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0C5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0C5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F0C5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F0C54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rsid w:val="008F0C54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paragraph" w:styleId="af">
    <w:name w:val="Normal (Web)"/>
    <w:basedOn w:val="a"/>
    <w:uiPriority w:val="99"/>
    <w:unhideWhenUsed/>
    <w:rsid w:val="00E9033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0">
    <w:name w:val="Заголовок 1 Знак"/>
    <w:link w:val="1"/>
    <w:rsid w:val="00220B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20B3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20B3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20B3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0C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8F0C54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220B3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F0C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F0C5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0C5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0C5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0C5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F0C5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0C5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0C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0C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0C5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0C5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F0C5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F0C54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rsid w:val="008F0C54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paragraph" w:styleId="af">
    <w:name w:val="Normal (Web)"/>
    <w:basedOn w:val="a"/>
    <w:uiPriority w:val="99"/>
    <w:unhideWhenUsed/>
    <w:rsid w:val="00E9033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0">
    <w:name w:val="Заголовок 1 Знак"/>
    <w:link w:val="1"/>
    <w:rsid w:val="00220B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20B3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20B3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20B3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0C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8F0C54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220B3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F0C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F0C5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0C5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0C5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0C5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F0C5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0C8C4-A08A-407D-939E-4A35EB3B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25</Pages>
  <Words>3715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2021-04-07T06:54:00Z</cp:lastPrinted>
  <dcterms:created xsi:type="dcterms:W3CDTF">2021-04-22T06:53:00Z</dcterms:created>
  <dcterms:modified xsi:type="dcterms:W3CDTF">2021-04-22T06:53:00Z</dcterms:modified>
</cp:coreProperties>
</file>