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1F" w:rsidRPr="00907282" w:rsidRDefault="00192B1F" w:rsidP="00192B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2</w:t>
      </w:r>
      <w:r>
        <w:rPr>
          <w:color w:val="2B2B2B"/>
          <w:sz w:val="28"/>
          <w:szCs w:val="28"/>
        </w:rPr>
        <w:t>8</w:t>
      </w:r>
      <w:r w:rsidRPr="00907282">
        <w:rPr>
          <w:color w:val="2B2B2B"/>
          <w:sz w:val="28"/>
          <w:szCs w:val="28"/>
        </w:rPr>
        <w:t xml:space="preserve"> июня 2022г. </w:t>
      </w:r>
      <w:proofErr w:type="gramStart"/>
      <w:r w:rsidRPr="00907282">
        <w:rPr>
          <w:color w:val="2B2B2B"/>
          <w:sz w:val="28"/>
          <w:szCs w:val="28"/>
        </w:rPr>
        <w:t>Контрольно-счетн</w:t>
      </w:r>
      <w:r>
        <w:rPr>
          <w:color w:val="2B2B2B"/>
          <w:sz w:val="28"/>
          <w:szCs w:val="28"/>
        </w:rPr>
        <w:t>ой</w:t>
      </w:r>
      <w:r w:rsidRPr="00907282">
        <w:rPr>
          <w:color w:val="2B2B2B"/>
          <w:sz w:val="28"/>
          <w:szCs w:val="28"/>
        </w:rPr>
        <w:t xml:space="preserve"> палат</w:t>
      </w:r>
      <w:r>
        <w:rPr>
          <w:color w:val="2B2B2B"/>
          <w:sz w:val="28"/>
          <w:szCs w:val="28"/>
        </w:rPr>
        <w:t>ой</w:t>
      </w:r>
      <w:r w:rsidRPr="00907282">
        <w:rPr>
          <w:color w:val="2B2B2B"/>
          <w:sz w:val="28"/>
          <w:szCs w:val="28"/>
        </w:rPr>
        <w:t xml:space="preserve"> </w:t>
      </w:r>
      <w:proofErr w:type="spellStart"/>
      <w:r w:rsidRPr="00907282">
        <w:rPr>
          <w:color w:val="2B2B2B"/>
          <w:sz w:val="28"/>
          <w:szCs w:val="28"/>
        </w:rPr>
        <w:t>Калачеевского</w:t>
      </w:r>
      <w:proofErr w:type="spellEnd"/>
      <w:r w:rsidRPr="00907282">
        <w:rPr>
          <w:color w:val="2B2B2B"/>
          <w:sz w:val="28"/>
          <w:szCs w:val="28"/>
        </w:rPr>
        <w:t xml:space="preserve"> муниципального района проведены контрольные мероприятия «Проверка</w:t>
      </w:r>
      <w:r w:rsidRPr="00907282">
        <w:rPr>
          <w:b/>
          <w:color w:val="2B2B2B"/>
          <w:sz w:val="28"/>
          <w:szCs w:val="28"/>
        </w:rPr>
        <w:t xml:space="preserve"> </w:t>
      </w:r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 xml:space="preserve">законности и эффективности использования бюджетных средств, выделенных в 2021 году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в МКОУ </w:t>
      </w:r>
      <w:proofErr w:type="spellStart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>Краснобратская</w:t>
      </w:r>
      <w:proofErr w:type="spellEnd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 xml:space="preserve"> ООШ, МБОУ </w:t>
      </w:r>
      <w:proofErr w:type="spellStart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>Калачеевская</w:t>
      </w:r>
      <w:proofErr w:type="spellEnd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 xml:space="preserve"> СОШ №1, МКОУ Поселковая СОШ и МКОУ </w:t>
      </w:r>
      <w:proofErr w:type="spellStart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>Подгоренская</w:t>
      </w:r>
      <w:proofErr w:type="spellEnd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 xml:space="preserve"> СОШ.</w:t>
      </w:r>
      <w:proofErr w:type="gramEnd"/>
    </w:p>
    <w:p w:rsidR="00192B1F" w:rsidRPr="00907282" w:rsidRDefault="00192B1F" w:rsidP="00192B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B2B2B"/>
          <w:sz w:val="28"/>
          <w:szCs w:val="28"/>
        </w:rPr>
      </w:pPr>
    </w:p>
    <w:p w:rsidR="00C550A1" w:rsidRDefault="00C550A1" w:rsidP="00C550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2B2B2B"/>
          <w:sz w:val="28"/>
          <w:szCs w:val="28"/>
          <w:bdr w:val="none" w:sz="0" w:space="0" w:color="auto" w:frame="1"/>
        </w:rPr>
      </w:pPr>
      <w:proofErr w:type="gramStart"/>
      <w:r>
        <w:rPr>
          <w:color w:val="2B2B2B"/>
          <w:sz w:val="28"/>
          <w:szCs w:val="28"/>
        </w:rPr>
        <w:t>2</w:t>
      </w:r>
      <w:r>
        <w:rPr>
          <w:color w:val="2B2B2B"/>
          <w:sz w:val="28"/>
          <w:szCs w:val="28"/>
        </w:rPr>
        <w:t>8</w:t>
      </w:r>
      <w:r w:rsidRPr="00907282">
        <w:rPr>
          <w:color w:val="2B2B2B"/>
          <w:sz w:val="28"/>
          <w:szCs w:val="28"/>
        </w:rPr>
        <w:t xml:space="preserve"> июня 2022г</w:t>
      </w:r>
      <w:r>
        <w:rPr>
          <w:color w:val="2B2B2B"/>
          <w:sz w:val="28"/>
          <w:szCs w:val="28"/>
        </w:rPr>
        <w:t>ода</w:t>
      </w:r>
      <w:r w:rsidRPr="00907282">
        <w:rPr>
          <w:color w:val="2B2B2B"/>
          <w:sz w:val="28"/>
          <w:szCs w:val="28"/>
        </w:rPr>
        <w:t xml:space="preserve"> Контрольно-счетн</w:t>
      </w:r>
      <w:r>
        <w:rPr>
          <w:color w:val="2B2B2B"/>
          <w:sz w:val="28"/>
          <w:szCs w:val="28"/>
        </w:rPr>
        <w:t>ая</w:t>
      </w:r>
      <w:r w:rsidRPr="00907282">
        <w:rPr>
          <w:color w:val="2B2B2B"/>
          <w:sz w:val="28"/>
          <w:szCs w:val="28"/>
        </w:rPr>
        <w:t xml:space="preserve"> палат</w:t>
      </w:r>
      <w:r>
        <w:rPr>
          <w:color w:val="2B2B2B"/>
          <w:sz w:val="28"/>
          <w:szCs w:val="28"/>
        </w:rPr>
        <w:t>а</w:t>
      </w:r>
      <w:r w:rsidRPr="00907282">
        <w:rPr>
          <w:color w:val="2B2B2B"/>
          <w:sz w:val="28"/>
          <w:szCs w:val="28"/>
        </w:rPr>
        <w:t xml:space="preserve"> </w:t>
      </w:r>
      <w:proofErr w:type="spellStart"/>
      <w:r w:rsidRPr="00907282">
        <w:rPr>
          <w:color w:val="2B2B2B"/>
          <w:sz w:val="28"/>
          <w:szCs w:val="28"/>
        </w:rPr>
        <w:t>Калачеевского</w:t>
      </w:r>
      <w:proofErr w:type="spellEnd"/>
      <w:r w:rsidRPr="00907282">
        <w:rPr>
          <w:color w:val="2B2B2B"/>
          <w:sz w:val="28"/>
          <w:szCs w:val="28"/>
        </w:rPr>
        <w:t xml:space="preserve"> муниципального района </w:t>
      </w:r>
      <w:r>
        <w:rPr>
          <w:color w:val="2B2B2B"/>
          <w:sz w:val="28"/>
          <w:szCs w:val="28"/>
        </w:rPr>
        <w:t>п</w:t>
      </w:r>
      <w:r w:rsidR="002A59E6">
        <w:rPr>
          <w:color w:val="2B2B2B"/>
          <w:sz w:val="28"/>
          <w:szCs w:val="28"/>
        </w:rPr>
        <w:t>ровела</w:t>
      </w:r>
      <w:r w:rsidRPr="00907282">
        <w:rPr>
          <w:color w:val="2B2B2B"/>
          <w:sz w:val="28"/>
          <w:szCs w:val="28"/>
        </w:rPr>
        <w:t xml:space="preserve"> контрольны</w:t>
      </w:r>
      <w:r w:rsidR="002A59E6">
        <w:rPr>
          <w:color w:val="2B2B2B"/>
          <w:sz w:val="28"/>
          <w:szCs w:val="28"/>
        </w:rPr>
        <w:t>е</w:t>
      </w:r>
      <w:r w:rsidRPr="00907282">
        <w:rPr>
          <w:color w:val="2B2B2B"/>
          <w:sz w:val="28"/>
          <w:szCs w:val="28"/>
        </w:rPr>
        <w:t xml:space="preserve"> мероприятия «Проверка</w:t>
      </w:r>
      <w:r w:rsidRPr="00907282">
        <w:rPr>
          <w:b/>
          <w:color w:val="2B2B2B"/>
          <w:sz w:val="28"/>
          <w:szCs w:val="28"/>
        </w:rPr>
        <w:t xml:space="preserve"> </w:t>
      </w:r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 xml:space="preserve">законности и эффективности использования бюджетных средств, выделенных в 2021 году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в МКОУ </w:t>
      </w:r>
      <w:proofErr w:type="spellStart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>Краснобратская</w:t>
      </w:r>
      <w:proofErr w:type="spellEnd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 xml:space="preserve"> ООШ, МБОУ </w:t>
      </w:r>
      <w:proofErr w:type="spellStart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>Калачеевская</w:t>
      </w:r>
      <w:proofErr w:type="spellEnd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 xml:space="preserve"> СОШ №1, МКОУ Поселковая СОШ и МКОУ </w:t>
      </w:r>
      <w:proofErr w:type="spellStart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>Подгоренская</w:t>
      </w:r>
      <w:proofErr w:type="spellEnd"/>
      <w:r w:rsidRPr="00907282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 xml:space="preserve"> СОШ.</w:t>
      </w:r>
      <w:r w:rsidR="00395ADE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 xml:space="preserve"> </w:t>
      </w:r>
      <w:proofErr w:type="gramEnd"/>
      <w:r w:rsidR="00395ADE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>Не</w:t>
      </w:r>
      <w:r w:rsidR="001C241C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>ц</w:t>
      </w:r>
      <w:r w:rsidR="00395ADE">
        <w:rPr>
          <w:rStyle w:val="a4"/>
          <w:b w:val="0"/>
          <w:color w:val="2B2B2B"/>
          <w:sz w:val="28"/>
          <w:szCs w:val="28"/>
          <w:bdr w:val="none" w:sz="0" w:space="0" w:color="auto" w:frame="1"/>
        </w:rPr>
        <w:t>елевого использования средств не установлено.</w:t>
      </w:r>
    </w:p>
    <w:p w:rsidR="00C550A1" w:rsidRDefault="00C550A1" w:rsidP="00C550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2B2B2B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550A1" w:rsidRPr="00907282" w:rsidRDefault="00C550A1" w:rsidP="00C550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B2B2B"/>
          <w:sz w:val="28"/>
          <w:szCs w:val="28"/>
        </w:rPr>
      </w:pPr>
    </w:p>
    <w:p w:rsidR="00C550A1" w:rsidRPr="005C3841" w:rsidRDefault="002A59E6" w:rsidP="00C550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16</w:t>
      </w:r>
      <w:r w:rsidR="00C550A1" w:rsidRPr="00907282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августа </w:t>
      </w:r>
      <w:r w:rsidR="00C550A1" w:rsidRPr="00907282">
        <w:rPr>
          <w:color w:val="2B2B2B"/>
          <w:sz w:val="28"/>
          <w:szCs w:val="28"/>
        </w:rPr>
        <w:t>2022г</w:t>
      </w:r>
      <w:r w:rsidR="00C550A1">
        <w:rPr>
          <w:color w:val="2B2B2B"/>
          <w:sz w:val="28"/>
          <w:szCs w:val="28"/>
        </w:rPr>
        <w:t>ода</w:t>
      </w:r>
      <w:r w:rsidR="00C550A1" w:rsidRPr="00907282">
        <w:rPr>
          <w:color w:val="2B2B2B"/>
          <w:sz w:val="28"/>
          <w:szCs w:val="28"/>
        </w:rPr>
        <w:t xml:space="preserve"> Контрольно-счетн</w:t>
      </w:r>
      <w:r w:rsidR="00C550A1">
        <w:rPr>
          <w:color w:val="2B2B2B"/>
          <w:sz w:val="28"/>
          <w:szCs w:val="28"/>
        </w:rPr>
        <w:t>ая</w:t>
      </w:r>
      <w:r w:rsidR="00C550A1" w:rsidRPr="00907282">
        <w:rPr>
          <w:color w:val="2B2B2B"/>
          <w:sz w:val="28"/>
          <w:szCs w:val="28"/>
        </w:rPr>
        <w:t xml:space="preserve"> палат</w:t>
      </w:r>
      <w:r w:rsidR="00C550A1">
        <w:rPr>
          <w:color w:val="2B2B2B"/>
          <w:sz w:val="28"/>
          <w:szCs w:val="28"/>
        </w:rPr>
        <w:t>а</w:t>
      </w:r>
      <w:r w:rsidR="00C550A1" w:rsidRPr="00907282">
        <w:rPr>
          <w:color w:val="2B2B2B"/>
          <w:sz w:val="28"/>
          <w:szCs w:val="28"/>
        </w:rPr>
        <w:t xml:space="preserve"> </w:t>
      </w:r>
      <w:proofErr w:type="spellStart"/>
      <w:r w:rsidR="00C550A1" w:rsidRPr="00907282">
        <w:rPr>
          <w:color w:val="2B2B2B"/>
          <w:sz w:val="28"/>
          <w:szCs w:val="28"/>
        </w:rPr>
        <w:t>Калачеевского</w:t>
      </w:r>
      <w:proofErr w:type="spellEnd"/>
      <w:r w:rsidR="00C550A1" w:rsidRPr="00907282">
        <w:rPr>
          <w:color w:val="2B2B2B"/>
          <w:sz w:val="28"/>
          <w:szCs w:val="28"/>
        </w:rPr>
        <w:t xml:space="preserve"> муниципального района </w:t>
      </w:r>
      <w:r>
        <w:rPr>
          <w:color w:val="2B2B2B"/>
          <w:sz w:val="28"/>
          <w:szCs w:val="28"/>
        </w:rPr>
        <w:t>окончила</w:t>
      </w:r>
      <w:r w:rsidR="00C550A1">
        <w:rPr>
          <w:color w:val="2B2B2B"/>
          <w:sz w:val="28"/>
          <w:szCs w:val="28"/>
        </w:rPr>
        <w:t xml:space="preserve"> проверк</w:t>
      </w:r>
      <w:r>
        <w:rPr>
          <w:color w:val="2B2B2B"/>
          <w:sz w:val="28"/>
          <w:szCs w:val="28"/>
        </w:rPr>
        <w:t>у</w:t>
      </w:r>
      <w:r w:rsidR="00C550A1">
        <w:rPr>
          <w:color w:val="2B2B2B"/>
          <w:sz w:val="28"/>
          <w:szCs w:val="28"/>
        </w:rPr>
        <w:t xml:space="preserve"> МКОУ </w:t>
      </w:r>
      <w:proofErr w:type="spellStart"/>
      <w:r w:rsidR="00C550A1">
        <w:rPr>
          <w:color w:val="2B2B2B"/>
          <w:sz w:val="28"/>
          <w:szCs w:val="28"/>
        </w:rPr>
        <w:t>Краснобратская</w:t>
      </w:r>
      <w:proofErr w:type="spellEnd"/>
      <w:r w:rsidR="00C550A1">
        <w:rPr>
          <w:color w:val="2B2B2B"/>
          <w:sz w:val="28"/>
          <w:szCs w:val="28"/>
        </w:rPr>
        <w:t xml:space="preserve"> ООШ по вопросу целевого и эффективного использования средств бюджета и финансово-хозяйственной деятельности за 2020-2021 годы.</w:t>
      </w:r>
      <w:r>
        <w:rPr>
          <w:color w:val="2B2B2B"/>
          <w:sz w:val="28"/>
          <w:szCs w:val="28"/>
        </w:rPr>
        <w:t xml:space="preserve"> Выявлены нарушения статьи 9 </w:t>
      </w:r>
      <w:r w:rsidR="005C3841" w:rsidRPr="00F85504">
        <w:rPr>
          <w:b/>
        </w:rPr>
        <w:t xml:space="preserve"> </w:t>
      </w:r>
      <w:r w:rsidR="005C3841" w:rsidRPr="005C3841">
        <w:rPr>
          <w:sz w:val="28"/>
          <w:szCs w:val="28"/>
        </w:rPr>
        <w:t>Федерального Закона № 402-ФЗ от 06.12.2011 года</w:t>
      </w:r>
      <w:r w:rsidR="005C3841">
        <w:rPr>
          <w:sz w:val="28"/>
          <w:szCs w:val="28"/>
        </w:rPr>
        <w:t>, Положения об оплате труда.</w:t>
      </w:r>
    </w:p>
    <w:p w:rsidR="00C550A1" w:rsidRPr="00907282" w:rsidRDefault="00C550A1" w:rsidP="00C550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B2B2B"/>
          <w:sz w:val="28"/>
          <w:szCs w:val="28"/>
        </w:rPr>
      </w:pPr>
    </w:p>
    <w:p w:rsidR="006C364D" w:rsidRDefault="00C550A1" w:rsidP="006C36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1</w:t>
      </w:r>
      <w:r w:rsidR="006C364D">
        <w:rPr>
          <w:color w:val="2B2B2B"/>
          <w:sz w:val="28"/>
          <w:szCs w:val="28"/>
        </w:rPr>
        <w:t>6</w:t>
      </w:r>
      <w:r>
        <w:rPr>
          <w:color w:val="2B2B2B"/>
          <w:sz w:val="28"/>
          <w:szCs w:val="28"/>
        </w:rPr>
        <w:t xml:space="preserve"> </w:t>
      </w:r>
      <w:r w:rsidR="006C364D">
        <w:rPr>
          <w:color w:val="2B2B2B"/>
          <w:sz w:val="28"/>
          <w:szCs w:val="28"/>
        </w:rPr>
        <w:t>августа</w:t>
      </w:r>
      <w:r w:rsidRPr="00907282">
        <w:rPr>
          <w:color w:val="2B2B2B"/>
          <w:sz w:val="28"/>
          <w:szCs w:val="28"/>
        </w:rPr>
        <w:t xml:space="preserve"> 2022г</w:t>
      </w:r>
      <w:r>
        <w:rPr>
          <w:color w:val="2B2B2B"/>
          <w:sz w:val="28"/>
          <w:szCs w:val="28"/>
        </w:rPr>
        <w:t>ода</w:t>
      </w:r>
      <w:r w:rsidRPr="00907282">
        <w:rPr>
          <w:color w:val="2B2B2B"/>
          <w:sz w:val="28"/>
          <w:szCs w:val="28"/>
        </w:rPr>
        <w:t xml:space="preserve"> Контрольно-счетн</w:t>
      </w:r>
      <w:r>
        <w:rPr>
          <w:color w:val="2B2B2B"/>
          <w:sz w:val="28"/>
          <w:szCs w:val="28"/>
        </w:rPr>
        <w:t>ая</w:t>
      </w:r>
      <w:r w:rsidRPr="00907282">
        <w:rPr>
          <w:color w:val="2B2B2B"/>
          <w:sz w:val="28"/>
          <w:szCs w:val="28"/>
        </w:rPr>
        <w:t xml:space="preserve"> палат</w:t>
      </w:r>
      <w:r>
        <w:rPr>
          <w:color w:val="2B2B2B"/>
          <w:sz w:val="28"/>
          <w:szCs w:val="28"/>
        </w:rPr>
        <w:t>а</w:t>
      </w:r>
      <w:r w:rsidRPr="00907282">
        <w:rPr>
          <w:color w:val="2B2B2B"/>
          <w:sz w:val="28"/>
          <w:szCs w:val="28"/>
        </w:rPr>
        <w:t xml:space="preserve"> </w:t>
      </w:r>
      <w:proofErr w:type="spellStart"/>
      <w:r w:rsidRPr="00907282">
        <w:rPr>
          <w:color w:val="2B2B2B"/>
          <w:sz w:val="28"/>
          <w:szCs w:val="28"/>
        </w:rPr>
        <w:t>Калачеевского</w:t>
      </w:r>
      <w:proofErr w:type="spellEnd"/>
      <w:r w:rsidRPr="00907282">
        <w:rPr>
          <w:color w:val="2B2B2B"/>
          <w:sz w:val="28"/>
          <w:szCs w:val="28"/>
        </w:rPr>
        <w:t xml:space="preserve"> муниципального района </w:t>
      </w:r>
      <w:r w:rsidR="006C364D">
        <w:rPr>
          <w:color w:val="2B2B2B"/>
          <w:sz w:val="28"/>
          <w:szCs w:val="28"/>
        </w:rPr>
        <w:t>завершила</w:t>
      </w:r>
      <w:r w:rsidRPr="00907282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к проверке администрации Семеновского сельского поселения по вопросу целевого и эффективного использования средств бюджета и финансово-хозяйственной деятельности за 2021 год.</w:t>
      </w:r>
      <w:r w:rsidR="006C364D" w:rsidRPr="006C364D">
        <w:rPr>
          <w:color w:val="2B2B2B"/>
          <w:sz w:val="28"/>
          <w:szCs w:val="28"/>
        </w:rPr>
        <w:t xml:space="preserve"> </w:t>
      </w:r>
      <w:r w:rsidR="006C364D">
        <w:rPr>
          <w:color w:val="2B2B2B"/>
          <w:sz w:val="28"/>
          <w:szCs w:val="28"/>
        </w:rPr>
        <w:t xml:space="preserve">Выявлены нарушения статей 9 и 10 </w:t>
      </w:r>
      <w:r w:rsidR="006C364D" w:rsidRPr="00F85504">
        <w:rPr>
          <w:b/>
        </w:rPr>
        <w:t xml:space="preserve"> </w:t>
      </w:r>
      <w:r w:rsidR="006C364D" w:rsidRPr="005C3841">
        <w:rPr>
          <w:sz w:val="28"/>
          <w:szCs w:val="28"/>
        </w:rPr>
        <w:t>Федерального Закона № 402-ФЗ от 06.12.2011 года</w:t>
      </w:r>
      <w:r w:rsidR="006C364D">
        <w:rPr>
          <w:sz w:val="28"/>
          <w:szCs w:val="28"/>
        </w:rPr>
        <w:t xml:space="preserve">, </w:t>
      </w:r>
      <w:r w:rsidR="006C364D" w:rsidRPr="008541BC">
        <w:rPr>
          <w:sz w:val="28"/>
          <w:szCs w:val="28"/>
        </w:rPr>
        <w:t>Приказ</w:t>
      </w:r>
      <w:r w:rsidR="006C364D">
        <w:rPr>
          <w:sz w:val="28"/>
          <w:szCs w:val="28"/>
        </w:rPr>
        <w:t>а</w:t>
      </w:r>
      <w:r w:rsidR="006C364D" w:rsidRPr="008541BC">
        <w:rPr>
          <w:sz w:val="28"/>
          <w:szCs w:val="28"/>
        </w:rPr>
        <w:t xml:space="preserve"> №52 от 30.03.2015года</w:t>
      </w:r>
      <w:r w:rsidR="006C364D">
        <w:rPr>
          <w:sz w:val="28"/>
          <w:szCs w:val="28"/>
        </w:rPr>
        <w:t>.</w:t>
      </w:r>
    </w:p>
    <w:p w:rsidR="00C550A1" w:rsidRDefault="00C550A1" w:rsidP="00C550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</w:p>
    <w:p w:rsidR="00395ADE" w:rsidRDefault="00395ADE" w:rsidP="00395A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4</w:t>
      </w:r>
      <w:r w:rsidRPr="00907282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октября </w:t>
      </w:r>
      <w:r w:rsidRPr="00907282">
        <w:rPr>
          <w:color w:val="2B2B2B"/>
          <w:sz w:val="28"/>
          <w:szCs w:val="28"/>
        </w:rPr>
        <w:t>2022г</w:t>
      </w:r>
      <w:r>
        <w:rPr>
          <w:color w:val="2B2B2B"/>
          <w:sz w:val="28"/>
          <w:szCs w:val="28"/>
        </w:rPr>
        <w:t>ода</w:t>
      </w:r>
      <w:r w:rsidRPr="00907282">
        <w:rPr>
          <w:color w:val="2B2B2B"/>
          <w:sz w:val="28"/>
          <w:szCs w:val="28"/>
        </w:rPr>
        <w:t xml:space="preserve"> Контрольно-счетн</w:t>
      </w:r>
      <w:r>
        <w:rPr>
          <w:color w:val="2B2B2B"/>
          <w:sz w:val="28"/>
          <w:szCs w:val="28"/>
        </w:rPr>
        <w:t>ая</w:t>
      </w:r>
      <w:r w:rsidRPr="00907282">
        <w:rPr>
          <w:color w:val="2B2B2B"/>
          <w:sz w:val="28"/>
          <w:szCs w:val="28"/>
        </w:rPr>
        <w:t xml:space="preserve"> палат</w:t>
      </w:r>
      <w:r>
        <w:rPr>
          <w:color w:val="2B2B2B"/>
          <w:sz w:val="28"/>
          <w:szCs w:val="28"/>
        </w:rPr>
        <w:t>а</w:t>
      </w:r>
      <w:r w:rsidRPr="00907282">
        <w:rPr>
          <w:color w:val="2B2B2B"/>
          <w:sz w:val="28"/>
          <w:szCs w:val="28"/>
        </w:rPr>
        <w:t xml:space="preserve"> </w:t>
      </w:r>
      <w:proofErr w:type="spellStart"/>
      <w:r w:rsidRPr="00907282">
        <w:rPr>
          <w:color w:val="2B2B2B"/>
          <w:sz w:val="28"/>
          <w:szCs w:val="28"/>
        </w:rPr>
        <w:t>Калачеевского</w:t>
      </w:r>
      <w:proofErr w:type="spellEnd"/>
      <w:r w:rsidRPr="00907282">
        <w:rPr>
          <w:color w:val="2B2B2B"/>
          <w:sz w:val="28"/>
          <w:szCs w:val="28"/>
        </w:rPr>
        <w:t xml:space="preserve"> муниципального района </w:t>
      </w:r>
      <w:r>
        <w:rPr>
          <w:color w:val="2B2B2B"/>
          <w:sz w:val="28"/>
          <w:szCs w:val="28"/>
        </w:rPr>
        <w:t xml:space="preserve">завершила проверку администрации Подгоренского сельского поселения по вопросу целевого и эффективного использования средств бюджета и финансово-хозяйственной деятельности за 2021 год и 1 полугодие 2022 года. Выявлены нарушения статей 9 и 10 </w:t>
      </w:r>
      <w:r w:rsidRPr="00F85504">
        <w:rPr>
          <w:b/>
        </w:rPr>
        <w:t xml:space="preserve"> </w:t>
      </w:r>
      <w:r w:rsidRPr="005C3841">
        <w:rPr>
          <w:sz w:val="28"/>
          <w:szCs w:val="28"/>
        </w:rPr>
        <w:t>Федерального Закона № 402-ФЗ от 06.12.2011 года</w:t>
      </w:r>
      <w:r>
        <w:rPr>
          <w:sz w:val="28"/>
          <w:szCs w:val="28"/>
        </w:rPr>
        <w:t xml:space="preserve">, </w:t>
      </w:r>
      <w:r w:rsidRPr="008541BC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8541BC">
        <w:rPr>
          <w:sz w:val="28"/>
          <w:szCs w:val="28"/>
        </w:rPr>
        <w:t xml:space="preserve"> №52 от 30.03.2015года</w:t>
      </w:r>
      <w:r>
        <w:rPr>
          <w:sz w:val="28"/>
          <w:szCs w:val="28"/>
        </w:rPr>
        <w:t>.</w:t>
      </w:r>
    </w:p>
    <w:p w:rsidR="00395ADE" w:rsidRDefault="00395ADE" w:rsidP="00395A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</w:rPr>
      </w:pPr>
    </w:p>
    <w:p w:rsidR="00272A95" w:rsidRDefault="00C550A1" w:rsidP="00395A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2B2B2B"/>
          <w:sz w:val="28"/>
          <w:szCs w:val="28"/>
        </w:rPr>
        <w:t>11</w:t>
      </w:r>
      <w:r w:rsidRPr="00907282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октября</w:t>
      </w:r>
      <w:r w:rsidRPr="00907282">
        <w:rPr>
          <w:color w:val="2B2B2B"/>
          <w:sz w:val="28"/>
          <w:szCs w:val="28"/>
        </w:rPr>
        <w:t xml:space="preserve"> 2022г</w:t>
      </w:r>
      <w:r>
        <w:rPr>
          <w:color w:val="2B2B2B"/>
          <w:sz w:val="28"/>
          <w:szCs w:val="28"/>
        </w:rPr>
        <w:t>ода</w:t>
      </w:r>
      <w:r w:rsidRPr="00907282">
        <w:rPr>
          <w:color w:val="2B2B2B"/>
          <w:sz w:val="28"/>
          <w:szCs w:val="28"/>
        </w:rPr>
        <w:t xml:space="preserve"> Контрольно-счетн</w:t>
      </w:r>
      <w:r>
        <w:rPr>
          <w:color w:val="2B2B2B"/>
          <w:sz w:val="28"/>
          <w:szCs w:val="28"/>
        </w:rPr>
        <w:t>ая</w:t>
      </w:r>
      <w:r w:rsidRPr="00907282">
        <w:rPr>
          <w:color w:val="2B2B2B"/>
          <w:sz w:val="28"/>
          <w:szCs w:val="28"/>
        </w:rPr>
        <w:t xml:space="preserve"> палат</w:t>
      </w:r>
      <w:r>
        <w:rPr>
          <w:color w:val="2B2B2B"/>
          <w:sz w:val="28"/>
          <w:szCs w:val="28"/>
        </w:rPr>
        <w:t>а</w:t>
      </w:r>
      <w:r w:rsidRPr="00907282">
        <w:rPr>
          <w:color w:val="2B2B2B"/>
          <w:sz w:val="28"/>
          <w:szCs w:val="28"/>
        </w:rPr>
        <w:t xml:space="preserve"> </w:t>
      </w:r>
      <w:proofErr w:type="spellStart"/>
      <w:r w:rsidRPr="00907282">
        <w:rPr>
          <w:color w:val="2B2B2B"/>
          <w:sz w:val="28"/>
          <w:szCs w:val="28"/>
        </w:rPr>
        <w:t>Калачеевского</w:t>
      </w:r>
      <w:proofErr w:type="spellEnd"/>
      <w:r w:rsidRPr="00907282">
        <w:rPr>
          <w:color w:val="2B2B2B"/>
          <w:sz w:val="28"/>
          <w:szCs w:val="28"/>
        </w:rPr>
        <w:t xml:space="preserve"> муниципального района </w:t>
      </w:r>
      <w:r>
        <w:rPr>
          <w:color w:val="2B2B2B"/>
          <w:sz w:val="28"/>
          <w:szCs w:val="28"/>
        </w:rPr>
        <w:t>приступила</w:t>
      </w:r>
      <w:r w:rsidRPr="00907282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к проверке МБОУ </w:t>
      </w:r>
      <w:proofErr w:type="spellStart"/>
      <w:r>
        <w:rPr>
          <w:color w:val="2B2B2B"/>
          <w:sz w:val="28"/>
          <w:szCs w:val="28"/>
        </w:rPr>
        <w:t>Калачеевская</w:t>
      </w:r>
      <w:proofErr w:type="spellEnd"/>
      <w:r>
        <w:rPr>
          <w:color w:val="2B2B2B"/>
          <w:sz w:val="28"/>
          <w:szCs w:val="28"/>
        </w:rPr>
        <w:t xml:space="preserve"> СОШ №1 по вопросу целевого и эффективного использования средств бюджета и </w:t>
      </w:r>
      <w:r>
        <w:rPr>
          <w:color w:val="2B2B2B"/>
          <w:sz w:val="28"/>
          <w:szCs w:val="28"/>
        </w:rPr>
        <w:lastRenderedPageBreak/>
        <w:t xml:space="preserve">финансово-хозяйственной деятельности за 2021 годы и текущий период 2022 года. </w:t>
      </w:r>
    </w:p>
    <w:sectPr w:rsidR="0027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54"/>
    <w:rsid w:val="00192B1F"/>
    <w:rsid w:val="001C241C"/>
    <w:rsid w:val="00272A95"/>
    <w:rsid w:val="002A59E6"/>
    <w:rsid w:val="002F4B8F"/>
    <w:rsid w:val="00395ADE"/>
    <w:rsid w:val="005C3841"/>
    <w:rsid w:val="006C364D"/>
    <w:rsid w:val="00707854"/>
    <w:rsid w:val="00C550A1"/>
    <w:rsid w:val="00C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B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2022-10-17T08:08:00Z</dcterms:created>
  <dcterms:modified xsi:type="dcterms:W3CDTF">2022-10-17T08:37:00Z</dcterms:modified>
</cp:coreProperties>
</file>