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22" w:rsidRDefault="00E94817" w:rsidP="00690422">
      <w:pPr>
        <w:ind w:firstLine="709"/>
        <w:jc w:val="center"/>
      </w:pPr>
      <w:bookmarkStart w:id="0" w:name="_GoBack"/>
      <w:bookmarkEnd w:id="0"/>
      <w:r>
        <w:rPr>
          <w:noProof/>
        </w:rPr>
        <w:drawing>
          <wp:inline distT="0" distB="0" distL="0" distR="0">
            <wp:extent cx="4476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754809" w:rsidRPr="00690422" w:rsidRDefault="00754809" w:rsidP="00690422">
      <w:pPr>
        <w:ind w:firstLine="709"/>
        <w:jc w:val="center"/>
      </w:pPr>
      <w:r w:rsidRPr="00690422">
        <w:t>АДМИНИСТРАЦИЯ</w:t>
      </w:r>
    </w:p>
    <w:p w:rsidR="00754809" w:rsidRPr="00690422" w:rsidRDefault="00754809" w:rsidP="00690422">
      <w:pPr>
        <w:ind w:firstLine="709"/>
        <w:jc w:val="center"/>
      </w:pPr>
      <w:r w:rsidRPr="00690422">
        <w:t>КАЛАЧЕЕВСКОГО МУНИЦИПАЛЬНОГО РАЙОНА</w:t>
      </w:r>
    </w:p>
    <w:p w:rsidR="00754809" w:rsidRPr="00690422" w:rsidRDefault="00754809" w:rsidP="00690422">
      <w:pPr>
        <w:ind w:firstLine="709"/>
        <w:jc w:val="center"/>
      </w:pPr>
      <w:r w:rsidRPr="00690422">
        <w:t>ВОРОНЕЖСКОЙ ОБЛАСТИ</w:t>
      </w:r>
    </w:p>
    <w:p w:rsidR="00690422" w:rsidRDefault="00754809" w:rsidP="00690422">
      <w:pPr>
        <w:ind w:firstLine="709"/>
        <w:jc w:val="center"/>
      </w:pPr>
      <w:r w:rsidRPr="00690422">
        <w:t>ПОСТАНОВЛЕНИЕ</w:t>
      </w:r>
    </w:p>
    <w:p w:rsidR="00C477B8" w:rsidRPr="00690422" w:rsidRDefault="00C477B8" w:rsidP="00690422">
      <w:pPr>
        <w:ind w:firstLine="709"/>
      </w:pPr>
      <w:r w:rsidRPr="00690422">
        <w:t>от</w:t>
      </w:r>
      <w:r w:rsidR="00690422">
        <w:t xml:space="preserve"> </w:t>
      </w:r>
      <w:r w:rsidR="007E5E80" w:rsidRPr="00690422">
        <w:t>«</w:t>
      </w:r>
      <w:r w:rsidR="00690422" w:rsidRPr="00690422">
        <w:t>21</w:t>
      </w:r>
      <w:r w:rsidR="007E5E80" w:rsidRPr="00690422">
        <w:t>»</w:t>
      </w:r>
      <w:r w:rsidR="00690422" w:rsidRPr="00690422">
        <w:t xml:space="preserve"> ноября </w:t>
      </w:r>
      <w:r w:rsidR="007E5E80" w:rsidRPr="00690422">
        <w:t>202</w:t>
      </w:r>
      <w:r w:rsidR="00754560" w:rsidRPr="00690422">
        <w:t>4</w:t>
      </w:r>
      <w:r w:rsidR="007E5E80" w:rsidRPr="00690422">
        <w:t xml:space="preserve"> г.</w:t>
      </w:r>
      <w:r w:rsidR="00690422">
        <w:t xml:space="preserve"> </w:t>
      </w:r>
      <w:r w:rsidRPr="00690422">
        <w:t xml:space="preserve">№ </w:t>
      </w:r>
      <w:r w:rsidR="00690422" w:rsidRPr="00690422">
        <w:t>1458</w:t>
      </w:r>
    </w:p>
    <w:p w:rsidR="00690422" w:rsidRDefault="00690422" w:rsidP="00690422">
      <w:pPr>
        <w:ind w:firstLine="709"/>
      </w:pPr>
      <w:r>
        <w:t xml:space="preserve"> </w:t>
      </w:r>
      <w:r w:rsidR="00C477B8" w:rsidRPr="00690422">
        <w:t>г. Калач</w:t>
      </w:r>
      <w:r>
        <w:t xml:space="preserve"> </w:t>
      </w:r>
    </w:p>
    <w:p w:rsidR="00C477B8" w:rsidRPr="00690422" w:rsidRDefault="00C477B8" w:rsidP="00690422">
      <w:pPr>
        <w:ind w:firstLine="709"/>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690422" w:rsidRPr="00690422" w:rsidTr="00690422">
        <w:trPr>
          <w:trHeight w:val="345"/>
        </w:trPr>
        <w:tc>
          <w:tcPr>
            <w:tcW w:w="9744" w:type="dxa"/>
          </w:tcPr>
          <w:p w:rsidR="00690422" w:rsidRPr="003264E8" w:rsidRDefault="00690422" w:rsidP="003264E8">
            <w:pPr>
              <w:ind w:firstLine="709"/>
              <w:contextualSpacing/>
              <w:jc w:val="center"/>
              <w:rPr>
                <w:rFonts w:cs="Arial"/>
                <w:b/>
                <w:bCs/>
                <w:kern w:val="28"/>
                <w:sz w:val="32"/>
                <w:szCs w:val="32"/>
              </w:rPr>
            </w:pPr>
            <w:r w:rsidRPr="003264E8">
              <w:rPr>
                <w:rFonts w:cs="Arial"/>
                <w:b/>
                <w:bCs/>
                <w:kern w:val="28"/>
                <w:sz w:val="32"/>
                <w:szCs w:val="32"/>
              </w:rPr>
              <w:t xml:space="preserve">О внесении изменений в постановление администрации Калачеевского муниципального района от 15.10.2019 г. № 614 </w:t>
            </w:r>
          </w:p>
          <w:p w:rsidR="00690422" w:rsidRPr="00690422" w:rsidRDefault="00690422" w:rsidP="00690422">
            <w:pPr>
              <w:ind w:firstLine="709"/>
              <w:contextualSpacing/>
            </w:pPr>
          </w:p>
        </w:tc>
      </w:tr>
    </w:tbl>
    <w:p w:rsidR="00722A29" w:rsidRPr="00690422" w:rsidRDefault="00690422" w:rsidP="00690422">
      <w:pPr>
        <w:tabs>
          <w:tab w:val="left" w:pos="851"/>
          <w:tab w:val="left" w:pos="993"/>
        </w:tabs>
        <w:ind w:firstLine="709"/>
      </w:pPr>
      <w:r>
        <w:t xml:space="preserve"> </w:t>
      </w:r>
      <w:r w:rsidR="00722A29" w:rsidRPr="00690422">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w:t>
      </w:r>
      <w:r w:rsidR="009B01EB" w:rsidRPr="00690422">
        <w:t>на основании решения Совета народных депутатов от 2</w:t>
      </w:r>
      <w:r w:rsidR="005E3974" w:rsidRPr="00690422">
        <w:t>4</w:t>
      </w:r>
      <w:r w:rsidR="009B01EB" w:rsidRPr="00690422">
        <w:t>.</w:t>
      </w:r>
      <w:r w:rsidR="005E3974" w:rsidRPr="00690422">
        <w:t>10</w:t>
      </w:r>
      <w:r w:rsidR="009B01EB" w:rsidRPr="00690422">
        <w:t>.202</w:t>
      </w:r>
      <w:r w:rsidR="005E3974" w:rsidRPr="00690422">
        <w:t>4</w:t>
      </w:r>
      <w:r w:rsidR="009B01EB" w:rsidRPr="00690422">
        <w:t xml:space="preserve"> г. № </w:t>
      </w:r>
      <w:r w:rsidR="00757B73" w:rsidRPr="00690422">
        <w:t>67</w:t>
      </w:r>
      <w:r>
        <w:rPr>
          <w:color w:val="FF0000"/>
        </w:rPr>
        <w:t xml:space="preserve"> </w:t>
      </w:r>
      <w:r w:rsidR="005E3974" w:rsidRPr="00690422">
        <w:t>«О внесении изменений и дополнений в решение Совета народных депутатов Калачеевского муниципального района от 20.12.2023 г. № 35</w:t>
      </w:r>
      <w:r>
        <w:rPr>
          <w:color w:val="FF0000"/>
        </w:rPr>
        <w:t xml:space="preserve"> </w:t>
      </w:r>
      <w:r w:rsidR="005E3974" w:rsidRPr="00690422">
        <w:t>«О муниципальном бюджете на 2024 год и на плановый период 2025 и 2026 годов»</w:t>
      </w:r>
      <w:r w:rsidR="009B01EB" w:rsidRPr="00690422">
        <w:t>,</w:t>
      </w:r>
      <w:r w:rsidR="00722A29" w:rsidRPr="00690422">
        <w:t xml:space="preserve"> администрация Калачеевского муниципального района</w:t>
      </w:r>
      <w:r>
        <w:t xml:space="preserve"> </w:t>
      </w:r>
      <w:r w:rsidR="00722A29" w:rsidRPr="00690422">
        <w:t>п о с т а н о в л я е т:</w:t>
      </w:r>
    </w:p>
    <w:p w:rsidR="007E5E80" w:rsidRPr="00690422" w:rsidRDefault="00722A29" w:rsidP="00690422">
      <w:pPr>
        <w:pStyle w:val="af9"/>
        <w:spacing w:after="0" w:line="240" w:lineRule="auto"/>
        <w:ind w:left="0" w:firstLine="709"/>
        <w:jc w:val="both"/>
        <w:rPr>
          <w:rFonts w:ascii="Arial" w:hAnsi="Arial" w:cs="Arial"/>
          <w:sz w:val="24"/>
          <w:szCs w:val="24"/>
        </w:rPr>
      </w:pPr>
      <w:r w:rsidRPr="00690422">
        <w:rPr>
          <w:rFonts w:ascii="Arial" w:hAnsi="Arial" w:cs="Arial"/>
          <w:sz w:val="24"/>
          <w:szCs w:val="24"/>
        </w:rPr>
        <w:t xml:space="preserve">1. </w:t>
      </w:r>
      <w:r w:rsidR="005E3974" w:rsidRPr="00690422">
        <w:rPr>
          <w:rFonts w:ascii="Arial" w:hAnsi="Arial" w:cs="Arial"/>
          <w:sz w:val="24"/>
          <w:szCs w:val="24"/>
        </w:rPr>
        <w:t>Внести в</w:t>
      </w:r>
      <w:r w:rsidR="00690422">
        <w:rPr>
          <w:rFonts w:ascii="Arial" w:hAnsi="Arial" w:cs="Arial"/>
          <w:sz w:val="24"/>
          <w:szCs w:val="24"/>
        </w:rPr>
        <w:t xml:space="preserve"> </w:t>
      </w:r>
      <w:r w:rsidR="005E3974" w:rsidRPr="00690422">
        <w:rPr>
          <w:rFonts w:ascii="Arial" w:hAnsi="Arial" w:cs="Arial"/>
          <w:sz w:val="24"/>
          <w:szCs w:val="24"/>
        </w:rPr>
        <w:t>постановление администрации Калачеевского муниципального района Воронежской области от 15.10.2019 № 614 (в редакции постановления от 19.03.2020 г.</w:t>
      </w:r>
      <w:r w:rsidR="00690422">
        <w:rPr>
          <w:rFonts w:ascii="Arial" w:hAnsi="Arial" w:cs="Arial"/>
          <w:sz w:val="24"/>
          <w:szCs w:val="24"/>
        </w:rPr>
        <w:t xml:space="preserve"> </w:t>
      </w:r>
      <w:r w:rsidR="005E3974" w:rsidRPr="00690422">
        <w:rPr>
          <w:rFonts w:ascii="Arial" w:hAnsi="Arial" w:cs="Arial"/>
          <w:sz w:val="24"/>
          <w:szCs w:val="24"/>
        </w:rPr>
        <w:t>№ 175, от 17.09.2020</w:t>
      </w:r>
      <w:r w:rsidR="00690422">
        <w:rPr>
          <w:rFonts w:ascii="Arial" w:hAnsi="Arial" w:cs="Arial"/>
          <w:sz w:val="24"/>
          <w:szCs w:val="24"/>
        </w:rPr>
        <w:t xml:space="preserve"> </w:t>
      </w:r>
      <w:r w:rsidR="005E3974" w:rsidRPr="00690422">
        <w:rPr>
          <w:rFonts w:ascii="Arial" w:hAnsi="Arial" w:cs="Arial"/>
          <w:sz w:val="24"/>
          <w:szCs w:val="24"/>
        </w:rPr>
        <w:t>г. № 592, 16.10.2020</w:t>
      </w:r>
      <w:r w:rsidR="00690422">
        <w:rPr>
          <w:rFonts w:ascii="Arial" w:hAnsi="Arial" w:cs="Arial"/>
          <w:sz w:val="24"/>
          <w:szCs w:val="24"/>
        </w:rPr>
        <w:t xml:space="preserve"> </w:t>
      </w:r>
      <w:r w:rsidR="005E3974" w:rsidRPr="00690422">
        <w:rPr>
          <w:rFonts w:ascii="Arial" w:hAnsi="Arial" w:cs="Arial"/>
          <w:sz w:val="24"/>
          <w:szCs w:val="24"/>
        </w:rPr>
        <w:t>г.</w:t>
      </w:r>
      <w:r w:rsidR="00690422">
        <w:rPr>
          <w:rFonts w:ascii="Arial" w:hAnsi="Arial" w:cs="Arial"/>
          <w:sz w:val="24"/>
          <w:szCs w:val="24"/>
        </w:rPr>
        <w:t xml:space="preserve"> </w:t>
      </w:r>
      <w:r w:rsidR="005E3974" w:rsidRPr="00690422">
        <w:rPr>
          <w:rFonts w:ascii="Arial" w:hAnsi="Arial" w:cs="Arial"/>
          <w:sz w:val="24"/>
          <w:szCs w:val="24"/>
        </w:rPr>
        <w:t>№ 645, от 24.11.2020 г.</w:t>
      </w:r>
      <w:r w:rsidR="00690422">
        <w:rPr>
          <w:rFonts w:ascii="Arial" w:hAnsi="Arial" w:cs="Arial"/>
          <w:sz w:val="24"/>
          <w:szCs w:val="24"/>
        </w:rPr>
        <w:t xml:space="preserve"> </w:t>
      </w:r>
      <w:r w:rsidR="005E3974" w:rsidRPr="00690422">
        <w:rPr>
          <w:rFonts w:ascii="Arial" w:hAnsi="Arial" w:cs="Arial"/>
          <w:sz w:val="24"/>
          <w:szCs w:val="24"/>
        </w:rPr>
        <w:t>№ 723,</w:t>
      </w:r>
      <w:r w:rsidR="00690422">
        <w:rPr>
          <w:rFonts w:ascii="Arial" w:hAnsi="Arial" w:cs="Arial"/>
          <w:sz w:val="24"/>
          <w:szCs w:val="24"/>
        </w:rPr>
        <w:t xml:space="preserve"> </w:t>
      </w:r>
      <w:r w:rsidR="005E3974" w:rsidRPr="00690422">
        <w:rPr>
          <w:rFonts w:ascii="Arial" w:hAnsi="Arial" w:cs="Arial"/>
          <w:sz w:val="24"/>
          <w:szCs w:val="24"/>
        </w:rPr>
        <w:t>от 30.12.2020 г. № 840, от 04.02.2021г. № 53, от 20.10.2021г. № 855, от 09.12.2021г. № 1079), от 30.12.2021г. № 1187, от 11.03.2022г. № 178, от 31.03.2022г. № 247, от 05.07.2022г. № 497, от 25.10.2022г. № 813, от 30.12.2022г. № 1023, от 20.02.2023г. № 131, от 11.07.2023г. № 587, от 19.09.2023г. № 897, от 21.11.2023г. № 1106, от 29.12.2023г. № 1286, от 13.02.2024г. № 146, от 22.03.2024г. № 271, от 16.10.2024г. № 1258)</w:t>
      </w:r>
      <w:r w:rsidR="00690422">
        <w:rPr>
          <w:rFonts w:ascii="Arial" w:hAnsi="Arial" w:cs="Arial"/>
          <w:sz w:val="24"/>
          <w:szCs w:val="24"/>
        </w:rPr>
        <w:t xml:space="preserve"> </w:t>
      </w:r>
      <w:r w:rsidR="007E5E80" w:rsidRPr="00690422">
        <w:rPr>
          <w:rFonts w:ascii="Arial" w:hAnsi="Arial" w:cs="Arial"/>
          <w:sz w:val="24"/>
          <w:szCs w:val="24"/>
        </w:rPr>
        <w:t>следующие изменения:</w:t>
      </w:r>
    </w:p>
    <w:p w:rsidR="00C477B8" w:rsidRPr="00690422" w:rsidRDefault="007E5E80" w:rsidP="00690422">
      <w:pPr>
        <w:pStyle w:val="af9"/>
        <w:spacing w:after="0" w:line="240" w:lineRule="auto"/>
        <w:ind w:left="0" w:firstLine="709"/>
        <w:jc w:val="both"/>
        <w:rPr>
          <w:rFonts w:ascii="Arial" w:hAnsi="Arial" w:cs="Arial"/>
          <w:sz w:val="24"/>
          <w:szCs w:val="24"/>
        </w:rPr>
      </w:pPr>
      <w:r w:rsidRPr="00690422">
        <w:rPr>
          <w:rFonts w:ascii="Arial" w:hAnsi="Arial" w:cs="Arial"/>
          <w:sz w:val="24"/>
          <w:szCs w:val="24"/>
        </w:rPr>
        <w:t xml:space="preserve">1.1. Муниципальную программу </w:t>
      </w:r>
      <w:r w:rsidR="00071745" w:rsidRPr="00690422">
        <w:rPr>
          <w:rFonts w:ascii="Arial" w:hAnsi="Arial" w:cs="Arial"/>
          <w:sz w:val="24"/>
          <w:szCs w:val="24"/>
        </w:rPr>
        <w:t>Калачеевского муниципального района</w:t>
      </w:r>
      <w:r w:rsidR="00071745" w:rsidRPr="00690422">
        <w:rPr>
          <w:rStyle w:val="FontStyle158"/>
          <w:rFonts w:ascii="Arial" w:hAnsi="Arial" w:cs="Arial"/>
          <w:sz w:val="24"/>
          <w:szCs w:val="24"/>
        </w:rPr>
        <w:t xml:space="preserve"> </w:t>
      </w:r>
      <w:r w:rsidRPr="00690422">
        <w:rPr>
          <w:rStyle w:val="FontStyle158"/>
          <w:rFonts w:ascii="Arial" w:hAnsi="Arial" w:cs="Arial"/>
          <w:sz w:val="24"/>
          <w:szCs w:val="24"/>
        </w:rPr>
        <w:t>«Развитие образования в Калачеевском муниципальном районе» на 2020-202</w:t>
      </w:r>
      <w:r w:rsidR="005E3974" w:rsidRPr="00690422">
        <w:rPr>
          <w:rStyle w:val="FontStyle158"/>
          <w:rFonts w:ascii="Arial" w:hAnsi="Arial" w:cs="Arial"/>
          <w:sz w:val="24"/>
          <w:szCs w:val="24"/>
        </w:rPr>
        <w:t>7</w:t>
      </w:r>
      <w:r w:rsidRPr="00690422">
        <w:rPr>
          <w:rStyle w:val="FontStyle158"/>
          <w:rFonts w:ascii="Arial" w:hAnsi="Arial" w:cs="Arial"/>
          <w:sz w:val="24"/>
          <w:szCs w:val="24"/>
        </w:rPr>
        <w:t xml:space="preserve"> г</w:t>
      </w:r>
      <w:r w:rsidR="009A7CBD" w:rsidRPr="00690422">
        <w:rPr>
          <w:rStyle w:val="FontStyle158"/>
          <w:rFonts w:ascii="Arial" w:hAnsi="Arial" w:cs="Arial"/>
          <w:sz w:val="24"/>
          <w:szCs w:val="24"/>
        </w:rPr>
        <w:t>г</w:t>
      </w:r>
      <w:r w:rsidRPr="00690422">
        <w:rPr>
          <w:rStyle w:val="FontStyle158"/>
          <w:rFonts w:ascii="Arial" w:hAnsi="Arial" w:cs="Arial"/>
          <w:sz w:val="24"/>
          <w:szCs w:val="24"/>
        </w:rPr>
        <w:t>»</w:t>
      </w:r>
      <w:r w:rsidR="009A7CBD" w:rsidRPr="00690422">
        <w:rPr>
          <w:rStyle w:val="FontStyle158"/>
          <w:rFonts w:ascii="Arial" w:hAnsi="Arial" w:cs="Arial"/>
          <w:sz w:val="24"/>
          <w:szCs w:val="24"/>
        </w:rPr>
        <w:t xml:space="preserve"> изложить в новой редакции согласно приложению к настоящему постановлению.</w:t>
      </w:r>
      <w:r w:rsidR="00690422">
        <w:rPr>
          <w:rFonts w:ascii="Arial" w:hAnsi="Arial" w:cs="Arial"/>
          <w:sz w:val="24"/>
          <w:szCs w:val="24"/>
        </w:rPr>
        <w:t xml:space="preserve"> </w:t>
      </w:r>
    </w:p>
    <w:p w:rsidR="00C477B8" w:rsidRPr="00690422" w:rsidRDefault="00690422" w:rsidP="00690422">
      <w:pPr>
        <w:ind w:firstLine="709"/>
      </w:pPr>
      <w:r>
        <w:t xml:space="preserve"> </w:t>
      </w:r>
      <w:r w:rsidR="00C477B8" w:rsidRPr="00690422">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690422" w:rsidRDefault="00690422" w:rsidP="00690422">
      <w:pPr>
        <w:pStyle w:val="af4"/>
        <w:spacing w:before="0" w:beforeAutospacing="0" w:after="0"/>
        <w:ind w:firstLine="709"/>
        <w:jc w:val="both"/>
        <w:rPr>
          <w:rFonts w:ascii="Arial" w:hAnsi="Arial" w:cs="Arial"/>
        </w:rPr>
      </w:pPr>
      <w:r>
        <w:rPr>
          <w:rFonts w:ascii="Arial" w:hAnsi="Arial" w:cs="Arial"/>
        </w:rPr>
        <w:t xml:space="preserve"> </w:t>
      </w:r>
      <w:r w:rsidR="00C477B8" w:rsidRPr="00690422">
        <w:rPr>
          <w:rFonts w:ascii="Arial" w:hAnsi="Arial" w:cs="Arial"/>
        </w:rPr>
        <w:t>3. Контроль за исполнением настоящего постановления возложить на заместителя главы</w:t>
      </w:r>
      <w:r w:rsidR="001B6CB5" w:rsidRPr="00690422">
        <w:rPr>
          <w:rFonts w:ascii="Arial" w:hAnsi="Arial" w:cs="Arial"/>
        </w:rPr>
        <w:t xml:space="preserve"> администрации</w:t>
      </w:r>
      <w:r w:rsidR="00C477B8" w:rsidRPr="00690422">
        <w:rPr>
          <w:rFonts w:ascii="Arial" w:hAnsi="Arial" w:cs="Arial"/>
        </w:rPr>
        <w:t xml:space="preserve"> - руководителя отдела по образованию администрации Калачеевского муниципального района Пономарева А.В.</w:t>
      </w:r>
      <w:r>
        <w:rPr>
          <w:rFonts w:ascii="Arial" w:hAnsi="Arial" w:cs="Arial"/>
        </w:rPr>
        <w:t xml:space="preserve"> </w:t>
      </w:r>
    </w:p>
    <w:p w:rsidR="003264E8" w:rsidRPr="00690422" w:rsidRDefault="00690422" w:rsidP="00690422">
      <w:pPr>
        <w:ind w:firstLine="709"/>
      </w:pPr>
      <w:r>
        <w:t xml:space="preserve"> </w:t>
      </w:r>
    </w:p>
    <w:tbl>
      <w:tblPr>
        <w:tblW w:w="0" w:type="auto"/>
        <w:tblLook w:val="04A0" w:firstRow="1" w:lastRow="0" w:firstColumn="1" w:lastColumn="0" w:noHBand="0" w:noVBand="1"/>
      </w:tblPr>
      <w:tblGrid>
        <w:gridCol w:w="3284"/>
        <w:gridCol w:w="3285"/>
        <w:gridCol w:w="3285"/>
      </w:tblGrid>
      <w:tr w:rsidR="003264E8" w:rsidTr="000B568B">
        <w:tc>
          <w:tcPr>
            <w:tcW w:w="3284" w:type="dxa"/>
            <w:shd w:val="clear" w:color="auto" w:fill="auto"/>
          </w:tcPr>
          <w:p w:rsidR="003264E8" w:rsidRPr="000B568B" w:rsidRDefault="003264E8" w:rsidP="000B568B">
            <w:pPr>
              <w:widowControl w:val="0"/>
              <w:autoSpaceDE w:val="0"/>
              <w:autoSpaceDN w:val="0"/>
              <w:adjustRightInd w:val="0"/>
              <w:ind w:firstLine="0"/>
              <w:contextualSpacing/>
              <w:rPr>
                <w:bCs/>
              </w:rPr>
            </w:pPr>
            <w:r w:rsidRPr="000B568B">
              <w:rPr>
                <w:bCs/>
              </w:rPr>
              <w:t xml:space="preserve">Глава администрации Калачеевского </w:t>
            </w:r>
          </w:p>
          <w:p w:rsidR="003264E8" w:rsidRDefault="003264E8" w:rsidP="000B568B">
            <w:pPr>
              <w:widowControl w:val="0"/>
              <w:autoSpaceDE w:val="0"/>
              <w:autoSpaceDN w:val="0"/>
              <w:adjustRightInd w:val="0"/>
              <w:ind w:firstLine="0"/>
            </w:pPr>
            <w:r w:rsidRPr="000B568B">
              <w:rPr>
                <w:bCs/>
              </w:rPr>
              <w:t>муниципального района</w:t>
            </w:r>
          </w:p>
        </w:tc>
        <w:tc>
          <w:tcPr>
            <w:tcW w:w="3285" w:type="dxa"/>
            <w:shd w:val="clear" w:color="auto" w:fill="auto"/>
          </w:tcPr>
          <w:p w:rsidR="003264E8" w:rsidRDefault="003264E8" w:rsidP="000B568B">
            <w:pPr>
              <w:widowControl w:val="0"/>
              <w:autoSpaceDE w:val="0"/>
              <w:autoSpaceDN w:val="0"/>
              <w:adjustRightInd w:val="0"/>
              <w:ind w:firstLine="0"/>
            </w:pPr>
          </w:p>
        </w:tc>
        <w:tc>
          <w:tcPr>
            <w:tcW w:w="3285" w:type="dxa"/>
            <w:shd w:val="clear" w:color="auto" w:fill="auto"/>
          </w:tcPr>
          <w:p w:rsidR="003264E8" w:rsidRDefault="003264E8" w:rsidP="000B568B">
            <w:pPr>
              <w:widowControl w:val="0"/>
              <w:tabs>
                <w:tab w:val="left" w:pos="567"/>
                <w:tab w:val="left" w:pos="709"/>
                <w:tab w:val="left" w:pos="1418"/>
              </w:tabs>
              <w:autoSpaceDE w:val="0"/>
              <w:autoSpaceDN w:val="0"/>
              <w:adjustRightInd w:val="0"/>
              <w:ind w:firstLine="0"/>
            </w:pPr>
            <w:r w:rsidRPr="000B568B">
              <w:rPr>
                <w:bCs/>
              </w:rPr>
              <w:t>Н.Т. Котолевский</w:t>
            </w:r>
            <w:r>
              <w:t xml:space="preserve"> </w:t>
            </w:r>
          </w:p>
          <w:p w:rsidR="003264E8" w:rsidRDefault="003264E8" w:rsidP="000B568B">
            <w:pPr>
              <w:widowControl w:val="0"/>
              <w:autoSpaceDE w:val="0"/>
              <w:autoSpaceDN w:val="0"/>
              <w:adjustRightInd w:val="0"/>
              <w:ind w:firstLine="0"/>
            </w:pPr>
          </w:p>
        </w:tc>
      </w:tr>
    </w:tbl>
    <w:p w:rsidR="00C477B8" w:rsidRPr="00690422" w:rsidRDefault="00C477B8" w:rsidP="00690422">
      <w:pPr>
        <w:ind w:firstLine="709"/>
      </w:pPr>
    </w:p>
    <w:p w:rsidR="00690422" w:rsidRDefault="00690422" w:rsidP="00690422">
      <w:pPr>
        <w:ind w:firstLine="709"/>
        <w:contextualSpacing/>
        <w:rPr>
          <w:bCs/>
        </w:rPr>
      </w:pPr>
    </w:p>
    <w:p w:rsidR="00690422" w:rsidRDefault="005D51C2" w:rsidP="003264E8">
      <w:pPr>
        <w:ind w:left="5670" w:firstLine="0"/>
      </w:pPr>
      <w:r w:rsidRPr="00690422">
        <w:lastRenderedPageBreak/>
        <w:t>Приложение</w:t>
      </w:r>
      <w:r w:rsidR="003264E8">
        <w:t xml:space="preserve"> </w:t>
      </w:r>
      <w:r w:rsidRPr="00690422">
        <w:t xml:space="preserve">к </w:t>
      </w:r>
      <w:r w:rsidR="00D01E2E" w:rsidRPr="00690422">
        <w:t>постановлению</w:t>
      </w:r>
      <w:r w:rsidRPr="00690422">
        <w:t xml:space="preserve"> администрации</w:t>
      </w:r>
      <w:r w:rsidR="003264E8">
        <w:t xml:space="preserve"> </w:t>
      </w:r>
      <w:r w:rsidRPr="00690422">
        <w:t>Калачеевского муниципального района</w:t>
      </w:r>
      <w:r w:rsidR="003264E8">
        <w:t xml:space="preserve"> </w:t>
      </w:r>
      <w:r w:rsidR="00690422">
        <w:t xml:space="preserve"> </w:t>
      </w:r>
      <w:r w:rsidRPr="00690422">
        <w:t xml:space="preserve">от </w:t>
      </w:r>
      <w:r w:rsidR="00690422" w:rsidRPr="00690422">
        <w:t>21.11.2024</w:t>
      </w:r>
      <w:r w:rsidR="00690422">
        <w:t xml:space="preserve"> </w:t>
      </w:r>
      <w:r w:rsidR="00B077E8" w:rsidRPr="00690422">
        <w:t>№</w:t>
      </w:r>
      <w:r w:rsidR="00690422" w:rsidRPr="00690422">
        <w:t xml:space="preserve"> 1458</w:t>
      </w:r>
      <w:r w:rsidR="00690422">
        <w:t xml:space="preserve"> </w:t>
      </w:r>
    </w:p>
    <w:p w:rsidR="00690422" w:rsidRDefault="00690422" w:rsidP="00690422">
      <w:pPr>
        <w:ind w:firstLine="709"/>
        <w:rPr>
          <w:bCs/>
        </w:rPr>
      </w:pPr>
      <w:r>
        <w:rPr>
          <w:bCs/>
        </w:rPr>
        <w:t xml:space="preserve"> </w:t>
      </w:r>
    </w:p>
    <w:p w:rsidR="001D4035" w:rsidRPr="00690422" w:rsidRDefault="001D4035" w:rsidP="00690422">
      <w:pPr>
        <w:ind w:firstLine="709"/>
        <w:rPr>
          <w:bCs/>
        </w:rPr>
      </w:pPr>
      <w:r w:rsidRPr="00690422">
        <w:rPr>
          <w:bCs/>
        </w:rPr>
        <w:t>Муниципальная</w:t>
      </w:r>
      <w:r w:rsidR="00690422">
        <w:rPr>
          <w:bCs/>
        </w:rPr>
        <w:t xml:space="preserve"> </w:t>
      </w:r>
      <w:r w:rsidRPr="00690422">
        <w:rPr>
          <w:bCs/>
        </w:rPr>
        <w:t>программа Калачеевского района</w:t>
      </w:r>
      <w:r w:rsidR="003264E8">
        <w:rPr>
          <w:bCs/>
        </w:rPr>
        <w:t xml:space="preserve"> </w:t>
      </w:r>
      <w:r w:rsidRPr="00690422">
        <w:rPr>
          <w:bCs/>
        </w:rPr>
        <w:t xml:space="preserve"> «Развитие образования в Калачеевском муниципальном районе» </w:t>
      </w:r>
      <w:r w:rsidR="000D1518" w:rsidRPr="00690422">
        <w:rPr>
          <w:bCs/>
        </w:rPr>
        <w:t>на 20</w:t>
      </w:r>
      <w:r w:rsidR="00CF2221" w:rsidRPr="00690422">
        <w:rPr>
          <w:bCs/>
        </w:rPr>
        <w:t>20</w:t>
      </w:r>
      <w:r w:rsidR="000D1518" w:rsidRPr="00690422">
        <w:rPr>
          <w:bCs/>
        </w:rPr>
        <w:t>–202</w:t>
      </w:r>
      <w:r w:rsidR="005E3974" w:rsidRPr="00690422">
        <w:rPr>
          <w:bCs/>
        </w:rPr>
        <w:t>7</w:t>
      </w:r>
      <w:r w:rsidR="006D7050" w:rsidRPr="00690422">
        <w:rPr>
          <w:bCs/>
        </w:rPr>
        <w:t xml:space="preserve">годы </w:t>
      </w:r>
    </w:p>
    <w:p w:rsidR="001D4035" w:rsidRPr="00690422" w:rsidRDefault="001D4035" w:rsidP="00690422">
      <w:pPr>
        <w:numPr>
          <w:ilvl w:val="0"/>
          <w:numId w:val="36"/>
        </w:numPr>
        <w:ind w:left="0" w:firstLine="709"/>
        <w:rPr>
          <w:bCs/>
        </w:rPr>
      </w:pPr>
      <w:r w:rsidRPr="00690422">
        <w:rPr>
          <w:bCs/>
        </w:rPr>
        <w:t>ПАСПОРТ</w:t>
      </w:r>
    </w:p>
    <w:p w:rsidR="001D4035" w:rsidRPr="00690422" w:rsidRDefault="001D4035" w:rsidP="00690422">
      <w:pPr>
        <w:ind w:firstLine="709"/>
        <w:rPr>
          <w:bCs/>
        </w:rPr>
      </w:pPr>
      <w:r w:rsidRPr="00690422">
        <w:rPr>
          <w:bCs/>
        </w:rPr>
        <w:t>муниципальной</w:t>
      </w:r>
      <w:r w:rsidR="00690422">
        <w:rPr>
          <w:bCs/>
        </w:rPr>
        <w:t xml:space="preserve"> </w:t>
      </w:r>
      <w:r w:rsidRPr="00690422">
        <w:rPr>
          <w:bCs/>
        </w:rPr>
        <w:t>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992"/>
        <w:gridCol w:w="993"/>
        <w:gridCol w:w="992"/>
        <w:gridCol w:w="992"/>
        <w:gridCol w:w="1276"/>
        <w:gridCol w:w="1134"/>
        <w:gridCol w:w="992"/>
        <w:gridCol w:w="425"/>
      </w:tblGrid>
      <w:tr w:rsidR="00DB4722" w:rsidRPr="00690422" w:rsidTr="003264E8">
        <w:tc>
          <w:tcPr>
            <w:tcW w:w="1242" w:type="dxa"/>
            <w:tcBorders>
              <w:top w:val="single" w:sz="4" w:space="0" w:color="auto"/>
              <w:left w:val="single" w:sz="4" w:space="0" w:color="auto"/>
              <w:bottom w:val="single" w:sz="4" w:space="0" w:color="auto"/>
              <w:right w:val="single" w:sz="4" w:space="0" w:color="auto"/>
            </w:tcBorders>
          </w:tcPr>
          <w:p w:rsidR="00DB4722" w:rsidRPr="00690422" w:rsidRDefault="00DB4722" w:rsidP="003264E8">
            <w:pPr>
              <w:pStyle w:val="Style13"/>
              <w:spacing w:line="240" w:lineRule="auto"/>
              <w:ind w:firstLine="0"/>
              <w:rPr>
                <w:rStyle w:val="FontStyle158"/>
                <w:rFonts w:ascii="Arial" w:hAnsi="Arial"/>
                <w:bCs/>
                <w:sz w:val="24"/>
              </w:rPr>
            </w:pPr>
            <w:r w:rsidRPr="00690422">
              <w:rPr>
                <w:rStyle w:val="FontStyle158"/>
                <w:rFonts w:ascii="Arial" w:hAnsi="Arial"/>
                <w:bCs/>
                <w:sz w:val="24"/>
              </w:rPr>
              <w:t>Ответственный исполнитель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DB4722" w:rsidRPr="00690422" w:rsidRDefault="00DB4722" w:rsidP="003264E8">
            <w:pPr>
              <w:pStyle w:val="Style13"/>
              <w:spacing w:line="240" w:lineRule="auto"/>
              <w:ind w:firstLine="0"/>
              <w:rPr>
                <w:rStyle w:val="FontStyle158"/>
                <w:rFonts w:ascii="Arial" w:hAnsi="Arial"/>
                <w:sz w:val="24"/>
              </w:rPr>
            </w:pPr>
            <w:r w:rsidRPr="00690422">
              <w:rPr>
                <w:rStyle w:val="FontStyle158"/>
                <w:rFonts w:ascii="Arial" w:hAnsi="Arial"/>
                <w:sz w:val="24"/>
              </w:rPr>
              <w:t>Отдел по образованию администрации Калачеевского муниципального района</w:t>
            </w:r>
          </w:p>
        </w:tc>
      </w:tr>
      <w:tr w:rsidR="00DB4722" w:rsidRPr="00690422" w:rsidTr="003264E8">
        <w:tc>
          <w:tcPr>
            <w:tcW w:w="1242" w:type="dxa"/>
            <w:tcBorders>
              <w:top w:val="single" w:sz="4" w:space="0" w:color="auto"/>
              <w:left w:val="single" w:sz="4" w:space="0" w:color="auto"/>
              <w:bottom w:val="single" w:sz="4" w:space="0" w:color="auto"/>
              <w:right w:val="single" w:sz="4" w:space="0" w:color="auto"/>
            </w:tcBorders>
          </w:tcPr>
          <w:p w:rsidR="00DB4722" w:rsidRPr="00690422" w:rsidRDefault="00DB4722" w:rsidP="003264E8">
            <w:pPr>
              <w:pStyle w:val="Style13"/>
              <w:spacing w:line="240" w:lineRule="auto"/>
              <w:ind w:firstLine="0"/>
              <w:rPr>
                <w:rStyle w:val="FontStyle158"/>
                <w:rFonts w:ascii="Arial" w:hAnsi="Arial"/>
                <w:bCs/>
                <w:sz w:val="24"/>
              </w:rPr>
            </w:pPr>
            <w:r w:rsidRPr="00690422">
              <w:rPr>
                <w:rStyle w:val="FontStyle158"/>
                <w:rFonts w:ascii="Arial" w:hAnsi="Arial"/>
                <w:bCs/>
                <w:sz w:val="24"/>
              </w:rPr>
              <w:t>Соисполнители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DB4722" w:rsidRPr="00690422" w:rsidRDefault="00DB4722" w:rsidP="003264E8">
            <w:pPr>
              <w:ind w:firstLine="0"/>
              <w:rPr>
                <w:rStyle w:val="FontStyle158"/>
                <w:rFonts w:ascii="Arial" w:hAnsi="Arial"/>
                <w:sz w:val="24"/>
              </w:rPr>
            </w:pPr>
            <w:r w:rsidRPr="00690422">
              <w:rPr>
                <w:rStyle w:val="FontStyle158"/>
                <w:rFonts w:ascii="Arial" w:hAnsi="Arial"/>
                <w:sz w:val="24"/>
              </w:rPr>
              <w:t>Финансовый отдел администрации Калачеевского муниципального района;</w:t>
            </w:r>
          </w:p>
          <w:p w:rsidR="00DB4722" w:rsidRPr="00690422" w:rsidRDefault="005B0812" w:rsidP="003264E8">
            <w:pPr>
              <w:ind w:firstLine="0"/>
              <w:rPr>
                <w:rStyle w:val="FontStyle158"/>
                <w:rFonts w:ascii="Arial" w:hAnsi="Arial"/>
                <w:sz w:val="24"/>
              </w:rPr>
            </w:pPr>
            <w:r w:rsidRPr="00690422">
              <w:rPr>
                <w:rStyle w:val="FontStyle158"/>
                <w:rFonts w:ascii="Arial" w:hAnsi="Arial"/>
                <w:sz w:val="24"/>
              </w:rPr>
              <w:t>Сектор</w:t>
            </w:r>
            <w:r w:rsidR="00DB4722" w:rsidRPr="00690422">
              <w:rPr>
                <w:rStyle w:val="FontStyle158"/>
                <w:rFonts w:ascii="Arial" w:hAnsi="Arial"/>
                <w:sz w:val="24"/>
              </w:rPr>
              <w:t xml:space="preserve"> экономики и инвестиций администрации Калачеевского муниципального района; </w:t>
            </w:r>
          </w:p>
          <w:p w:rsidR="00DB4722" w:rsidRPr="00690422" w:rsidRDefault="00E8504A" w:rsidP="003264E8">
            <w:pPr>
              <w:ind w:firstLine="0"/>
              <w:rPr>
                <w:rStyle w:val="FontStyle158"/>
                <w:rFonts w:ascii="Arial" w:hAnsi="Arial"/>
                <w:sz w:val="24"/>
              </w:rPr>
            </w:pPr>
            <w:r w:rsidRPr="00690422">
              <w:rPr>
                <w:rStyle w:val="FontStyle158"/>
                <w:rFonts w:ascii="Arial" w:hAnsi="Arial"/>
                <w:sz w:val="24"/>
              </w:rPr>
              <w:t>Сектор</w:t>
            </w:r>
            <w:r w:rsidR="00DB4722" w:rsidRPr="00690422">
              <w:rPr>
                <w:rStyle w:val="FontStyle158"/>
                <w:rFonts w:ascii="Arial" w:hAnsi="Arial"/>
                <w:sz w:val="24"/>
              </w:rPr>
              <w:t xml:space="preserve"> по управлению муниципальным имуществом и земельным отношениям администрации Калачеевского муниципального района;</w:t>
            </w:r>
          </w:p>
          <w:p w:rsidR="00DB4722" w:rsidRPr="00690422" w:rsidRDefault="00DB4722" w:rsidP="003264E8">
            <w:pPr>
              <w:ind w:firstLine="0"/>
              <w:rPr>
                <w:rStyle w:val="FontStyle158"/>
                <w:rFonts w:ascii="Arial" w:hAnsi="Arial"/>
                <w:sz w:val="24"/>
              </w:rPr>
            </w:pPr>
            <w:r w:rsidRPr="00690422">
              <w:rPr>
                <w:rStyle w:val="FontStyle158"/>
                <w:rFonts w:ascii="Arial" w:hAnsi="Arial"/>
                <w:sz w:val="24"/>
              </w:rPr>
              <w:t>М</w:t>
            </w:r>
            <w:r w:rsidR="005B0812" w:rsidRPr="00690422">
              <w:rPr>
                <w:rStyle w:val="FontStyle158"/>
                <w:rFonts w:ascii="Arial" w:hAnsi="Arial"/>
                <w:sz w:val="24"/>
              </w:rPr>
              <w:t>К</w:t>
            </w:r>
            <w:r w:rsidRPr="00690422">
              <w:rPr>
                <w:rStyle w:val="FontStyle158"/>
                <w:rFonts w:ascii="Arial" w:hAnsi="Arial"/>
                <w:sz w:val="24"/>
              </w:rPr>
              <w:t>У</w:t>
            </w:r>
            <w:r w:rsidR="00D53455" w:rsidRPr="00690422">
              <w:rPr>
                <w:rStyle w:val="FontStyle158"/>
                <w:rFonts w:ascii="Arial" w:hAnsi="Arial"/>
                <w:sz w:val="24"/>
              </w:rPr>
              <w:t xml:space="preserve"> </w:t>
            </w:r>
            <w:r w:rsidRPr="00690422">
              <w:rPr>
                <w:rStyle w:val="FontStyle158"/>
                <w:rFonts w:ascii="Arial" w:hAnsi="Arial"/>
                <w:sz w:val="24"/>
              </w:rPr>
              <w:t>«</w:t>
            </w:r>
            <w:r w:rsidR="0063137E" w:rsidRPr="00690422">
              <w:rPr>
                <w:rStyle w:val="FontStyle158"/>
                <w:rFonts w:ascii="Arial" w:hAnsi="Arial"/>
                <w:sz w:val="24"/>
              </w:rPr>
              <w:t>Управление по</w:t>
            </w:r>
            <w:r w:rsidR="00690422">
              <w:rPr>
                <w:rStyle w:val="FontStyle158"/>
                <w:rFonts w:ascii="Arial" w:hAnsi="Arial"/>
                <w:sz w:val="24"/>
              </w:rPr>
              <w:t xml:space="preserve"> </w:t>
            </w:r>
            <w:r w:rsidR="0063137E" w:rsidRPr="00690422">
              <w:rPr>
                <w:rStyle w:val="FontStyle158"/>
                <w:rFonts w:ascii="Arial" w:hAnsi="Arial"/>
                <w:sz w:val="24"/>
              </w:rPr>
              <w:t>физической культуре и</w:t>
            </w:r>
            <w:r w:rsidRPr="00690422">
              <w:rPr>
                <w:rStyle w:val="FontStyle158"/>
                <w:rFonts w:ascii="Arial" w:hAnsi="Arial"/>
                <w:sz w:val="24"/>
              </w:rPr>
              <w:t xml:space="preserve"> спорту </w:t>
            </w:r>
            <w:r w:rsidR="0063137E" w:rsidRPr="00690422">
              <w:rPr>
                <w:rStyle w:val="FontStyle158"/>
                <w:rFonts w:ascii="Arial" w:hAnsi="Arial"/>
                <w:sz w:val="24"/>
              </w:rPr>
              <w:t>Калачеевского муниципального района</w:t>
            </w:r>
            <w:r w:rsidRPr="00690422">
              <w:rPr>
                <w:rStyle w:val="FontStyle158"/>
                <w:rFonts w:ascii="Arial" w:hAnsi="Arial"/>
                <w:sz w:val="24"/>
              </w:rPr>
              <w:t>;</w:t>
            </w:r>
          </w:p>
          <w:p w:rsidR="00DB4722" w:rsidRPr="00690422" w:rsidRDefault="00690422" w:rsidP="003264E8">
            <w:pPr>
              <w:ind w:firstLine="0"/>
              <w:rPr>
                <w:rStyle w:val="FontStyle158"/>
                <w:rFonts w:ascii="Arial" w:hAnsi="Arial"/>
                <w:sz w:val="24"/>
              </w:rPr>
            </w:pPr>
            <w:r>
              <w:t xml:space="preserve"> </w:t>
            </w:r>
            <w:r w:rsidR="00DB4722" w:rsidRPr="00690422">
              <w:t>МКУ «ЦОДСО Калачеевского муниципального района»</w:t>
            </w:r>
            <w:r w:rsidR="00DB4722" w:rsidRPr="00690422">
              <w:rPr>
                <w:rStyle w:val="FontStyle158"/>
                <w:rFonts w:ascii="Arial" w:hAnsi="Arial"/>
                <w:sz w:val="24"/>
              </w:rPr>
              <w:t>;</w:t>
            </w:r>
          </w:p>
          <w:p w:rsidR="00DB4722" w:rsidRPr="00690422" w:rsidRDefault="00DB4722" w:rsidP="003264E8">
            <w:pPr>
              <w:pStyle w:val="Style13"/>
              <w:spacing w:line="240" w:lineRule="auto"/>
              <w:ind w:firstLine="0"/>
              <w:rPr>
                <w:rStyle w:val="FontStyle158"/>
                <w:rFonts w:ascii="Arial" w:hAnsi="Arial"/>
                <w:sz w:val="24"/>
              </w:rPr>
            </w:pPr>
            <w:r w:rsidRPr="00690422">
              <w:rPr>
                <w:rStyle w:val="FontStyle158"/>
                <w:rFonts w:ascii="Arial" w:hAnsi="Arial"/>
                <w:sz w:val="24"/>
              </w:rPr>
              <w:t>Образовательные учреждения района.</w:t>
            </w:r>
          </w:p>
        </w:tc>
      </w:tr>
      <w:tr w:rsidR="00DB4722" w:rsidRPr="00690422" w:rsidTr="003264E8">
        <w:trPr>
          <w:trHeight w:val="2230"/>
        </w:trPr>
        <w:tc>
          <w:tcPr>
            <w:tcW w:w="1242" w:type="dxa"/>
            <w:tcBorders>
              <w:top w:val="single" w:sz="4" w:space="0" w:color="auto"/>
              <w:left w:val="single" w:sz="4" w:space="0" w:color="auto"/>
              <w:bottom w:val="single" w:sz="4" w:space="0" w:color="auto"/>
              <w:right w:val="single" w:sz="4" w:space="0" w:color="auto"/>
            </w:tcBorders>
          </w:tcPr>
          <w:p w:rsidR="00DB4722" w:rsidRPr="00690422" w:rsidRDefault="00DB4722" w:rsidP="003264E8">
            <w:pPr>
              <w:pStyle w:val="Style13"/>
              <w:spacing w:line="240" w:lineRule="auto"/>
              <w:ind w:firstLine="0"/>
              <w:rPr>
                <w:rStyle w:val="FontStyle158"/>
                <w:rFonts w:ascii="Arial" w:hAnsi="Arial"/>
                <w:bCs/>
                <w:sz w:val="24"/>
              </w:rPr>
            </w:pPr>
            <w:r w:rsidRPr="00690422">
              <w:rPr>
                <w:rStyle w:val="FontStyle158"/>
                <w:rFonts w:ascii="Arial" w:hAnsi="Arial"/>
                <w:bCs/>
                <w:sz w:val="24"/>
              </w:rPr>
              <w:t>Подпрограммы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DB4722" w:rsidRPr="00690422" w:rsidRDefault="00DB4722" w:rsidP="003264E8">
            <w:pPr>
              <w:pStyle w:val="Style13"/>
              <w:spacing w:line="240" w:lineRule="auto"/>
              <w:ind w:firstLine="0"/>
              <w:rPr>
                <w:rStyle w:val="FontStyle158"/>
                <w:rFonts w:ascii="Arial" w:hAnsi="Arial"/>
                <w:sz w:val="24"/>
              </w:rPr>
            </w:pPr>
            <w:r w:rsidRPr="00690422">
              <w:rPr>
                <w:rStyle w:val="FontStyle158"/>
                <w:rFonts w:ascii="Arial" w:hAnsi="Arial"/>
                <w:sz w:val="24"/>
              </w:rPr>
              <w:t>1. «</w:t>
            </w:r>
            <w:r w:rsidR="008953AD" w:rsidRPr="00690422">
              <w:rPr>
                <w:rStyle w:val="FontStyle158"/>
                <w:rFonts w:ascii="Arial" w:hAnsi="Arial"/>
                <w:sz w:val="24"/>
              </w:rPr>
              <w:t>Развитие дошкольного образования муниципальной программы «Развитие образования в Калачеевском муниципальном районе</w:t>
            </w:r>
            <w:r w:rsidRPr="00690422">
              <w:rPr>
                <w:rStyle w:val="FontStyle158"/>
                <w:rFonts w:ascii="Arial" w:hAnsi="Arial"/>
                <w:sz w:val="24"/>
              </w:rPr>
              <w:t>» (приложение 1);</w:t>
            </w:r>
          </w:p>
          <w:p w:rsidR="00DB4722" w:rsidRPr="00690422" w:rsidRDefault="00DB4722" w:rsidP="003264E8">
            <w:pPr>
              <w:pStyle w:val="Style13"/>
              <w:spacing w:line="240" w:lineRule="auto"/>
              <w:ind w:firstLine="0"/>
              <w:rPr>
                <w:rStyle w:val="FontStyle158"/>
                <w:rFonts w:ascii="Arial" w:hAnsi="Arial"/>
                <w:sz w:val="24"/>
              </w:rPr>
            </w:pPr>
            <w:r w:rsidRPr="00690422">
              <w:rPr>
                <w:rStyle w:val="FontStyle158"/>
                <w:rFonts w:ascii="Arial" w:hAnsi="Arial"/>
                <w:sz w:val="24"/>
              </w:rPr>
              <w:t>2. «Развитие общего и дополнительного образования» (приложение 2);</w:t>
            </w:r>
          </w:p>
          <w:p w:rsidR="00DB4722" w:rsidRPr="00690422" w:rsidRDefault="00DB4722" w:rsidP="003264E8">
            <w:pPr>
              <w:pStyle w:val="Style37"/>
              <w:spacing w:line="240" w:lineRule="auto"/>
              <w:ind w:firstLine="0"/>
            </w:pPr>
            <w:r w:rsidRPr="00690422">
              <w:t>3. «Социализация детей-сирот и детей, нуждающихся в особой защите государства» (приложение 3);</w:t>
            </w:r>
          </w:p>
          <w:p w:rsidR="00DB4722" w:rsidRPr="00690422" w:rsidRDefault="00DB4722" w:rsidP="003264E8">
            <w:pPr>
              <w:pStyle w:val="Style13"/>
              <w:spacing w:line="240" w:lineRule="auto"/>
              <w:ind w:firstLine="0"/>
            </w:pPr>
            <w:r w:rsidRPr="00690422">
              <w:t xml:space="preserve">4. </w:t>
            </w:r>
            <w:r w:rsidR="00B873C0" w:rsidRPr="00690422">
              <w:t>«Создание условий для организации занятости, отдыха</w:t>
            </w:r>
            <w:r w:rsidR="008953AD" w:rsidRPr="00690422">
              <w:t xml:space="preserve"> и</w:t>
            </w:r>
            <w:r w:rsidR="00B873C0" w:rsidRPr="00690422">
              <w:t xml:space="preserve"> оздоровления детей Калачеевского муниципального района»</w:t>
            </w:r>
            <w:r w:rsidR="00690422">
              <w:t xml:space="preserve"> </w:t>
            </w:r>
            <w:r w:rsidRPr="00690422">
              <w:t>(приложение 4);</w:t>
            </w:r>
          </w:p>
          <w:p w:rsidR="00DB4722" w:rsidRPr="00690422" w:rsidRDefault="00DB4722" w:rsidP="003264E8">
            <w:pPr>
              <w:ind w:firstLine="0"/>
              <w:rPr>
                <w:rStyle w:val="FontStyle158"/>
                <w:rFonts w:ascii="Arial" w:hAnsi="Arial"/>
                <w:sz w:val="24"/>
              </w:rPr>
            </w:pPr>
            <w:r w:rsidRPr="00690422">
              <w:t>5. «Обеспечение</w:t>
            </w:r>
            <w:r w:rsidRPr="00690422">
              <w:rPr>
                <w:rStyle w:val="FontStyle158"/>
                <w:rFonts w:ascii="Arial" w:hAnsi="Arial"/>
                <w:sz w:val="24"/>
              </w:rPr>
              <w:t xml:space="preserve"> реализации муниципальной программы «Развитие образования в Калачеевском муниципальном районе на 20</w:t>
            </w:r>
            <w:r w:rsidR="00CF2221" w:rsidRPr="00690422">
              <w:rPr>
                <w:rStyle w:val="FontStyle158"/>
                <w:rFonts w:ascii="Arial" w:hAnsi="Arial"/>
                <w:sz w:val="24"/>
              </w:rPr>
              <w:t>20</w:t>
            </w:r>
            <w:r w:rsidRPr="00690422">
              <w:rPr>
                <w:rStyle w:val="FontStyle158"/>
                <w:rFonts w:ascii="Arial" w:hAnsi="Arial"/>
                <w:sz w:val="24"/>
              </w:rPr>
              <w:t>-202</w:t>
            </w:r>
            <w:r w:rsidR="005E3974" w:rsidRPr="00690422">
              <w:rPr>
                <w:rStyle w:val="FontStyle158"/>
                <w:rFonts w:ascii="Arial" w:hAnsi="Arial"/>
                <w:sz w:val="24"/>
              </w:rPr>
              <w:t>7</w:t>
            </w:r>
            <w:r w:rsidRPr="00690422">
              <w:rPr>
                <w:rStyle w:val="FontStyle158"/>
                <w:rFonts w:ascii="Arial" w:hAnsi="Arial"/>
                <w:sz w:val="24"/>
              </w:rPr>
              <w:t xml:space="preserve"> годы</w:t>
            </w:r>
            <w:r w:rsidRPr="00690422">
              <w:t>» (приложение 5).</w:t>
            </w:r>
          </w:p>
        </w:tc>
      </w:tr>
      <w:tr w:rsidR="00DB4722" w:rsidRPr="00690422" w:rsidTr="003264E8">
        <w:trPr>
          <w:trHeight w:val="4923"/>
        </w:trPr>
        <w:tc>
          <w:tcPr>
            <w:tcW w:w="1242" w:type="dxa"/>
            <w:tcBorders>
              <w:top w:val="single" w:sz="4" w:space="0" w:color="auto"/>
              <w:left w:val="single" w:sz="4" w:space="0" w:color="auto"/>
              <w:bottom w:val="single" w:sz="4" w:space="0" w:color="auto"/>
              <w:right w:val="single" w:sz="4" w:space="0" w:color="auto"/>
            </w:tcBorders>
          </w:tcPr>
          <w:p w:rsidR="00DB4722" w:rsidRPr="00690422" w:rsidRDefault="00DB4722" w:rsidP="003264E8">
            <w:pPr>
              <w:ind w:firstLine="0"/>
              <w:rPr>
                <w:bCs/>
              </w:rPr>
            </w:pPr>
            <w:r w:rsidRPr="00690422">
              <w:rPr>
                <w:rStyle w:val="FontStyle158"/>
                <w:rFonts w:ascii="Arial" w:hAnsi="Arial"/>
                <w:bCs/>
                <w:sz w:val="24"/>
              </w:rPr>
              <w:lastRenderedPageBreak/>
              <w:t>Цель программы</w:t>
            </w:r>
          </w:p>
        </w:tc>
        <w:tc>
          <w:tcPr>
            <w:tcW w:w="8505" w:type="dxa"/>
            <w:gridSpan w:val="9"/>
            <w:tcBorders>
              <w:top w:val="single" w:sz="4" w:space="0" w:color="auto"/>
              <w:left w:val="single" w:sz="4" w:space="0" w:color="auto"/>
              <w:right w:val="single" w:sz="4" w:space="0" w:color="auto"/>
            </w:tcBorders>
          </w:tcPr>
          <w:p w:rsidR="00DB4722" w:rsidRPr="00690422" w:rsidRDefault="00DB4722" w:rsidP="003264E8">
            <w:pPr>
              <w:pStyle w:val="Style17"/>
              <w:tabs>
                <w:tab w:val="left" w:pos="367"/>
              </w:tabs>
              <w:spacing w:line="240" w:lineRule="auto"/>
              <w:ind w:firstLine="0"/>
              <w:rPr>
                <w:rStyle w:val="FontStyle158"/>
                <w:rFonts w:ascii="Arial" w:hAnsi="Arial"/>
                <w:sz w:val="24"/>
              </w:rPr>
            </w:pPr>
            <w:r w:rsidRPr="00690422">
              <w:rPr>
                <w:rStyle w:val="FontStyle158"/>
                <w:rFonts w:ascii="Arial" w:hAnsi="Arial"/>
                <w:sz w:val="24"/>
              </w:rPr>
              <w:t>- Обеспечение</w:t>
            </w:r>
            <w:r w:rsidR="00690422">
              <w:rPr>
                <w:rStyle w:val="FontStyle158"/>
                <w:rFonts w:ascii="Arial" w:hAnsi="Arial"/>
                <w:sz w:val="24"/>
              </w:rPr>
              <w:t xml:space="preserve"> </w:t>
            </w:r>
            <w:r w:rsidRPr="00690422">
              <w:rPr>
                <w:rStyle w:val="FontStyle158"/>
                <w:rFonts w:ascii="Arial" w:hAnsi="Arial"/>
                <w:sz w:val="24"/>
              </w:rPr>
              <w:t>доступности</w:t>
            </w:r>
            <w:r w:rsidR="00690422">
              <w:rPr>
                <w:rStyle w:val="FontStyle158"/>
                <w:rFonts w:ascii="Arial" w:hAnsi="Arial"/>
                <w:sz w:val="24"/>
              </w:rPr>
              <w:t xml:space="preserve"> </w:t>
            </w:r>
            <w:r w:rsidRPr="00690422">
              <w:rPr>
                <w:rStyle w:val="FontStyle158"/>
                <w:rFonts w:ascii="Arial" w:hAnsi="Arial"/>
                <w:sz w:val="24"/>
              </w:rPr>
              <w:t>качественного образования в соответствии с меняющимися запросами</w:t>
            </w:r>
            <w:r w:rsidR="00690422">
              <w:rPr>
                <w:rStyle w:val="FontStyle158"/>
                <w:rFonts w:ascii="Arial" w:hAnsi="Arial"/>
                <w:sz w:val="24"/>
              </w:rPr>
              <w:t xml:space="preserve"> </w:t>
            </w:r>
            <w:r w:rsidRPr="00690422">
              <w:rPr>
                <w:rStyle w:val="FontStyle158"/>
                <w:rFonts w:ascii="Arial" w:hAnsi="Arial"/>
                <w:sz w:val="24"/>
              </w:rPr>
              <w:t>населениями</w:t>
            </w:r>
            <w:r w:rsidR="00690422">
              <w:rPr>
                <w:rStyle w:val="FontStyle158"/>
                <w:rFonts w:ascii="Arial" w:hAnsi="Arial"/>
                <w:sz w:val="24"/>
              </w:rPr>
              <w:t xml:space="preserve"> </w:t>
            </w:r>
            <w:r w:rsidRPr="00690422">
              <w:rPr>
                <w:rStyle w:val="FontStyle158"/>
                <w:rFonts w:ascii="Arial" w:hAnsi="Arial"/>
                <w:sz w:val="24"/>
              </w:rPr>
              <w:t>и</w:t>
            </w:r>
            <w:r w:rsidR="00690422">
              <w:rPr>
                <w:rStyle w:val="FontStyle158"/>
                <w:rFonts w:ascii="Arial" w:hAnsi="Arial"/>
                <w:sz w:val="24"/>
              </w:rPr>
              <w:t xml:space="preserve"> </w:t>
            </w:r>
            <w:r w:rsidRPr="00690422">
              <w:rPr>
                <w:rStyle w:val="FontStyle158"/>
                <w:rFonts w:ascii="Arial" w:hAnsi="Arial"/>
                <w:sz w:val="24"/>
              </w:rPr>
              <w:t>перспективными</w:t>
            </w:r>
            <w:r w:rsidR="00690422">
              <w:rPr>
                <w:rStyle w:val="FontStyle158"/>
                <w:rFonts w:ascii="Arial" w:hAnsi="Arial"/>
                <w:sz w:val="24"/>
              </w:rPr>
              <w:t xml:space="preserve"> </w:t>
            </w:r>
            <w:r w:rsidRPr="00690422">
              <w:rPr>
                <w:rStyle w:val="FontStyle158"/>
                <w:rFonts w:ascii="Arial" w:hAnsi="Arial"/>
                <w:sz w:val="24"/>
              </w:rPr>
              <w:t>задачами</w:t>
            </w:r>
            <w:r w:rsidR="00690422">
              <w:rPr>
                <w:rStyle w:val="FontStyle158"/>
                <w:rFonts w:ascii="Arial" w:hAnsi="Arial"/>
                <w:sz w:val="24"/>
              </w:rPr>
              <w:t xml:space="preserve"> </w:t>
            </w:r>
            <w:r w:rsidRPr="00690422">
              <w:rPr>
                <w:rStyle w:val="FontStyle158"/>
                <w:rFonts w:ascii="Arial" w:hAnsi="Arial"/>
                <w:sz w:val="24"/>
              </w:rPr>
              <w:t>развития</w:t>
            </w:r>
            <w:r w:rsidR="00690422">
              <w:rPr>
                <w:rStyle w:val="FontStyle158"/>
                <w:rFonts w:ascii="Arial" w:hAnsi="Arial"/>
                <w:sz w:val="24"/>
              </w:rPr>
              <w:t xml:space="preserve"> </w:t>
            </w:r>
            <w:r w:rsidRPr="00690422">
              <w:rPr>
                <w:rStyle w:val="FontStyle158"/>
                <w:rFonts w:ascii="Arial" w:hAnsi="Arial"/>
                <w:sz w:val="24"/>
              </w:rPr>
              <w:t>общества</w:t>
            </w:r>
            <w:r w:rsidR="00690422">
              <w:rPr>
                <w:rStyle w:val="FontStyle158"/>
                <w:rFonts w:ascii="Arial" w:hAnsi="Arial"/>
                <w:sz w:val="24"/>
              </w:rPr>
              <w:t xml:space="preserve"> </w:t>
            </w:r>
            <w:r w:rsidRPr="00690422">
              <w:rPr>
                <w:rStyle w:val="FontStyle158"/>
                <w:rFonts w:ascii="Arial" w:hAnsi="Arial"/>
                <w:sz w:val="24"/>
              </w:rPr>
              <w:t>и</w:t>
            </w:r>
            <w:r w:rsidR="00690422">
              <w:rPr>
                <w:rStyle w:val="FontStyle158"/>
                <w:rFonts w:ascii="Arial" w:hAnsi="Arial"/>
                <w:sz w:val="24"/>
              </w:rPr>
              <w:t xml:space="preserve"> </w:t>
            </w:r>
            <w:r w:rsidRPr="00690422">
              <w:rPr>
                <w:rStyle w:val="FontStyle158"/>
                <w:rFonts w:ascii="Arial" w:hAnsi="Arial"/>
                <w:sz w:val="24"/>
              </w:rPr>
              <w:t xml:space="preserve">экономики </w:t>
            </w:r>
          </w:p>
          <w:p w:rsidR="00DB4722" w:rsidRPr="00690422" w:rsidRDefault="00DB4722" w:rsidP="003264E8">
            <w:pPr>
              <w:pStyle w:val="Style17"/>
              <w:tabs>
                <w:tab w:val="left" w:pos="424"/>
              </w:tabs>
              <w:spacing w:line="240" w:lineRule="auto"/>
              <w:ind w:firstLine="0"/>
              <w:rPr>
                <w:rStyle w:val="FontStyle158"/>
                <w:rFonts w:ascii="Arial" w:hAnsi="Arial"/>
                <w:sz w:val="24"/>
              </w:rPr>
            </w:pPr>
            <w:r w:rsidRPr="00690422">
              <w:rPr>
                <w:rStyle w:val="FontStyle158"/>
                <w:rFonts w:ascii="Arial" w:hAnsi="Arial"/>
                <w:sz w:val="24"/>
              </w:rPr>
              <w:t>- Развитие инфраструктуры и организационно-экономических</w:t>
            </w:r>
            <w:r w:rsidR="00690422">
              <w:rPr>
                <w:rStyle w:val="FontStyle158"/>
                <w:rFonts w:ascii="Arial" w:hAnsi="Arial"/>
                <w:sz w:val="24"/>
              </w:rPr>
              <w:t xml:space="preserve"> </w:t>
            </w:r>
            <w:r w:rsidRPr="00690422">
              <w:rPr>
                <w:rStyle w:val="FontStyle158"/>
                <w:rFonts w:ascii="Arial" w:hAnsi="Arial"/>
                <w:sz w:val="24"/>
              </w:rPr>
              <w:t>механизмов, обеспечивающих максимальную доступность и качество услуг дошкольного образования.</w:t>
            </w:r>
          </w:p>
          <w:p w:rsidR="00DB4722" w:rsidRPr="00690422" w:rsidRDefault="00DB4722" w:rsidP="003264E8">
            <w:pPr>
              <w:pStyle w:val="Style17"/>
              <w:tabs>
                <w:tab w:val="left" w:pos="432"/>
              </w:tabs>
              <w:spacing w:line="240" w:lineRule="auto"/>
              <w:ind w:firstLine="0"/>
              <w:rPr>
                <w:rStyle w:val="FontStyle158"/>
                <w:rFonts w:ascii="Arial" w:hAnsi="Arial"/>
                <w:sz w:val="24"/>
              </w:rPr>
            </w:pPr>
            <w:r w:rsidRPr="00690422">
              <w:rPr>
                <w:rStyle w:val="FontStyle158"/>
                <w:rFonts w:ascii="Arial" w:hAnsi="Arial"/>
                <w:sz w:val="24"/>
              </w:rPr>
              <w:t>- Модернизация</w:t>
            </w:r>
            <w:r w:rsidR="00690422">
              <w:rPr>
                <w:rStyle w:val="FontStyle158"/>
                <w:rFonts w:ascii="Arial" w:hAnsi="Arial"/>
                <w:sz w:val="24"/>
              </w:rPr>
              <w:t xml:space="preserve"> </w:t>
            </w:r>
            <w:r w:rsidRPr="00690422">
              <w:rPr>
                <w:rStyle w:val="FontStyle158"/>
                <w:rFonts w:ascii="Arial" w:hAnsi="Arial"/>
                <w:sz w:val="24"/>
              </w:rPr>
              <w:t>общего</w:t>
            </w:r>
            <w:r w:rsidR="00690422">
              <w:rPr>
                <w:rStyle w:val="FontStyle158"/>
                <w:rFonts w:ascii="Arial" w:hAnsi="Arial"/>
                <w:sz w:val="24"/>
              </w:rPr>
              <w:t xml:space="preserve"> </w:t>
            </w:r>
            <w:r w:rsidRPr="00690422">
              <w:rPr>
                <w:rStyle w:val="FontStyle158"/>
                <w:rFonts w:ascii="Arial" w:hAnsi="Arial"/>
                <w:sz w:val="24"/>
              </w:rPr>
              <w:t>образования, обеспечивающая</w:t>
            </w:r>
            <w:r w:rsidR="00690422">
              <w:rPr>
                <w:rStyle w:val="FontStyle158"/>
                <w:rFonts w:ascii="Arial" w:hAnsi="Arial"/>
                <w:sz w:val="24"/>
              </w:rPr>
              <w:t xml:space="preserve"> </w:t>
            </w:r>
            <w:r w:rsidRPr="00690422">
              <w:rPr>
                <w:rStyle w:val="FontStyle158"/>
                <w:rFonts w:ascii="Arial" w:hAnsi="Arial"/>
                <w:sz w:val="24"/>
              </w:rPr>
              <w:t>равную</w:t>
            </w:r>
            <w:r w:rsidR="00690422">
              <w:rPr>
                <w:rStyle w:val="FontStyle158"/>
                <w:rFonts w:ascii="Arial" w:hAnsi="Arial"/>
                <w:sz w:val="24"/>
              </w:rPr>
              <w:t xml:space="preserve"> </w:t>
            </w:r>
            <w:r w:rsidRPr="00690422">
              <w:rPr>
                <w:rStyle w:val="FontStyle158"/>
                <w:rFonts w:ascii="Arial" w:hAnsi="Arial"/>
                <w:sz w:val="24"/>
              </w:rPr>
              <w:t>доступность</w:t>
            </w:r>
            <w:r w:rsidR="00690422">
              <w:rPr>
                <w:rStyle w:val="FontStyle158"/>
                <w:rFonts w:ascii="Arial" w:hAnsi="Arial"/>
                <w:sz w:val="24"/>
              </w:rPr>
              <w:t xml:space="preserve"> </w:t>
            </w:r>
            <w:r w:rsidRPr="00690422">
              <w:rPr>
                <w:rStyle w:val="FontStyle158"/>
                <w:rFonts w:ascii="Arial" w:hAnsi="Arial"/>
                <w:sz w:val="24"/>
              </w:rPr>
              <w:t>и современное качество учебных результатов.</w:t>
            </w:r>
          </w:p>
          <w:p w:rsidR="00DB4722" w:rsidRPr="00690422" w:rsidRDefault="00DB4722" w:rsidP="003264E8">
            <w:pPr>
              <w:pStyle w:val="Style17"/>
              <w:tabs>
                <w:tab w:val="left" w:pos="432"/>
              </w:tabs>
              <w:spacing w:line="240" w:lineRule="auto"/>
              <w:ind w:firstLine="0"/>
              <w:rPr>
                <w:rStyle w:val="FontStyle158"/>
                <w:rFonts w:ascii="Arial" w:hAnsi="Arial"/>
                <w:sz w:val="24"/>
              </w:rPr>
            </w:pPr>
            <w:r w:rsidRPr="00690422">
              <w:rPr>
                <w:rStyle w:val="FontStyle158"/>
                <w:rFonts w:ascii="Arial" w:hAnsi="Arial"/>
                <w:sz w:val="24"/>
              </w:rPr>
              <w:t>- 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r w:rsidR="00FA6176" w:rsidRPr="00690422">
              <w:t xml:space="preserve"> </w:t>
            </w:r>
            <w:r w:rsidR="00FA6176" w:rsidRPr="00690422">
              <w:rPr>
                <w:rStyle w:val="FontStyle158"/>
                <w:rFonts w:ascii="Arial" w:hAnsi="Arial"/>
                <w:sz w:val="24"/>
              </w:rPr>
              <w:t>Осуществление безопасного пребывания детей и школьников в организованных коллективах</w:t>
            </w:r>
          </w:p>
          <w:p w:rsidR="00DB4722" w:rsidRPr="00690422" w:rsidRDefault="005D3E49" w:rsidP="003264E8">
            <w:pPr>
              <w:pStyle w:val="Style17"/>
              <w:tabs>
                <w:tab w:val="left" w:pos="432"/>
              </w:tabs>
              <w:spacing w:line="240" w:lineRule="auto"/>
              <w:ind w:firstLine="0"/>
              <w:rPr>
                <w:rStyle w:val="FontStyle158"/>
                <w:rFonts w:ascii="Arial" w:hAnsi="Arial"/>
                <w:sz w:val="24"/>
              </w:rPr>
            </w:pPr>
            <w:r w:rsidRPr="00690422">
              <w:rPr>
                <w:rStyle w:val="FontStyle158"/>
                <w:rFonts w:ascii="Arial" w:hAnsi="Arial"/>
                <w:sz w:val="24"/>
              </w:rPr>
              <w:t>-</w:t>
            </w:r>
            <w:r w:rsidR="00516B8E" w:rsidRPr="00690422">
              <w:rPr>
                <w:rStyle w:val="FontStyle158"/>
                <w:rFonts w:ascii="Arial" w:hAnsi="Arial"/>
                <w:sz w:val="24"/>
              </w:rPr>
              <w:t xml:space="preserve"> </w:t>
            </w:r>
            <w:r w:rsidRPr="00690422">
              <w:rPr>
                <w:rStyle w:val="FontStyle158"/>
                <w:rFonts w:ascii="Arial" w:hAnsi="Arial"/>
                <w:sz w:val="24"/>
              </w:rPr>
              <w:t xml:space="preserve">Создание </w:t>
            </w:r>
            <w:r w:rsidR="00516B8E" w:rsidRPr="00690422">
              <w:rPr>
                <w:rStyle w:val="FontStyle158"/>
                <w:rFonts w:ascii="Arial" w:hAnsi="Arial"/>
                <w:sz w:val="24"/>
              </w:rPr>
              <w:t xml:space="preserve">нормативно-правовых </w:t>
            </w:r>
            <w:r w:rsidR="00DB4722" w:rsidRPr="00690422">
              <w:rPr>
                <w:rStyle w:val="FontStyle158"/>
                <w:rFonts w:ascii="Arial" w:hAnsi="Arial"/>
                <w:sz w:val="24"/>
              </w:rPr>
              <w:t>и организационных</w:t>
            </w:r>
            <w:r w:rsidR="00690422">
              <w:rPr>
                <w:rStyle w:val="FontStyle158"/>
                <w:rFonts w:ascii="Arial" w:hAnsi="Arial"/>
                <w:sz w:val="24"/>
              </w:rPr>
              <w:t xml:space="preserve"> </w:t>
            </w:r>
            <w:r w:rsidR="00DB4722" w:rsidRPr="00690422">
              <w:rPr>
                <w:rStyle w:val="FontStyle158"/>
                <w:rFonts w:ascii="Arial" w:hAnsi="Arial"/>
                <w:sz w:val="24"/>
              </w:rPr>
              <w:t>условий,</w:t>
            </w:r>
            <w:r w:rsidR="00690422">
              <w:rPr>
                <w:rStyle w:val="FontStyle158"/>
                <w:rFonts w:ascii="Arial" w:hAnsi="Arial"/>
                <w:sz w:val="24"/>
              </w:rPr>
              <w:t xml:space="preserve"> </w:t>
            </w:r>
            <w:r w:rsidR="00DB4722" w:rsidRPr="00690422">
              <w:rPr>
                <w:rStyle w:val="FontStyle158"/>
                <w:rFonts w:ascii="Arial" w:hAnsi="Arial"/>
                <w:sz w:val="24"/>
              </w:rPr>
              <w:t>способствующих формированию</w:t>
            </w:r>
            <w:r w:rsidR="00690422">
              <w:rPr>
                <w:rStyle w:val="FontStyle158"/>
                <w:rFonts w:ascii="Arial" w:hAnsi="Arial"/>
                <w:sz w:val="24"/>
              </w:rPr>
              <w:t xml:space="preserve"> </w:t>
            </w:r>
            <w:r w:rsidR="00DB4722" w:rsidRPr="00690422">
              <w:rPr>
                <w:rStyle w:val="FontStyle158"/>
                <w:rFonts w:ascii="Arial" w:hAnsi="Arial"/>
                <w:sz w:val="24"/>
              </w:rPr>
              <w:t>педагогических</w:t>
            </w:r>
            <w:r w:rsidR="00690422">
              <w:rPr>
                <w:rStyle w:val="FontStyle158"/>
                <w:rFonts w:ascii="Arial" w:hAnsi="Arial"/>
                <w:sz w:val="24"/>
              </w:rPr>
              <w:t xml:space="preserve"> </w:t>
            </w:r>
            <w:r w:rsidR="00DB4722" w:rsidRPr="00690422">
              <w:rPr>
                <w:rStyle w:val="FontStyle158"/>
                <w:rFonts w:ascii="Arial" w:hAnsi="Arial"/>
                <w:sz w:val="24"/>
              </w:rPr>
              <w:t>кадров</w:t>
            </w:r>
            <w:r w:rsidR="00690422">
              <w:rPr>
                <w:rStyle w:val="FontStyle158"/>
                <w:rFonts w:ascii="Arial" w:hAnsi="Arial"/>
                <w:sz w:val="24"/>
              </w:rPr>
              <w:t xml:space="preserve"> </w:t>
            </w:r>
            <w:r w:rsidR="00DB4722" w:rsidRPr="00690422">
              <w:rPr>
                <w:rStyle w:val="FontStyle158"/>
                <w:rFonts w:ascii="Arial" w:hAnsi="Arial"/>
                <w:sz w:val="24"/>
              </w:rPr>
              <w:t>с высоким</w:t>
            </w:r>
            <w:r w:rsidR="00690422">
              <w:rPr>
                <w:rStyle w:val="FontStyle158"/>
                <w:rFonts w:ascii="Arial" w:hAnsi="Arial"/>
                <w:sz w:val="24"/>
              </w:rPr>
              <w:t xml:space="preserve"> </w:t>
            </w:r>
            <w:r w:rsidR="00DB4722" w:rsidRPr="00690422">
              <w:rPr>
                <w:rStyle w:val="FontStyle158"/>
                <w:rFonts w:ascii="Arial" w:hAnsi="Arial"/>
                <w:sz w:val="24"/>
              </w:rPr>
              <w:t>уровнем</w:t>
            </w:r>
            <w:r w:rsidR="00690422">
              <w:rPr>
                <w:rStyle w:val="FontStyle158"/>
                <w:rFonts w:ascii="Arial" w:hAnsi="Arial"/>
                <w:sz w:val="24"/>
              </w:rPr>
              <w:t xml:space="preserve"> </w:t>
            </w:r>
            <w:r w:rsidR="00DB4722" w:rsidRPr="00690422">
              <w:rPr>
                <w:rStyle w:val="FontStyle158"/>
                <w:rFonts w:ascii="Arial" w:hAnsi="Arial"/>
                <w:sz w:val="24"/>
              </w:rPr>
              <w:t>квалификации,</w:t>
            </w:r>
            <w:r w:rsidR="00690422">
              <w:rPr>
                <w:rStyle w:val="FontStyle158"/>
                <w:rFonts w:ascii="Arial" w:hAnsi="Arial"/>
                <w:sz w:val="24"/>
              </w:rPr>
              <w:t xml:space="preserve"> </w:t>
            </w:r>
            <w:r w:rsidR="00DB4722" w:rsidRPr="00690422">
              <w:rPr>
                <w:rStyle w:val="FontStyle158"/>
                <w:rFonts w:ascii="Arial" w:hAnsi="Arial"/>
                <w:sz w:val="24"/>
              </w:rPr>
              <w:t>несущих высокую</w:t>
            </w:r>
            <w:r w:rsidR="00690422">
              <w:rPr>
                <w:rStyle w:val="FontStyle158"/>
                <w:rFonts w:ascii="Arial" w:hAnsi="Arial"/>
                <w:sz w:val="24"/>
              </w:rPr>
              <w:t xml:space="preserve"> </w:t>
            </w:r>
            <w:r w:rsidR="00DB4722" w:rsidRPr="00690422">
              <w:rPr>
                <w:rStyle w:val="FontStyle158"/>
                <w:rFonts w:ascii="Arial" w:hAnsi="Arial"/>
                <w:sz w:val="24"/>
              </w:rPr>
              <w:t>социальную</w:t>
            </w:r>
            <w:r w:rsidR="00690422">
              <w:rPr>
                <w:rStyle w:val="FontStyle158"/>
                <w:rFonts w:ascii="Arial" w:hAnsi="Arial"/>
                <w:sz w:val="24"/>
              </w:rPr>
              <w:t xml:space="preserve"> </w:t>
            </w:r>
            <w:r w:rsidR="00DB4722" w:rsidRPr="00690422">
              <w:rPr>
                <w:rStyle w:val="FontStyle158"/>
                <w:rFonts w:ascii="Arial" w:hAnsi="Arial"/>
                <w:sz w:val="24"/>
              </w:rPr>
              <w:t>ответственность</w:t>
            </w:r>
            <w:r w:rsidR="00690422">
              <w:rPr>
                <w:rStyle w:val="FontStyle158"/>
                <w:rFonts w:ascii="Arial" w:hAnsi="Arial"/>
                <w:sz w:val="24"/>
              </w:rPr>
              <w:t xml:space="preserve"> </w:t>
            </w:r>
            <w:r w:rsidR="00DB4722" w:rsidRPr="00690422">
              <w:rPr>
                <w:rStyle w:val="FontStyle158"/>
                <w:rFonts w:ascii="Arial" w:hAnsi="Arial"/>
                <w:sz w:val="24"/>
              </w:rPr>
              <w:t>за</w:t>
            </w:r>
            <w:r w:rsidR="00690422">
              <w:rPr>
                <w:rStyle w:val="FontStyle158"/>
                <w:rFonts w:ascii="Arial" w:hAnsi="Arial"/>
                <w:sz w:val="24"/>
              </w:rPr>
              <w:t xml:space="preserve"> </w:t>
            </w:r>
            <w:r w:rsidR="00DB4722" w:rsidRPr="00690422">
              <w:rPr>
                <w:rStyle w:val="FontStyle158"/>
                <w:rFonts w:ascii="Arial" w:hAnsi="Arial"/>
                <w:sz w:val="24"/>
              </w:rPr>
              <w:t>качество результатов образования.</w:t>
            </w:r>
          </w:p>
          <w:p w:rsidR="00DB4722" w:rsidRPr="00690422" w:rsidRDefault="00DB4722" w:rsidP="003264E8">
            <w:pPr>
              <w:pStyle w:val="Style17"/>
              <w:tabs>
                <w:tab w:val="left" w:pos="432"/>
              </w:tabs>
              <w:spacing w:line="240" w:lineRule="auto"/>
              <w:ind w:firstLine="0"/>
            </w:pPr>
            <w:r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Обеспечение</w:t>
            </w:r>
            <w:r w:rsidR="00690422">
              <w:rPr>
                <w:rStyle w:val="FontStyle158"/>
                <w:rFonts w:ascii="Arial" w:hAnsi="Arial"/>
                <w:sz w:val="24"/>
              </w:rPr>
              <w:t xml:space="preserve"> </w:t>
            </w:r>
            <w:r w:rsidRPr="00690422">
              <w:rPr>
                <w:rStyle w:val="FontStyle158"/>
                <w:rFonts w:ascii="Arial" w:hAnsi="Arial"/>
                <w:sz w:val="24"/>
              </w:rPr>
              <w:t>доступности</w:t>
            </w:r>
            <w:r w:rsidR="00690422">
              <w:rPr>
                <w:rStyle w:val="FontStyle158"/>
                <w:rFonts w:ascii="Arial" w:hAnsi="Arial"/>
                <w:sz w:val="24"/>
              </w:rPr>
              <w:t xml:space="preserve"> </w:t>
            </w:r>
            <w:r w:rsidRPr="00690422">
              <w:rPr>
                <w:rStyle w:val="FontStyle158"/>
                <w:rFonts w:ascii="Arial" w:hAnsi="Arial"/>
                <w:sz w:val="24"/>
              </w:rPr>
              <w:t>всех</w:t>
            </w:r>
            <w:r w:rsidR="00690422">
              <w:rPr>
                <w:rStyle w:val="FontStyle158"/>
                <w:rFonts w:ascii="Arial" w:hAnsi="Arial"/>
                <w:sz w:val="24"/>
              </w:rPr>
              <w:t xml:space="preserve"> </w:t>
            </w:r>
            <w:r w:rsidRPr="00690422">
              <w:rPr>
                <w:rStyle w:val="FontStyle158"/>
                <w:rFonts w:ascii="Arial" w:hAnsi="Arial"/>
                <w:sz w:val="24"/>
              </w:rPr>
              <w:t>видов образования</w:t>
            </w:r>
            <w:r w:rsidR="00690422">
              <w:rPr>
                <w:rStyle w:val="FontStyle158"/>
                <w:rFonts w:ascii="Arial" w:hAnsi="Arial"/>
                <w:sz w:val="24"/>
              </w:rPr>
              <w:t xml:space="preserve"> </w:t>
            </w:r>
            <w:r w:rsidRPr="00690422">
              <w:rPr>
                <w:rStyle w:val="FontStyle158"/>
                <w:rFonts w:ascii="Arial" w:hAnsi="Arial"/>
                <w:sz w:val="24"/>
              </w:rPr>
              <w:t>для</w:t>
            </w:r>
            <w:r w:rsidR="00690422">
              <w:rPr>
                <w:rStyle w:val="FontStyle158"/>
                <w:rFonts w:ascii="Arial" w:hAnsi="Arial"/>
                <w:sz w:val="24"/>
              </w:rPr>
              <w:t xml:space="preserve"> </w:t>
            </w:r>
            <w:r w:rsidRPr="00690422">
              <w:rPr>
                <w:rStyle w:val="FontStyle158"/>
                <w:rFonts w:ascii="Arial" w:hAnsi="Arial"/>
                <w:sz w:val="24"/>
              </w:rPr>
              <w:t>детей-сирот</w:t>
            </w:r>
            <w:r w:rsidR="00690422">
              <w:rPr>
                <w:rStyle w:val="FontStyle158"/>
                <w:rFonts w:ascii="Arial" w:hAnsi="Arial"/>
                <w:sz w:val="24"/>
              </w:rPr>
              <w:t xml:space="preserve"> </w:t>
            </w:r>
            <w:r w:rsidRPr="00690422">
              <w:rPr>
                <w:rStyle w:val="FontStyle158"/>
                <w:rFonts w:ascii="Arial" w:hAnsi="Arial"/>
                <w:sz w:val="24"/>
              </w:rPr>
              <w:t>и</w:t>
            </w:r>
            <w:r w:rsidR="00690422">
              <w:rPr>
                <w:rStyle w:val="FontStyle158"/>
                <w:rFonts w:ascii="Arial" w:hAnsi="Arial"/>
                <w:sz w:val="24"/>
              </w:rPr>
              <w:t xml:space="preserve"> </w:t>
            </w:r>
            <w:r w:rsidRPr="00690422">
              <w:rPr>
                <w:rStyle w:val="FontStyle158"/>
                <w:rFonts w:ascii="Arial" w:hAnsi="Arial"/>
                <w:sz w:val="24"/>
              </w:rPr>
              <w:t>детей</w:t>
            </w:r>
            <w:r w:rsidR="00690422">
              <w:rPr>
                <w:rStyle w:val="FontStyle158"/>
                <w:rFonts w:ascii="Arial" w:hAnsi="Arial"/>
                <w:sz w:val="24"/>
              </w:rPr>
              <w:t xml:space="preserve"> </w:t>
            </w:r>
            <w:r w:rsidRPr="00690422">
              <w:rPr>
                <w:rStyle w:val="FontStyle158"/>
                <w:rFonts w:ascii="Arial" w:hAnsi="Arial"/>
                <w:sz w:val="24"/>
              </w:rPr>
              <w:t>с ограниченными возможностями здоровья.</w:t>
            </w:r>
          </w:p>
        </w:tc>
      </w:tr>
      <w:tr w:rsidR="00DB4722" w:rsidRPr="00690422" w:rsidTr="003264E8">
        <w:trPr>
          <w:trHeight w:val="698"/>
        </w:trPr>
        <w:tc>
          <w:tcPr>
            <w:tcW w:w="1242" w:type="dxa"/>
            <w:tcBorders>
              <w:top w:val="single" w:sz="4" w:space="0" w:color="auto"/>
              <w:left w:val="single" w:sz="4" w:space="0" w:color="auto"/>
              <w:bottom w:val="single" w:sz="4" w:space="0" w:color="auto"/>
              <w:right w:val="single" w:sz="4" w:space="0" w:color="auto"/>
            </w:tcBorders>
          </w:tcPr>
          <w:p w:rsidR="00DB4722" w:rsidRPr="00690422" w:rsidRDefault="00DB4722" w:rsidP="003264E8">
            <w:pPr>
              <w:pStyle w:val="Style18"/>
              <w:spacing w:line="240" w:lineRule="auto"/>
              <w:ind w:firstLine="0"/>
              <w:rPr>
                <w:rStyle w:val="FontStyle158"/>
                <w:rFonts w:ascii="Arial" w:hAnsi="Arial"/>
                <w:bCs/>
                <w:sz w:val="24"/>
              </w:rPr>
            </w:pPr>
            <w:r w:rsidRPr="00690422">
              <w:rPr>
                <w:rStyle w:val="FontStyle158"/>
                <w:rFonts w:ascii="Arial" w:hAnsi="Arial"/>
                <w:bCs/>
                <w:sz w:val="24"/>
              </w:rPr>
              <w:t>Целевые индикаторы и показатели программы</w:t>
            </w:r>
          </w:p>
        </w:tc>
        <w:tc>
          <w:tcPr>
            <w:tcW w:w="8505" w:type="dxa"/>
            <w:gridSpan w:val="9"/>
            <w:tcBorders>
              <w:left w:val="single" w:sz="4" w:space="0" w:color="auto"/>
              <w:bottom w:val="single" w:sz="4" w:space="0" w:color="auto"/>
              <w:right w:val="single" w:sz="4" w:space="0" w:color="auto"/>
            </w:tcBorders>
          </w:tcPr>
          <w:p w:rsidR="00E3461D" w:rsidRPr="00690422" w:rsidRDefault="00E3461D" w:rsidP="003264E8">
            <w:pPr>
              <w:ind w:firstLine="0"/>
              <w:rPr>
                <w:rStyle w:val="FontStyle158"/>
                <w:rFonts w:ascii="Arial" w:hAnsi="Arial"/>
                <w:sz w:val="24"/>
              </w:rPr>
            </w:pPr>
            <w:r w:rsidRPr="00690422">
              <w:t xml:space="preserve">- </w:t>
            </w:r>
            <w:r w:rsidRPr="00690422">
              <w:rPr>
                <w:rStyle w:val="FontStyle158"/>
                <w:rFonts w:ascii="Arial" w:hAnsi="Arial"/>
                <w:sz w:val="24"/>
              </w:rPr>
              <w:t xml:space="preserve">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w:t>
            </w:r>
          </w:p>
          <w:p w:rsidR="00E3461D" w:rsidRPr="00690422" w:rsidRDefault="00E3461D" w:rsidP="003264E8">
            <w:pPr>
              <w:ind w:firstLine="0"/>
              <w:rPr>
                <w:rStyle w:val="FontStyle158"/>
                <w:rFonts w:ascii="Arial" w:hAnsi="Arial"/>
                <w:sz w:val="24"/>
              </w:rPr>
            </w:pPr>
            <w:r w:rsidRPr="00690422">
              <w:rPr>
                <w:rStyle w:val="FontStyle158"/>
                <w:rFonts w:ascii="Arial" w:hAnsi="Arial"/>
                <w:sz w:val="24"/>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E3461D" w:rsidRPr="00690422" w:rsidRDefault="00E3461D" w:rsidP="003264E8">
            <w:pPr>
              <w:ind w:firstLine="0"/>
              <w:rPr>
                <w:rStyle w:val="FontStyle158"/>
                <w:rFonts w:ascii="Arial" w:hAnsi="Arial"/>
                <w:sz w:val="24"/>
              </w:rPr>
            </w:pPr>
            <w:r w:rsidRPr="00690422">
              <w:rPr>
                <w:rStyle w:val="FontStyle158"/>
                <w:rFonts w:ascii="Arial" w:hAnsi="Arial"/>
                <w:sz w:val="24"/>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E3461D" w:rsidRPr="00690422" w:rsidRDefault="00E3461D" w:rsidP="003264E8">
            <w:pPr>
              <w:ind w:firstLine="0"/>
              <w:rPr>
                <w:rStyle w:val="FontStyle158"/>
                <w:rFonts w:ascii="Arial" w:hAnsi="Arial"/>
                <w:sz w:val="24"/>
              </w:rPr>
            </w:pPr>
            <w:r w:rsidRPr="00690422">
              <w:rPr>
                <w:rStyle w:val="FontStyle158"/>
                <w:rFonts w:ascii="Arial" w:hAnsi="Arial"/>
                <w:sz w:val="24"/>
              </w:rPr>
              <w:t xml:space="preserve">- </w:t>
            </w:r>
            <w:r w:rsidRPr="00690422">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690422">
              <w:rPr>
                <w:rStyle w:val="FontStyle158"/>
                <w:rFonts w:ascii="Arial" w:hAnsi="Arial"/>
                <w:sz w:val="24"/>
              </w:rPr>
              <w:t>;</w:t>
            </w:r>
          </w:p>
          <w:p w:rsidR="00E3461D" w:rsidRPr="00690422" w:rsidRDefault="00E3461D" w:rsidP="003264E8">
            <w:pPr>
              <w:ind w:firstLine="0"/>
              <w:rPr>
                <w:rStyle w:val="FontStyle158"/>
                <w:rFonts w:ascii="Arial" w:hAnsi="Arial"/>
                <w:sz w:val="24"/>
              </w:rPr>
            </w:pPr>
            <w:r w:rsidRPr="00690422">
              <w:rPr>
                <w:rStyle w:val="FontStyle158"/>
                <w:rFonts w:ascii="Arial" w:hAnsi="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E3461D" w:rsidRPr="00690422" w:rsidRDefault="00E3461D" w:rsidP="003264E8">
            <w:pPr>
              <w:ind w:firstLine="0"/>
              <w:rPr>
                <w:rStyle w:val="FontStyle158"/>
                <w:rFonts w:ascii="Arial" w:hAnsi="Arial"/>
                <w:sz w:val="24"/>
              </w:rPr>
            </w:pPr>
            <w:r w:rsidRPr="00690422">
              <w:rPr>
                <w:rStyle w:val="FontStyle158"/>
                <w:rFonts w:ascii="Arial" w:hAnsi="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E3461D" w:rsidRPr="00690422" w:rsidRDefault="00E3461D" w:rsidP="003264E8">
            <w:pPr>
              <w:ind w:firstLine="0"/>
              <w:rPr>
                <w:rStyle w:val="FontStyle158"/>
                <w:rFonts w:ascii="Arial" w:hAnsi="Arial"/>
                <w:sz w:val="24"/>
              </w:rPr>
            </w:pPr>
            <w:r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E3461D" w:rsidRPr="00690422" w:rsidRDefault="00E3461D" w:rsidP="003264E8">
            <w:pPr>
              <w:ind w:firstLine="0"/>
              <w:rPr>
                <w:rStyle w:val="FontStyle158"/>
                <w:rFonts w:ascii="Arial" w:hAnsi="Arial"/>
                <w:sz w:val="24"/>
              </w:rPr>
            </w:pPr>
            <w:r w:rsidRPr="00690422">
              <w:rPr>
                <w:rStyle w:val="FontStyle158"/>
                <w:rFonts w:ascii="Arial" w:hAnsi="Arial"/>
                <w:sz w:val="24"/>
              </w:rPr>
              <w:t>- Доля детей первой и второй групп здоровья в общей численности обучающихся в муниципальных общеобразовательных учреждениях;</w:t>
            </w:r>
          </w:p>
          <w:p w:rsidR="00E3461D" w:rsidRPr="00690422" w:rsidRDefault="00E3461D" w:rsidP="003264E8">
            <w:pPr>
              <w:ind w:firstLine="0"/>
              <w:rPr>
                <w:rStyle w:val="FontStyle158"/>
                <w:rFonts w:ascii="Arial" w:hAnsi="Arial"/>
                <w:sz w:val="24"/>
              </w:rPr>
            </w:pPr>
            <w:r w:rsidRPr="00690422">
              <w:rPr>
                <w:rStyle w:val="FontStyle158"/>
                <w:rFonts w:ascii="Arial" w:hAnsi="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E3461D" w:rsidRPr="00690422" w:rsidRDefault="00E3461D" w:rsidP="003264E8">
            <w:pPr>
              <w:ind w:firstLine="0"/>
              <w:rPr>
                <w:rStyle w:val="FontStyle158"/>
                <w:rFonts w:ascii="Arial" w:hAnsi="Arial"/>
                <w:sz w:val="24"/>
              </w:rPr>
            </w:pPr>
            <w:r w:rsidRPr="00690422">
              <w:rPr>
                <w:rStyle w:val="FontStyle158"/>
                <w:rFonts w:ascii="Arial" w:hAnsi="Arial"/>
                <w:sz w:val="24"/>
              </w:rPr>
              <w:lastRenderedPageBreak/>
              <w:t xml:space="preserve">- </w:t>
            </w:r>
            <w:r w:rsidRPr="00690422">
              <w:t>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w:t>
            </w:r>
            <w:r w:rsidRPr="00690422">
              <w:rPr>
                <w:rStyle w:val="FontStyle158"/>
                <w:rFonts w:ascii="Arial" w:hAnsi="Arial"/>
                <w:sz w:val="24"/>
              </w:rPr>
              <w:t>;</w:t>
            </w:r>
          </w:p>
          <w:p w:rsidR="00E3461D" w:rsidRPr="00690422" w:rsidRDefault="00E3461D" w:rsidP="003264E8">
            <w:pPr>
              <w:ind w:firstLine="0"/>
              <w:rPr>
                <w:rStyle w:val="FontStyle158"/>
                <w:rFonts w:ascii="Arial" w:hAnsi="Arial"/>
                <w:sz w:val="24"/>
              </w:rPr>
            </w:pPr>
            <w:r w:rsidRPr="00690422">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r w:rsidRPr="00690422">
              <w:rPr>
                <w:rStyle w:val="FontStyle158"/>
                <w:rFonts w:ascii="Arial" w:hAnsi="Arial"/>
                <w:sz w:val="24"/>
              </w:rPr>
              <w:t>;</w:t>
            </w:r>
          </w:p>
          <w:p w:rsidR="00E3461D" w:rsidRPr="00690422" w:rsidRDefault="00E3461D" w:rsidP="003264E8">
            <w:pPr>
              <w:ind w:firstLine="0"/>
              <w:rPr>
                <w:rStyle w:val="FontStyle158"/>
                <w:rFonts w:ascii="Arial" w:hAnsi="Arial"/>
                <w:sz w:val="24"/>
              </w:rPr>
            </w:pPr>
            <w:r w:rsidRPr="00690422">
              <w:t>-</w:t>
            </w:r>
            <w:r w:rsidR="00690422">
              <w:t xml:space="preserve"> </w:t>
            </w:r>
            <w:r w:rsidRPr="00690422">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690422">
              <w:rPr>
                <w:rStyle w:val="FontStyle158"/>
                <w:rFonts w:ascii="Arial" w:hAnsi="Arial"/>
                <w:sz w:val="24"/>
              </w:rPr>
              <w:t>;</w:t>
            </w:r>
          </w:p>
          <w:p w:rsidR="00E3461D" w:rsidRPr="00690422" w:rsidRDefault="00E3461D" w:rsidP="003264E8">
            <w:pPr>
              <w:pStyle w:val="Style17"/>
              <w:spacing w:line="240" w:lineRule="auto"/>
              <w:ind w:firstLine="0"/>
            </w:pPr>
            <w:r w:rsidRPr="00690422">
              <w:t>-</w:t>
            </w:r>
            <w:r w:rsidR="00690422">
              <w:t xml:space="preserve"> </w:t>
            </w:r>
            <w:r w:rsidRPr="00690422">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0C0BDA" w:rsidRPr="00690422">
              <w:t>2</w:t>
            </w:r>
            <w:r w:rsidR="005E3974" w:rsidRPr="00690422">
              <w:t>7</w:t>
            </w:r>
            <w:r w:rsidRPr="00690422">
              <w:t xml:space="preserve"> году</w:t>
            </w:r>
            <w:r w:rsidR="003C22A8" w:rsidRPr="00690422">
              <w:t>.</w:t>
            </w:r>
          </w:p>
          <w:p w:rsidR="00E3461D" w:rsidRPr="00690422" w:rsidRDefault="00E3461D" w:rsidP="003264E8">
            <w:pPr>
              <w:ind w:firstLine="0"/>
            </w:pPr>
            <w:r w:rsidRPr="00690422">
              <w:t xml:space="preserve"> -</w:t>
            </w:r>
            <w:r w:rsidRPr="00690422">
              <w:rPr>
                <w:rStyle w:val="FontStyle158"/>
                <w:rFonts w:ascii="Arial" w:hAnsi="Arial"/>
                <w:sz w:val="24"/>
              </w:rPr>
              <w:t xml:space="preserve"> </w:t>
            </w:r>
            <w:r w:rsidRPr="00690422">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690422" w:rsidDel="00317D3B">
              <w:t xml:space="preserve"> </w:t>
            </w:r>
            <w:r w:rsidRPr="00690422">
              <w:t>а также гарантированным Интернет-трафиком</w:t>
            </w:r>
          </w:p>
          <w:p w:rsidR="00E3461D" w:rsidRPr="00690422" w:rsidRDefault="00E3461D" w:rsidP="003264E8">
            <w:pPr>
              <w:ind w:firstLine="0"/>
              <w:rPr>
                <w:rStyle w:val="FontStyle158"/>
                <w:rFonts w:ascii="Arial" w:hAnsi="Arial"/>
                <w:sz w:val="24"/>
              </w:rPr>
            </w:pPr>
            <w:r w:rsidRPr="00690422">
              <w:t>- Доля детей в возрасте от 5 до 18 лет, получающих услуги дополнительное образование с использованием сертификата дополнительного образования</w:t>
            </w:r>
            <w:r w:rsidRPr="00690422">
              <w:rPr>
                <w:rStyle w:val="FontStyle158"/>
                <w:rFonts w:ascii="Arial" w:hAnsi="Arial"/>
                <w:sz w:val="24"/>
              </w:rPr>
              <w:t>;</w:t>
            </w:r>
          </w:p>
          <w:p w:rsidR="00E3461D" w:rsidRPr="00690422" w:rsidRDefault="00E3461D" w:rsidP="003264E8">
            <w:pPr>
              <w:ind w:firstLine="0"/>
              <w:rPr>
                <w:rStyle w:val="FontStyle158"/>
                <w:rFonts w:ascii="Arial" w:hAnsi="Arial"/>
                <w:sz w:val="24"/>
              </w:rPr>
            </w:pPr>
            <w:r w:rsidRPr="00690422">
              <w:rPr>
                <w:rStyle w:val="FontStyle158"/>
                <w:rFonts w:ascii="Arial" w:hAnsi="Arial"/>
                <w:sz w:val="24"/>
              </w:rPr>
              <w:t>- Доля детей, оставшихся без попечения родителей, устроенных в семьи граждан не</w:t>
            </w:r>
            <w:r w:rsidR="007318F7" w:rsidRPr="00690422">
              <w:rPr>
                <w:rStyle w:val="FontStyle158"/>
                <w:rFonts w:ascii="Arial" w:hAnsi="Arial"/>
                <w:sz w:val="24"/>
              </w:rPr>
              <w:t xml:space="preserve"> </w:t>
            </w:r>
            <w:r w:rsidRPr="00690422">
              <w:rPr>
                <w:rStyle w:val="FontStyle158"/>
                <w:rFonts w:ascii="Arial" w:hAnsi="Arial"/>
                <w:sz w:val="24"/>
              </w:rPr>
              <w:t>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w:t>
            </w:r>
            <w:r w:rsidR="00C92C13" w:rsidRPr="00690422">
              <w:rPr>
                <w:rStyle w:val="FontStyle158"/>
                <w:rFonts w:ascii="Arial" w:hAnsi="Arial"/>
                <w:sz w:val="24"/>
              </w:rPr>
              <w:t>пальных) учреждениях всех типов</w:t>
            </w:r>
            <w:r w:rsidRPr="00690422">
              <w:rPr>
                <w:rStyle w:val="FontStyle158"/>
                <w:rFonts w:ascii="Arial" w:hAnsi="Arial"/>
                <w:sz w:val="24"/>
              </w:rPr>
              <w:t>;</w:t>
            </w:r>
          </w:p>
          <w:p w:rsidR="00E3461D" w:rsidRPr="00690422" w:rsidRDefault="00E3461D" w:rsidP="003264E8">
            <w:pPr>
              <w:ind w:firstLine="0"/>
              <w:rPr>
                <w:rStyle w:val="FontStyle158"/>
                <w:rFonts w:ascii="Arial" w:hAnsi="Arial"/>
                <w:sz w:val="24"/>
              </w:rPr>
            </w:pPr>
            <w:r w:rsidRPr="00690422">
              <w:t>- Количество несовершеннолетних граждан, трудоустроенных в период реализации данного направления</w:t>
            </w:r>
            <w:r w:rsidRPr="00690422">
              <w:rPr>
                <w:rStyle w:val="FontStyle158"/>
                <w:rFonts w:ascii="Arial" w:hAnsi="Arial"/>
                <w:sz w:val="24"/>
              </w:rPr>
              <w:t>;</w:t>
            </w:r>
          </w:p>
          <w:p w:rsidR="00BA5133" w:rsidRPr="00690422" w:rsidRDefault="00E3461D" w:rsidP="003264E8">
            <w:pPr>
              <w:ind w:firstLine="0"/>
              <w:rPr>
                <w:rStyle w:val="FontStyle158"/>
                <w:rFonts w:ascii="Arial" w:hAnsi="Arial"/>
                <w:sz w:val="24"/>
              </w:rPr>
            </w:pPr>
            <w:r w:rsidRPr="00690422">
              <w:rPr>
                <w:rStyle w:val="FontStyle158"/>
                <w:rFonts w:ascii="Arial" w:hAnsi="Arial"/>
                <w:sz w:val="24"/>
              </w:rPr>
              <w:t xml:space="preserve"> - Доля оздоровленных детей к общей численности детей школьного возраста в муниципальном образовании.</w:t>
            </w:r>
            <w:r w:rsidR="00F432F3" w:rsidRPr="00690422">
              <w:rPr>
                <w:rStyle w:val="FontStyle158"/>
                <w:rFonts w:ascii="Arial" w:hAnsi="Arial"/>
                <w:sz w:val="24"/>
              </w:rPr>
              <w:t xml:space="preserve"> </w:t>
            </w:r>
          </w:p>
          <w:p w:rsidR="00BA5133" w:rsidRPr="00690422" w:rsidRDefault="00BA5133" w:rsidP="003264E8">
            <w:pPr>
              <w:ind w:firstLine="0"/>
            </w:pPr>
            <w:r w:rsidRPr="00690422">
              <w:rPr>
                <w:rStyle w:val="FontStyle158"/>
                <w:rFonts w:ascii="Arial" w:hAnsi="Arial"/>
                <w:sz w:val="24"/>
              </w:rPr>
              <w:t xml:space="preserve">- </w:t>
            </w:r>
            <w:r w:rsidRPr="00690422">
              <w:t xml:space="preserve">Количество мероприятий по патриотическому </w:t>
            </w:r>
            <w:r w:rsidR="000C0BDA" w:rsidRPr="00690422">
              <w:t>воспитанию молодежи</w:t>
            </w:r>
            <w:r w:rsidRPr="00690422">
              <w:t xml:space="preserve"> </w:t>
            </w:r>
            <w:r w:rsidR="000C0BDA" w:rsidRPr="00690422">
              <w:t>и развитию</w:t>
            </w:r>
            <w:r w:rsidRPr="00690422">
              <w:t xml:space="preserve"> добровольчества и волонтерства среди молодежи</w:t>
            </w:r>
            <w:r w:rsidRPr="00690422">
              <w:rPr>
                <w:rStyle w:val="FontStyle158"/>
                <w:rFonts w:ascii="Arial" w:hAnsi="Arial"/>
                <w:sz w:val="24"/>
              </w:rPr>
              <w:t>;</w:t>
            </w:r>
            <w:r w:rsidR="00E22E1D" w:rsidRPr="00690422">
              <w:t xml:space="preserve"> </w:t>
            </w:r>
          </w:p>
          <w:p w:rsidR="00DB4722" w:rsidRPr="00690422" w:rsidRDefault="00BA5133" w:rsidP="003264E8">
            <w:pPr>
              <w:ind w:firstLine="0"/>
              <w:rPr>
                <w:rStyle w:val="FontStyle158"/>
                <w:rFonts w:ascii="Arial" w:hAnsi="Arial"/>
                <w:sz w:val="24"/>
              </w:rPr>
            </w:pPr>
            <w:r w:rsidRPr="00690422">
              <w:t>-</w:t>
            </w:r>
            <w:r w:rsidR="00690422">
              <w:t xml:space="preserve"> </w:t>
            </w:r>
            <w:r w:rsidRPr="00690422">
              <w:t>Количество мероприятий в период допризывной подготовки молодежи и призывов на военную службу</w:t>
            </w:r>
            <w:r w:rsidRPr="00690422">
              <w:rPr>
                <w:rStyle w:val="FontStyle158"/>
                <w:rFonts w:ascii="Arial" w:hAnsi="Arial"/>
                <w:sz w:val="24"/>
              </w:rPr>
              <w:t>.</w:t>
            </w:r>
          </w:p>
        </w:tc>
      </w:tr>
      <w:tr w:rsidR="00DB4722" w:rsidRPr="00690422" w:rsidTr="003264E8">
        <w:tc>
          <w:tcPr>
            <w:tcW w:w="1242" w:type="dxa"/>
            <w:tcBorders>
              <w:top w:val="single" w:sz="4" w:space="0" w:color="auto"/>
              <w:left w:val="single" w:sz="4" w:space="0" w:color="auto"/>
              <w:bottom w:val="single" w:sz="4" w:space="0" w:color="auto"/>
              <w:right w:val="single" w:sz="4" w:space="0" w:color="auto"/>
            </w:tcBorders>
          </w:tcPr>
          <w:p w:rsidR="00DB4722" w:rsidRPr="00690422" w:rsidRDefault="00DB4722" w:rsidP="003264E8">
            <w:pPr>
              <w:pStyle w:val="Style13"/>
              <w:spacing w:line="240" w:lineRule="auto"/>
              <w:ind w:firstLine="0"/>
              <w:rPr>
                <w:rStyle w:val="FontStyle158"/>
                <w:rFonts w:ascii="Arial" w:hAnsi="Arial"/>
                <w:bCs/>
                <w:sz w:val="24"/>
              </w:rPr>
            </w:pPr>
            <w:r w:rsidRPr="00690422">
              <w:rPr>
                <w:rStyle w:val="FontStyle158"/>
                <w:rFonts w:ascii="Arial" w:hAnsi="Arial"/>
                <w:bCs/>
                <w:sz w:val="24"/>
              </w:rPr>
              <w:lastRenderedPageBreak/>
              <w:t>Сроки и</w:t>
            </w:r>
            <w:r w:rsidR="00690422">
              <w:rPr>
                <w:rStyle w:val="FontStyle158"/>
                <w:rFonts w:ascii="Arial" w:hAnsi="Arial"/>
                <w:bCs/>
                <w:sz w:val="24"/>
              </w:rPr>
              <w:t xml:space="preserve"> </w:t>
            </w:r>
            <w:r w:rsidRPr="00690422">
              <w:rPr>
                <w:rStyle w:val="FontStyle158"/>
                <w:rFonts w:ascii="Arial" w:hAnsi="Arial"/>
                <w:bCs/>
                <w:sz w:val="24"/>
              </w:rPr>
              <w:t>этапы реализации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DB4722" w:rsidRPr="00690422" w:rsidRDefault="00DB4722" w:rsidP="003264E8">
            <w:pPr>
              <w:pStyle w:val="Style13"/>
              <w:spacing w:line="240" w:lineRule="auto"/>
              <w:ind w:firstLine="0"/>
              <w:rPr>
                <w:rStyle w:val="FontStyle158"/>
                <w:rFonts w:ascii="Arial" w:hAnsi="Arial"/>
                <w:sz w:val="24"/>
              </w:rPr>
            </w:pPr>
            <w:r w:rsidRPr="00690422">
              <w:rPr>
                <w:rStyle w:val="FontStyle158"/>
                <w:rFonts w:ascii="Arial" w:hAnsi="Arial"/>
                <w:sz w:val="24"/>
              </w:rPr>
              <w:t>Программа</w:t>
            </w:r>
            <w:r w:rsidR="00690422">
              <w:rPr>
                <w:rStyle w:val="FontStyle158"/>
                <w:rFonts w:ascii="Arial" w:hAnsi="Arial"/>
                <w:sz w:val="24"/>
              </w:rPr>
              <w:t xml:space="preserve"> </w:t>
            </w:r>
            <w:r w:rsidRPr="00690422">
              <w:rPr>
                <w:rStyle w:val="FontStyle158"/>
                <w:rFonts w:ascii="Arial" w:hAnsi="Arial"/>
                <w:sz w:val="24"/>
              </w:rPr>
              <w:t>реализуется</w:t>
            </w:r>
            <w:r w:rsidR="00690422">
              <w:rPr>
                <w:rStyle w:val="FontStyle158"/>
                <w:rFonts w:ascii="Arial" w:hAnsi="Arial"/>
                <w:sz w:val="24"/>
              </w:rPr>
              <w:t xml:space="preserve"> </w:t>
            </w:r>
            <w:r w:rsidRPr="00690422">
              <w:rPr>
                <w:rStyle w:val="FontStyle158"/>
                <w:rFonts w:ascii="Arial" w:hAnsi="Arial"/>
                <w:sz w:val="24"/>
              </w:rPr>
              <w:t>в</w:t>
            </w:r>
            <w:r w:rsidR="00690422">
              <w:rPr>
                <w:rStyle w:val="FontStyle158"/>
                <w:rFonts w:ascii="Arial" w:hAnsi="Arial"/>
                <w:sz w:val="24"/>
              </w:rPr>
              <w:t xml:space="preserve"> </w:t>
            </w:r>
            <w:r w:rsidR="00FA6176" w:rsidRPr="00690422">
              <w:rPr>
                <w:rStyle w:val="FontStyle158"/>
                <w:rFonts w:ascii="Arial" w:hAnsi="Arial"/>
                <w:sz w:val="24"/>
              </w:rPr>
              <w:t>один</w:t>
            </w:r>
            <w:r w:rsidR="00690422">
              <w:rPr>
                <w:rStyle w:val="FontStyle158"/>
                <w:rFonts w:ascii="Arial" w:hAnsi="Arial"/>
                <w:sz w:val="24"/>
              </w:rPr>
              <w:t xml:space="preserve"> </w:t>
            </w:r>
            <w:r w:rsidRPr="00690422">
              <w:rPr>
                <w:rStyle w:val="FontStyle158"/>
                <w:rFonts w:ascii="Arial" w:hAnsi="Arial"/>
                <w:sz w:val="24"/>
              </w:rPr>
              <w:t>этап:</w:t>
            </w:r>
          </w:p>
          <w:p w:rsidR="00DB4722" w:rsidRPr="00690422" w:rsidRDefault="00DB4722" w:rsidP="003264E8">
            <w:pPr>
              <w:pStyle w:val="Style13"/>
              <w:spacing w:line="240" w:lineRule="auto"/>
              <w:ind w:firstLine="0"/>
              <w:rPr>
                <w:rStyle w:val="FontStyle158"/>
                <w:rFonts w:ascii="Arial" w:hAnsi="Arial"/>
                <w:sz w:val="24"/>
              </w:rPr>
            </w:pPr>
            <w:r w:rsidRPr="00690422">
              <w:rPr>
                <w:rStyle w:val="FontStyle158"/>
                <w:rFonts w:ascii="Arial" w:hAnsi="Arial"/>
                <w:sz w:val="24"/>
              </w:rPr>
              <w:t>01.01.20</w:t>
            </w:r>
            <w:r w:rsidR="00FA6176" w:rsidRPr="00690422">
              <w:rPr>
                <w:rStyle w:val="FontStyle158"/>
                <w:rFonts w:ascii="Arial" w:hAnsi="Arial"/>
                <w:sz w:val="24"/>
              </w:rPr>
              <w:t>20</w:t>
            </w:r>
            <w:r w:rsidRPr="00690422">
              <w:rPr>
                <w:rStyle w:val="FontStyle158"/>
                <w:rFonts w:ascii="Arial" w:hAnsi="Arial"/>
                <w:sz w:val="24"/>
              </w:rPr>
              <w:t>-31.12.20</w:t>
            </w:r>
            <w:r w:rsidR="00FA6176" w:rsidRPr="00690422">
              <w:rPr>
                <w:rStyle w:val="FontStyle158"/>
                <w:rFonts w:ascii="Arial" w:hAnsi="Arial"/>
                <w:sz w:val="24"/>
              </w:rPr>
              <w:t>2</w:t>
            </w:r>
            <w:r w:rsidR="005E3974" w:rsidRPr="00690422">
              <w:rPr>
                <w:rStyle w:val="FontStyle158"/>
                <w:rFonts w:ascii="Arial" w:hAnsi="Arial"/>
                <w:sz w:val="24"/>
              </w:rPr>
              <w:t>7</w:t>
            </w:r>
          </w:p>
        </w:tc>
      </w:tr>
      <w:tr w:rsidR="005E3974" w:rsidRPr="00690422" w:rsidTr="003264E8">
        <w:trPr>
          <w:trHeight w:val="441"/>
        </w:trPr>
        <w:tc>
          <w:tcPr>
            <w:tcW w:w="1242" w:type="dxa"/>
            <w:vMerge w:val="restart"/>
            <w:tcBorders>
              <w:top w:val="single" w:sz="4" w:space="0" w:color="auto"/>
              <w:left w:val="single" w:sz="4" w:space="0" w:color="auto"/>
              <w:bottom w:val="single" w:sz="4" w:space="0" w:color="auto"/>
              <w:right w:val="single" w:sz="4" w:space="0" w:color="auto"/>
            </w:tcBorders>
          </w:tcPr>
          <w:p w:rsidR="005E3974" w:rsidRPr="00690422" w:rsidRDefault="005E3974" w:rsidP="003264E8">
            <w:pPr>
              <w:pStyle w:val="Style37"/>
              <w:spacing w:line="240" w:lineRule="auto"/>
              <w:ind w:firstLine="0"/>
              <w:rPr>
                <w:rStyle w:val="FontStyle158"/>
                <w:rFonts w:ascii="Arial" w:hAnsi="Arial"/>
                <w:bCs/>
                <w:sz w:val="24"/>
              </w:rPr>
            </w:pPr>
            <w:r w:rsidRPr="00690422">
              <w:rPr>
                <w:rStyle w:val="FontStyle158"/>
                <w:rFonts w:ascii="Arial" w:hAnsi="Arial"/>
                <w:bCs/>
                <w:sz w:val="24"/>
              </w:rPr>
              <w:lastRenderedPageBreak/>
              <w:t>Объемы и</w:t>
            </w:r>
            <w:r w:rsidR="00690422">
              <w:rPr>
                <w:rStyle w:val="FontStyle158"/>
                <w:rFonts w:ascii="Arial" w:hAnsi="Arial"/>
                <w:bCs/>
                <w:sz w:val="24"/>
              </w:rPr>
              <w:t xml:space="preserve"> </w:t>
            </w:r>
            <w:r w:rsidRPr="00690422">
              <w:rPr>
                <w:rStyle w:val="FontStyle158"/>
                <w:rFonts w:ascii="Arial" w:hAnsi="Arial"/>
                <w:bCs/>
                <w:sz w:val="24"/>
              </w:rPr>
              <w:t>источники</w:t>
            </w:r>
          </w:p>
          <w:p w:rsidR="005E3974" w:rsidRPr="00690422" w:rsidRDefault="005E3974" w:rsidP="003264E8">
            <w:pPr>
              <w:pStyle w:val="Style37"/>
              <w:spacing w:line="240" w:lineRule="auto"/>
              <w:ind w:firstLine="0"/>
              <w:rPr>
                <w:rStyle w:val="FontStyle158"/>
                <w:rFonts w:ascii="Arial" w:hAnsi="Arial"/>
                <w:bCs/>
                <w:sz w:val="24"/>
              </w:rPr>
            </w:pPr>
            <w:r w:rsidRPr="00690422">
              <w:rPr>
                <w:rStyle w:val="FontStyle158"/>
                <w:rFonts w:ascii="Arial" w:hAnsi="Arial"/>
                <w:bCs/>
                <w:sz w:val="24"/>
              </w:rPr>
              <w:t>финансирования</w:t>
            </w:r>
          </w:p>
          <w:p w:rsidR="005E3974" w:rsidRPr="00690422" w:rsidRDefault="005E3974" w:rsidP="003264E8">
            <w:pPr>
              <w:pStyle w:val="Style37"/>
              <w:spacing w:line="240" w:lineRule="auto"/>
              <w:ind w:firstLine="0"/>
              <w:rPr>
                <w:rStyle w:val="FontStyle158"/>
                <w:rFonts w:ascii="Arial" w:hAnsi="Arial"/>
                <w:bCs/>
                <w:sz w:val="24"/>
              </w:rPr>
            </w:pPr>
            <w:r w:rsidRPr="00690422">
              <w:rPr>
                <w:rStyle w:val="FontStyle158"/>
                <w:rFonts w:ascii="Arial" w:hAnsi="Arial"/>
                <w:bCs/>
                <w:sz w:val="24"/>
              </w:rPr>
              <w:t>программы</w:t>
            </w:r>
          </w:p>
        </w:tc>
        <w:tc>
          <w:tcPr>
            <w:tcW w:w="709" w:type="dxa"/>
            <w:vMerge w:val="restart"/>
            <w:tcBorders>
              <w:top w:val="single" w:sz="4" w:space="0" w:color="auto"/>
              <w:left w:val="single" w:sz="4" w:space="0" w:color="auto"/>
              <w:right w:val="single" w:sz="4" w:space="0" w:color="auto"/>
            </w:tcBorders>
            <w:vAlign w:val="bottom"/>
          </w:tcPr>
          <w:p w:rsidR="005E3974" w:rsidRPr="00690422" w:rsidRDefault="005E3974" w:rsidP="003264E8">
            <w:pPr>
              <w:ind w:firstLine="0"/>
            </w:pPr>
            <w:r w:rsidRPr="00690422">
              <w:t>всего, в том числе:</w:t>
            </w:r>
          </w:p>
        </w:tc>
        <w:tc>
          <w:tcPr>
            <w:tcW w:w="992" w:type="dxa"/>
            <w:tcBorders>
              <w:top w:val="single" w:sz="4" w:space="0" w:color="auto"/>
              <w:left w:val="single" w:sz="4" w:space="0" w:color="auto"/>
              <w:bottom w:val="single" w:sz="4" w:space="0" w:color="auto"/>
              <w:right w:val="single" w:sz="4" w:space="0" w:color="auto"/>
            </w:tcBorders>
            <w:vAlign w:val="bottom"/>
          </w:tcPr>
          <w:p w:rsidR="005E3974" w:rsidRPr="00690422" w:rsidRDefault="005E3974" w:rsidP="003264E8">
            <w:pPr>
              <w:ind w:firstLine="0"/>
              <w:rPr>
                <w:bCs/>
              </w:rPr>
            </w:pPr>
            <w:r w:rsidRPr="00690422">
              <w:rPr>
                <w:bCs/>
              </w:rPr>
              <w:t>2020</w:t>
            </w:r>
          </w:p>
        </w:tc>
        <w:tc>
          <w:tcPr>
            <w:tcW w:w="993" w:type="dxa"/>
            <w:tcBorders>
              <w:top w:val="single" w:sz="4" w:space="0" w:color="auto"/>
              <w:left w:val="single" w:sz="4" w:space="0" w:color="auto"/>
              <w:bottom w:val="single" w:sz="4" w:space="0" w:color="auto"/>
              <w:right w:val="single" w:sz="4" w:space="0" w:color="auto"/>
            </w:tcBorders>
            <w:vAlign w:val="bottom"/>
          </w:tcPr>
          <w:p w:rsidR="005E3974" w:rsidRPr="00690422" w:rsidRDefault="005E3974" w:rsidP="003264E8">
            <w:pPr>
              <w:ind w:firstLine="0"/>
              <w:rPr>
                <w:bCs/>
              </w:rPr>
            </w:pPr>
            <w:r w:rsidRPr="00690422">
              <w:rPr>
                <w:bCs/>
              </w:rPr>
              <w:t>2021</w:t>
            </w:r>
          </w:p>
        </w:tc>
        <w:tc>
          <w:tcPr>
            <w:tcW w:w="992" w:type="dxa"/>
            <w:tcBorders>
              <w:top w:val="single" w:sz="4" w:space="0" w:color="auto"/>
              <w:left w:val="single" w:sz="4" w:space="0" w:color="auto"/>
              <w:bottom w:val="single" w:sz="4" w:space="0" w:color="auto"/>
              <w:right w:val="single" w:sz="4" w:space="0" w:color="auto"/>
            </w:tcBorders>
            <w:vAlign w:val="bottom"/>
          </w:tcPr>
          <w:p w:rsidR="005E3974" w:rsidRPr="00690422" w:rsidRDefault="005E3974" w:rsidP="003264E8">
            <w:pPr>
              <w:ind w:firstLine="0"/>
              <w:rPr>
                <w:bCs/>
              </w:rPr>
            </w:pPr>
            <w:r w:rsidRPr="00690422">
              <w:rPr>
                <w:bCs/>
              </w:rPr>
              <w:t>2022</w:t>
            </w:r>
          </w:p>
        </w:tc>
        <w:tc>
          <w:tcPr>
            <w:tcW w:w="992" w:type="dxa"/>
            <w:tcBorders>
              <w:top w:val="single" w:sz="4" w:space="0" w:color="auto"/>
              <w:left w:val="single" w:sz="4" w:space="0" w:color="auto"/>
              <w:bottom w:val="single" w:sz="4" w:space="0" w:color="auto"/>
              <w:right w:val="single" w:sz="4" w:space="0" w:color="auto"/>
            </w:tcBorders>
            <w:vAlign w:val="bottom"/>
          </w:tcPr>
          <w:p w:rsidR="005E3974" w:rsidRPr="00690422" w:rsidRDefault="005E3974" w:rsidP="003264E8">
            <w:pPr>
              <w:ind w:firstLine="0"/>
              <w:rPr>
                <w:bCs/>
              </w:rPr>
            </w:pPr>
            <w:r w:rsidRPr="00690422">
              <w:rPr>
                <w:bCs/>
              </w:rPr>
              <w:t>2023</w:t>
            </w:r>
          </w:p>
        </w:tc>
        <w:tc>
          <w:tcPr>
            <w:tcW w:w="1276" w:type="dxa"/>
            <w:tcBorders>
              <w:top w:val="single" w:sz="4" w:space="0" w:color="auto"/>
              <w:left w:val="single" w:sz="4" w:space="0" w:color="auto"/>
              <w:bottom w:val="single" w:sz="4" w:space="0" w:color="auto"/>
              <w:right w:val="single" w:sz="4" w:space="0" w:color="auto"/>
            </w:tcBorders>
            <w:vAlign w:val="bottom"/>
          </w:tcPr>
          <w:p w:rsidR="005E3974" w:rsidRPr="00690422" w:rsidRDefault="005E3974" w:rsidP="003264E8">
            <w:pPr>
              <w:ind w:firstLine="0"/>
              <w:rPr>
                <w:bCs/>
              </w:rPr>
            </w:pPr>
            <w:r w:rsidRPr="00690422">
              <w:rPr>
                <w:bCs/>
              </w:rPr>
              <w:t>2024</w:t>
            </w:r>
          </w:p>
        </w:tc>
        <w:tc>
          <w:tcPr>
            <w:tcW w:w="1134" w:type="dxa"/>
            <w:tcBorders>
              <w:top w:val="single" w:sz="4" w:space="0" w:color="auto"/>
              <w:left w:val="single" w:sz="4" w:space="0" w:color="auto"/>
              <w:bottom w:val="single" w:sz="4" w:space="0" w:color="auto"/>
              <w:right w:val="single" w:sz="4" w:space="0" w:color="auto"/>
            </w:tcBorders>
            <w:vAlign w:val="bottom"/>
          </w:tcPr>
          <w:p w:rsidR="005E3974" w:rsidRPr="00690422" w:rsidRDefault="005E3974" w:rsidP="003264E8">
            <w:pPr>
              <w:ind w:firstLine="0"/>
              <w:rPr>
                <w:bCs/>
              </w:rPr>
            </w:pPr>
            <w:r w:rsidRPr="00690422">
              <w:rPr>
                <w:bCs/>
              </w:rPr>
              <w:t>2025</w:t>
            </w:r>
          </w:p>
        </w:tc>
        <w:tc>
          <w:tcPr>
            <w:tcW w:w="992" w:type="dxa"/>
            <w:tcBorders>
              <w:top w:val="single" w:sz="4" w:space="0" w:color="auto"/>
              <w:left w:val="single" w:sz="4" w:space="0" w:color="auto"/>
              <w:bottom w:val="single" w:sz="4" w:space="0" w:color="auto"/>
            </w:tcBorders>
            <w:vAlign w:val="bottom"/>
          </w:tcPr>
          <w:p w:rsidR="005E3974" w:rsidRPr="00690422" w:rsidRDefault="005E3974" w:rsidP="003264E8">
            <w:pPr>
              <w:ind w:firstLine="0"/>
              <w:rPr>
                <w:bCs/>
              </w:rPr>
            </w:pPr>
            <w:r w:rsidRPr="00690422">
              <w:rPr>
                <w:bCs/>
              </w:rPr>
              <w:t>2026</w:t>
            </w:r>
          </w:p>
        </w:tc>
        <w:tc>
          <w:tcPr>
            <w:tcW w:w="425" w:type="dxa"/>
            <w:tcBorders>
              <w:top w:val="single" w:sz="4" w:space="0" w:color="auto"/>
              <w:left w:val="single" w:sz="4" w:space="0" w:color="auto"/>
              <w:bottom w:val="single" w:sz="4" w:space="0" w:color="auto"/>
            </w:tcBorders>
            <w:vAlign w:val="bottom"/>
          </w:tcPr>
          <w:p w:rsidR="005E3974" w:rsidRPr="00690422" w:rsidRDefault="005E3974" w:rsidP="003264E8">
            <w:pPr>
              <w:ind w:firstLine="0"/>
              <w:rPr>
                <w:bCs/>
              </w:rPr>
            </w:pPr>
            <w:r w:rsidRPr="00690422">
              <w:rPr>
                <w:bCs/>
              </w:rPr>
              <w:t>2027</w:t>
            </w:r>
          </w:p>
        </w:tc>
      </w:tr>
      <w:tr w:rsidR="00CB43FF" w:rsidRPr="00690422" w:rsidTr="003264E8">
        <w:trPr>
          <w:trHeight w:val="441"/>
        </w:trPr>
        <w:tc>
          <w:tcPr>
            <w:tcW w:w="1242"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pStyle w:val="Style37"/>
              <w:spacing w:line="240" w:lineRule="auto"/>
              <w:ind w:firstLine="0"/>
              <w:rPr>
                <w:rStyle w:val="FontStyle158"/>
                <w:rFonts w:ascii="Arial" w:hAnsi="Arial"/>
                <w:sz w:val="24"/>
              </w:rPr>
            </w:pPr>
          </w:p>
        </w:tc>
        <w:tc>
          <w:tcPr>
            <w:tcW w:w="709" w:type="dxa"/>
            <w:vMerge/>
            <w:tcBorders>
              <w:left w:val="single" w:sz="4" w:space="0" w:color="auto"/>
              <w:bottom w:val="single" w:sz="4" w:space="0" w:color="auto"/>
              <w:right w:val="single" w:sz="4" w:space="0" w:color="auto"/>
            </w:tcBorders>
            <w:vAlign w:val="bottom"/>
          </w:tcPr>
          <w:p w:rsidR="00CB43FF" w:rsidRPr="00690422" w:rsidRDefault="00CB43FF" w:rsidP="003264E8">
            <w:pPr>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678721,22</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756901,40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825862,20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870837,20</w:t>
            </w:r>
          </w:p>
        </w:tc>
        <w:tc>
          <w:tcPr>
            <w:tcW w:w="1276"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1022205,9</w:t>
            </w:r>
          </w:p>
        </w:tc>
        <w:tc>
          <w:tcPr>
            <w:tcW w:w="113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844434,2</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875926,0</w:t>
            </w:r>
          </w:p>
        </w:tc>
        <w:tc>
          <w:tcPr>
            <w:tcW w:w="425"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875926,0</w:t>
            </w:r>
          </w:p>
        </w:tc>
      </w:tr>
      <w:tr w:rsidR="00CB43FF" w:rsidRPr="00690422" w:rsidTr="003264E8">
        <w:trPr>
          <w:trHeight w:val="441"/>
        </w:trPr>
        <w:tc>
          <w:tcPr>
            <w:tcW w:w="1242"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pStyle w:val="Style37"/>
              <w:spacing w:line="240" w:lineRule="auto"/>
              <w:ind w:firstLine="0"/>
              <w:rPr>
                <w:rStyle w:val="FontStyle158"/>
                <w:rFonts w:ascii="Arial" w:hAnsi="Arial"/>
                <w:bCs/>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ФБ</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45814,72</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57349,05</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37130,84</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38470,58</w:t>
            </w:r>
          </w:p>
        </w:tc>
        <w:tc>
          <w:tcPr>
            <w:tcW w:w="1276"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45745,8</w:t>
            </w:r>
          </w:p>
        </w:tc>
        <w:tc>
          <w:tcPr>
            <w:tcW w:w="113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39295,90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38891,9</w:t>
            </w:r>
          </w:p>
        </w:tc>
        <w:tc>
          <w:tcPr>
            <w:tcW w:w="425"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38891,9</w:t>
            </w:r>
          </w:p>
        </w:tc>
      </w:tr>
      <w:tr w:rsidR="00CB43FF" w:rsidRPr="00690422" w:rsidTr="003264E8">
        <w:trPr>
          <w:trHeight w:val="441"/>
        </w:trPr>
        <w:tc>
          <w:tcPr>
            <w:tcW w:w="1242"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pStyle w:val="Style37"/>
              <w:spacing w:line="240" w:lineRule="auto"/>
              <w:ind w:firstLine="0"/>
              <w:rPr>
                <w:rStyle w:val="FontStyle158"/>
                <w:rFonts w:ascii="Arial" w:hAnsi="Arial"/>
                <w:bCs/>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ОБ</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418298,09</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419167,09</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482376,26</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555038,82</w:t>
            </w:r>
          </w:p>
        </w:tc>
        <w:tc>
          <w:tcPr>
            <w:tcW w:w="1276"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616195,9</w:t>
            </w:r>
          </w:p>
        </w:tc>
        <w:tc>
          <w:tcPr>
            <w:tcW w:w="113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557492,7</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594880,0</w:t>
            </w:r>
          </w:p>
        </w:tc>
        <w:tc>
          <w:tcPr>
            <w:tcW w:w="425"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594880,0</w:t>
            </w:r>
          </w:p>
        </w:tc>
      </w:tr>
      <w:tr w:rsidR="00CB43FF" w:rsidRPr="00690422" w:rsidTr="003264E8">
        <w:trPr>
          <w:trHeight w:val="441"/>
        </w:trPr>
        <w:tc>
          <w:tcPr>
            <w:tcW w:w="1242"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pStyle w:val="Style37"/>
              <w:spacing w:line="240" w:lineRule="auto"/>
              <w:ind w:firstLine="0"/>
              <w:rPr>
                <w:rStyle w:val="FontStyle158"/>
                <w:rFonts w:ascii="Arial" w:hAnsi="Arial"/>
                <w:bCs/>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МБ</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214608,41</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280385,26</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306355,10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277327,80</w:t>
            </w:r>
          </w:p>
        </w:tc>
        <w:tc>
          <w:tcPr>
            <w:tcW w:w="1276"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360264,2</w:t>
            </w:r>
          </w:p>
        </w:tc>
        <w:tc>
          <w:tcPr>
            <w:tcW w:w="113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247645,6</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242154,1</w:t>
            </w:r>
          </w:p>
        </w:tc>
        <w:tc>
          <w:tcPr>
            <w:tcW w:w="425"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242154,1</w:t>
            </w:r>
          </w:p>
        </w:tc>
      </w:tr>
      <w:tr w:rsidR="00D568A8" w:rsidRPr="00690422" w:rsidTr="003264E8">
        <w:trPr>
          <w:trHeight w:val="380"/>
        </w:trPr>
        <w:tc>
          <w:tcPr>
            <w:tcW w:w="1242" w:type="dxa"/>
            <w:tcBorders>
              <w:top w:val="single" w:sz="4" w:space="0" w:color="auto"/>
              <w:left w:val="single" w:sz="4" w:space="0" w:color="auto"/>
              <w:bottom w:val="single" w:sz="4" w:space="0" w:color="auto"/>
              <w:right w:val="single" w:sz="4" w:space="0" w:color="auto"/>
            </w:tcBorders>
          </w:tcPr>
          <w:p w:rsidR="00D568A8" w:rsidRPr="00690422" w:rsidRDefault="00D568A8" w:rsidP="003264E8">
            <w:pPr>
              <w:pStyle w:val="Style37"/>
              <w:spacing w:line="240" w:lineRule="auto"/>
              <w:ind w:firstLine="0"/>
              <w:rPr>
                <w:rStyle w:val="FontStyle158"/>
                <w:rFonts w:ascii="Arial" w:hAnsi="Arial"/>
                <w:bCs/>
                <w:sz w:val="24"/>
              </w:rPr>
            </w:pPr>
            <w:r w:rsidRPr="00690422">
              <w:rPr>
                <w:rStyle w:val="FontStyle158"/>
                <w:rFonts w:ascii="Arial" w:hAnsi="Arial"/>
                <w:bCs/>
                <w:sz w:val="24"/>
              </w:rPr>
              <w:t>Ожидаемые результаты</w:t>
            </w:r>
          </w:p>
        </w:tc>
        <w:tc>
          <w:tcPr>
            <w:tcW w:w="8505" w:type="dxa"/>
            <w:gridSpan w:val="9"/>
            <w:tcBorders>
              <w:top w:val="single" w:sz="4" w:space="0" w:color="auto"/>
              <w:left w:val="single" w:sz="4" w:space="0" w:color="auto"/>
              <w:bottom w:val="single" w:sz="4" w:space="0" w:color="auto"/>
              <w:right w:val="single" w:sz="4" w:space="0" w:color="auto"/>
            </w:tcBorders>
          </w:tcPr>
          <w:p w:rsidR="00C90D28" w:rsidRPr="00690422" w:rsidRDefault="00C90D28" w:rsidP="003264E8">
            <w:pPr>
              <w:ind w:firstLine="0"/>
              <w:rPr>
                <w:rStyle w:val="FontStyle158"/>
                <w:rFonts w:ascii="Arial" w:hAnsi="Arial"/>
                <w:sz w:val="24"/>
              </w:rPr>
            </w:pPr>
            <w:r w:rsidRPr="00690422">
              <w:t xml:space="preserve">- </w:t>
            </w:r>
            <w:r w:rsidRPr="00690422">
              <w:rPr>
                <w:rStyle w:val="FontStyle158"/>
                <w:rFonts w:ascii="Arial" w:hAnsi="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(202</w:t>
            </w:r>
            <w:r w:rsidR="005E3974" w:rsidRPr="00690422">
              <w:rPr>
                <w:rStyle w:val="FontStyle158"/>
                <w:rFonts w:ascii="Arial" w:hAnsi="Arial"/>
                <w:sz w:val="24"/>
              </w:rPr>
              <w:t>7</w:t>
            </w:r>
            <w:r w:rsidRPr="00690422">
              <w:rPr>
                <w:rStyle w:val="FontStyle158"/>
                <w:rFonts w:ascii="Arial" w:hAnsi="Arial"/>
                <w:sz w:val="24"/>
              </w:rPr>
              <w:t xml:space="preserve"> год – </w:t>
            </w:r>
            <w:r w:rsidR="00D8633E" w:rsidRPr="00690422">
              <w:rPr>
                <w:rStyle w:val="FontStyle158"/>
                <w:rFonts w:ascii="Arial" w:hAnsi="Arial"/>
                <w:sz w:val="24"/>
              </w:rPr>
              <w:t>67,65</w:t>
            </w:r>
            <w:r w:rsidRPr="00690422">
              <w:rPr>
                <w:rStyle w:val="FontStyle158"/>
                <w:rFonts w:ascii="Arial" w:hAnsi="Arial"/>
                <w:sz w:val="24"/>
              </w:rPr>
              <w:t xml:space="preserve"> %);</w:t>
            </w:r>
          </w:p>
          <w:p w:rsidR="00C90D28" w:rsidRPr="00690422" w:rsidRDefault="00C90D28" w:rsidP="003264E8">
            <w:pPr>
              <w:ind w:firstLine="0"/>
              <w:rPr>
                <w:rStyle w:val="FontStyle158"/>
                <w:rFonts w:ascii="Arial" w:hAnsi="Arial"/>
                <w:sz w:val="24"/>
              </w:rPr>
            </w:pPr>
            <w:r w:rsidRPr="00690422">
              <w:rPr>
                <w:rStyle w:val="FontStyle158"/>
                <w:rFonts w:ascii="Arial" w:hAnsi="Arial"/>
                <w:sz w:val="24"/>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(202</w:t>
            </w:r>
            <w:r w:rsidR="005E3974" w:rsidRPr="00690422">
              <w:rPr>
                <w:rStyle w:val="FontStyle158"/>
                <w:rFonts w:ascii="Arial" w:hAnsi="Arial"/>
                <w:sz w:val="24"/>
              </w:rPr>
              <w:t>7</w:t>
            </w:r>
            <w:r w:rsidRPr="00690422">
              <w:rPr>
                <w:rStyle w:val="FontStyle158"/>
                <w:rFonts w:ascii="Arial" w:hAnsi="Arial"/>
                <w:sz w:val="24"/>
              </w:rPr>
              <w:t xml:space="preserve"> год – 0%);</w:t>
            </w:r>
          </w:p>
          <w:p w:rsidR="00C90D28" w:rsidRPr="00690422" w:rsidRDefault="00C90D28" w:rsidP="003264E8">
            <w:pPr>
              <w:ind w:firstLine="0"/>
              <w:rPr>
                <w:rStyle w:val="FontStyle158"/>
                <w:rFonts w:ascii="Arial" w:hAnsi="Arial"/>
                <w:sz w:val="24"/>
              </w:rPr>
            </w:pPr>
            <w:r w:rsidRPr="00690422">
              <w:rPr>
                <w:rStyle w:val="FontStyle158"/>
                <w:rFonts w:ascii="Arial" w:hAnsi="Arial"/>
                <w:sz w:val="24"/>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w:t>
            </w:r>
            <w:r w:rsidR="005E3974" w:rsidRPr="00690422">
              <w:rPr>
                <w:rStyle w:val="FontStyle158"/>
                <w:rFonts w:ascii="Arial" w:hAnsi="Arial"/>
                <w:sz w:val="24"/>
              </w:rPr>
              <w:t>образовательных учреждений (2027</w:t>
            </w:r>
            <w:r w:rsidRPr="00690422">
              <w:rPr>
                <w:rStyle w:val="FontStyle158"/>
                <w:rFonts w:ascii="Arial" w:hAnsi="Arial"/>
                <w:sz w:val="24"/>
              </w:rPr>
              <w:t xml:space="preserve"> год – 0%);</w:t>
            </w:r>
          </w:p>
          <w:p w:rsidR="00C90D28" w:rsidRPr="00690422" w:rsidRDefault="00C90D28" w:rsidP="003264E8">
            <w:pPr>
              <w:ind w:firstLine="0"/>
              <w:rPr>
                <w:rStyle w:val="FontStyle158"/>
                <w:rFonts w:ascii="Arial" w:hAnsi="Arial"/>
                <w:sz w:val="24"/>
              </w:rPr>
            </w:pPr>
            <w:r w:rsidRPr="00690422">
              <w:rPr>
                <w:rStyle w:val="FontStyle158"/>
                <w:rFonts w:ascii="Arial" w:hAnsi="Arial"/>
                <w:sz w:val="24"/>
              </w:rPr>
              <w:t xml:space="preserve">- </w:t>
            </w:r>
            <w:r w:rsidRPr="00690422">
              <w:t xml:space="preserve">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 </w:t>
            </w:r>
            <w:r w:rsidRPr="00690422">
              <w:rPr>
                <w:rStyle w:val="FontStyle158"/>
                <w:rFonts w:ascii="Arial" w:hAnsi="Arial"/>
                <w:sz w:val="24"/>
              </w:rPr>
              <w:t>(202</w:t>
            </w:r>
            <w:r w:rsidR="005E3974" w:rsidRPr="00690422">
              <w:rPr>
                <w:rStyle w:val="FontStyle158"/>
                <w:rFonts w:ascii="Arial" w:hAnsi="Arial"/>
                <w:sz w:val="24"/>
              </w:rPr>
              <w:t>7</w:t>
            </w:r>
            <w:r w:rsidRPr="00690422">
              <w:rPr>
                <w:rStyle w:val="FontStyle158"/>
                <w:rFonts w:ascii="Arial" w:hAnsi="Arial"/>
                <w:sz w:val="24"/>
              </w:rPr>
              <w:t xml:space="preserve"> год – 100%);</w:t>
            </w:r>
          </w:p>
          <w:p w:rsidR="00C90D28" w:rsidRPr="00690422" w:rsidRDefault="00C90D28" w:rsidP="003264E8">
            <w:pPr>
              <w:ind w:firstLine="0"/>
              <w:rPr>
                <w:rStyle w:val="FontStyle158"/>
                <w:rFonts w:ascii="Arial" w:hAnsi="Arial"/>
                <w:sz w:val="24"/>
              </w:rPr>
            </w:pPr>
            <w:r w:rsidRPr="00690422">
              <w:rPr>
                <w:rStyle w:val="FontStyle158"/>
                <w:rFonts w:ascii="Arial" w:hAnsi="Arial"/>
                <w:sz w:val="24"/>
              </w:rPr>
              <w:t xml:space="preserve">- Доля выпускников муниципальных общеобразовательных учреждений, не получивших аттестат о среднем (полном) образовании, в общей </w:t>
            </w:r>
            <w:r w:rsidRPr="00690422">
              <w:rPr>
                <w:rStyle w:val="FontStyle158"/>
                <w:rFonts w:ascii="Arial" w:hAnsi="Arial"/>
                <w:sz w:val="24"/>
              </w:rPr>
              <w:lastRenderedPageBreak/>
              <w:t>численности выпускников муниципальных общеобразова</w:t>
            </w:r>
            <w:r w:rsidR="00B837D7" w:rsidRPr="00690422">
              <w:rPr>
                <w:rStyle w:val="FontStyle158"/>
                <w:rFonts w:ascii="Arial" w:hAnsi="Arial"/>
                <w:sz w:val="24"/>
              </w:rPr>
              <w:t>тельных учреждений (202</w:t>
            </w:r>
            <w:r w:rsidR="005E3974" w:rsidRPr="00690422">
              <w:rPr>
                <w:rStyle w:val="FontStyle158"/>
                <w:rFonts w:ascii="Arial" w:hAnsi="Arial"/>
                <w:sz w:val="24"/>
              </w:rPr>
              <w:t>7</w:t>
            </w:r>
            <w:r w:rsidR="00B837D7" w:rsidRPr="00690422">
              <w:rPr>
                <w:rStyle w:val="FontStyle158"/>
                <w:rFonts w:ascii="Arial" w:hAnsi="Arial"/>
                <w:sz w:val="24"/>
              </w:rPr>
              <w:t xml:space="preserve"> год – 0,5</w:t>
            </w:r>
            <w:r w:rsidRPr="00690422">
              <w:rPr>
                <w:rStyle w:val="FontStyle158"/>
                <w:rFonts w:ascii="Arial" w:hAnsi="Arial"/>
                <w:sz w:val="24"/>
              </w:rPr>
              <w:t>%);</w:t>
            </w:r>
          </w:p>
          <w:p w:rsidR="00C90D28" w:rsidRPr="00690422" w:rsidRDefault="00C90D28" w:rsidP="003264E8">
            <w:pPr>
              <w:ind w:firstLine="0"/>
              <w:rPr>
                <w:rStyle w:val="FontStyle158"/>
                <w:rFonts w:ascii="Arial" w:hAnsi="Arial"/>
                <w:sz w:val="24"/>
              </w:rPr>
            </w:pPr>
            <w:r w:rsidRPr="00690422">
              <w:rPr>
                <w:rStyle w:val="FontStyle158"/>
                <w:rFonts w:ascii="Arial" w:hAnsi="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(202</w:t>
            </w:r>
            <w:r w:rsidR="005E3974" w:rsidRPr="00690422">
              <w:rPr>
                <w:rStyle w:val="FontStyle158"/>
                <w:rFonts w:ascii="Arial" w:hAnsi="Arial"/>
                <w:sz w:val="24"/>
              </w:rPr>
              <w:t>7</w:t>
            </w:r>
            <w:r w:rsidRPr="00690422">
              <w:rPr>
                <w:rStyle w:val="FontStyle158"/>
                <w:rFonts w:ascii="Arial" w:hAnsi="Arial"/>
                <w:sz w:val="24"/>
              </w:rPr>
              <w:t xml:space="preserve"> год – </w:t>
            </w:r>
            <w:r w:rsidR="00D8633E" w:rsidRPr="00690422">
              <w:rPr>
                <w:rStyle w:val="FontStyle158"/>
                <w:rFonts w:ascii="Arial" w:hAnsi="Arial"/>
                <w:sz w:val="24"/>
              </w:rPr>
              <w:t>95,51</w:t>
            </w:r>
            <w:r w:rsidRPr="00690422">
              <w:rPr>
                <w:rStyle w:val="FontStyle158"/>
                <w:rFonts w:ascii="Arial" w:hAnsi="Arial"/>
                <w:sz w:val="24"/>
              </w:rPr>
              <w:t>%);</w:t>
            </w:r>
          </w:p>
          <w:p w:rsidR="00C90D28" w:rsidRPr="00690422" w:rsidRDefault="00C90D28" w:rsidP="003264E8">
            <w:pPr>
              <w:ind w:firstLine="0"/>
              <w:rPr>
                <w:rStyle w:val="FontStyle158"/>
                <w:rFonts w:ascii="Arial" w:hAnsi="Arial"/>
                <w:sz w:val="24"/>
              </w:rPr>
            </w:pPr>
            <w:r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00E93F34" w:rsidRPr="00690422">
              <w:rPr>
                <w:rStyle w:val="FontStyle158"/>
                <w:rFonts w:ascii="Arial" w:hAnsi="Arial"/>
                <w:sz w:val="24"/>
              </w:rPr>
              <w:t xml:space="preserve"> (202</w:t>
            </w:r>
            <w:r w:rsidR="005E3974" w:rsidRPr="00690422">
              <w:rPr>
                <w:rStyle w:val="FontStyle158"/>
                <w:rFonts w:ascii="Arial" w:hAnsi="Arial"/>
                <w:sz w:val="24"/>
              </w:rPr>
              <w:t>7</w:t>
            </w:r>
            <w:r w:rsidR="00E93F34" w:rsidRPr="00690422">
              <w:rPr>
                <w:rStyle w:val="FontStyle158"/>
                <w:rFonts w:ascii="Arial" w:hAnsi="Arial"/>
                <w:sz w:val="24"/>
              </w:rPr>
              <w:t xml:space="preserve"> год – 0%);</w:t>
            </w:r>
          </w:p>
          <w:p w:rsidR="00C90D28" w:rsidRPr="00690422" w:rsidRDefault="00C90D28" w:rsidP="003264E8">
            <w:pPr>
              <w:ind w:firstLine="0"/>
              <w:rPr>
                <w:rStyle w:val="FontStyle158"/>
                <w:rFonts w:ascii="Arial" w:hAnsi="Arial"/>
                <w:sz w:val="24"/>
              </w:rPr>
            </w:pPr>
            <w:r w:rsidRPr="00690422">
              <w:rPr>
                <w:rStyle w:val="FontStyle158"/>
                <w:rFonts w:ascii="Arial" w:hAnsi="Arial"/>
                <w:sz w:val="24"/>
              </w:rPr>
              <w:t>- Доля детей первой и второй групп здоровья в общей численности обучающихся в муниципальных общеобразовательных учреждениях (202</w:t>
            </w:r>
            <w:r w:rsidR="005E3974" w:rsidRPr="00690422">
              <w:rPr>
                <w:rStyle w:val="FontStyle158"/>
                <w:rFonts w:ascii="Arial" w:hAnsi="Arial"/>
                <w:sz w:val="24"/>
              </w:rPr>
              <w:t>7</w:t>
            </w:r>
            <w:r w:rsidRPr="00690422">
              <w:rPr>
                <w:rStyle w:val="FontStyle158"/>
                <w:rFonts w:ascii="Arial" w:hAnsi="Arial"/>
                <w:sz w:val="24"/>
              </w:rPr>
              <w:t xml:space="preserve"> год – </w:t>
            </w:r>
            <w:r w:rsidR="00D8633E" w:rsidRPr="00690422">
              <w:rPr>
                <w:rStyle w:val="FontStyle158"/>
                <w:rFonts w:ascii="Arial" w:hAnsi="Arial"/>
                <w:sz w:val="24"/>
              </w:rPr>
              <w:t>72</w:t>
            </w:r>
            <w:r w:rsidRPr="00690422">
              <w:rPr>
                <w:rStyle w:val="FontStyle158"/>
                <w:rFonts w:ascii="Arial" w:hAnsi="Arial"/>
                <w:sz w:val="24"/>
              </w:rPr>
              <w:t>%);</w:t>
            </w:r>
          </w:p>
          <w:p w:rsidR="00C90D28" w:rsidRPr="00690422" w:rsidRDefault="00C90D28" w:rsidP="003264E8">
            <w:pPr>
              <w:ind w:firstLine="0"/>
              <w:rPr>
                <w:rStyle w:val="FontStyle158"/>
                <w:rFonts w:ascii="Arial" w:hAnsi="Arial"/>
                <w:sz w:val="24"/>
              </w:rPr>
            </w:pPr>
            <w:r w:rsidRPr="00690422">
              <w:rPr>
                <w:rStyle w:val="FontStyle158"/>
                <w:rFonts w:ascii="Arial" w:hAnsi="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 (202</w:t>
            </w:r>
            <w:r w:rsidR="005E3974" w:rsidRPr="00690422">
              <w:rPr>
                <w:rStyle w:val="FontStyle158"/>
                <w:rFonts w:ascii="Arial" w:hAnsi="Arial"/>
                <w:sz w:val="24"/>
              </w:rPr>
              <w:t>7</w:t>
            </w:r>
            <w:r w:rsidRPr="00690422">
              <w:rPr>
                <w:rStyle w:val="FontStyle158"/>
                <w:rFonts w:ascii="Arial" w:hAnsi="Arial"/>
                <w:sz w:val="24"/>
              </w:rPr>
              <w:t xml:space="preserve"> год – </w:t>
            </w:r>
            <w:r w:rsidR="00E93F34" w:rsidRPr="00690422">
              <w:rPr>
                <w:rStyle w:val="FontStyle158"/>
                <w:rFonts w:ascii="Arial" w:hAnsi="Arial"/>
                <w:sz w:val="24"/>
              </w:rPr>
              <w:t>3</w:t>
            </w:r>
            <w:r w:rsidR="00F45817" w:rsidRPr="00690422">
              <w:rPr>
                <w:rStyle w:val="FontStyle158"/>
                <w:rFonts w:ascii="Arial" w:hAnsi="Arial"/>
                <w:sz w:val="24"/>
              </w:rPr>
              <w:t>4</w:t>
            </w:r>
            <w:r w:rsidR="00690422">
              <w:rPr>
                <w:rStyle w:val="FontStyle158"/>
                <w:rFonts w:ascii="Arial" w:hAnsi="Arial"/>
                <w:sz w:val="24"/>
              </w:rPr>
              <w:t xml:space="preserve"> </w:t>
            </w:r>
            <w:r w:rsidR="00F45817" w:rsidRPr="00690422">
              <w:rPr>
                <w:rStyle w:val="FontStyle158"/>
                <w:rFonts w:ascii="Arial" w:hAnsi="Arial"/>
                <w:sz w:val="24"/>
              </w:rPr>
              <w:t>5</w:t>
            </w:r>
            <w:r w:rsidR="00E93F34" w:rsidRPr="00690422">
              <w:rPr>
                <w:rStyle w:val="FontStyle158"/>
                <w:rFonts w:ascii="Arial" w:hAnsi="Arial"/>
                <w:sz w:val="24"/>
              </w:rPr>
              <w:t>00 руб.</w:t>
            </w:r>
            <w:r w:rsidRPr="00690422">
              <w:rPr>
                <w:rStyle w:val="FontStyle158"/>
                <w:rFonts w:ascii="Arial" w:hAnsi="Arial"/>
                <w:sz w:val="24"/>
              </w:rPr>
              <w:t>);</w:t>
            </w:r>
          </w:p>
          <w:p w:rsidR="00C90D28" w:rsidRPr="00690422" w:rsidRDefault="00C90D28" w:rsidP="003264E8">
            <w:pPr>
              <w:ind w:firstLine="0"/>
              <w:rPr>
                <w:rStyle w:val="FontStyle158"/>
                <w:rFonts w:ascii="Arial" w:hAnsi="Arial"/>
                <w:sz w:val="24"/>
              </w:rPr>
            </w:pPr>
            <w:r w:rsidRPr="00690422">
              <w:rPr>
                <w:rStyle w:val="FontStyle158"/>
                <w:rFonts w:ascii="Arial" w:hAnsi="Arial"/>
                <w:sz w:val="24"/>
              </w:rPr>
              <w:t xml:space="preserve">- </w:t>
            </w:r>
            <w:r w:rsidRPr="00690422">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690422">
              <w:rPr>
                <w:rStyle w:val="FontStyle158"/>
                <w:rFonts w:ascii="Arial" w:hAnsi="Arial"/>
                <w:sz w:val="24"/>
              </w:rPr>
              <w:t>(202</w:t>
            </w:r>
            <w:r w:rsidR="005E3974" w:rsidRPr="00690422">
              <w:rPr>
                <w:rStyle w:val="FontStyle158"/>
                <w:rFonts w:ascii="Arial" w:hAnsi="Arial"/>
                <w:sz w:val="24"/>
              </w:rPr>
              <w:t>7</w:t>
            </w:r>
            <w:r w:rsidRPr="00690422">
              <w:rPr>
                <w:rStyle w:val="FontStyle158"/>
                <w:rFonts w:ascii="Arial" w:hAnsi="Arial"/>
                <w:sz w:val="24"/>
              </w:rPr>
              <w:t xml:space="preserve"> год – 100%);</w:t>
            </w:r>
          </w:p>
          <w:p w:rsidR="00C90D28" w:rsidRPr="00690422" w:rsidRDefault="00C90D28" w:rsidP="003264E8">
            <w:pPr>
              <w:ind w:firstLine="0"/>
              <w:rPr>
                <w:rStyle w:val="FontStyle158"/>
                <w:rFonts w:ascii="Arial" w:hAnsi="Arial"/>
                <w:sz w:val="24"/>
              </w:rPr>
            </w:pPr>
            <w:r w:rsidRPr="00690422">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r w:rsidR="00E93F34" w:rsidRPr="00690422">
              <w:t xml:space="preserve"> </w:t>
            </w:r>
            <w:r w:rsidRPr="00690422">
              <w:rPr>
                <w:rStyle w:val="FontStyle158"/>
                <w:rFonts w:ascii="Arial" w:hAnsi="Arial"/>
                <w:sz w:val="24"/>
              </w:rPr>
              <w:t>(202</w:t>
            </w:r>
            <w:r w:rsidR="005E3974" w:rsidRPr="00690422">
              <w:rPr>
                <w:rStyle w:val="FontStyle158"/>
                <w:rFonts w:ascii="Arial" w:hAnsi="Arial"/>
                <w:sz w:val="24"/>
              </w:rPr>
              <w:t>7</w:t>
            </w:r>
            <w:r w:rsidRPr="00690422">
              <w:rPr>
                <w:rStyle w:val="FontStyle158"/>
                <w:rFonts w:ascii="Arial" w:hAnsi="Arial"/>
                <w:sz w:val="24"/>
              </w:rPr>
              <w:t xml:space="preserve"> год – </w:t>
            </w:r>
            <w:r w:rsidR="00C50887" w:rsidRPr="00690422">
              <w:rPr>
                <w:rStyle w:val="FontStyle158"/>
                <w:rFonts w:ascii="Arial" w:hAnsi="Arial"/>
                <w:sz w:val="24"/>
              </w:rPr>
              <w:t>4</w:t>
            </w:r>
            <w:r w:rsidRPr="00690422">
              <w:rPr>
                <w:rStyle w:val="FontStyle158"/>
                <w:rFonts w:ascii="Arial" w:hAnsi="Arial"/>
                <w:sz w:val="24"/>
              </w:rPr>
              <w:t>%);</w:t>
            </w:r>
          </w:p>
          <w:p w:rsidR="00C90D28" w:rsidRPr="00690422" w:rsidRDefault="00C90D28" w:rsidP="003264E8">
            <w:pPr>
              <w:ind w:firstLine="0"/>
              <w:rPr>
                <w:rStyle w:val="FontStyle158"/>
                <w:rFonts w:ascii="Arial" w:hAnsi="Arial"/>
                <w:sz w:val="24"/>
              </w:rPr>
            </w:pPr>
            <w:r w:rsidRPr="00690422">
              <w:t>-</w:t>
            </w:r>
            <w:r w:rsidR="00690422">
              <w:t xml:space="preserve"> </w:t>
            </w:r>
            <w:r w:rsidRPr="00690422">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690422">
              <w:rPr>
                <w:rStyle w:val="FontStyle158"/>
                <w:rFonts w:ascii="Arial" w:hAnsi="Arial"/>
                <w:sz w:val="24"/>
              </w:rPr>
              <w:t xml:space="preserve"> (202</w:t>
            </w:r>
            <w:r w:rsidR="00516061" w:rsidRPr="00690422">
              <w:rPr>
                <w:rStyle w:val="FontStyle158"/>
                <w:rFonts w:ascii="Arial" w:hAnsi="Arial"/>
                <w:sz w:val="24"/>
              </w:rPr>
              <w:t>7</w:t>
            </w:r>
            <w:r w:rsidRPr="00690422">
              <w:rPr>
                <w:rStyle w:val="FontStyle158"/>
                <w:rFonts w:ascii="Arial" w:hAnsi="Arial"/>
                <w:sz w:val="24"/>
              </w:rPr>
              <w:t xml:space="preserve"> год – </w:t>
            </w:r>
            <w:r w:rsidR="00E66330" w:rsidRPr="00690422">
              <w:rPr>
                <w:rStyle w:val="FontStyle158"/>
                <w:rFonts w:ascii="Arial" w:hAnsi="Arial"/>
                <w:sz w:val="24"/>
              </w:rPr>
              <w:t>88,5</w:t>
            </w:r>
            <w:r w:rsidRPr="00690422">
              <w:rPr>
                <w:rStyle w:val="FontStyle158"/>
                <w:rFonts w:ascii="Arial" w:hAnsi="Arial"/>
                <w:sz w:val="24"/>
              </w:rPr>
              <w:t>%);</w:t>
            </w:r>
          </w:p>
          <w:p w:rsidR="003A5B87" w:rsidRPr="00690422" w:rsidRDefault="00DB76C5" w:rsidP="003264E8">
            <w:pPr>
              <w:ind w:firstLine="0"/>
              <w:rPr>
                <w:rStyle w:val="FontStyle158"/>
                <w:rFonts w:ascii="Arial" w:hAnsi="Arial"/>
                <w:sz w:val="24"/>
              </w:rPr>
            </w:pPr>
            <w:r w:rsidRPr="00690422">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0C0BDA" w:rsidRPr="00690422">
              <w:t>20</w:t>
            </w:r>
            <w:r w:rsidRPr="00690422">
              <w:t xml:space="preserve"> году</w:t>
            </w:r>
            <w:r w:rsidR="003A5B87" w:rsidRPr="00690422">
              <w:t xml:space="preserve"> </w:t>
            </w:r>
            <w:r w:rsidR="003A5B87" w:rsidRPr="00690422">
              <w:rPr>
                <w:rStyle w:val="FontStyle158"/>
                <w:rFonts w:ascii="Arial" w:hAnsi="Arial"/>
                <w:sz w:val="24"/>
              </w:rPr>
              <w:t>(202</w:t>
            </w:r>
            <w:r w:rsidR="00516061" w:rsidRPr="00690422">
              <w:rPr>
                <w:rStyle w:val="FontStyle158"/>
                <w:rFonts w:ascii="Arial" w:hAnsi="Arial"/>
                <w:sz w:val="24"/>
              </w:rPr>
              <w:t>7</w:t>
            </w:r>
            <w:r w:rsidR="003A5B87" w:rsidRPr="00690422">
              <w:rPr>
                <w:rStyle w:val="FontStyle158"/>
                <w:rFonts w:ascii="Arial" w:hAnsi="Arial"/>
                <w:sz w:val="24"/>
              </w:rPr>
              <w:t xml:space="preserve"> год – </w:t>
            </w:r>
            <w:r w:rsidR="00D73713" w:rsidRPr="00690422">
              <w:rPr>
                <w:rStyle w:val="FontStyle158"/>
                <w:rFonts w:ascii="Arial" w:hAnsi="Arial"/>
                <w:sz w:val="24"/>
              </w:rPr>
              <w:t>4,</w:t>
            </w:r>
            <w:r w:rsidR="003B23B6" w:rsidRPr="00690422">
              <w:rPr>
                <w:rStyle w:val="FontStyle158"/>
                <w:rFonts w:ascii="Arial" w:hAnsi="Arial"/>
                <w:sz w:val="24"/>
              </w:rPr>
              <w:t xml:space="preserve">524 </w:t>
            </w:r>
            <w:r w:rsidR="00D73713" w:rsidRPr="00690422">
              <w:rPr>
                <w:rStyle w:val="FontStyle158"/>
                <w:rFonts w:ascii="Arial" w:hAnsi="Arial"/>
                <w:sz w:val="24"/>
              </w:rPr>
              <w:t>тыс.чел.</w:t>
            </w:r>
            <w:r w:rsidR="003A5B87" w:rsidRPr="00690422">
              <w:rPr>
                <w:rStyle w:val="FontStyle158"/>
                <w:rFonts w:ascii="Arial" w:hAnsi="Arial"/>
                <w:sz w:val="24"/>
              </w:rPr>
              <w:t>);</w:t>
            </w:r>
          </w:p>
          <w:p w:rsidR="003A5B87" w:rsidRPr="00690422" w:rsidRDefault="00DB76C5" w:rsidP="003264E8">
            <w:pPr>
              <w:ind w:firstLine="0"/>
              <w:rPr>
                <w:rStyle w:val="FontStyle158"/>
                <w:rFonts w:ascii="Arial" w:hAnsi="Arial"/>
                <w:sz w:val="24"/>
              </w:rPr>
            </w:pPr>
            <w:r w:rsidRPr="00690422">
              <w:t xml:space="preserve"> -</w:t>
            </w:r>
            <w:r w:rsidRPr="00690422">
              <w:rPr>
                <w:rStyle w:val="FontStyle158"/>
                <w:rFonts w:ascii="Arial" w:hAnsi="Arial"/>
                <w:sz w:val="24"/>
              </w:rPr>
              <w:t xml:space="preserve"> </w:t>
            </w:r>
            <w:r w:rsidRPr="00690422">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690422" w:rsidDel="00317D3B">
              <w:t xml:space="preserve"> </w:t>
            </w:r>
            <w:r w:rsidRPr="00690422">
              <w:t>а также гарантированным Интернет-трафиком</w:t>
            </w:r>
            <w:r w:rsidR="003A5B87" w:rsidRPr="00690422">
              <w:t xml:space="preserve"> </w:t>
            </w:r>
            <w:r w:rsidR="003A5B87" w:rsidRPr="00690422">
              <w:rPr>
                <w:rStyle w:val="FontStyle158"/>
                <w:rFonts w:ascii="Arial" w:hAnsi="Arial"/>
                <w:sz w:val="24"/>
              </w:rPr>
              <w:t>(202</w:t>
            </w:r>
            <w:r w:rsidR="00516061" w:rsidRPr="00690422">
              <w:rPr>
                <w:rStyle w:val="FontStyle158"/>
                <w:rFonts w:ascii="Arial" w:hAnsi="Arial"/>
                <w:sz w:val="24"/>
              </w:rPr>
              <w:t>7</w:t>
            </w:r>
            <w:r w:rsidR="003A5B87" w:rsidRPr="00690422">
              <w:rPr>
                <w:rStyle w:val="FontStyle158"/>
                <w:rFonts w:ascii="Arial" w:hAnsi="Arial"/>
                <w:sz w:val="24"/>
              </w:rPr>
              <w:t xml:space="preserve"> год – </w:t>
            </w:r>
            <w:r w:rsidR="00D73713" w:rsidRPr="00690422">
              <w:rPr>
                <w:rStyle w:val="FontStyle158"/>
                <w:rFonts w:ascii="Arial" w:hAnsi="Arial"/>
                <w:sz w:val="24"/>
              </w:rPr>
              <w:t>100</w:t>
            </w:r>
            <w:r w:rsidR="003A5B87" w:rsidRPr="00690422">
              <w:rPr>
                <w:rStyle w:val="FontStyle158"/>
                <w:rFonts w:ascii="Arial" w:hAnsi="Arial"/>
                <w:sz w:val="24"/>
              </w:rPr>
              <w:t>%);</w:t>
            </w:r>
          </w:p>
          <w:p w:rsidR="00C90D28" w:rsidRPr="00690422" w:rsidRDefault="00C90D28" w:rsidP="003264E8">
            <w:pPr>
              <w:ind w:firstLine="0"/>
              <w:rPr>
                <w:rStyle w:val="FontStyle158"/>
                <w:rFonts w:ascii="Arial" w:hAnsi="Arial"/>
                <w:sz w:val="24"/>
              </w:rPr>
            </w:pPr>
            <w:r w:rsidRPr="00690422">
              <w:t xml:space="preserve">- Доля детей в возрасте от 5 до 18 лет, получающих услуги дополнительное образование с использованием сертификата дополнительного образования </w:t>
            </w:r>
            <w:r w:rsidRPr="00690422">
              <w:rPr>
                <w:rStyle w:val="FontStyle158"/>
                <w:rFonts w:ascii="Arial" w:hAnsi="Arial"/>
                <w:sz w:val="24"/>
              </w:rPr>
              <w:t>(202</w:t>
            </w:r>
            <w:r w:rsidR="00516061" w:rsidRPr="00690422">
              <w:rPr>
                <w:rStyle w:val="FontStyle158"/>
                <w:rFonts w:ascii="Arial" w:hAnsi="Arial"/>
                <w:sz w:val="24"/>
              </w:rPr>
              <w:t>7</w:t>
            </w:r>
            <w:r w:rsidRPr="00690422">
              <w:rPr>
                <w:rStyle w:val="FontStyle158"/>
                <w:rFonts w:ascii="Arial" w:hAnsi="Arial"/>
                <w:sz w:val="24"/>
              </w:rPr>
              <w:t xml:space="preserve"> год – </w:t>
            </w:r>
            <w:r w:rsidR="00A63242" w:rsidRPr="00690422">
              <w:rPr>
                <w:rStyle w:val="FontStyle158"/>
                <w:rFonts w:ascii="Arial" w:hAnsi="Arial"/>
                <w:sz w:val="24"/>
              </w:rPr>
              <w:t>99,9</w:t>
            </w:r>
            <w:r w:rsidR="00AF40B4" w:rsidRPr="00690422">
              <w:rPr>
                <w:rStyle w:val="FontStyle158"/>
                <w:rFonts w:ascii="Arial" w:hAnsi="Arial"/>
                <w:sz w:val="24"/>
              </w:rPr>
              <w:t>1</w:t>
            </w:r>
            <w:r w:rsidRPr="00690422">
              <w:rPr>
                <w:rStyle w:val="FontStyle158"/>
                <w:rFonts w:ascii="Arial" w:hAnsi="Arial"/>
                <w:sz w:val="24"/>
              </w:rPr>
              <w:t>%);</w:t>
            </w:r>
          </w:p>
          <w:p w:rsidR="00C90D28" w:rsidRPr="00690422" w:rsidRDefault="00C90D28" w:rsidP="003264E8">
            <w:pPr>
              <w:ind w:firstLine="0"/>
              <w:rPr>
                <w:rStyle w:val="FontStyle158"/>
                <w:rFonts w:ascii="Arial" w:hAnsi="Arial"/>
                <w:sz w:val="24"/>
              </w:rPr>
            </w:pPr>
            <w:r w:rsidRPr="00690422">
              <w:rPr>
                <w:rStyle w:val="FontStyle158"/>
                <w:rFonts w:ascii="Arial" w:hAnsi="Arial"/>
                <w:sz w:val="24"/>
              </w:rPr>
              <w:t>- Доля детей, оставшихся без попечения родителей, устроенных в семьи граждан не</w:t>
            </w:r>
            <w:r w:rsidR="007318F7" w:rsidRPr="00690422">
              <w:rPr>
                <w:rStyle w:val="FontStyle158"/>
                <w:rFonts w:ascii="Arial" w:hAnsi="Arial"/>
                <w:sz w:val="24"/>
              </w:rPr>
              <w:t xml:space="preserve"> </w:t>
            </w:r>
            <w:r w:rsidRPr="00690422">
              <w:rPr>
                <w:rStyle w:val="FontStyle158"/>
                <w:rFonts w:ascii="Arial" w:hAnsi="Arial"/>
                <w:sz w:val="24"/>
              </w:rPr>
              <w:t xml:space="preserve">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w:t>
            </w:r>
            <w:r w:rsidRPr="00690422">
              <w:rPr>
                <w:rStyle w:val="FontStyle158"/>
                <w:rFonts w:ascii="Arial" w:hAnsi="Arial"/>
                <w:sz w:val="24"/>
              </w:rPr>
              <w:lastRenderedPageBreak/>
              <w:t>всех типов</w:t>
            </w:r>
            <w:r w:rsidR="00E93F34" w:rsidRPr="00690422">
              <w:rPr>
                <w:rStyle w:val="FontStyle158"/>
                <w:rFonts w:ascii="Arial" w:hAnsi="Arial"/>
                <w:sz w:val="24"/>
              </w:rPr>
              <w:t xml:space="preserve"> </w:t>
            </w:r>
            <w:r w:rsidRPr="00690422">
              <w:rPr>
                <w:rStyle w:val="FontStyle158"/>
                <w:rFonts w:ascii="Arial" w:hAnsi="Arial"/>
                <w:sz w:val="24"/>
              </w:rPr>
              <w:t>(202</w:t>
            </w:r>
            <w:r w:rsidR="00516061" w:rsidRPr="00690422">
              <w:rPr>
                <w:rStyle w:val="FontStyle158"/>
                <w:rFonts w:ascii="Arial" w:hAnsi="Arial"/>
                <w:sz w:val="24"/>
              </w:rPr>
              <w:t>7</w:t>
            </w:r>
            <w:r w:rsidRPr="00690422">
              <w:rPr>
                <w:rStyle w:val="FontStyle158"/>
                <w:rFonts w:ascii="Arial" w:hAnsi="Arial"/>
                <w:sz w:val="24"/>
              </w:rPr>
              <w:t xml:space="preserve"> год – </w:t>
            </w:r>
            <w:r w:rsidR="00E93F34" w:rsidRPr="00690422">
              <w:rPr>
                <w:rStyle w:val="FontStyle158"/>
                <w:rFonts w:ascii="Arial" w:hAnsi="Arial"/>
                <w:sz w:val="24"/>
              </w:rPr>
              <w:t>97,</w:t>
            </w:r>
            <w:r w:rsidR="00F45817" w:rsidRPr="00690422">
              <w:rPr>
                <w:rStyle w:val="FontStyle158"/>
                <w:rFonts w:ascii="Arial" w:hAnsi="Arial"/>
                <w:sz w:val="24"/>
              </w:rPr>
              <w:t>8</w:t>
            </w:r>
            <w:r w:rsidRPr="00690422">
              <w:rPr>
                <w:rStyle w:val="FontStyle158"/>
                <w:rFonts w:ascii="Arial" w:hAnsi="Arial"/>
                <w:sz w:val="24"/>
              </w:rPr>
              <w:t>%);</w:t>
            </w:r>
          </w:p>
          <w:p w:rsidR="00C90D28" w:rsidRPr="00690422" w:rsidRDefault="00C90D28" w:rsidP="003264E8">
            <w:pPr>
              <w:ind w:firstLine="0"/>
              <w:rPr>
                <w:rStyle w:val="FontStyle158"/>
                <w:rFonts w:ascii="Arial" w:hAnsi="Arial"/>
                <w:sz w:val="24"/>
              </w:rPr>
            </w:pPr>
            <w:r w:rsidRPr="00690422">
              <w:t xml:space="preserve">- Количество несовершеннолетних граждан, трудоустроенных в период реализации данного направления </w:t>
            </w:r>
            <w:r w:rsidRPr="00690422">
              <w:rPr>
                <w:rStyle w:val="FontStyle158"/>
                <w:rFonts w:ascii="Arial" w:hAnsi="Arial"/>
                <w:sz w:val="24"/>
              </w:rPr>
              <w:t>(202</w:t>
            </w:r>
            <w:r w:rsidR="00516061" w:rsidRPr="00690422">
              <w:rPr>
                <w:rStyle w:val="FontStyle158"/>
                <w:rFonts w:ascii="Arial" w:hAnsi="Arial"/>
                <w:sz w:val="24"/>
              </w:rPr>
              <w:t>7</w:t>
            </w:r>
            <w:r w:rsidRPr="00690422">
              <w:rPr>
                <w:rStyle w:val="FontStyle158"/>
                <w:rFonts w:ascii="Arial" w:hAnsi="Arial"/>
                <w:sz w:val="24"/>
              </w:rPr>
              <w:t xml:space="preserve"> год – </w:t>
            </w:r>
            <w:r w:rsidR="00B837D7" w:rsidRPr="00690422">
              <w:rPr>
                <w:rStyle w:val="FontStyle158"/>
                <w:rFonts w:ascii="Arial" w:hAnsi="Arial"/>
                <w:sz w:val="24"/>
              </w:rPr>
              <w:t>95</w:t>
            </w:r>
            <w:r w:rsidR="00E93F34" w:rsidRPr="00690422">
              <w:rPr>
                <w:rStyle w:val="FontStyle158"/>
                <w:rFonts w:ascii="Arial" w:hAnsi="Arial"/>
                <w:sz w:val="24"/>
              </w:rPr>
              <w:t xml:space="preserve"> человек</w:t>
            </w:r>
            <w:r w:rsidRPr="00690422">
              <w:rPr>
                <w:rStyle w:val="FontStyle158"/>
                <w:rFonts w:ascii="Arial" w:hAnsi="Arial"/>
                <w:sz w:val="24"/>
              </w:rPr>
              <w:t>);</w:t>
            </w:r>
          </w:p>
          <w:p w:rsidR="00364389" w:rsidRPr="00690422" w:rsidRDefault="00C90D28" w:rsidP="003264E8">
            <w:pPr>
              <w:ind w:firstLine="0"/>
              <w:rPr>
                <w:rStyle w:val="FontStyle158"/>
                <w:rFonts w:ascii="Arial" w:hAnsi="Arial"/>
                <w:sz w:val="24"/>
              </w:rPr>
            </w:pPr>
            <w:r w:rsidRPr="00690422">
              <w:rPr>
                <w:rStyle w:val="FontStyle158"/>
                <w:rFonts w:ascii="Arial" w:hAnsi="Arial"/>
                <w:sz w:val="24"/>
              </w:rPr>
              <w:t xml:space="preserve"> - Доля оздоровленных детей к общей численности детей школьного возраста в муниципальном образовании (202</w:t>
            </w:r>
            <w:r w:rsidR="00516061" w:rsidRPr="00690422">
              <w:rPr>
                <w:rStyle w:val="FontStyle158"/>
                <w:rFonts w:ascii="Arial" w:hAnsi="Arial"/>
                <w:sz w:val="24"/>
              </w:rPr>
              <w:t>7</w:t>
            </w:r>
            <w:r w:rsidRPr="00690422">
              <w:rPr>
                <w:rStyle w:val="FontStyle158"/>
                <w:rFonts w:ascii="Arial" w:hAnsi="Arial"/>
                <w:sz w:val="24"/>
              </w:rPr>
              <w:t xml:space="preserve"> год – </w:t>
            </w:r>
            <w:r w:rsidR="00C50887" w:rsidRPr="00690422">
              <w:rPr>
                <w:rStyle w:val="FontStyle158"/>
                <w:rFonts w:ascii="Arial" w:hAnsi="Arial"/>
                <w:sz w:val="24"/>
              </w:rPr>
              <w:t>5</w:t>
            </w:r>
            <w:r w:rsidR="00A63242" w:rsidRPr="00690422">
              <w:rPr>
                <w:rStyle w:val="FontStyle158"/>
                <w:rFonts w:ascii="Arial" w:hAnsi="Arial"/>
                <w:sz w:val="24"/>
              </w:rPr>
              <w:t>8,2</w:t>
            </w:r>
            <w:r w:rsidRPr="00690422">
              <w:rPr>
                <w:rStyle w:val="FontStyle158"/>
                <w:rFonts w:ascii="Arial" w:hAnsi="Arial"/>
                <w:sz w:val="24"/>
              </w:rPr>
              <w:t>%).</w:t>
            </w:r>
            <w:r w:rsidR="00236E52" w:rsidRPr="00690422">
              <w:rPr>
                <w:rStyle w:val="FontStyle158"/>
                <w:rFonts w:ascii="Arial" w:hAnsi="Arial"/>
                <w:sz w:val="24"/>
              </w:rPr>
              <w:t xml:space="preserve"> </w:t>
            </w:r>
          </w:p>
          <w:p w:rsidR="00364389" w:rsidRPr="00690422" w:rsidRDefault="00364389" w:rsidP="003264E8">
            <w:pPr>
              <w:ind w:firstLine="0"/>
            </w:pPr>
            <w:r w:rsidRPr="00690422">
              <w:rPr>
                <w:rStyle w:val="FontStyle158"/>
                <w:rFonts w:ascii="Arial" w:hAnsi="Arial"/>
                <w:sz w:val="24"/>
              </w:rPr>
              <w:t xml:space="preserve">- </w:t>
            </w:r>
            <w:r w:rsidRPr="00690422">
              <w:t>Количество мероприятий по патриотическому воспитанию</w:t>
            </w:r>
            <w:r w:rsidR="00690422">
              <w:t xml:space="preserve"> </w:t>
            </w:r>
            <w:r w:rsidRPr="00690422">
              <w:t>молодежи и</w:t>
            </w:r>
            <w:r w:rsidR="00690422">
              <w:t xml:space="preserve"> </w:t>
            </w:r>
            <w:r w:rsidRPr="00690422">
              <w:t xml:space="preserve">развитию добровольчества и волонтерства среди молодежи </w:t>
            </w:r>
            <w:r w:rsidRPr="00690422">
              <w:rPr>
                <w:rStyle w:val="FontStyle158"/>
                <w:rFonts w:ascii="Arial" w:hAnsi="Arial"/>
                <w:sz w:val="24"/>
              </w:rPr>
              <w:t>(2021 год – 20</w:t>
            </w:r>
            <w:r w:rsidR="00B837D7" w:rsidRPr="00690422">
              <w:rPr>
                <w:rStyle w:val="FontStyle158"/>
                <w:rFonts w:ascii="Arial" w:hAnsi="Arial"/>
                <w:sz w:val="24"/>
              </w:rPr>
              <w:t xml:space="preserve">; 2022 год </w:t>
            </w:r>
            <w:r w:rsidR="00722391" w:rsidRPr="00690422">
              <w:rPr>
                <w:rStyle w:val="FontStyle158"/>
                <w:rFonts w:ascii="Arial" w:hAnsi="Arial"/>
                <w:sz w:val="24"/>
              </w:rPr>
              <w:t>–</w:t>
            </w:r>
            <w:r w:rsidR="00B837D7" w:rsidRPr="00690422">
              <w:rPr>
                <w:rStyle w:val="FontStyle158"/>
                <w:rFonts w:ascii="Arial" w:hAnsi="Arial"/>
                <w:sz w:val="24"/>
              </w:rPr>
              <w:t xml:space="preserve"> 25</w:t>
            </w:r>
            <w:r w:rsidR="00722391" w:rsidRPr="00690422">
              <w:rPr>
                <w:rStyle w:val="FontStyle158"/>
                <w:rFonts w:ascii="Arial" w:hAnsi="Arial"/>
                <w:sz w:val="24"/>
              </w:rPr>
              <w:t>; 2023 год - 30</w:t>
            </w:r>
            <w:r w:rsidRPr="00690422">
              <w:rPr>
                <w:rStyle w:val="FontStyle158"/>
                <w:rFonts w:ascii="Arial" w:hAnsi="Arial"/>
                <w:sz w:val="24"/>
              </w:rPr>
              <w:t>);</w:t>
            </w:r>
            <w:r w:rsidRPr="00690422">
              <w:t xml:space="preserve"> .</w:t>
            </w:r>
          </w:p>
          <w:p w:rsidR="00D568A8" w:rsidRPr="00690422" w:rsidRDefault="00364389" w:rsidP="003264E8">
            <w:pPr>
              <w:ind w:firstLine="0"/>
              <w:rPr>
                <w:rStyle w:val="FontStyle158"/>
                <w:rFonts w:ascii="Arial" w:hAnsi="Arial"/>
                <w:color w:val="FF0000"/>
                <w:sz w:val="24"/>
              </w:rPr>
            </w:pPr>
            <w:r w:rsidRPr="00690422">
              <w:t>-</w:t>
            </w:r>
            <w:r w:rsidR="00690422">
              <w:t xml:space="preserve"> </w:t>
            </w:r>
            <w:r w:rsidRPr="00690422">
              <w:t xml:space="preserve">Количество мероприятий в период допризывной подготовки молодежи и призывов на военную службу </w:t>
            </w:r>
            <w:r w:rsidRPr="00690422">
              <w:rPr>
                <w:rStyle w:val="FontStyle158"/>
                <w:rFonts w:ascii="Arial" w:hAnsi="Arial"/>
                <w:sz w:val="24"/>
              </w:rPr>
              <w:t xml:space="preserve">(2021 год – </w:t>
            </w:r>
            <w:r w:rsidR="00B837D7" w:rsidRPr="00690422">
              <w:rPr>
                <w:rStyle w:val="FontStyle158"/>
                <w:rFonts w:ascii="Arial" w:hAnsi="Arial"/>
                <w:sz w:val="24"/>
              </w:rPr>
              <w:t>6; 2022 год - 6</w:t>
            </w:r>
            <w:r w:rsidRPr="00690422">
              <w:rPr>
                <w:rStyle w:val="FontStyle158"/>
                <w:rFonts w:ascii="Arial" w:hAnsi="Arial"/>
                <w:sz w:val="24"/>
              </w:rPr>
              <w:t>).</w:t>
            </w:r>
          </w:p>
        </w:tc>
      </w:tr>
    </w:tbl>
    <w:p w:rsidR="002579CC" w:rsidRPr="00690422" w:rsidRDefault="002579CC" w:rsidP="00690422">
      <w:pPr>
        <w:pStyle w:val="Style29"/>
        <w:ind w:firstLine="709"/>
        <w:jc w:val="both"/>
        <w:rPr>
          <w:rStyle w:val="FontStyle160"/>
          <w:rFonts w:ascii="Arial" w:hAnsi="Arial"/>
          <w:b w:val="0"/>
          <w:bCs/>
          <w:sz w:val="24"/>
        </w:rPr>
      </w:pPr>
    </w:p>
    <w:p w:rsidR="001D4035" w:rsidRPr="00690422" w:rsidRDefault="001D4035" w:rsidP="00690422">
      <w:pPr>
        <w:pStyle w:val="Style29"/>
        <w:ind w:firstLine="709"/>
        <w:jc w:val="both"/>
        <w:rPr>
          <w:rStyle w:val="FontStyle160"/>
          <w:rFonts w:ascii="Arial" w:hAnsi="Arial"/>
          <w:b w:val="0"/>
          <w:bCs/>
          <w:sz w:val="24"/>
        </w:rPr>
      </w:pPr>
      <w:r w:rsidRPr="00690422">
        <w:rPr>
          <w:rStyle w:val="FontStyle160"/>
          <w:rFonts w:ascii="Arial" w:hAnsi="Arial"/>
          <w:b w:val="0"/>
          <w:bCs/>
          <w:sz w:val="24"/>
        </w:rPr>
        <w:t>2. Общая характеристика сферы реализации программы</w:t>
      </w:r>
    </w:p>
    <w:p w:rsidR="001D4035" w:rsidRPr="00690422" w:rsidRDefault="001D4035" w:rsidP="00690422">
      <w:pPr>
        <w:pStyle w:val="Style28"/>
        <w:spacing w:line="240" w:lineRule="auto"/>
        <w:ind w:firstLine="709"/>
      </w:pPr>
      <w:r w:rsidRPr="00690422">
        <w:rPr>
          <w:rStyle w:val="FontStyle158"/>
          <w:rFonts w:ascii="Arial" w:hAnsi="Arial"/>
          <w:sz w:val="24"/>
        </w:rPr>
        <w:t>Программа Калачеевского муниципального района «Развитие образования в Калачеевском муниципальном районе» на 20</w:t>
      </w:r>
      <w:r w:rsidR="00E3283B" w:rsidRPr="00690422">
        <w:rPr>
          <w:rStyle w:val="FontStyle158"/>
          <w:rFonts w:ascii="Arial" w:hAnsi="Arial"/>
          <w:sz w:val="24"/>
        </w:rPr>
        <w:t>2</w:t>
      </w:r>
      <w:r w:rsidR="00A66B5E" w:rsidRPr="00690422">
        <w:rPr>
          <w:rStyle w:val="FontStyle158"/>
          <w:rFonts w:ascii="Arial" w:hAnsi="Arial"/>
          <w:sz w:val="24"/>
        </w:rPr>
        <w:t>0</w:t>
      </w:r>
      <w:r w:rsidRPr="00690422">
        <w:rPr>
          <w:rStyle w:val="FontStyle158"/>
          <w:rFonts w:ascii="Arial" w:hAnsi="Arial"/>
          <w:sz w:val="24"/>
        </w:rPr>
        <w:t>-</w:t>
      </w:r>
      <w:r w:rsidR="00E3283B" w:rsidRPr="00690422">
        <w:rPr>
          <w:rStyle w:val="FontStyle158"/>
          <w:rFonts w:ascii="Arial" w:hAnsi="Arial"/>
          <w:sz w:val="24"/>
        </w:rPr>
        <w:t>202</w:t>
      </w:r>
      <w:r w:rsidR="00516061" w:rsidRPr="00690422">
        <w:rPr>
          <w:rStyle w:val="FontStyle158"/>
          <w:rFonts w:ascii="Arial" w:hAnsi="Arial"/>
          <w:sz w:val="24"/>
        </w:rPr>
        <w:t>7</w:t>
      </w:r>
      <w:r w:rsidRPr="00690422">
        <w:rPr>
          <w:rStyle w:val="FontStyle158"/>
          <w:rFonts w:ascii="Arial" w:hAnsi="Arial"/>
          <w:sz w:val="24"/>
        </w:rPr>
        <w:t xml:space="preserve"> годы» (далее - программа) разработана на основании </w:t>
      </w:r>
      <w:r w:rsidR="00911E9E" w:rsidRPr="00690422">
        <w:t>постановления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w:t>
      </w:r>
      <w:r w:rsidRPr="00690422">
        <w:rPr>
          <w:rStyle w:val="FontStyle158"/>
          <w:rFonts w:ascii="Arial" w:hAnsi="Arial"/>
          <w:sz w:val="24"/>
        </w:rPr>
        <w:t xml:space="preserve"> в соответствии со Стратегией социально-экономического развития Воронежской области на период до 20</w:t>
      </w:r>
      <w:r w:rsidR="00A66B5E" w:rsidRPr="00690422">
        <w:rPr>
          <w:rStyle w:val="FontStyle158"/>
          <w:rFonts w:ascii="Arial" w:hAnsi="Arial"/>
          <w:sz w:val="24"/>
        </w:rPr>
        <w:t>35</w:t>
      </w:r>
      <w:r w:rsidRPr="00690422">
        <w:rPr>
          <w:rStyle w:val="FontStyle158"/>
          <w:rFonts w:ascii="Arial" w:hAnsi="Arial"/>
          <w:sz w:val="24"/>
        </w:rPr>
        <w:t xml:space="preserve"> года, </w:t>
      </w:r>
      <w:r w:rsidRPr="00690422">
        <w:t>утвержденной Законом Воронежской области от 30.06.2010 № 65-ОЗ.</w:t>
      </w:r>
    </w:p>
    <w:p w:rsidR="001D4035" w:rsidRPr="00690422" w:rsidRDefault="001D4035" w:rsidP="00690422">
      <w:pPr>
        <w:pStyle w:val="Style28"/>
        <w:spacing w:line="240" w:lineRule="auto"/>
        <w:ind w:firstLine="709"/>
        <w:rPr>
          <w:rStyle w:val="FontStyle158"/>
          <w:rFonts w:ascii="Arial" w:hAnsi="Arial"/>
          <w:sz w:val="24"/>
        </w:rPr>
      </w:pPr>
      <w:r w:rsidRPr="00690422">
        <w:t xml:space="preserve">Калачеевский муниципальный район сохраняет темпы экономического роста и стабильность общественно-политической обстановки в районе. </w:t>
      </w:r>
      <w:r w:rsidR="00EC5CD6" w:rsidRPr="00690422">
        <w:t>Для решения вопросов</w:t>
      </w:r>
      <w:r w:rsidRPr="00690422">
        <w:t xml:space="preserve"> местного </w:t>
      </w:r>
      <w:r w:rsidR="00EC5CD6" w:rsidRPr="00690422">
        <w:t>значения принято</w:t>
      </w:r>
      <w:r w:rsidRPr="00690422">
        <w:t xml:space="preserve"> несколько муниципальных программ развития различных отраслей развития экономики района, которые объединены в Комплексную программу социально-экономического развития района и определяют стратегию социально-экономического развития </w:t>
      </w:r>
      <w:r w:rsidR="00EC5CD6" w:rsidRPr="00690422">
        <w:t>района на</w:t>
      </w:r>
      <w:r w:rsidRPr="00690422">
        <w:t xml:space="preserve"> ближайшую перспективу.</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Отрасль образования выступает в качестве одной из основных отраслей, призванных обеспечивать высокое качество жизни населения. Ключевые позиции стратегической и бюджетной политики развития образования базируются на общей стратегии развития государства (инвестиции в человека, повышении качества жизни населения на основе развития приоритетных отраслей экономики и модернизации социальной сферы), на проводимой в области бюджетной политике (применение механизмов, стимулирующих учреждения к повышению качества оказываемых услуг, снижение объема неэффективных расходов, концентрация ресурсов в программной части бюджета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В настоящее время в районе обеспечено стабильное функционирование системы образования и созданы предпосылки для её дальнейшего развития.</w:t>
      </w:r>
    </w:p>
    <w:p w:rsidR="001D4035" w:rsidRPr="00690422" w:rsidRDefault="001D4035" w:rsidP="00690422">
      <w:pPr>
        <w:ind w:firstLine="709"/>
      </w:pPr>
      <w:r w:rsidRPr="00690422">
        <w:rPr>
          <w:shd w:val="clear" w:color="auto" w:fill="FFFFFF"/>
        </w:rPr>
        <w:t xml:space="preserve">Стратегия развития муниципальной системы образования выстраивается в контексте социально-экономического развития района, концепции федеральной целевой программы развития образования на </w:t>
      </w:r>
      <w:r w:rsidR="0037540A" w:rsidRPr="00690422">
        <w:rPr>
          <w:shd w:val="clear" w:color="auto" w:fill="FFFFFF"/>
        </w:rPr>
        <w:t>2020</w:t>
      </w:r>
      <w:r w:rsidRPr="00690422">
        <w:rPr>
          <w:shd w:val="clear" w:color="auto" w:fill="FFFFFF"/>
        </w:rPr>
        <w:t>-202</w:t>
      </w:r>
      <w:r w:rsidR="00516061" w:rsidRPr="00690422">
        <w:rPr>
          <w:shd w:val="clear" w:color="auto" w:fill="FFFFFF"/>
        </w:rPr>
        <w:t>7</w:t>
      </w:r>
      <w:r w:rsidRPr="00690422">
        <w:rPr>
          <w:shd w:val="clear" w:color="auto" w:fill="FFFFFF"/>
        </w:rPr>
        <w:t xml:space="preserve"> годы, </w:t>
      </w:r>
      <w:r w:rsidR="00670BDE" w:rsidRPr="00690422">
        <w:rPr>
          <w:shd w:val="clear" w:color="auto" w:fill="FFFFFF"/>
        </w:rPr>
        <w:t xml:space="preserve">федеральных и региональных национальных проектов «Образование»: </w:t>
      </w:r>
      <w:r w:rsidR="00670BDE" w:rsidRPr="00690422">
        <w:t xml:space="preserve">«Современная школа», «Успех каждого ребенка», «Современные родители», «Цифровая школа», </w:t>
      </w:r>
      <w:r w:rsidR="00D53455" w:rsidRPr="00690422">
        <w:t>«</w:t>
      </w:r>
      <w:r w:rsidR="00670BDE" w:rsidRPr="00690422">
        <w:t>Учитель будущего»</w:t>
      </w:r>
      <w:r w:rsidR="00D953A6" w:rsidRPr="00690422">
        <w:t>,</w:t>
      </w:r>
      <w:r w:rsidR="00D953A6" w:rsidRPr="00690422">
        <w:rPr>
          <w:bCs/>
        </w:rPr>
        <w:t xml:space="preserve"> «</w:t>
      </w:r>
      <w:r w:rsidR="00D953A6" w:rsidRPr="00690422">
        <w:t>Цифровая образовательная среда»</w:t>
      </w:r>
      <w:r w:rsidR="005B2050" w:rsidRPr="00690422">
        <w:t>, "Патриотическое воспитание граждан Российской Федерации".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Факторами, обеспечивающими соответствие системы образования района требованиям инновационного развития Воронежской области, являются: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lastRenderedPageBreak/>
        <w:t>сложившиеся механизмы государственно-общественного управления, нормативно-бюджетного финансирования, независимой оценки качества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оптимальная сеть образовательных учреждений, обеспечивающих доступность качественных образовательных услуг;</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сложившиеся предпосылки для </w:t>
      </w:r>
      <w:r w:rsidR="00670BDE" w:rsidRPr="00690422">
        <w:rPr>
          <w:rStyle w:val="FontStyle158"/>
          <w:rFonts w:ascii="Arial" w:hAnsi="Arial"/>
          <w:sz w:val="24"/>
        </w:rPr>
        <w:t xml:space="preserve">реализации </w:t>
      </w:r>
      <w:r w:rsidRPr="00690422">
        <w:rPr>
          <w:rStyle w:val="FontStyle158"/>
          <w:rFonts w:ascii="Arial" w:hAnsi="Arial"/>
          <w:sz w:val="24"/>
        </w:rPr>
        <w:t>Федеральных государственных образовательных стандартов II поколения, механизмов оценки уровня компетентности участников педагогического процесса, реализации индивидуального подхода к социализации выпускников.</w:t>
      </w:r>
    </w:p>
    <w:p w:rsidR="005B2050" w:rsidRPr="00690422" w:rsidRDefault="001D4035" w:rsidP="00690422">
      <w:pPr>
        <w:ind w:firstLine="709"/>
      </w:pPr>
      <w:r w:rsidRPr="00690422">
        <w:t>В</w:t>
      </w:r>
      <w:r w:rsidR="00690422">
        <w:t xml:space="preserve"> </w:t>
      </w:r>
      <w:r w:rsidRPr="00690422">
        <w:t>муниципальной</w:t>
      </w:r>
      <w:r w:rsidR="00690422">
        <w:t xml:space="preserve"> </w:t>
      </w:r>
      <w:r w:rsidRPr="00690422">
        <w:t>системе образования Калачеевского</w:t>
      </w:r>
      <w:r w:rsidR="00690422">
        <w:t xml:space="preserve"> </w:t>
      </w:r>
      <w:r w:rsidRPr="00690422">
        <w:t xml:space="preserve">района в настоящее время функционирует </w:t>
      </w:r>
      <w:r w:rsidR="008624F6" w:rsidRPr="00690422">
        <w:t>29</w:t>
      </w:r>
      <w:r w:rsidR="00D45A51" w:rsidRPr="00690422">
        <w:t xml:space="preserve"> учреждени</w:t>
      </w:r>
      <w:r w:rsidR="008624F6" w:rsidRPr="00690422">
        <w:t>й</w:t>
      </w:r>
      <w:r w:rsidR="00D45A51" w:rsidRPr="00690422">
        <w:t>, имеющи</w:t>
      </w:r>
      <w:r w:rsidR="008624F6" w:rsidRPr="00690422">
        <w:t>х</w:t>
      </w:r>
      <w:r w:rsidRPr="00690422">
        <w:t xml:space="preserve"> статус юридического лица: 16 общеобразовательных школ;</w:t>
      </w:r>
      <w:r w:rsidR="00690422">
        <w:t xml:space="preserve"> </w:t>
      </w:r>
      <w:r w:rsidRPr="00690422">
        <w:t>2 учреждения дополнительного образования</w:t>
      </w:r>
      <w:r w:rsidR="00690422">
        <w:t xml:space="preserve"> </w:t>
      </w:r>
      <w:r w:rsidRPr="00690422">
        <w:t xml:space="preserve">- </w:t>
      </w:r>
      <w:r w:rsidR="00516061" w:rsidRPr="00690422">
        <w:t>МКОУ ДО КАЛАЧЕЕВСКАЯ СШ ИМ. В.И. БАКУЛИНА</w:t>
      </w:r>
      <w:r w:rsidRPr="00690422">
        <w:t xml:space="preserve">, МБОО ДО Центр творчества; </w:t>
      </w:r>
      <w:r w:rsidR="005B2050" w:rsidRPr="00690422">
        <w:t>11</w:t>
      </w:r>
      <w:r w:rsidR="00690422">
        <w:t xml:space="preserve"> </w:t>
      </w:r>
      <w:r w:rsidR="005B2050" w:rsidRPr="00690422">
        <w:t>дошкольных учреждений.</w:t>
      </w:r>
    </w:p>
    <w:p w:rsidR="005B2050" w:rsidRPr="00690422" w:rsidRDefault="005B2050" w:rsidP="00690422">
      <w:pPr>
        <w:pStyle w:val="Style28"/>
        <w:spacing w:line="240" w:lineRule="auto"/>
        <w:ind w:firstLine="709"/>
        <w:rPr>
          <w:rStyle w:val="FontStyle158"/>
          <w:rFonts w:ascii="Arial" w:hAnsi="Arial"/>
          <w:sz w:val="24"/>
        </w:rPr>
      </w:pPr>
      <w:r w:rsidRPr="00690422">
        <w:rPr>
          <w:rStyle w:val="FontStyle158"/>
          <w:rFonts w:ascii="Arial" w:hAnsi="Arial"/>
          <w:sz w:val="24"/>
        </w:rPr>
        <w:t>Система дошкольного образования в районе призвана обеспечить для каждого ребёнка необходимый уровень развития, позволяющий ему быть успешным в начальной школе и на последующих ступенях обучения.</w:t>
      </w:r>
    </w:p>
    <w:p w:rsidR="005B2050" w:rsidRPr="00690422" w:rsidRDefault="005B2050" w:rsidP="00690422">
      <w:pPr>
        <w:pStyle w:val="21"/>
        <w:spacing w:after="0" w:line="240" w:lineRule="auto"/>
        <w:ind w:left="0" w:firstLine="709"/>
        <w:rPr>
          <w:rFonts w:ascii="Arial" w:hAnsi="Arial" w:cs="Arial"/>
        </w:rPr>
      </w:pPr>
      <w:r w:rsidRPr="00690422">
        <w:rPr>
          <w:rStyle w:val="FontStyle158"/>
          <w:rFonts w:ascii="Arial" w:hAnsi="Arial" w:cs="Arial"/>
          <w:sz w:val="24"/>
        </w:rPr>
        <w:t xml:space="preserve">Услуги дошкольного образования получает </w:t>
      </w:r>
      <w:r w:rsidR="00516061" w:rsidRPr="00690422">
        <w:rPr>
          <w:rStyle w:val="FontStyle158"/>
          <w:rFonts w:ascii="Arial" w:hAnsi="Arial" w:cs="Arial"/>
          <w:sz w:val="24"/>
          <w:lang w:val="ru-RU"/>
        </w:rPr>
        <w:t>1032</w:t>
      </w:r>
      <w:r w:rsidRPr="00690422">
        <w:rPr>
          <w:rStyle w:val="FontStyle158"/>
          <w:rFonts w:ascii="Arial" w:hAnsi="Arial" w:cs="Arial"/>
          <w:sz w:val="24"/>
          <w:lang w:val="ru-RU"/>
        </w:rPr>
        <w:t xml:space="preserve"> детей</w:t>
      </w:r>
      <w:r w:rsidRPr="00690422">
        <w:rPr>
          <w:rStyle w:val="FontStyle158"/>
          <w:rFonts w:ascii="Arial" w:hAnsi="Arial" w:cs="Arial"/>
          <w:sz w:val="24"/>
        </w:rPr>
        <w:t xml:space="preserve">. </w:t>
      </w:r>
      <w:r w:rsidRPr="00690422">
        <w:rPr>
          <w:rFonts w:ascii="Arial" w:hAnsi="Arial" w:cs="Arial"/>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r w:rsidRPr="00690422">
        <w:rPr>
          <w:rFonts w:ascii="Arial" w:hAnsi="Arial" w:cs="Arial"/>
          <w:lang w:val="ru-RU"/>
        </w:rPr>
        <w:t xml:space="preserve">за последние пять лет </w:t>
      </w:r>
      <w:r w:rsidRPr="00690422">
        <w:rPr>
          <w:rFonts w:ascii="Arial" w:hAnsi="Arial" w:cs="Arial"/>
        </w:rPr>
        <w:t>представлены в таблице:</w:t>
      </w:r>
    </w:p>
    <w:p w:rsidR="005B2050" w:rsidRPr="00690422" w:rsidRDefault="005B2050" w:rsidP="00690422">
      <w:pPr>
        <w:ind w:firstLine="709"/>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0"/>
        <w:gridCol w:w="1600"/>
        <w:gridCol w:w="1600"/>
        <w:gridCol w:w="1600"/>
        <w:gridCol w:w="1600"/>
        <w:gridCol w:w="1545"/>
      </w:tblGrid>
      <w:tr w:rsidR="00516061" w:rsidRPr="00690422" w:rsidTr="00BA1F49">
        <w:tc>
          <w:tcPr>
            <w:tcW w:w="1600" w:type="dxa"/>
            <w:tcBorders>
              <w:top w:val="single" w:sz="4" w:space="0" w:color="auto"/>
              <w:left w:val="single" w:sz="4" w:space="0" w:color="auto"/>
              <w:bottom w:val="single" w:sz="4" w:space="0" w:color="auto"/>
              <w:right w:val="single" w:sz="4" w:space="0" w:color="auto"/>
            </w:tcBorders>
          </w:tcPr>
          <w:p w:rsidR="00516061" w:rsidRPr="00690422" w:rsidRDefault="00516061" w:rsidP="00690422">
            <w:pPr>
              <w:pStyle w:val="21"/>
              <w:spacing w:after="0" w:line="240" w:lineRule="auto"/>
              <w:ind w:left="0" w:firstLine="709"/>
              <w:rPr>
                <w:rFonts w:ascii="Arial" w:hAnsi="Arial" w:cs="Arial"/>
                <w:bCs/>
                <w:lang w:val="ru-RU"/>
              </w:rPr>
            </w:pPr>
            <w:r w:rsidRPr="00690422">
              <w:rPr>
                <w:rFonts w:ascii="Arial" w:hAnsi="Arial" w:cs="Arial"/>
                <w:bCs/>
                <w:lang w:val="ru-RU"/>
              </w:rPr>
              <w:t>2019</w:t>
            </w:r>
          </w:p>
        </w:tc>
        <w:tc>
          <w:tcPr>
            <w:tcW w:w="1600" w:type="dxa"/>
            <w:tcBorders>
              <w:top w:val="single" w:sz="4" w:space="0" w:color="auto"/>
              <w:left w:val="single" w:sz="4" w:space="0" w:color="auto"/>
              <w:bottom w:val="single" w:sz="4" w:space="0" w:color="auto"/>
              <w:right w:val="single" w:sz="4" w:space="0" w:color="auto"/>
            </w:tcBorders>
          </w:tcPr>
          <w:p w:rsidR="00516061" w:rsidRPr="00690422" w:rsidRDefault="00516061" w:rsidP="00690422">
            <w:pPr>
              <w:pStyle w:val="21"/>
              <w:spacing w:after="0" w:line="240" w:lineRule="auto"/>
              <w:ind w:left="0" w:firstLine="709"/>
              <w:rPr>
                <w:rFonts w:ascii="Arial" w:hAnsi="Arial" w:cs="Arial"/>
                <w:bCs/>
                <w:lang w:val="ru-RU"/>
              </w:rPr>
            </w:pPr>
            <w:r w:rsidRPr="00690422">
              <w:rPr>
                <w:rFonts w:ascii="Arial" w:hAnsi="Arial" w:cs="Arial"/>
                <w:bCs/>
                <w:lang w:val="ru-RU"/>
              </w:rPr>
              <w:t xml:space="preserve">2020 </w:t>
            </w:r>
          </w:p>
        </w:tc>
        <w:tc>
          <w:tcPr>
            <w:tcW w:w="1600" w:type="dxa"/>
            <w:tcBorders>
              <w:top w:val="single" w:sz="4" w:space="0" w:color="auto"/>
              <w:left w:val="single" w:sz="4" w:space="0" w:color="auto"/>
              <w:bottom w:val="single" w:sz="4" w:space="0" w:color="auto"/>
              <w:right w:val="single" w:sz="4" w:space="0" w:color="auto"/>
            </w:tcBorders>
          </w:tcPr>
          <w:p w:rsidR="00516061" w:rsidRPr="00690422" w:rsidRDefault="00516061" w:rsidP="00690422">
            <w:pPr>
              <w:pStyle w:val="21"/>
              <w:spacing w:after="0" w:line="240" w:lineRule="auto"/>
              <w:ind w:left="0" w:firstLine="709"/>
              <w:rPr>
                <w:rFonts w:ascii="Arial" w:hAnsi="Arial" w:cs="Arial"/>
                <w:bCs/>
                <w:lang w:val="ru-RU"/>
              </w:rPr>
            </w:pPr>
            <w:r w:rsidRPr="00690422">
              <w:rPr>
                <w:rFonts w:ascii="Arial" w:hAnsi="Arial" w:cs="Arial"/>
                <w:bCs/>
                <w:lang w:val="ru-RU"/>
              </w:rPr>
              <w:t>2021</w:t>
            </w:r>
          </w:p>
        </w:tc>
        <w:tc>
          <w:tcPr>
            <w:tcW w:w="1600" w:type="dxa"/>
            <w:tcBorders>
              <w:top w:val="single" w:sz="4" w:space="0" w:color="auto"/>
              <w:left w:val="single" w:sz="4" w:space="0" w:color="auto"/>
              <w:bottom w:val="single" w:sz="4" w:space="0" w:color="auto"/>
              <w:right w:val="single" w:sz="4" w:space="0" w:color="auto"/>
            </w:tcBorders>
          </w:tcPr>
          <w:p w:rsidR="00516061" w:rsidRPr="00690422" w:rsidRDefault="00516061" w:rsidP="00690422">
            <w:pPr>
              <w:ind w:firstLine="709"/>
            </w:pPr>
            <w:r w:rsidRPr="00690422">
              <w:t>2022</w:t>
            </w:r>
          </w:p>
        </w:tc>
        <w:tc>
          <w:tcPr>
            <w:tcW w:w="1600" w:type="dxa"/>
            <w:tcBorders>
              <w:top w:val="single" w:sz="4" w:space="0" w:color="auto"/>
              <w:left w:val="single" w:sz="4" w:space="0" w:color="auto"/>
              <w:bottom w:val="single" w:sz="4" w:space="0" w:color="auto"/>
              <w:right w:val="single" w:sz="4" w:space="0" w:color="auto"/>
            </w:tcBorders>
          </w:tcPr>
          <w:p w:rsidR="00516061" w:rsidRPr="00690422" w:rsidRDefault="00516061" w:rsidP="00690422">
            <w:pPr>
              <w:pStyle w:val="21"/>
              <w:spacing w:after="0" w:line="240" w:lineRule="auto"/>
              <w:ind w:left="0" w:firstLine="709"/>
              <w:rPr>
                <w:rFonts w:ascii="Arial" w:hAnsi="Arial" w:cs="Arial"/>
                <w:bCs/>
                <w:lang w:val="ru-RU"/>
              </w:rPr>
            </w:pPr>
            <w:r w:rsidRPr="00690422">
              <w:rPr>
                <w:rFonts w:ascii="Arial" w:hAnsi="Arial" w:cs="Arial"/>
                <w:bCs/>
                <w:lang w:val="ru-RU"/>
              </w:rPr>
              <w:t>2023</w:t>
            </w:r>
          </w:p>
        </w:tc>
        <w:tc>
          <w:tcPr>
            <w:tcW w:w="1545" w:type="dxa"/>
            <w:shd w:val="clear" w:color="auto" w:fill="auto"/>
          </w:tcPr>
          <w:p w:rsidR="00516061" w:rsidRPr="00690422" w:rsidRDefault="00516061" w:rsidP="00690422">
            <w:pPr>
              <w:pStyle w:val="21"/>
              <w:spacing w:after="0" w:line="240" w:lineRule="auto"/>
              <w:ind w:left="0" w:firstLine="709"/>
              <w:rPr>
                <w:rFonts w:ascii="Arial" w:hAnsi="Arial" w:cs="Arial"/>
                <w:bCs/>
                <w:lang w:val="ru-RU"/>
              </w:rPr>
            </w:pPr>
            <w:r w:rsidRPr="00690422">
              <w:rPr>
                <w:rFonts w:ascii="Arial" w:hAnsi="Arial" w:cs="Arial"/>
                <w:bCs/>
                <w:lang w:val="ru-RU"/>
              </w:rPr>
              <w:t>2024</w:t>
            </w:r>
          </w:p>
        </w:tc>
      </w:tr>
      <w:tr w:rsidR="00516061" w:rsidRPr="00690422" w:rsidTr="00BA1F49">
        <w:tc>
          <w:tcPr>
            <w:tcW w:w="1600" w:type="dxa"/>
            <w:tcBorders>
              <w:top w:val="single" w:sz="4" w:space="0" w:color="auto"/>
              <w:left w:val="single" w:sz="4" w:space="0" w:color="auto"/>
              <w:bottom w:val="single" w:sz="4" w:space="0" w:color="auto"/>
              <w:right w:val="single" w:sz="4" w:space="0" w:color="auto"/>
            </w:tcBorders>
          </w:tcPr>
          <w:p w:rsidR="00516061" w:rsidRPr="00690422" w:rsidRDefault="00516061" w:rsidP="00690422">
            <w:pPr>
              <w:pStyle w:val="21"/>
              <w:spacing w:after="0" w:line="240" w:lineRule="auto"/>
              <w:ind w:left="0" w:firstLine="709"/>
              <w:rPr>
                <w:rFonts w:ascii="Arial" w:hAnsi="Arial" w:cs="Arial"/>
                <w:bCs/>
                <w:lang w:val="en-US"/>
              </w:rPr>
            </w:pPr>
            <w:r w:rsidRPr="00690422">
              <w:rPr>
                <w:rFonts w:ascii="Arial" w:hAnsi="Arial" w:cs="Arial"/>
                <w:bCs/>
                <w:lang w:val="ru-RU"/>
              </w:rPr>
              <w:t>52,49%</w:t>
            </w:r>
          </w:p>
        </w:tc>
        <w:tc>
          <w:tcPr>
            <w:tcW w:w="1600" w:type="dxa"/>
            <w:tcBorders>
              <w:top w:val="single" w:sz="4" w:space="0" w:color="auto"/>
              <w:left w:val="single" w:sz="4" w:space="0" w:color="auto"/>
              <w:bottom w:val="single" w:sz="4" w:space="0" w:color="auto"/>
              <w:right w:val="single" w:sz="4" w:space="0" w:color="auto"/>
            </w:tcBorders>
          </w:tcPr>
          <w:p w:rsidR="00516061" w:rsidRPr="00690422" w:rsidRDefault="00516061" w:rsidP="00690422">
            <w:pPr>
              <w:pStyle w:val="21"/>
              <w:spacing w:after="0" w:line="240" w:lineRule="auto"/>
              <w:ind w:left="0" w:firstLine="709"/>
              <w:rPr>
                <w:rFonts w:ascii="Arial" w:hAnsi="Arial" w:cs="Arial"/>
                <w:bCs/>
                <w:lang w:val="ru-RU"/>
              </w:rPr>
            </w:pPr>
            <w:r w:rsidRPr="00690422">
              <w:rPr>
                <w:rFonts w:ascii="Arial" w:hAnsi="Arial" w:cs="Arial"/>
                <w:bCs/>
                <w:lang w:val="ru-RU"/>
              </w:rPr>
              <w:t>55,5%</w:t>
            </w:r>
          </w:p>
        </w:tc>
        <w:tc>
          <w:tcPr>
            <w:tcW w:w="1600" w:type="dxa"/>
            <w:tcBorders>
              <w:top w:val="single" w:sz="4" w:space="0" w:color="auto"/>
              <w:left w:val="single" w:sz="4" w:space="0" w:color="auto"/>
              <w:bottom w:val="single" w:sz="4" w:space="0" w:color="auto"/>
              <w:right w:val="single" w:sz="4" w:space="0" w:color="auto"/>
            </w:tcBorders>
          </w:tcPr>
          <w:p w:rsidR="00516061" w:rsidRPr="00690422" w:rsidRDefault="00516061" w:rsidP="00690422">
            <w:pPr>
              <w:pStyle w:val="21"/>
              <w:spacing w:after="0" w:line="240" w:lineRule="auto"/>
              <w:ind w:left="0" w:firstLine="709"/>
              <w:rPr>
                <w:rFonts w:ascii="Arial" w:hAnsi="Arial" w:cs="Arial"/>
                <w:bCs/>
                <w:lang w:val="ru-RU"/>
              </w:rPr>
            </w:pPr>
            <w:r w:rsidRPr="00690422">
              <w:rPr>
                <w:rFonts w:ascii="Arial" w:hAnsi="Arial" w:cs="Arial"/>
                <w:bCs/>
                <w:lang w:val="ru-RU"/>
              </w:rPr>
              <w:t>54,82%</w:t>
            </w:r>
          </w:p>
        </w:tc>
        <w:tc>
          <w:tcPr>
            <w:tcW w:w="1600" w:type="dxa"/>
            <w:tcBorders>
              <w:top w:val="single" w:sz="4" w:space="0" w:color="auto"/>
              <w:left w:val="single" w:sz="4" w:space="0" w:color="auto"/>
              <w:bottom w:val="single" w:sz="4" w:space="0" w:color="auto"/>
              <w:right w:val="single" w:sz="4" w:space="0" w:color="auto"/>
            </w:tcBorders>
          </w:tcPr>
          <w:p w:rsidR="00516061" w:rsidRPr="00690422" w:rsidRDefault="00516061" w:rsidP="00690422">
            <w:pPr>
              <w:ind w:firstLine="709"/>
            </w:pPr>
            <w:r w:rsidRPr="00690422">
              <w:t>56,44%</w:t>
            </w:r>
          </w:p>
        </w:tc>
        <w:tc>
          <w:tcPr>
            <w:tcW w:w="1600" w:type="dxa"/>
            <w:tcBorders>
              <w:top w:val="single" w:sz="4" w:space="0" w:color="auto"/>
              <w:left w:val="single" w:sz="4" w:space="0" w:color="auto"/>
              <w:bottom w:val="single" w:sz="4" w:space="0" w:color="auto"/>
              <w:right w:val="single" w:sz="4" w:space="0" w:color="auto"/>
            </w:tcBorders>
          </w:tcPr>
          <w:p w:rsidR="00516061" w:rsidRPr="00690422" w:rsidRDefault="00516061" w:rsidP="00690422">
            <w:pPr>
              <w:pStyle w:val="21"/>
              <w:spacing w:after="0" w:line="240" w:lineRule="auto"/>
              <w:ind w:left="0" w:firstLine="709"/>
              <w:rPr>
                <w:rFonts w:ascii="Arial" w:hAnsi="Arial" w:cs="Arial"/>
                <w:bCs/>
                <w:lang w:val="ru-RU"/>
              </w:rPr>
            </w:pPr>
            <w:r w:rsidRPr="00690422">
              <w:rPr>
                <w:rFonts w:ascii="Arial" w:hAnsi="Arial" w:cs="Arial"/>
                <w:bCs/>
                <w:lang w:val="ru-RU"/>
              </w:rPr>
              <w:t>73,58%</w:t>
            </w:r>
          </w:p>
        </w:tc>
        <w:tc>
          <w:tcPr>
            <w:tcW w:w="1545" w:type="dxa"/>
            <w:shd w:val="clear" w:color="auto" w:fill="auto"/>
          </w:tcPr>
          <w:p w:rsidR="00516061" w:rsidRPr="00690422" w:rsidRDefault="00516061" w:rsidP="00690422">
            <w:pPr>
              <w:pStyle w:val="21"/>
              <w:spacing w:after="0" w:line="240" w:lineRule="auto"/>
              <w:ind w:left="0" w:firstLine="709"/>
              <w:rPr>
                <w:rFonts w:ascii="Arial" w:hAnsi="Arial" w:cs="Arial"/>
                <w:bCs/>
                <w:lang w:val="ru-RU"/>
              </w:rPr>
            </w:pPr>
            <w:r w:rsidRPr="00690422">
              <w:rPr>
                <w:rFonts w:ascii="Arial" w:hAnsi="Arial" w:cs="Arial"/>
                <w:bCs/>
                <w:lang w:val="ru-RU"/>
              </w:rPr>
              <w:t>71,68%</w:t>
            </w:r>
          </w:p>
        </w:tc>
      </w:tr>
    </w:tbl>
    <w:p w:rsidR="005B2050" w:rsidRPr="00690422" w:rsidRDefault="005B2050" w:rsidP="00690422">
      <w:pPr>
        <w:pStyle w:val="ConsPlusTitle"/>
        <w:ind w:firstLine="709"/>
        <w:jc w:val="both"/>
        <w:rPr>
          <w:rFonts w:ascii="Arial" w:hAnsi="Arial" w:cs="Arial"/>
          <w:b w:val="0"/>
          <w:bCs w:val="0"/>
        </w:rPr>
      </w:pPr>
    </w:p>
    <w:p w:rsidR="005B2050" w:rsidRPr="00690422" w:rsidRDefault="000C0BDA" w:rsidP="00690422">
      <w:pPr>
        <w:pStyle w:val="ConsPlusTitle"/>
        <w:ind w:firstLine="709"/>
        <w:jc w:val="both"/>
        <w:rPr>
          <w:rFonts w:ascii="Arial" w:hAnsi="Arial" w:cs="Arial"/>
          <w:b w:val="0"/>
          <w:bCs w:val="0"/>
        </w:rPr>
      </w:pPr>
      <w:r w:rsidRPr="00690422">
        <w:rPr>
          <w:rFonts w:ascii="Arial" w:hAnsi="Arial" w:cs="Arial"/>
          <w:b w:val="0"/>
          <w:bCs w:val="0"/>
        </w:rPr>
        <w:t>В сравнении с 202</w:t>
      </w:r>
      <w:r w:rsidR="005B2050" w:rsidRPr="00690422">
        <w:rPr>
          <w:rFonts w:ascii="Arial" w:hAnsi="Arial" w:cs="Arial"/>
          <w:b w:val="0"/>
          <w:bCs w:val="0"/>
        </w:rPr>
        <w:t>1 годом (1208 детей), в 202</w:t>
      </w:r>
      <w:r w:rsidR="00516061" w:rsidRPr="00690422">
        <w:rPr>
          <w:rFonts w:ascii="Arial" w:hAnsi="Arial" w:cs="Arial"/>
          <w:b w:val="0"/>
          <w:bCs w:val="0"/>
        </w:rPr>
        <w:t>4</w:t>
      </w:r>
      <w:r w:rsidR="005B2050" w:rsidRPr="00690422">
        <w:rPr>
          <w:rFonts w:ascii="Arial" w:hAnsi="Arial" w:cs="Arial"/>
          <w:b w:val="0"/>
          <w:bCs w:val="0"/>
        </w:rPr>
        <w:t xml:space="preserve"> году доля детей в возрасте от 1-6 лет, получающих дошкольную образовательную услугу в муниципальных дошкольных образовательных учреждениях</w:t>
      </w:r>
      <w:r w:rsidR="00690422">
        <w:rPr>
          <w:rFonts w:ascii="Arial" w:hAnsi="Arial" w:cs="Arial"/>
          <w:b w:val="0"/>
          <w:bCs w:val="0"/>
        </w:rPr>
        <w:t xml:space="preserve"> </w:t>
      </w:r>
      <w:r w:rsidR="005B2050" w:rsidRPr="00690422">
        <w:rPr>
          <w:rFonts w:ascii="Arial" w:hAnsi="Arial" w:cs="Arial"/>
          <w:b w:val="0"/>
          <w:bCs w:val="0"/>
        </w:rPr>
        <w:t>изменилась</w:t>
      </w:r>
      <w:r w:rsidR="000E69C5" w:rsidRPr="00690422">
        <w:rPr>
          <w:rFonts w:ascii="Arial" w:hAnsi="Arial" w:cs="Arial"/>
          <w:b w:val="0"/>
          <w:bCs w:val="0"/>
        </w:rPr>
        <w:t xml:space="preserve"> в сторону увеличения</w:t>
      </w:r>
      <w:r w:rsidR="005B2050" w:rsidRPr="00690422">
        <w:rPr>
          <w:rFonts w:ascii="Arial" w:hAnsi="Arial" w:cs="Arial"/>
          <w:b w:val="0"/>
          <w:bCs w:val="0"/>
        </w:rPr>
        <w:t xml:space="preserve">. </w:t>
      </w:r>
    </w:p>
    <w:p w:rsidR="005B2050" w:rsidRPr="00690422" w:rsidRDefault="005B2050" w:rsidP="00690422">
      <w:pPr>
        <w:pStyle w:val="Style28"/>
        <w:spacing w:line="240" w:lineRule="auto"/>
        <w:ind w:firstLine="709"/>
        <w:rPr>
          <w:rStyle w:val="FontStyle158"/>
          <w:rFonts w:ascii="Arial" w:hAnsi="Arial"/>
          <w:sz w:val="24"/>
        </w:rPr>
      </w:pPr>
      <w:r w:rsidRPr="00690422">
        <w:rPr>
          <w:rStyle w:val="FontStyle158"/>
          <w:rFonts w:ascii="Arial" w:hAnsi="Arial"/>
          <w:sz w:val="24"/>
        </w:rPr>
        <w:t>Проблема повышения качества дошкольного образования значима. Услуги, предоставляемые детскими садами, не в полной мере отвечают меняющимся запросам родителей. Необходимо усилить работу по созданию современной предметно-пространственной развивающей среды и оценки качества дошкольного образования, разработке системы сетевого взаимодействия дошкольных образовательных учреждений, при котором каждое образовательное учреждение выступает отдельным ресурсом для других образовательных учреждений и родителей детей дошкольного возраста.</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Система общего образования района позволяет обеспечить конституционное право граждан на получение общедоступного бесплатного общего образования с учётом потребностей различных категорий граждан.</w:t>
      </w:r>
    </w:p>
    <w:p w:rsidR="001D4035" w:rsidRPr="00690422" w:rsidRDefault="001D4035" w:rsidP="00690422">
      <w:pPr>
        <w:ind w:firstLine="709"/>
        <w:rPr>
          <w:rStyle w:val="FontStyle158"/>
          <w:rFonts w:ascii="Arial" w:hAnsi="Arial"/>
          <w:sz w:val="24"/>
        </w:rPr>
      </w:pPr>
      <w:r w:rsidRPr="00690422">
        <w:t>С 201</w:t>
      </w:r>
      <w:r w:rsidR="001B7952" w:rsidRPr="00690422">
        <w:t>5</w:t>
      </w:r>
      <w:r w:rsidRPr="00690422">
        <w:t xml:space="preserve"> года наблюдается рост обучающихся в общеобразовательных учреждениях района</w:t>
      </w:r>
      <w:r w:rsidR="00DF18D5" w:rsidRPr="00690422">
        <w:t>.</w:t>
      </w:r>
      <w:r w:rsidR="00690422">
        <w:t xml:space="preserve"> </w:t>
      </w:r>
      <w:r w:rsidR="00DF18D5" w:rsidRPr="00690422">
        <w:t>Н</w:t>
      </w:r>
      <w:r w:rsidRPr="00690422">
        <w:t>а начало 201</w:t>
      </w:r>
      <w:r w:rsidR="001B7952" w:rsidRPr="00690422">
        <w:t>6</w:t>
      </w:r>
      <w:r w:rsidRPr="00690422">
        <w:t xml:space="preserve"> года число обучающихся составило </w:t>
      </w:r>
      <w:r w:rsidR="004E3D6C" w:rsidRPr="00690422">
        <w:t>4</w:t>
      </w:r>
      <w:r w:rsidR="001B7952" w:rsidRPr="00690422">
        <w:t>368</w:t>
      </w:r>
      <w:r w:rsidR="004E3D6C" w:rsidRPr="00690422">
        <w:t xml:space="preserve"> человек, на </w:t>
      </w:r>
      <w:r w:rsidR="001B7952" w:rsidRPr="00690422">
        <w:t xml:space="preserve">начало </w:t>
      </w:r>
      <w:r w:rsidR="004E3D6C" w:rsidRPr="00690422">
        <w:t>201</w:t>
      </w:r>
      <w:r w:rsidR="001B7952" w:rsidRPr="00690422">
        <w:t>7</w:t>
      </w:r>
      <w:r w:rsidR="004E3D6C" w:rsidRPr="00690422">
        <w:t xml:space="preserve"> год 4</w:t>
      </w:r>
      <w:r w:rsidR="001B7952" w:rsidRPr="00690422">
        <w:t>450</w:t>
      </w:r>
      <w:r w:rsidR="004E3D6C" w:rsidRPr="00690422">
        <w:t>,</w:t>
      </w:r>
      <w:r w:rsidR="001B7952" w:rsidRPr="00690422">
        <w:t xml:space="preserve"> на начало 2018 года 4517,</w:t>
      </w:r>
      <w:r w:rsidR="004E3D6C" w:rsidRPr="00690422">
        <w:t xml:space="preserve"> на</w:t>
      </w:r>
      <w:r w:rsidR="001B7952" w:rsidRPr="00690422">
        <w:t xml:space="preserve"> начало </w:t>
      </w:r>
      <w:r w:rsidR="004E3D6C" w:rsidRPr="00690422">
        <w:t>2019 год</w:t>
      </w:r>
      <w:r w:rsidR="001B7952" w:rsidRPr="00690422">
        <w:t xml:space="preserve">а </w:t>
      </w:r>
      <w:r w:rsidR="00D64748" w:rsidRPr="00690422">
        <w:t>4491, на</w:t>
      </w:r>
      <w:r w:rsidR="001B7952" w:rsidRPr="00690422">
        <w:t xml:space="preserve"> начало 20</w:t>
      </w:r>
      <w:r w:rsidR="00DF18D5" w:rsidRPr="00690422">
        <w:t>20</w:t>
      </w:r>
      <w:r w:rsidR="001B7952" w:rsidRPr="00690422">
        <w:t xml:space="preserve"> года 4</w:t>
      </w:r>
      <w:r w:rsidR="00DF18D5" w:rsidRPr="00690422">
        <w:t>547</w:t>
      </w:r>
      <w:r w:rsidR="001E1DFB" w:rsidRPr="00690422">
        <w:t xml:space="preserve">, </w:t>
      </w:r>
      <w:r w:rsidR="005B2050" w:rsidRPr="00690422">
        <w:t>на начало 2021 года 4484</w:t>
      </w:r>
      <w:r w:rsidR="0057759A" w:rsidRPr="00690422">
        <w:t>,на</w:t>
      </w:r>
      <w:r w:rsidR="00690422">
        <w:t xml:space="preserve"> </w:t>
      </w:r>
      <w:r w:rsidR="0057759A" w:rsidRPr="00690422">
        <w:t xml:space="preserve">начало 2022 года 4429, </w:t>
      </w:r>
      <w:r w:rsidR="00F45817" w:rsidRPr="00690422">
        <w:t>на</w:t>
      </w:r>
      <w:r w:rsidR="00690422">
        <w:t xml:space="preserve"> </w:t>
      </w:r>
      <w:r w:rsidR="00F45817" w:rsidRPr="00690422">
        <w:t>начало 2023 года 4432,</w:t>
      </w:r>
      <w:r w:rsidR="000E69C5" w:rsidRPr="00690422">
        <w:t xml:space="preserve"> на</w:t>
      </w:r>
      <w:r w:rsidR="00690422">
        <w:t xml:space="preserve"> </w:t>
      </w:r>
      <w:r w:rsidR="000E69C5" w:rsidRPr="00690422">
        <w:t>начало 2024 года 4381</w:t>
      </w:r>
      <w:r w:rsidR="00690422">
        <w:t xml:space="preserve"> </w:t>
      </w:r>
      <w:r w:rsidR="001E1DFB" w:rsidRPr="00690422">
        <w:t>на текущий период численность состав</w:t>
      </w:r>
      <w:r w:rsidR="000E69C5" w:rsidRPr="00690422">
        <w:t>ляет</w:t>
      </w:r>
      <w:r w:rsidR="001E1DFB" w:rsidRPr="00690422">
        <w:t xml:space="preserve"> 4</w:t>
      </w:r>
      <w:r w:rsidR="000E69C5" w:rsidRPr="00690422">
        <w:t>193</w:t>
      </w:r>
      <w:r w:rsidR="001E1DFB" w:rsidRPr="00690422">
        <w:t xml:space="preserve"> учащихся</w:t>
      </w:r>
      <w:r w:rsidR="0023799A" w:rsidRPr="00690422">
        <w:t xml:space="preserve">. </w:t>
      </w:r>
      <w:r w:rsidRPr="00690422">
        <w:rPr>
          <w:rStyle w:val="FontStyle158"/>
          <w:rFonts w:ascii="Arial" w:hAnsi="Arial"/>
          <w:sz w:val="24"/>
        </w:rPr>
        <w:t>В настоящее время наполняемость классов</w:t>
      </w:r>
      <w:r w:rsidR="00DF18D5" w:rsidRPr="00690422">
        <w:rPr>
          <w:rStyle w:val="FontStyle158"/>
          <w:rFonts w:ascii="Arial" w:hAnsi="Arial"/>
          <w:sz w:val="24"/>
        </w:rPr>
        <w:t xml:space="preserve"> </w:t>
      </w:r>
      <w:r w:rsidR="002A3B92" w:rsidRPr="00690422">
        <w:rPr>
          <w:rStyle w:val="FontStyle158"/>
          <w:rFonts w:ascii="Arial" w:hAnsi="Arial"/>
          <w:sz w:val="24"/>
        </w:rPr>
        <w:t xml:space="preserve">составила </w:t>
      </w:r>
      <w:r w:rsidR="00DF18D5" w:rsidRPr="00690422">
        <w:rPr>
          <w:rStyle w:val="FontStyle158"/>
          <w:rFonts w:ascii="Arial" w:hAnsi="Arial"/>
          <w:sz w:val="24"/>
        </w:rPr>
        <w:t>в городе -</w:t>
      </w:r>
      <w:r w:rsidR="002A3B92" w:rsidRPr="00690422">
        <w:rPr>
          <w:rStyle w:val="FontStyle158"/>
          <w:rFonts w:ascii="Arial" w:hAnsi="Arial"/>
          <w:sz w:val="24"/>
        </w:rPr>
        <w:t xml:space="preserve"> </w:t>
      </w:r>
      <w:r w:rsidR="0057759A" w:rsidRPr="00690422">
        <w:rPr>
          <w:rStyle w:val="FontStyle158"/>
          <w:rFonts w:ascii="Arial" w:hAnsi="Arial"/>
          <w:sz w:val="24"/>
        </w:rPr>
        <w:t>25</w:t>
      </w:r>
      <w:r w:rsidR="00DF18D5" w:rsidRPr="00690422">
        <w:rPr>
          <w:rStyle w:val="FontStyle158"/>
          <w:rFonts w:ascii="Arial" w:hAnsi="Arial"/>
          <w:sz w:val="24"/>
        </w:rPr>
        <w:t xml:space="preserve">, в селе </w:t>
      </w:r>
      <w:r w:rsidR="0057759A" w:rsidRPr="00690422">
        <w:rPr>
          <w:rStyle w:val="FontStyle158"/>
          <w:rFonts w:ascii="Arial" w:hAnsi="Arial"/>
          <w:sz w:val="24"/>
        </w:rPr>
        <w:t>–</w:t>
      </w:r>
      <w:r w:rsidR="00DF18D5" w:rsidRPr="00690422">
        <w:rPr>
          <w:rStyle w:val="FontStyle158"/>
          <w:rFonts w:ascii="Arial" w:hAnsi="Arial"/>
          <w:sz w:val="24"/>
        </w:rPr>
        <w:t xml:space="preserve"> </w:t>
      </w:r>
      <w:r w:rsidR="0057759A" w:rsidRPr="00690422">
        <w:rPr>
          <w:rStyle w:val="FontStyle158"/>
          <w:rFonts w:ascii="Arial" w:hAnsi="Arial"/>
          <w:sz w:val="24"/>
        </w:rPr>
        <w:t>9,9</w:t>
      </w:r>
      <w:r w:rsidR="006A6604" w:rsidRPr="00690422">
        <w:rPr>
          <w:rStyle w:val="FontStyle158"/>
          <w:rFonts w:ascii="Arial" w:hAnsi="Arial"/>
          <w:sz w:val="24"/>
        </w:rPr>
        <w:t xml:space="preserve"> </w:t>
      </w:r>
      <w:r w:rsidRPr="00690422">
        <w:rPr>
          <w:rStyle w:val="FontStyle158"/>
          <w:rFonts w:ascii="Arial" w:hAnsi="Arial"/>
          <w:sz w:val="24"/>
        </w:rPr>
        <w:t xml:space="preserve">обучающихся; на одного </w:t>
      </w:r>
      <w:r w:rsidR="006A6604" w:rsidRPr="00690422">
        <w:rPr>
          <w:rStyle w:val="FontStyle158"/>
          <w:rFonts w:ascii="Arial" w:hAnsi="Arial"/>
          <w:sz w:val="24"/>
        </w:rPr>
        <w:t>педагогического работника</w:t>
      </w:r>
      <w:r w:rsidRPr="00690422">
        <w:rPr>
          <w:rStyle w:val="FontStyle158"/>
          <w:rFonts w:ascii="Arial" w:hAnsi="Arial"/>
          <w:sz w:val="24"/>
        </w:rPr>
        <w:t xml:space="preserve"> приходится </w:t>
      </w:r>
      <w:r w:rsidR="0057759A" w:rsidRPr="00690422">
        <w:rPr>
          <w:rStyle w:val="FontStyle158"/>
          <w:rFonts w:ascii="Arial" w:hAnsi="Arial"/>
          <w:sz w:val="24"/>
        </w:rPr>
        <w:t>11,9</w:t>
      </w:r>
      <w:r w:rsidR="0023799A" w:rsidRPr="00690422">
        <w:rPr>
          <w:rStyle w:val="FontStyle158"/>
          <w:rFonts w:ascii="Arial" w:hAnsi="Arial"/>
          <w:sz w:val="24"/>
        </w:rPr>
        <w:t>4</w:t>
      </w:r>
      <w:r w:rsidRPr="00690422">
        <w:rPr>
          <w:rStyle w:val="FontStyle158"/>
          <w:rFonts w:ascii="Arial" w:hAnsi="Arial"/>
          <w:sz w:val="24"/>
        </w:rPr>
        <w:t xml:space="preserve"> обучающихся.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lastRenderedPageBreak/>
        <w:t>Инновационная деятельность общеобразовательных учреждений отражается в перспективных программах развития, основу их составляют компетентностный подход к содержанию образования, соответствующие инновационные технологии и средства обучения. Широкое развитие получает сетевое взаимодействие базовых школ с образовательными учреждениями в организации профильного обучения, направленного на реализацию индивидуальных образовательных запросов, интересов и потребностей старшеклассников.</w:t>
      </w:r>
    </w:p>
    <w:p w:rsidR="001D4035" w:rsidRPr="00690422" w:rsidRDefault="001D4035" w:rsidP="00690422">
      <w:pPr>
        <w:pStyle w:val="Style28"/>
        <w:spacing w:line="240" w:lineRule="auto"/>
        <w:ind w:firstLine="709"/>
        <w:rPr>
          <w:rStyle w:val="FontStyle158"/>
          <w:rFonts w:ascii="Arial" w:hAnsi="Arial"/>
          <w:sz w:val="24"/>
        </w:rPr>
      </w:pPr>
      <w:r w:rsidRPr="00690422">
        <w:t xml:space="preserve">Для организованного подвоза детей из отдалённых сёл на занятия в базовую школу имеется </w:t>
      </w:r>
      <w:r w:rsidR="00BC7953" w:rsidRPr="00690422">
        <w:t>2</w:t>
      </w:r>
      <w:r w:rsidR="0042389C" w:rsidRPr="00690422">
        <w:t>5</w:t>
      </w:r>
      <w:r w:rsidRPr="00690422">
        <w:t xml:space="preserve"> школьных автобусов. Все оборудованы системой спутникового контроля ГЛОНАСС. Школьными автобусами ежедневно в </w:t>
      </w:r>
      <w:r w:rsidR="00D64748" w:rsidRPr="00690422">
        <w:t>школы доставляется</w:t>
      </w:r>
      <w:r w:rsidR="00D64748" w:rsidRPr="00690422">
        <w:rPr>
          <w:shd w:val="clear" w:color="auto" w:fill="FFFFFF"/>
        </w:rPr>
        <w:t xml:space="preserve"> около</w:t>
      </w:r>
      <w:r w:rsidRPr="00690422">
        <w:rPr>
          <w:shd w:val="clear" w:color="auto" w:fill="FFFFFF"/>
        </w:rPr>
        <w:t xml:space="preserve"> </w:t>
      </w:r>
      <w:r w:rsidR="0042389C" w:rsidRPr="00690422">
        <w:rPr>
          <w:shd w:val="clear" w:color="auto" w:fill="FFFFFF"/>
        </w:rPr>
        <w:t>1</w:t>
      </w:r>
      <w:r w:rsidR="000E69C5" w:rsidRPr="00690422">
        <w:rPr>
          <w:shd w:val="clear" w:color="auto" w:fill="FFFFFF"/>
        </w:rPr>
        <w:t>139</w:t>
      </w:r>
      <w:r w:rsidRPr="00690422">
        <w:rPr>
          <w:shd w:val="clear" w:color="auto" w:fill="FFFFFF"/>
        </w:rPr>
        <w:t xml:space="preserve"> </w:t>
      </w:r>
      <w:r w:rsidR="00D64748" w:rsidRPr="00690422">
        <w:rPr>
          <w:shd w:val="clear" w:color="auto" w:fill="FFFFFF"/>
        </w:rPr>
        <w:t>обучающихся (</w:t>
      </w:r>
      <w:r w:rsidRPr="00690422">
        <w:rPr>
          <w:shd w:val="clear" w:color="auto" w:fill="FFFFFF"/>
        </w:rPr>
        <w:t xml:space="preserve">требуется подвоз для </w:t>
      </w:r>
      <w:r w:rsidR="0042389C" w:rsidRPr="00690422">
        <w:rPr>
          <w:shd w:val="clear" w:color="auto" w:fill="FFFFFF"/>
        </w:rPr>
        <w:t>1</w:t>
      </w:r>
      <w:r w:rsidR="000E69C5" w:rsidRPr="00690422">
        <w:rPr>
          <w:shd w:val="clear" w:color="auto" w:fill="FFFFFF"/>
        </w:rPr>
        <w:t>139</w:t>
      </w:r>
      <w:r w:rsidRPr="00690422">
        <w:rPr>
          <w:shd w:val="clear" w:color="auto" w:fill="FFFFFF"/>
        </w:rPr>
        <w:t xml:space="preserve"> учащихся).</w:t>
      </w:r>
      <w:r w:rsidR="003A5B87" w:rsidRPr="00690422">
        <w:rPr>
          <w:shd w:val="clear" w:color="auto" w:fill="FFFFFF"/>
        </w:rPr>
        <w:t xml:space="preserve"> </w:t>
      </w:r>
    </w:p>
    <w:p w:rsidR="001D4035" w:rsidRPr="00690422" w:rsidRDefault="001D4035" w:rsidP="00690422">
      <w:pPr>
        <w:pStyle w:val="Style28"/>
        <w:spacing w:line="240" w:lineRule="auto"/>
        <w:ind w:firstLine="709"/>
        <w:rPr>
          <w:rStyle w:val="FontStyle158"/>
          <w:rFonts w:ascii="Arial" w:hAnsi="Arial"/>
          <w:sz w:val="24"/>
        </w:rPr>
      </w:pPr>
      <w:r w:rsidRPr="00690422">
        <w:t>Общеобразовательные учреждения района ежегодно участвуют в реализации региональной системы оценки качества знаний</w:t>
      </w:r>
      <w:r w:rsidRPr="00690422">
        <w:rPr>
          <w:rStyle w:val="FontStyle158"/>
          <w:rFonts w:ascii="Arial" w:hAnsi="Arial"/>
          <w:sz w:val="24"/>
        </w:rPr>
        <w:t>, которая строится на принципах охвата всех ступеней общего образования процедурами независимой оценки качества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Ведется активная работа по развитию информационной образовательной среды школы. Удалось обеспечить высокое насыщение образовательных учреждений современным компьютерным оборудованием, развиваются дистанционные формы обучения. Процесс формирования системы общественно-государственного управления образованием имеет положительную динамику развития. Во всех образовательных учреждениях созданы советы (управляющие) образовательной организации.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В настоящее время активно формируется современный корпус педагогов и управленцев системы общего образования, новая профессиональная культура, внедряются в учебный процесс инновационные образовательные технологии.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В настоящее время в системе школьного образования работают 16 руководителей, </w:t>
      </w:r>
      <w:r w:rsidR="0023799A" w:rsidRPr="00690422">
        <w:rPr>
          <w:rStyle w:val="FontStyle158"/>
          <w:rFonts w:ascii="Arial" w:hAnsi="Arial"/>
          <w:sz w:val="24"/>
        </w:rPr>
        <w:t>3</w:t>
      </w:r>
      <w:r w:rsidR="000E69C5" w:rsidRPr="00690422">
        <w:rPr>
          <w:rStyle w:val="FontStyle158"/>
          <w:rFonts w:ascii="Arial" w:hAnsi="Arial"/>
          <w:sz w:val="24"/>
        </w:rPr>
        <w:t>69</w:t>
      </w:r>
      <w:r w:rsidRPr="00690422">
        <w:rPr>
          <w:rStyle w:val="FontStyle158"/>
          <w:rFonts w:ascii="Arial" w:hAnsi="Arial"/>
          <w:sz w:val="24"/>
        </w:rPr>
        <w:t xml:space="preserve"> педагогических работников, в том числе </w:t>
      </w:r>
      <w:r w:rsidR="00325E17" w:rsidRPr="00690422">
        <w:rPr>
          <w:rStyle w:val="FontStyle158"/>
          <w:rFonts w:ascii="Arial" w:hAnsi="Arial"/>
          <w:sz w:val="24"/>
        </w:rPr>
        <w:t>3</w:t>
      </w:r>
      <w:r w:rsidR="000E69C5" w:rsidRPr="00690422">
        <w:rPr>
          <w:rStyle w:val="FontStyle158"/>
          <w:rFonts w:ascii="Arial" w:hAnsi="Arial"/>
          <w:sz w:val="24"/>
        </w:rPr>
        <w:t>32</w:t>
      </w:r>
      <w:r w:rsidRPr="00690422">
        <w:rPr>
          <w:rStyle w:val="FontStyle158"/>
          <w:rFonts w:ascii="Arial" w:hAnsi="Arial"/>
          <w:sz w:val="24"/>
        </w:rPr>
        <w:t xml:space="preserve"> учител</w:t>
      </w:r>
      <w:r w:rsidR="00824A5D" w:rsidRPr="00690422">
        <w:rPr>
          <w:rStyle w:val="FontStyle158"/>
          <w:rFonts w:ascii="Arial" w:hAnsi="Arial"/>
          <w:sz w:val="24"/>
        </w:rPr>
        <w:t>ей</w:t>
      </w:r>
      <w:r w:rsidRPr="00690422">
        <w:rPr>
          <w:rStyle w:val="FontStyle158"/>
          <w:rFonts w:ascii="Arial" w:hAnsi="Arial"/>
          <w:sz w:val="24"/>
        </w:rPr>
        <w:t>.</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Дальнейшая работа в данном направлении должна обеспечить возможность формирования необходимых компетенций педагогических работников для качественной реализации нового содержания образования, использования адекватных федеральным государственным образовательным стандартам общего образования образовательных технологий, осуществление контрольно-оценочных функций на всех уровнях и этапах образовательной деятельности.</w:t>
      </w:r>
    </w:p>
    <w:p w:rsidR="0057759A" w:rsidRPr="00690422" w:rsidRDefault="0057759A" w:rsidP="00690422">
      <w:pPr>
        <w:shd w:val="clear" w:color="auto" w:fill="FFFFFF"/>
        <w:ind w:firstLine="709"/>
      </w:pPr>
      <w:r w:rsidRPr="00690422">
        <w:rPr>
          <w:rStyle w:val="FontStyle158"/>
          <w:rFonts w:ascii="Arial" w:hAnsi="Arial"/>
          <w:sz w:val="24"/>
        </w:rPr>
        <w:t>Важнейшим ресурсом самообразования школьников, пространством их инициативного действия является дополнительное образование детей.</w:t>
      </w:r>
      <w:r w:rsidR="00690422">
        <w:rPr>
          <w:rStyle w:val="FontStyle158"/>
          <w:rFonts w:ascii="Arial" w:hAnsi="Arial"/>
          <w:sz w:val="24"/>
        </w:rPr>
        <w:t xml:space="preserve"> </w:t>
      </w:r>
      <w:r w:rsidRPr="00690422">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представлена в таблице:</w:t>
      </w:r>
    </w:p>
    <w:p w:rsidR="0057759A" w:rsidRPr="00690422" w:rsidRDefault="0057759A" w:rsidP="00690422">
      <w:pPr>
        <w:shd w:val="clear" w:color="auto" w:fill="FFFFFF"/>
        <w:ind w:firstLine="709"/>
      </w:pPr>
    </w:p>
    <w:tbl>
      <w:tblPr>
        <w:tblW w:w="10623"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1308"/>
        <w:gridCol w:w="1215"/>
        <w:gridCol w:w="1183"/>
        <w:gridCol w:w="1302"/>
        <w:gridCol w:w="1370"/>
        <w:gridCol w:w="1406"/>
        <w:gridCol w:w="1289"/>
      </w:tblGrid>
      <w:tr w:rsidR="000E69C5" w:rsidRPr="00690422" w:rsidTr="000E69C5">
        <w:trPr>
          <w:jc w:val="center"/>
        </w:trPr>
        <w:tc>
          <w:tcPr>
            <w:tcW w:w="1550" w:type="dxa"/>
            <w:tcBorders>
              <w:top w:val="single" w:sz="4" w:space="0" w:color="auto"/>
              <w:left w:val="single" w:sz="4" w:space="0" w:color="auto"/>
              <w:bottom w:val="single" w:sz="4" w:space="0" w:color="auto"/>
              <w:right w:val="single" w:sz="4" w:space="0" w:color="auto"/>
            </w:tcBorders>
            <w:vAlign w:val="bottom"/>
          </w:tcPr>
          <w:p w:rsidR="000E69C5" w:rsidRPr="00690422" w:rsidRDefault="000E69C5" w:rsidP="003264E8">
            <w:pPr>
              <w:pStyle w:val="21"/>
              <w:shd w:val="clear" w:color="auto" w:fill="FFFFFF"/>
              <w:spacing w:after="0" w:line="240" w:lineRule="auto"/>
              <w:ind w:left="0" w:firstLine="0"/>
              <w:rPr>
                <w:rFonts w:ascii="Arial" w:hAnsi="Arial" w:cs="Arial"/>
                <w:bCs/>
                <w:lang w:val="ru-RU"/>
              </w:rPr>
            </w:pPr>
            <w:r w:rsidRPr="00690422">
              <w:rPr>
                <w:rFonts w:ascii="Arial" w:hAnsi="Arial" w:cs="Arial"/>
                <w:bCs/>
                <w:lang w:val="ru-RU"/>
              </w:rPr>
              <w:t>2020</w:t>
            </w:r>
          </w:p>
        </w:tc>
        <w:tc>
          <w:tcPr>
            <w:tcW w:w="1308" w:type="dxa"/>
            <w:tcBorders>
              <w:top w:val="single" w:sz="4" w:space="0" w:color="auto"/>
              <w:left w:val="single" w:sz="4" w:space="0" w:color="auto"/>
              <w:bottom w:val="single" w:sz="4" w:space="0" w:color="auto"/>
              <w:right w:val="single" w:sz="4" w:space="0" w:color="auto"/>
            </w:tcBorders>
            <w:vAlign w:val="bottom"/>
          </w:tcPr>
          <w:p w:rsidR="000E69C5" w:rsidRPr="00690422" w:rsidRDefault="000E69C5" w:rsidP="003264E8">
            <w:pPr>
              <w:pStyle w:val="21"/>
              <w:shd w:val="clear" w:color="auto" w:fill="FFFFFF"/>
              <w:spacing w:after="0" w:line="240" w:lineRule="auto"/>
              <w:ind w:left="0" w:firstLine="0"/>
              <w:rPr>
                <w:rFonts w:ascii="Arial" w:hAnsi="Arial" w:cs="Arial"/>
                <w:bCs/>
                <w:lang w:val="ru-RU"/>
              </w:rPr>
            </w:pPr>
            <w:r w:rsidRPr="00690422">
              <w:rPr>
                <w:rFonts w:ascii="Arial" w:hAnsi="Arial" w:cs="Arial"/>
                <w:bCs/>
                <w:lang w:val="ru-RU"/>
              </w:rPr>
              <w:t>2021</w:t>
            </w:r>
          </w:p>
        </w:tc>
        <w:tc>
          <w:tcPr>
            <w:tcW w:w="1215" w:type="dxa"/>
            <w:tcBorders>
              <w:top w:val="single" w:sz="4" w:space="0" w:color="auto"/>
              <w:left w:val="single" w:sz="4" w:space="0" w:color="auto"/>
              <w:bottom w:val="single" w:sz="4" w:space="0" w:color="auto"/>
              <w:right w:val="single" w:sz="4" w:space="0" w:color="auto"/>
            </w:tcBorders>
            <w:vAlign w:val="bottom"/>
          </w:tcPr>
          <w:p w:rsidR="000E69C5" w:rsidRPr="00690422" w:rsidRDefault="000E69C5" w:rsidP="003264E8">
            <w:pPr>
              <w:pStyle w:val="21"/>
              <w:shd w:val="clear" w:color="auto" w:fill="FFFFFF"/>
              <w:spacing w:after="0" w:line="240" w:lineRule="auto"/>
              <w:ind w:left="0" w:firstLine="0"/>
              <w:rPr>
                <w:rFonts w:ascii="Arial" w:hAnsi="Arial" w:cs="Arial"/>
                <w:bCs/>
                <w:lang w:val="ru-RU"/>
              </w:rPr>
            </w:pPr>
            <w:r w:rsidRPr="00690422">
              <w:rPr>
                <w:rFonts w:ascii="Arial" w:hAnsi="Arial" w:cs="Arial"/>
                <w:bCs/>
                <w:lang w:val="ru-RU"/>
              </w:rPr>
              <w:t>2022</w:t>
            </w:r>
          </w:p>
        </w:tc>
        <w:tc>
          <w:tcPr>
            <w:tcW w:w="1183" w:type="dxa"/>
            <w:tcBorders>
              <w:top w:val="single" w:sz="4" w:space="0" w:color="auto"/>
              <w:left w:val="single" w:sz="4" w:space="0" w:color="auto"/>
              <w:bottom w:val="single" w:sz="4" w:space="0" w:color="auto"/>
              <w:right w:val="single" w:sz="4" w:space="0" w:color="auto"/>
            </w:tcBorders>
            <w:vAlign w:val="bottom"/>
          </w:tcPr>
          <w:p w:rsidR="000E69C5" w:rsidRPr="00690422" w:rsidRDefault="000E69C5" w:rsidP="003264E8">
            <w:pPr>
              <w:pStyle w:val="21"/>
              <w:shd w:val="clear" w:color="auto" w:fill="FFFFFF"/>
              <w:spacing w:after="0" w:line="240" w:lineRule="auto"/>
              <w:ind w:left="0" w:firstLine="0"/>
              <w:rPr>
                <w:rFonts w:ascii="Arial" w:hAnsi="Arial" w:cs="Arial"/>
                <w:bCs/>
                <w:lang w:val="ru-RU"/>
              </w:rPr>
            </w:pPr>
            <w:r w:rsidRPr="00690422">
              <w:rPr>
                <w:rFonts w:ascii="Arial" w:hAnsi="Arial" w:cs="Arial"/>
                <w:bCs/>
                <w:lang w:val="ru-RU"/>
              </w:rPr>
              <w:t>2023</w:t>
            </w:r>
          </w:p>
        </w:tc>
        <w:tc>
          <w:tcPr>
            <w:tcW w:w="1302" w:type="dxa"/>
            <w:tcBorders>
              <w:top w:val="single" w:sz="4" w:space="0" w:color="auto"/>
              <w:left w:val="single" w:sz="4" w:space="0" w:color="auto"/>
              <w:bottom w:val="single" w:sz="4" w:space="0" w:color="auto"/>
              <w:right w:val="single" w:sz="4" w:space="0" w:color="auto"/>
            </w:tcBorders>
            <w:vAlign w:val="bottom"/>
          </w:tcPr>
          <w:p w:rsidR="000E69C5" w:rsidRPr="00690422" w:rsidRDefault="000E69C5" w:rsidP="003264E8">
            <w:pPr>
              <w:pStyle w:val="21"/>
              <w:shd w:val="clear" w:color="auto" w:fill="FFFFFF"/>
              <w:spacing w:after="0" w:line="240" w:lineRule="auto"/>
              <w:ind w:left="0" w:firstLine="0"/>
              <w:rPr>
                <w:rFonts w:ascii="Arial" w:hAnsi="Arial" w:cs="Arial"/>
                <w:bCs/>
                <w:lang w:val="ru-RU"/>
              </w:rPr>
            </w:pPr>
            <w:r w:rsidRPr="00690422">
              <w:rPr>
                <w:rFonts w:ascii="Arial" w:hAnsi="Arial" w:cs="Arial"/>
                <w:bCs/>
                <w:lang w:val="ru-RU"/>
              </w:rPr>
              <w:t>2024</w:t>
            </w:r>
          </w:p>
        </w:tc>
        <w:tc>
          <w:tcPr>
            <w:tcW w:w="1370" w:type="dxa"/>
            <w:tcBorders>
              <w:top w:val="single" w:sz="4" w:space="0" w:color="auto"/>
              <w:left w:val="single" w:sz="4" w:space="0" w:color="auto"/>
              <w:bottom w:val="single" w:sz="4" w:space="0" w:color="auto"/>
              <w:right w:val="single" w:sz="4" w:space="0" w:color="auto"/>
            </w:tcBorders>
            <w:vAlign w:val="bottom"/>
          </w:tcPr>
          <w:p w:rsidR="000E69C5" w:rsidRPr="00690422" w:rsidRDefault="000E69C5" w:rsidP="003264E8">
            <w:pPr>
              <w:pStyle w:val="21"/>
              <w:shd w:val="clear" w:color="auto" w:fill="FFFFFF"/>
              <w:spacing w:after="0" w:line="240" w:lineRule="auto"/>
              <w:ind w:left="0" w:firstLine="0"/>
              <w:rPr>
                <w:rFonts w:ascii="Arial" w:hAnsi="Arial" w:cs="Arial"/>
                <w:bCs/>
                <w:lang w:val="ru-RU"/>
              </w:rPr>
            </w:pPr>
            <w:r w:rsidRPr="00690422">
              <w:rPr>
                <w:rFonts w:ascii="Arial" w:hAnsi="Arial" w:cs="Arial"/>
                <w:bCs/>
                <w:lang w:val="ru-RU"/>
              </w:rPr>
              <w:t>2025</w:t>
            </w:r>
          </w:p>
        </w:tc>
        <w:tc>
          <w:tcPr>
            <w:tcW w:w="1406" w:type="dxa"/>
            <w:tcBorders>
              <w:top w:val="single" w:sz="4" w:space="0" w:color="auto"/>
              <w:left w:val="single" w:sz="4" w:space="0" w:color="auto"/>
              <w:bottom w:val="single" w:sz="4" w:space="0" w:color="auto"/>
              <w:right w:val="single" w:sz="4" w:space="0" w:color="auto"/>
            </w:tcBorders>
            <w:vAlign w:val="bottom"/>
          </w:tcPr>
          <w:p w:rsidR="000E69C5" w:rsidRPr="00690422" w:rsidRDefault="000E69C5" w:rsidP="003264E8">
            <w:pPr>
              <w:pStyle w:val="21"/>
              <w:shd w:val="clear" w:color="auto" w:fill="FFFFFF"/>
              <w:spacing w:after="0" w:line="240" w:lineRule="auto"/>
              <w:ind w:left="0" w:firstLine="0"/>
              <w:rPr>
                <w:rFonts w:ascii="Arial" w:hAnsi="Arial" w:cs="Arial"/>
                <w:bCs/>
                <w:lang w:val="ru-RU"/>
              </w:rPr>
            </w:pPr>
            <w:r w:rsidRPr="00690422">
              <w:rPr>
                <w:rFonts w:ascii="Arial" w:hAnsi="Arial" w:cs="Arial"/>
                <w:bCs/>
                <w:lang w:val="ru-RU"/>
              </w:rPr>
              <w:t>2026</w:t>
            </w:r>
          </w:p>
        </w:tc>
        <w:tc>
          <w:tcPr>
            <w:tcW w:w="1289" w:type="dxa"/>
            <w:tcBorders>
              <w:top w:val="single" w:sz="4" w:space="0" w:color="auto"/>
              <w:left w:val="single" w:sz="4" w:space="0" w:color="auto"/>
              <w:bottom w:val="single" w:sz="4" w:space="0" w:color="auto"/>
              <w:right w:val="single" w:sz="4" w:space="0" w:color="auto"/>
            </w:tcBorders>
          </w:tcPr>
          <w:p w:rsidR="000E69C5" w:rsidRPr="00690422" w:rsidRDefault="000E69C5" w:rsidP="003264E8">
            <w:pPr>
              <w:pStyle w:val="21"/>
              <w:shd w:val="clear" w:color="auto" w:fill="FFFFFF"/>
              <w:spacing w:after="0" w:line="240" w:lineRule="auto"/>
              <w:ind w:left="0" w:firstLine="0"/>
              <w:rPr>
                <w:rFonts w:ascii="Arial" w:hAnsi="Arial" w:cs="Arial"/>
                <w:bCs/>
                <w:lang w:val="ru-RU"/>
              </w:rPr>
            </w:pPr>
            <w:r w:rsidRPr="00690422">
              <w:rPr>
                <w:rFonts w:ascii="Arial" w:hAnsi="Arial" w:cs="Arial"/>
                <w:bCs/>
                <w:lang w:val="ru-RU"/>
              </w:rPr>
              <w:t>202</w:t>
            </w:r>
            <w:r w:rsidR="00A63242" w:rsidRPr="00690422">
              <w:rPr>
                <w:rFonts w:ascii="Arial" w:hAnsi="Arial" w:cs="Arial"/>
                <w:bCs/>
                <w:lang w:val="ru-RU"/>
              </w:rPr>
              <w:t>7</w:t>
            </w:r>
          </w:p>
        </w:tc>
      </w:tr>
      <w:tr w:rsidR="000E69C5" w:rsidRPr="00690422" w:rsidTr="000E69C5">
        <w:trPr>
          <w:jc w:val="center"/>
        </w:trPr>
        <w:tc>
          <w:tcPr>
            <w:tcW w:w="1550" w:type="dxa"/>
            <w:tcBorders>
              <w:top w:val="single" w:sz="4" w:space="0" w:color="auto"/>
              <w:left w:val="single" w:sz="4" w:space="0" w:color="auto"/>
              <w:bottom w:val="single" w:sz="4" w:space="0" w:color="auto"/>
              <w:right w:val="single" w:sz="4" w:space="0" w:color="auto"/>
            </w:tcBorders>
          </w:tcPr>
          <w:p w:rsidR="000E69C5" w:rsidRPr="00690422" w:rsidRDefault="000E69C5" w:rsidP="003264E8">
            <w:pPr>
              <w:pStyle w:val="21"/>
              <w:spacing w:after="0" w:line="240" w:lineRule="auto"/>
              <w:ind w:left="0" w:firstLine="0"/>
              <w:rPr>
                <w:rFonts w:ascii="Arial" w:hAnsi="Arial" w:cs="Arial"/>
                <w:iCs/>
                <w:lang w:val="ru-RU"/>
              </w:rPr>
            </w:pPr>
            <w:r w:rsidRPr="00690422">
              <w:rPr>
                <w:rFonts w:ascii="Arial" w:hAnsi="Arial" w:cs="Arial"/>
                <w:iCs/>
                <w:lang w:val="ru-RU"/>
              </w:rPr>
              <w:t>76,3%</w:t>
            </w:r>
          </w:p>
          <w:p w:rsidR="000E69C5" w:rsidRPr="00690422" w:rsidRDefault="000E69C5" w:rsidP="003264E8">
            <w:pPr>
              <w:pStyle w:val="21"/>
              <w:spacing w:after="0" w:line="240" w:lineRule="auto"/>
              <w:ind w:left="0" w:firstLine="0"/>
              <w:rPr>
                <w:rFonts w:ascii="Arial" w:hAnsi="Arial" w:cs="Arial"/>
                <w:iCs/>
                <w:lang w:val="ru-RU"/>
              </w:rPr>
            </w:pPr>
          </w:p>
        </w:tc>
        <w:tc>
          <w:tcPr>
            <w:tcW w:w="1308" w:type="dxa"/>
            <w:tcBorders>
              <w:top w:val="single" w:sz="4" w:space="0" w:color="auto"/>
              <w:left w:val="single" w:sz="4" w:space="0" w:color="auto"/>
              <w:bottom w:val="single" w:sz="4" w:space="0" w:color="auto"/>
              <w:right w:val="single" w:sz="4" w:space="0" w:color="auto"/>
            </w:tcBorders>
          </w:tcPr>
          <w:p w:rsidR="000E69C5" w:rsidRPr="00690422" w:rsidRDefault="000E69C5" w:rsidP="003264E8">
            <w:pPr>
              <w:pStyle w:val="21"/>
              <w:spacing w:after="0" w:line="240" w:lineRule="auto"/>
              <w:ind w:left="0" w:firstLine="0"/>
              <w:rPr>
                <w:rFonts w:ascii="Arial" w:hAnsi="Arial" w:cs="Arial"/>
                <w:iCs/>
                <w:lang w:val="ru-RU"/>
              </w:rPr>
            </w:pPr>
            <w:r w:rsidRPr="00690422">
              <w:rPr>
                <w:rFonts w:ascii="Arial" w:hAnsi="Arial" w:cs="Arial"/>
                <w:iCs/>
                <w:lang w:val="ru-RU"/>
              </w:rPr>
              <w:t>76,3%</w:t>
            </w:r>
          </w:p>
          <w:p w:rsidR="000E69C5" w:rsidRPr="00690422" w:rsidRDefault="000E69C5" w:rsidP="003264E8">
            <w:pPr>
              <w:pStyle w:val="21"/>
              <w:spacing w:after="0" w:line="240" w:lineRule="auto"/>
              <w:ind w:left="0" w:firstLine="0"/>
              <w:rPr>
                <w:rFonts w:ascii="Arial" w:hAnsi="Arial" w:cs="Arial"/>
                <w:iCs/>
                <w:lang w:val="ru-RU"/>
              </w:rPr>
            </w:pPr>
          </w:p>
        </w:tc>
        <w:tc>
          <w:tcPr>
            <w:tcW w:w="1215" w:type="dxa"/>
            <w:tcBorders>
              <w:top w:val="single" w:sz="4" w:space="0" w:color="auto"/>
              <w:left w:val="single" w:sz="4" w:space="0" w:color="auto"/>
              <w:bottom w:val="single" w:sz="4" w:space="0" w:color="auto"/>
              <w:right w:val="single" w:sz="4" w:space="0" w:color="auto"/>
            </w:tcBorders>
          </w:tcPr>
          <w:p w:rsidR="000E69C5" w:rsidRPr="00690422" w:rsidRDefault="000E69C5" w:rsidP="003264E8">
            <w:pPr>
              <w:pStyle w:val="21"/>
              <w:spacing w:after="0" w:line="240" w:lineRule="auto"/>
              <w:ind w:left="0" w:firstLine="0"/>
              <w:rPr>
                <w:rFonts w:ascii="Arial" w:hAnsi="Arial" w:cs="Arial"/>
                <w:iCs/>
                <w:lang w:val="ru-RU"/>
              </w:rPr>
            </w:pPr>
            <w:r w:rsidRPr="00690422">
              <w:rPr>
                <w:rFonts w:ascii="Arial" w:hAnsi="Arial" w:cs="Arial"/>
                <w:iCs/>
                <w:lang w:val="ru-RU"/>
              </w:rPr>
              <w:t>97,74%</w:t>
            </w:r>
          </w:p>
          <w:p w:rsidR="000E69C5" w:rsidRPr="00690422" w:rsidRDefault="000E69C5" w:rsidP="003264E8">
            <w:pPr>
              <w:pStyle w:val="21"/>
              <w:spacing w:after="0" w:line="240" w:lineRule="auto"/>
              <w:ind w:left="0" w:firstLine="0"/>
              <w:rPr>
                <w:rFonts w:ascii="Arial" w:hAnsi="Arial" w:cs="Arial"/>
                <w:iCs/>
                <w:lang w:val="ru-RU"/>
              </w:rPr>
            </w:pPr>
          </w:p>
        </w:tc>
        <w:tc>
          <w:tcPr>
            <w:tcW w:w="1183" w:type="dxa"/>
            <w:tcBorders>
              <w:top w:val="single" w:sz="4" w:space="0" w:color="auto"/>
              <w:left w:val="single" w:sz="4" w:space="0" w:color="auto"/>
              <w:bottom w:val="single" w:sz="4" w:space="0" w:color="auto"/>
              <w:right w:val="single" w:sz="4" w:space="0" w:color="auto"/>
            </w:tcBorders>
          </w:tcPr>
          <w:p w:rsidR="000E69C5" w:rsidRPr="00690422" w:rsidRDefault="000E69C5" w:rsidP="003264E8">
            <w:pPr>
              <w:pStyle w:val="21"/>
              <w:spacing w:after="0" w:line="240" w:lineRule="auto"/>
              <w:ind w:left="0" w:firstLine="0"/>
              <w:rPr>
                <w:rFonts w:ascii="Arial" w:hAnsi="Arial" w:cs="Arial"/>
                <w:iCs/>
                <w:lang w:val="ru-RU"/>
              </w:rPr>
            </w:pPr>
            <w:r w:rsidRPr="00690422">
              <w:rPr>
                <w:rFonts w:ascii="Arial" w:hAnsi="Arial" w:cs="Arial"/>
                <w:iCs/>
                <w:lang w:val="ru-RU"/>
              </w:rPr>
              <w:t>99,87%</w:t>
            </w:r>
          </w:p>
          <w:p w:rsidR="000E69C5" w:rsidRPr="00690422" w:rsidRDefault="000E69C5" w:rsidP="003264E8">
            <w:pPr>
              <w:pStyle w:val="21"/>
              <w:spacing w:after="0" w:line="240" w:lineRule="auto"/>
              <w:ind w:left="0" w:firstLine="0"/>
              <w:rPr>
                <w:rFonts w:ascii="Arial" w:hAnsi="Arial" w:cs="Arial"/>
                <w:bCs/>
              </w:rPr>
            </w:pPr>
          </w:p>
        </w:tc>
        <w:tc>
          <w:tcPr>
            <w:tcW w:w="1302" w:type="dxa"/>
            <w:tcBorders>
              <w:top w:val="single" w:sz="4" w:space="0" w:color="auto"/>
              <w:left w:val="single" w:sz="4" w:space="0" w:color="auto"/>
              <w:bottom w:val="single" w:sz="4" w:space="0" w:color="auto"/>
              <w:right w:val="single" w:sz="4" w:space="0" w:color="auto"/>
            </w:tcBorders>
          </w:tcPr>
          <w:p w:rsidR="000E69C5" w:rsidRPr="00690422" w:rsidRDefault="000E69C5" w:rsidP="003264E8">
            <w:pPr>
              <w:pStyle w:val="21"/>
              <w:spacing w:after="0" w:line="240" w:lineRule="auto"/>
              <w:ind w:left="0" w:firstLine="0"/>
              <w:rPr>
                <w:rFonts w:ascii="Arial" w:hAnsi="Arial" w:cs="Arial"/>
                <w:iCs/>
                <w:lang w:val="ru-RU"/>
              </w:rPr>
            </w:pPr>
            <w:r w:rsidRPr="00690422">
              <w:rPr>
                <w:rFonts w:ascii="Arial" w:hAnsi="Arial" w:cs="Arial"/>
                <w:iCs/>
                <w:lang w:val="ru-RU"/>
              </w:rPr>
              <w:t>99,89%</w:t>
            </w:r>
          </w:p>
          <w:p w:rsidR="000E69C5" w:rsidRPr="00690422" w:rsidRDefault="000E69C5" w:rsidP="003264E8">
            <w:pPr>
              <w:pStyle w:val="21"/>
              <w:spacing w:after="0" w:line="240" w:lineRule="auto"/>
              <w:ind w:left="0" w:firstLine="0"/>
              <w:rPr>
                <w:rFonts w:ascii="Arial" w:hAnsi="Arial" w:cs="Arial"/>
                <w:bCs/>
              </w:rPr>
            </w:pPr>
            <w:r w:rsidRPr="00690422">
              <w:rPr>
                <w:rFonts w:ascii="Arial" w:hAnsi="Arial" w:cs="Arial"/>
                <w:iCs/>
                <w:lang w:val="ru-RU"/>
              </w:rPr>
              <w:t>прогноз</w:t>
            </w:r>
          </w:p>
        </w:tc>
        <w:tc>
          <w:tcPr>
            <w:tcW w:w="1370" w:type="dxa"/>
            <w:tcBorders>
              <w:top w:val="single" w:sz="4" w:space="0" w:color="auto"/>
              <w:left w:val="single" w:sz="4" w:space="0" w:color="auto"/>
              <w:bottom w:val="single" w:sz="4" w:space="0" w:color="auto"/>
              <w:right w:val="single" w:sz="4" w:space="0" w:color="auto"/>
            </w:tcBorders>
          </w:tcPr>
          <w:p w:rsidR="000E69C5" w:rsidRPr="00690422" w:rsidRDefault="000E69C5" w:rsidP="003264E8">
            <w:pPr>
              <w:pStyle w:val="21"/>
              <w:spacing w:after="0" w:line="240" w:lineRule="auto"/>
              <w:ind w:left="0" w:firstLine="0"/>
              <w:rPr>
                <w:rFonts w:ascii="Arial" w:hAnsi="Arial" w:cs="Arial"/>
                <w:iCs/>
                <w:lang w:val="ru-RU"/>
              </w:rPr>
            </w:pPr>
            <w:r w:rsidRPr="00690422">
              <w:rPr>
                <w:rFonts w:ascii="Arial" w:hAnsi="Arial" w:cs="Arial"/>
                <w:iCs/>
                <w:lang w:val="ru-RU"/>
              </w:rPr>
              <w:t>99,9</w:t>
            </w:r>
            <w:r w:rsidR="00AF40B4" w:rsidRPr="00690422">
              <w:rPr>
                <w:rFonts w:ascii="Arial" w:hAnsi="Arial" w:cs="Arial"/>
                <w:iCs/>
                <w:lang w:val="ru-RU"/>
              </w:rPr>
              <w:t>1</w:t>
            </w:r>
            <w:r w:rsidRPr="00690422">
              <w:rPr>
                <w:rFonts w:ascii="Arial" w:hAnsi="Arial" w:cs="Arial"/>
                <w:iCs/>
                <w:lang w:val="ru-RU"/>
              </w:rPr>
              <w:t>%</w:t>
            </w:r>
          </w:p>
          <w:p w:rsidR="000E69C5" w:rsidRPr="00690422" w:rsidRDefault="000E69C5" w:rsidP="003264E8">
            <w:pPr>
              <w:ind w:firstLine="0"/>
            </w:pPr>
            <w:r w:rsidRPr="00690422">
              <w:rPr>
                <w:iCs/>
              </w:rPr>
              <w:t>прогноз</w:t>
            </w:r>
          </w:p>
        </w:tc>
        <w:tc>
          <w:tcPr>
            <w:tcW w:w="1406" w:type="dxa"/>
            <w:tcBorders>
              <w:top w:val="single" w:sz="4" w:space="0" w:color="auto"/>
              <w:left w:val="single" w:sz="4" w:space="0" w:color="auto"/>
              <w:bottom w:val="single" w:sz="4" w:space="0" w:color="auto"/>
              <w:right w:val="single" w:sz="4" w:space="0" w:color="auto"/>
            </w:tcBorders>
          </w:tcPr>
          <w:p w:rsidR="000E69C5" w:rsidRPr="00690422" w:rsidRDefault="000E69C5" w:rsidP="003264E8">
            <w:pPr>
              <w:pStyle w:val="21"/>
              <w:spacing w:after="0" w:line="240" w:lineRule="auto"/>
              <w:ind w:left="0" w:firstLine="0"/>
              <w:rPr>
                <w:rFonts w:ascii="Arial" w:hAnsi="Arial" w:cs="Arial"/>
                <w:iCs/>
                <w:lang w:val="ru-RU"/>
              </w:rPr>
            </w:pPr>
            <w:r w:rsidRPr="00690422">
              <w:rPr>
                <w:rFonts w:ascii="Arial" w:hAnsi="Arial" w:cs="Arial"/>
                <w:iCs/>
                <w:lang w:val="ru-RU"/>
              </w:rPr>
              <w:t>99,9</w:t>
            </w:r>
            <w:r w:rsidR="00AF40B4" w:rsidRPr="00690422">
              <w:rPr>
                <w:rFonts w:ascii="Arial" w:hAnsi="Arial" w:cs="Arial"/>
                <w:iCs/>
                <w:lang w:val="ru-RU"/>
              </w:rPr>
              <w:t>1</w:t>
            </w:r>
            <w:r w:rsidRPr="00690422">
              <w:rPr>
                <w:rFonts w:ascii="Arial" w:hAnsi="Arial" w:cs="Arial"/>
                <w:iCs/>
                <w:lang w:val="ru-RU"/>
              </w:rPr>
              <w:t>%</w:t>
            </w:r>
          </w:p>
          <w:p w:rsidR="000E69C5" w:rsidRPr="00690422" w:rsidRDefault="000E69C5" w:rsidP="003264E8">
            <w:pPr>
              <w:ind w:firstLine="0"/>
            </w:pPr>
            <w:r w:rsidRPr="00690422">
              <w:rPr>
                <w:iCs/>
              </w:rPr>
              <w:t>прогноз</w:t>
            </w:r>
          </w:p>
        </w:tc>
        <w:tc>
          <w:tcPr>
            <w:tcW w:w="1289" w:type="dxa"/>
            <w:tcBorders>
              <w:top w:val="single" w:sz="4" w:space="0" w:color="auto"/>
              <w:left w:val="single" w:sz="4" w:space="0" w:color="auto"/>
              <w:bottom w:val="single" w:sz="4" w:space="0" w:color="auto"/>
              <w:right w:val="single" w:sz="4" w:space="0" w:color="auto"/>
            </w:tcBorders>
          </w:tcPr>
          <w:p w:rsidR="000E69C5" w:rsidRPr="00690422" w:rsidRDefault="000E69C5" w:rsidP="003264E8">
            <w:pPr>
              <w:pStyle w:val="21"/>
              <w:spacing w:after="0" w:line="240" w:lineRule="auto"/>
              <w:ind w:left="0" w:firstLine="0"/>
              <w:rPr>
                <w:rFonts w:ascii="Arial" w:hAnsi="Arial" w:cs="Arial"/>
                <w:iCs/>
                <w:lang w:val="ru-RU"/>
              </w:rPr>
            </w:pPr>
            <w:r w:rsidRPr="00690422">
              <w:rPr>
                <w:rFonts w:ascii="Arial" w:hAnsi="Arial" w:cs="Arial"/>
                <w:iCs/>
                <w:lang w:val="ru-RU"/>
              </w:rPr>
              <w:t>99,9</w:t>
            </w:r>
            <w:r w:rsidR="00AF40B4" w:rsidRPr="00690422">
              <w:rPr>
                <w:rFonts w:ascii="Arial" w:hAnsi="Arial" w:cs="Arial"/>
                <w:iCs/>
                <w:lang w:val="ru-RU"/>
              </w:rPr>
              <w:t>1</w:t>
            </w:r>
            <w:r w:rsidRPr="00690422">
              <w:rPr>
                <w:rFonts w:ascii="Arial" w:hAnsi="Arial" w:cs="Arial"/>
                <w:iCs/>
                <w:lang w:val="ru-RU"/>
              </w:rPr>
              <w:t>%</w:t>
            </w:r>
          </w:p>
          <w:p w:rsidR="000E69C5" w:rsidRPr="00690422" w:rsidRDefault="000E69C5" w:rsidP="003264E8">
            <w:pPr>
              <w:pStyle w:val="21"/>
              <w:spacing w:after="0" w:line="240" w:lineRule="auto"/>
              <w:ind w:left="0" w:firstLine="0"/>
              <w:rPr>
                <w:rFonts w:ascii="Arial" w:hAnsi="Arial" w:cs="Arial"/>
                <w:iCs/>
                <w:lang w:val="ru-RU"/>
              </w:rPr>
            </w:pPr>
            <w:r w:rsidRPr="00690422">
              <w:rPr>
                <w:rFonts w:ascii="Arial" w:hAnsi="Arial" w:cs="Arial"/>
                <w:iCs/>
              </w:rPr>
              <w:t>прогноз</w:t>
            </w:r>
          </w:p>
        </w:tc>
      </w:tr>
    </w:tbl>
    <w:p w:rsidR="0057759A" w:rsidRPr="00690422" w:rsidRDefault="0057759A" w:rsidP="00690422">
      <w:pPr>
        <w:ind w:firstLine="709"/>
      </w:pPr>
    </w:p>
    <w:p w:rsidR="0057759A" w:rsidRPr="00690422" w:rsidRDefault="0057759A" w:rsidP="00690422">
      <w:pPr>
        <w:ind w:firstLine="709"/>
      </w:pPr>
      <w:r w:rsidRPr="00690422">
        <w:t xml:space="preserve"> С 2019 года, наметилась тенденция увеличения количества занимающихся в дополнительном образовании детей в результате введения ФГОС начального и общего образования, где учебным планом предусмотрено не менее 10 часов внеклассной работы в каждом классе, обновления спортивной базы школ, учебно-лабораторного оборудования. </w:t>
      </w:r>
    </w:p>
    <w:p w:rsidR="0057759A" w:rsidRPr="00690422" w:rsidRDefault="0057759A" w:rsidP="00690422">
      <w:pPr>
        <w:pStyle w:val="Style28"/>
        <w:tabs>
          <w:tab w:val="left" w:pos="7020"/>
        </w:tabs>
        <w:spacing w:line="240" w:lineRule="auto"/>
        <w:ind w:firstLine="709"/>
      </w:pPr>
      <w:r w:rsidRPr="00690422">
        <w:rPr>
          <w:rStyle w:val="FontStyle158"/>
          <w:rFonts w:ascii="Arial" w:hAnsi="Arial"/>
          <w:sz w:val="24"/>
        </w:rPr>
        <w:lastRenderedPageBreak/>
        <w:t>В 202</w:t>
      </w:r>
      <w:r w:rsidR="00D8633E" w:rsidRPr="00690422">
        <w:rPr>
          <w:rStyle w:val="FontStyle158"/>
          <w:rFonts w:ascii="Arial" w:hAnsi="Arial"/>
          <w:sz w:val="24"/>
        </w:rPr>
        <w:t>4</w:t>
      </w:r>
      <w:r w:rsidRPr="00690422">
        <w:rPr>
          <w:rStyle w:val="FontStyle158"/>
          <w:rFonts w:ascii="Arial" w:hAnsi="Arial"/>
          <w:sz w:val="24"/>
        </w:rPr>
        <w:t>-202</w:t>
      </w:r>
      <w:r w:rsidR="00D8633E" w:rsidRPr="00690422">
        <w:rPr>
          <w:rStyle w:val="FontStyle158"/>
          <w:rFonts w:ascii="Arial" w:hAnsi="Arial"/>
          <w:sz w:val="24"/>
        </w:rPr>
        <w:t>5</w:t>
      </w:r>
      <w:r w:rsidRPr="00690422">
        <w:rPr>
          <w:rStyle w:val="FontStyle158"/>
          <w:rFonts w:ascii="Arial" w:hAnsi="Arial"/>
          <w:sz w:val="24"/>
        </w:rPr>
        <w:t xml:space="preserve"> учебном году при школах в кружках занимаются </w:t>
      </w:r>
      <w:r w:rsidR="00B744D6" w:rsidRPr="00690422">
        <w:rPr>
          <w:rStyle w:val="FontStyle158"/>
          <w:rFonts w:ascii="Arial" w:hAnsi="Arial"/>
          <w:sz w:val="24"/>
        </w:rPr>
        <w:t>4</w:t>
      </w:r>
      <w:r w:rsidR="00D8633E" w:rsidRPr="00690422">
        <w:rPr>
          <w:rStyle w:val="FontStyle158"/>
          <w:rFonts w:ascii="Arial" w:hAnsi="Arial"/>
          <w:sz w:val="24"/>
        </w:rPr>
        <w:t>025</w:t>
      </w:r>
      <w:r w:rsidRPr="00690422">
        <w:rPr>
          <w:rStyle w:val="FontStyle158"/>
          <w:rFonts w:ascii="Arial" w:hAnsi="Arial"/>
          <w:sz w:val="24"/>
        </w:rPr>
        <w:t xml:space="preserve"> учащихся, при сельских Домах культуры, клубах 123</w:t>
      </w:r>
      <w:r w:rsidR="009E0910" w:rsidRPr="00690422">
        <w:rPr>
          <w:rStyle w:val="FontStyle158"/>
          <w:rFonts w:ascii="Arial" w:hAnsi="Arial"/>
          <w:sz w:val="24"/>
        </w:rPr>
        <w:t>5</w:t>
      </w:r>
      <w:r w:rsidRPr="00690422">
        <w:rPr>
          <w:rStyle w:val="FontStyle158"/>
          <w:rFonts w:ascii="Arial" w:hAnsi="Arial"/>
          <w:sz w:val="24"/>
        </w:rPr>
        <w:t xml:space="preserve"> человека.</w:t>
      </w:r>
    </w:p>
    <w:p w:rsidR="00944CBD" w:rsidRPr="00690422" w:rsidRDefault="00B744D6" w:rsidP="00690422">
      <w:pPr>
        <w:pStyle w:val="Style28"/>
        <w:tabs>
          <w:tab w:val="left" w:pos="7020"/>
        </w:tabs>
        <w:spacing w:line="240" w:lineRule="auto"/>
        <w:ind w:firstLine="709"/>
      </w:pPr>
      <w:r w:rsidRPr="00690422">
        <w:rPr>
          <w:rStyle w:val="FontStyle158"/>
          <w:rFonts w:ascii="Arial" w:hAnsi="Arial"/>
          <w:sz w:val="24"/>
        </w:rPr>
        <w:t xml:space="preserve">В </w:t>
      </w:r>
      <w:r w:rsidR="0057759A" w:rsidRPr="00690422">
        <w:rPr>
          <w:rStyle w:val="FontStyle158"/>
          <w:rFonts w:ascii="Arial" w:hAnsi="Arial"/>
          <w:sz w:val="24"/>
        </w:rPr>
        <w:t>202</w:t>
      </w:r>
      <w:r w:rsidR="00D8633E" w:rsidRPr="00690422">
        <w:rPr>
          <w:rStyle w:val="FontStyle158"/>
          <w:rFonts w:ascii="Arial" w:hAnsi="Arial"/>
          <w:sz w:val="24"/>
        </w:rPr>
        <w:t>4</w:t>
      </w:r>
      <w:r w:rsidR="00DB1ED7" w:rsidRPr="00690422">
        <w:rPr>
          <w:rStyle w:val="FontStyle158"/>
          <w:rFonts w:ascii="Arial" w:hAnsi="Arial"/>
          <w:sz w:val="24"/>
        </w:rPr>
        <w:t>-202</w:t>
      </w:r>
      <w:r w:rsidR="00D8633E" w:rsidRPr="00690422">
        <w:rPr>
          <w:rStyle w:val="FontStyle158"/>
          <w:rFonts w:ascii="Arial" w:hAnsi="Arial"/>
          <w:sz w:val="24"/>
        </w:rPr>
        <w:t>5</w:t>
      </w:r>
      <w:r w:rsidR="00DB1ED7" w:rsidRPr="00690422">
        <w:rPr>
          <w:rStyle w:val="FontStyle158"/>
          <w:rFonts w:ascii="Arial" w:hAnsi="Arial"/>
          <w:sz w:val="24"/>
        </w:rPr>
        <w:t xml:space="preserve"> учебн</w:t>
      </w:r>
      <w:r w:rsidRPr="00690422">
        <w:rPr>
          <w:rStyle w:val="FontStyle158"/>
          <w:rFonts w:ascii="Arial" w:hAnsi="Arial"/>
          <w:sz w:val="24"/>
        </w:rPr>
        <w:t>ом</w:t>
      </w:r>
      <w:r w:rsidR="0057759A" w:rsidRPr="00690422">
        <w:rPr>
          <w:rStyle w:val="FontStyle158"/>
          <w:rFonts w:ascii="Arial" w:hAnsi="Arial"/>
          <w:sz w:val="24"/>
        </w:rPr>
        <w:t xml:space="preserve"> год</w:t>
      </w:r>
      <w:r w:rsidRPr="00690422">
        <w:rPr>
          <w:rStyle w:val="FontStyle158"/>
          <w:rFonts w:ascii="Arial" w:hAnsi="Arial"/>
          <w:sz w:val="24"/>
        </w:rPr>
        <w:t>у</w:t>
      </w:r>
      <w:r w:rsidR="00DB1ED7" w:rsidRPr="00690422">
        <w:rPr>
          <w:rStyle w:val="FontStyle158"/>
          <w:rFonts w:ascii="Arial" w:hAnsi="Arial"/>
          <w:sz w:val="24"/>
        </w:rPr>
        <w:t xml:space="preserve"> </w:t>
      </w:r>
      <w:r w:rsidR="0057759A" w:rsidRPr="00690422">
        <w:rPr>
          <w:rStyle w:val="FontStyle158"/>
          <w:rFonts w:ascii="Arial" w:hAnsi="Arial"/>
          <w:sz w:val="24"/>
        </w:rPr>
        <w:t>в ДЮСШ занима</w:t>
      </w:r>
      <w:r w:rsidRPr="00690422">
        <w:rPr>
          <w:rStyle w:val="FontStyle158"/>
          <w:rFonts w:ascii="Arial" w:hAnsi="Arial"/>
          <w:sz w:val="24"/>
        </w:rPr>
        <w:t>е</w:t>
      </w:r>
      <w:r w:rsidR="0057759A" w:rsidRPr="00690422">
        <w:rPr>
          <w:rStyle w:val="FontStyle158"/>
          <w:rFonts w:ascii="Arial" w:hAnsi="Arial"/>
          <w:sz w:val="24"/>
        </w:rPr>
        <w:t xml:space="preserve">тся </w:t>
      </w:r>
      <w:r w:rsidR="00DB1ED7" w:rsidRPr="00690422">
        <w:rPr>
          <w:rStyle w:val="FontStyle158"/>
          <w:rFonts w:ascii="Arial" w:hAnsi="Arial"/>
          <w:sz w:val="24"/>
        </w:rPr>
        <w:t>759</w:t>
      </w:r>
      <w:r w:rsidR="0057759A" w:rsidRPr="00690422">
        <w:rPr>
          <w:rStyle w:val="FontStyle158"/>
          <w:rFonts w:ascii="Arial" w:hAnsi="Arial"/>
          <w:sz w:val="24"/>
        </w:rPr>
        <w:t xml:space="preserve"> человек, ДШИ 46</w:t>
      </w:r>
      <w:r w:rsidR="009E0910" w:rsidRPr="00690422">
        <w:rPr>
          <w:rStyle w:val="FontStyle158"/>
          <w:rFonts w:ascii="Arial" w:hAnsi="Arial"/>
          <w:sz w:val="24"/>
        </w:rPr>
        <w:t>1</w:t>
      </w:r>
      <w:r w:rsidR="0057759A" w:rsidRPr="00690422">
        <w:rPr>
          <w:rStyle w:val="FontStyle158"/>
          <w:rFonts w:ascii="Arial" w:hAnsi="Arial"/>
          <w:sz w:val="24"/>
        </w:rPr>
        <w:t>, Центр творчества 7</w:t>
      </w:r>
      <w:r w:rsidR="00DB1ED7" w:rsidRPr="00690422">
        <w:rPr>
          <w:rStyle w:val="FontStyle158"/>
          <w:rFonts w:ascii="Arial" w:hAnsi="Arial"/>
          <w:sz w:val="24"/>
        </w:rPr>
        <w:t>70</w:t>
      </w:r>
      <w:r w:rsidR="0057759A" w:rsidRPr="00690422">
        <w:rPr>
          <w:rStyle w:val="FontStyle158"/>
          <w:rFonts w:ascii="Arial" w:hAnsi="Arial"/>
          <w:sz w:val="24"/>
        </w:rPr>
        <w:t xml:space="preserve"> человек. </w:t>
      </w:r>
      <w:r w:rsidR="00944CBD" w:rsidRPr="00690422">
        <w:rPr>
          <w:rStyle w:val="FontStyle158"/>
          <w:rFonts w:ascii="Arial" w:hAnsi="Arial"/>
          <w:sz w:val="24"/>
        </w:rPr>
        <w:t>Всего 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занимаются 5</w:t>
      </w:r>
      <w:r w:rsidR="00D8633E" w:rsidRPr="00690422">
        <w:rPr>
          <w:rStyle w:val="FontStyle158"/>
          <w:rFonts w:ascii="Arial" w:hAnsi="Arial"/>
          <w:sz w:val="24"/>
        </w:rPr>
        <w:t>251</w:t>
      </w:r>
      <w:r w:rsidR="00944CBD" w:rsidRPr="00690422">
        <w:rPr>
          <w:rStyle w:val="FontStyle158"/>
          <w:rFonts w:ascii="Arial" w:hAnsi="Arial"/>
          <w:sz w:val="24"/>
        </w:rPr>
        <w:t xml:space="preserve"> человек.</w:t>
      </w:r>
    </w:p>
    <w:p w:rsidR="0057759A" w:rsidRPr="00690422" w:rsidRDefault="0057759A" w:rsidP="00690422">
      <w:pPr>
        <w:pStyle w:val="Style28"/>
        <w:spacing w:line="240" w:lineRule="auto"/>
        <w:ind w:firstLine="709"/>
        <w:rPr>
          <w:rStyle w:val="FontStyle158"/>
          <w:rFonts w:ascii="Arial" w:hAnsi="Arial"/>
          <w:sz w:val="24"/>
        </w:rPr>
      </w:pPr>
      <w:r w:rsidRPr="00690422">
        <w:rPr>
          <w:rStyle w:val="FontStyle158"/>
          <w:rFonts w:ascii="Arial" w:hAnsi="Arial"/>
          <w:sz w:val="24"/>
        </w:rPr>
        <w:t>Общая численность детей в возрасте 5-18 лет в муниципальном районе в 202</w:t>
      </w:r>
      <w:r w:rsidR="00D8633E" w:rsidRPr="00690422">
        <w:rPr>
          <w:rStyle w:val="FontStyle158"/>
          <w:rFonts w:ascii="Arial" w:hAnsi="Arial"/>
          <w:sz w:val="24"/>
        </w:rPr>
        <w:t>4</w:t>
      </w:r>
      <w:r w:rsidRPr="00690422">
        <w:rPr>
          <w:rStyle w:val="FontStyle158"/>
          <w:rFonts w:ascii="Arial" w:hAnsi="Arial"/>
          <w:sz w:val="24"/>
        </w:rPr>
        <w:t xml:space="preserve"> году составила </w:t>
      </w:r>
      <w:r w:rsidR="00DB1ED7" w:rsidRPr="00690422">
        <w:rPr>
          <w:rStyle w:val="FontStyle158"/>
          <w:rFonts w:ascii="Arial" w:hAnsi="Arial"/>
          <w:sz w:val="24"/>
        </w:rPr>
        <w:t>5</w:t>
      </w:r>
      <w:r w:rsidR="00D8633E" w:rsidRPr="00690422">
        <w:rPr>
          <w:rStyle w:val="FontStyle158"/>
          <w:rFonts w:ascii="Arial" w:hAnsi="Arial"/>
          <w:sz w:val="24"/>
        </w:rPr>
        <w:t>257</w:t>
      </w:r>
      <w:r w:rsidRPr="00690422">
        <w:rPr>
          <w:rStyle w:val="FontStyle158"/>
          <w:rFonts w:ascii="Arial" w:hAnsi="Arial"/>
          <w:sz w:val="24"/>
        </w:rPr>
        <w:t xml:space="preserve"> человек. </w:t>
      </w:r>
    </w:p>
    <w:p w:rsidR="0057759A" w:rsidRPr="00690422" w:rsidRDefault="0057759A" w:rsidP="00690422">
      <w:pPr>
        <w:pStyle w:val="Style28"/>
        <w:tabs>
          <w:tab w:val="left" w:pos="7020"/>
        </w:tabs>
        <w:spacing w:line="240" w:lineRule="auto"/>
        <w:ind w:firstLine="709"/>
      </w:pPr>
      <w:r w:rsidRPr="00690422">
        <w:t>В целях реализации на территории Калачеевского муниципального района приоритетного проекта «Доступное дополнительное образование для детей», создан муниципальный опорный центр при МБОО ДО Центр творчества, который осуществляет организационное, методическое и аналитическое</w:t>
      </w:r>
      <w:r w:rsidR="00234B73" w:rsidRPr="00690422">
        <w:t xml:space="preserve"> </w:t>
      </w:r>
      <w:r w:rsidRPr="00690422">
        <w:t xml:space="preserve">сопровождение и мониторинг развития системы дополнительного образования детей. В 2021 году приобретены нежилые помещения, расположенные по адресам: </w:t>
      </w:r>
      <w:r w:rsidRPr="00690422">
        <w:rPr>
          <w:rStyle w:val="addresswidgetwrapper--336mf"/>
        </w:rPr>
        <w:t>пл. Ленина, д.3а</w:t>
      </w:r>
      <w:r w:rsidRPr="00690422">
        <w:t>, 3б в муниципальную собственность. Приобретение данных помещений позволит увеличить охват детей дополнительным образованием. Здесь планируется проведение открытых мероприятий, мастер-классов, соревнований, выставок совместно с учреждениями культуры, спорта и образования. Выгодное расположение, в центре города будет доступно для посещения детьми из всех образовательных учреждений района. Близость с социальными партнерами увеличит значимость проводимых мероприятий.</w:t>
      </w:r>
    </w:p>
    <w:p w:rsidR="0057759A" w:rsidRPr="00690422" w:rsidRDefault="00690422" w:rsidP="00690422">
      <w:pPr>
        <w:ind w:firstLine="709"/>
        <w:rPr>
          <w:shd w:val="clear" w:color="auto" w:fill="FFFFFF"/>
          <w:lang w:eastAsia="en-US"/>
        </w:rPr>
      </w:pPr>
      <w:r>
        <w:rPr>
          <w:shd w:val="clear" w:color="auto" w:fill="FFFFFF"/>
          <w:lang w:eastAsia="en-US"/>
        </w:rPr>
        <w:t xml:space="preserve"> </w:t>
      </w:r>
      <w:r w:rsidR="0057759A" w:rsidRPr="00690422">
        <w:rPr>
          <w:shd w:val="clear" w:color="auto" w:fill="FFFFFF"/>
          <w:lang w:eastAsia="en-US"/>
        </w:rPr>
        <w:t>Система дополнительного образования должна модернизироваться.</w:t>
      </w:r>
      <w:r>
        <w:rPr>
          <w:shd w:val="clear" w:color="auto" w:fill="FFFFFF"/>
          <w:lang w:eastAsia="en-US"/>
        </w:rPr>
        <w:t xml:space="preserve"> </w:t>
      </w:r>
      <w:r w:rsidR="0057759A" w:rsidRPr="00690422">
        <w:rPr>
          <w:shd w:val="clear" w:color="auto" w:fill="FFFFFF"/>
          <w:lang w:eastAsia="en-US"/>
        </w:rPr>
        <w:t>Главная задача - обеспечить доступ всех детей (независимо от места проживания, социального статуса семьи, здоровья и т.д.) к качественному дополнительному образованию с учетом интересов детей и их родителей.</w:t>
      </w:r>
    </w:p>
    <w:p w:rsidR="0057759A" w:rsidRPr="00690422" w:rsidRDefault="0057759A" w:rsidP="00690422">
      <w:pPr>
        <w:ind w:firstLine="709"/>
        <w:rPr>
          <w:shd w:val="clear" w:color="auto" w:fill="FFFFFF"/>
          <w:lang w:eastAsia="en-US"/>
        </w:rPr>
      </w:pPr>
      <w:r w:rsidRPr="00690422">
        <w:rPr>
          <w:shd w:val="clear" w:color="auto" w:fill="FFFFFF"/>
          <w:lang w:eastAsia="en-US"/>
        </w:rPr>
        <w:t>Решение проблемы возможно путем модернизации материально-технической базы учреждений, реализующих программы дополнительного образования, и создания новых мест дополнительного образования детей.</w:t>
      </w:r>
    </w:p>
    <w:p w:rsidR="0057759A" w:rsidRPr="00690422" w:rsidRDefault="00221920" w:rsidP="00690422">
      <w:pPr>
        <w:ind w:firstLine="709"/>
        <w:rPr>
          <w:shd w:val="clear" w:color="auto" w:fill="FFFFFF"/>
          <w:lang w:eastAsia="en-US"/>
        </w:rPr>
      </w:pPr>
      <w:r w:rsidRPr="00690422">
        <w:rPr>
          <w:shd w:val="clear" w:color="auto" w:fill="FFFFFF"/>
          <w:lang w:eastAsia="en-US"/>
        </w:rPr>
        <w:t>Так в 2023 году в целях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w:t>
      </w:r>
      <w:r w:rsidR="00690422">
        <w:rPr>
          <w:shd w:val="clear" w:color="auto" w:fill="FFFFFF"/>
          <w:lang w:eastAsia="en-US"/>
        </w:rPr>
        <w:t xml:space="preserve"> </w:t>
      </w:r>
      <w:r w:rsidRPr="00690422">
        <w:rPr>
          <w:shd w:val="clear" w:color="auto" w:fill="FFFFFF"/>
          <w:lang w:eastAsia="en-US"/>
        </w:rPr>
        <w:t xml:space="preserve">достижение целей, показателей и результата федерального проекта «Успех каждого ребенка» национального проекта «Образования» планируется создание новых мест дополнительного образования детей на базе МБОУ Калачеевская гимназия №1 имени Н.М. Дудецкого (физкультурно-спортивная), МБОУ Заброденская СОШ имени А.А. Царегородского (физкультурно-спортивная), МБОУ Заводская СОШ имени И.Д. Лихобабина (физкультурно-спортивная), МБОУ Новомеловатская СОШ имени Ф.П. Зацепилова (техническая), </w:t>
      </w:r>
      <w:r w:rsidRPr="00690422">
        <w:t>МБОО ДО Центр творчества (естественнонаучная)</w:t>
      </w:r>
      <w:r w:rsidRPr="00690422">
        <w:rPr>
          <w:shd w:val="clear" w:color="auto" w:fill="FFFFFF"/>
          <w:lang w:eastAsia="en-US"/>
        </w:rPr>
        <w:t>. В</w:t>
      </w:r>
      <w:r w:rsidR="0057759A" w:rsidRPr="00690422">
        <w:rPr>
          <w:shd w:val="clear" w:color="auto" w:fill="FFFFFF"/>
          <w:lang w:eastAsia="en-US"/>
        </w:rPr>
        <w:t xml:space="preserve"> 202</w:t>
      </w:r>
      <w:r w:rsidR="00DB1ED7" w:rsidRPr="00690422">
        <w:rPr>
          <w:shd w:val="clear" w:color="auto" w:fill="FFFFFF"/>
          <w:lang w:eastAsia="en-US"/>
        </w:rPr>
        <w:t>4</w:t>
      </w:r>
      <w:r w:rsidR="0057759A" w:rsidRPr="00690422">
        <w:rPr>
          <w:shd w:val="clear" w:color="auto" w:fill="FFFFFF"/>
          <w:lang w:eastAsia="en-US"/>
        </w:rPr>
        <w:t xml:space="preserve"> году планируется создание новых мест дополнительного образования детей на базе МБОУ Калачеевская </w:t>
      </w:r>
      <w:r w:rsidR="007A345D" w:rsidRPr="00690422">
        <w:rPr>
          <w:shd w:val="clear" w:color="auto" w:fill="FFFFFF"/>
          <w:lang w:eastAsia="en-US"/>
        </w:rPr>
        <w:t>СОШ № 6</w:t>
      </w:r>
      <w:r w:rsidR="00690422">
        <w:rPr>
          <w:shd w:val="clear" w:color="auto" w:fill="FFFFFF"/>
          <w:lang w:eastAsia="en-US"/>
        </w:rPr>
        <w:t xml:space="preserve"> </w:t>
      </w:r>
      <w:r w:rsidR="0057759A" w:rsidRPr="00690422">
        <w:rPr>
          <w:shd w:val="clear" w:color="auto" w:fill="FFFFFF"/>
          <w:lang w:eastAsia="en-US"/>
        </w:rPr>
        <w:t xml:space="preserve">имени </w:t>
      </w:r>
      <w:r w:rsidR="007A345D" w:rsidRPr="00690422">
        <w:rPr>
          <w:shd w:val="clear" w:color="auto" w:fill="FFFFFF"/>
          <w:lang w:eastAsia="en-US"/>
        </w:rPr>
        <w:t>М.П. Краснолуцкого</w:t>
      </w:r>
      <w:r w:rsidR="0057759A" w:rsidRPr="00690422">
        <w:rPr>
          <w:shd w:val="clear" w:color="auto" w:fill="FFFFFF"/>
          <w:lang w:eastAsia="en-US"/>
        </w:rPr>
        <w:t xml:space="preserve"> (</w:t>
      </w:r>
      <w:r w:rsidR="00DB1ED7" w:rsidRPr="00690422">
        <w:rPr>
          <w:shd w:val="clear" w:color="auto" w:fill="FFFFFF"/>
          <w:lang w:eastAsia="en-US"/>
        </w:rPr>
        <w:t>туристско-краеведческая</w:t>
      </w:r>
      <w:r w:rsidR="0057759A" w:rsidRPr="00690422">
        <w:rPr>
          <w:shd w:val="clear" w:color="auto" w:fill="FFFFFF"/>
          <w:lang w:eastAsia="en-US"/>
        </w:rPr>
        <w:t>), Педагоги прошли курсы повышения квалификации, разработаны программы дополнительного образования, оборудование поставлено.</w:t>
      </w:r>
    </w:p>
    <w:p w:rsidR="0057759A" w:rsidRPr="00690422" w:rsidRDefault="0057759A" w:rsidP="00690422">
      <w:pPr>
        <w:shd w:val="clear" w:color="auto" w:fill="FFFFFF"/>
        <w:ind w:firstLine="709"/>
      </w:pPr>
      <w:r w:rsidRPr="00690422">
        <w:t>Создание новых мест позволит:</w:t>
      </w:r>
    </w:p>
    <w:p w:rsidR="0057759A" w:rsidRPr="00690422" w:rsidRDefault="0057759A" w:rsidP="00690422">
      <w:pPr>
        <w:shd w:val="clear" w:color="auto" w:fill="FFFFFF"/>
        <w:ind w:firstLine="709"/>
      </w:pPr>
      <w:r w:rsidRPr="00690422">
        <w:t>- увеличить численность детей в возрасте от 5 до 18 лет, обучающихся за счет средств бюджета по дополнительным общеобразовательным программам;</w:t>
      </w:r>
    </w:p>
    <w:p w:rsidR="0057759A" w:rsidRPr="00690422" w:rsidRDefault="0057759A" w:rsidP="00690422">
      <w:pPr>
        <w:shd w:val="clear" w:color="auto" w:fill="FFFFFF"/>
        <w:ind w:firstLine="709"/>
      </w:pPr>
      <w:r w:rsidRPr="00690422">
        <w:t>- увеличить численность детей, занимающихся на высокооснащенных местах, в системе дополнительного образования детей;</w:t>
      </w:r>
    </w:p>
    <w:p w:rsidR="0057759A" w:rsidRPr="00690422" w:rsidRDefault="0057759A" w:rsidP="00690422">
      <w:pPr>
        <w:shd w:val="clear" w:color="auto" w:fill="FFFFFF"/>
        <w:ind w:firstLine="709"/>
      </w:pPr>
      <w:r w:rsidRPr="00690422">
        <w:lastRenderedPageBreak/>
        <w:t>- провести переподготовку/повышение квалификации педагогических работников на создаваемые новые</w:t>
      </w:r>
      <w:r w:rsidR="00690422">
        <w:t xml:space="preserve"> </w:t>
      </w:r>
      <w:r w:rsidRPr="00690422">
        <w:t>места;</w:t>
      </w:r>
    </w:p>
    <w:p w:rsidR="0057759A" w:rsidRPr="00690422" w:rsidRDefault="0057759A" w:rsidP="00690422">
      <w:pPr>
        <w:shd w:val="clear" w:color="auto" w:fill="FFFFFF"/>
        <w:ind w:firstLine="709"/>
      </w:pPr>
      <w:r w:rsidRPr="00690422">
        <w:t>- увеличение количества мероприятий, в которых примут участие обучающиеся на новых местах.</w:t>
      </w:r>
    </w:p>
    <w:p w:rsidR="0057759A" w:rsidRPr="00690422" w:rsidRDefault="0057759A" w:rsidP="00690422">
      <w:pPr>
        <w:shd w:val="clear" w:color="auto" w:fill="FFFFFF"/>
        <w:ind w:firstLine="709"/>
      </w:pPr>
      <w:r w:rsidRPr="00690422">
        <w:t>Принимаемые меры будут способствовать выполнению показателей регионального проекта «Успех каждого ребенка».</w:t>
      </w:r>
    </w:p>
    <w:p w:rsidR="0057759A" w:rsidRPr="00690422" w:rsidRDefault="0057759A" w:rsidP="00690422">
      <w:pPr>
        <w:pStyle w:val="Style28"/>
        <w:spacing w:line="240" w:lineRule="auto"/>
        <w:ind w:firstLine="709"/>
        <w:rPr>
          <w:rStyle w:val="FontStyle158"/>
          <w:rFonts w:ascii="Arial" w:hAnsi="Arial"/>
          <w:sz w:val="24"/>
        </w:rPr>
      </w:pPr>
      <w:r w:rsidRPr="00690422">
        <w:rPr>
          <w:rStyle w:val="FontStyle158"/>
          <w:rFonts w:ascii="Arial" w:hAnsi="Arial"/>
          <w:sz w:val="24"/>
        </w:rPr>
        <w:t>Несмотря на большую работу по обеспечению доступности качественного общего и дополнительного образования существуют проблемы, которые требуют решения в ближайшей перспективе.</w:t>
      </w:r>
    </w:p>
    <w:p w:rsidR="0057759A" w:rsidRPr="00690422" w:rsidRDefault="0057759A" w:rsidP="00690422">
      <w:pPr>
        <w:pStyle w:val="Style28"/>
        <w:spacing w:line="240" w:lineRule="auto"/>
        <w:ind w:firstLine="709"/>
        <w:rPr>
          <w:rStyle w:val="FontStyle158"/>
          <w:rFonts w:ascii="Arial" w:hAnsi="Arial"/>
          <w:sz w:val="24"/>
        </w:rPr>
      </w:pPr>
      <w:r w:rsidRPr="00690422">
        <w:rPr>
          <w:rStyle w:val="FontStyle158"/>
          <w:rFonts w:ascii="Arial" w:hAnsi="Arial"/>
          <w:sz w:val="24"/>
        </w:rPr>
        <w:t>Одной из актуальных проблем в сфере общего образования остается создание в общеобразовательных учреждениях материально-технических условий, соответствующих требованиям федеральных государственных образовательных стандартов, и предоставление современных условий обучения в комплексе всех основных видов.</w:t>
      </w:r>
    </w:p>
    <w:p w:rsidR="0057759A" w:rsidRPr="00690422" w:rsidRDefault="0057759A" w:rsidP="00690422">
      <w:pPr>
        <w:ind w:firstLine="709"/>
      </w:pPr>
      <w:r w:rsidRPr="00690422">
        <w:rPr>
          <w:rStyle w:val="FontStyle158"/>
          <w:rFonts w:ascii="Arial" w:hAnsi="Arial"/>
          <w:sz w:val="24"/>
        </w:rPr>
        <w:t xml:space="preserve">Не сложилась до конца целостная скоординированная система условий для успешной социализации и эффективной самореализации детей. Особого внимания требует ситуация, связанная с обеспечением успешной социализации детей с ограниченными возможностями здоровья, детей-инвалидов, детей-сирот и детей, оставшихся без попечения родителей, находящихся в трудной жизненной ситуации. </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Нуждаются в дальнейшем развитии системы организации питания и здоровье сбережения школьников.</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Качество кадрового потенциала отрасли образования остается актуальной проблемой: сохраняется тенденция старения педагогических работников (увеличение числа работающих пенсионеров, недостаточный приток молодых специалистов, неэффективная ротация управленческих кадров).</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Более подробно анализ состояния и прогноз развития сферы образования по образовательным подсистемам изложен в соответствующих разделах подпрограмм «Развитие дошкольного образования», «Развитие общего и дополнительного образования».</w:t>
      </w:r>
    </w:p>
    <w:p w:rsidR="00690422" w:rsidRDefault="001D4035" w:rsidP="00690422">
      <w:pPr>
        <w:pStyle w:val="Style28"/>
        <w:spacing w:line="240" w:lineRule="auto"/>
        <w:ind w:firstLine="709"/>
        <w:rPr>
          <w:rStyle w:val="FontStyle160"/>
          <w:rFonts w:ascii="Arial" w:hAnsi="Arial"/>
          <w:b w:val="0"/>
          <w:bCs/>
          <w:sz w:val="24"/>
        </w:rPr>
      </w:pPr>
      <w:r w:rsidRPr="00690422">
        <w:rPr>
          <w:rStyle w:val="FontStyle158"/>
          <w:rFonts w:ascii="Arial" w:hAnsi="Arial"/>
          <w:sz w:val="24"/>
        </w:rPr>
        <w:t>Многообразие направлений в сфере образования делает невозможным решение стоящих перед ней проблем изолированно, без широкого взаимодействия органов местного самоуправления, общественных объединений и других субъектов образовательной деятельности, обусловливает необходимость применения программно-целевых методов решения стоящих перед отраслью задач в рамках программы Калачеевского муниципального района «Развитие образования» на 20</w:t>
      </w:r>
      <w:r w:rsidR="00811113" w:rsidRPr="00690422">
        <w:rPr>
          <w:rStyle w:val="FontStyle158"/>
          <w:rFonts w:ascii="Arial" w:hAnsi="Arial"/>
          <w:sz w:val="24"/>
        </w:rPr>
        <w:t>2</w:t>
      </w:r>
      <w:r w:rsidR="00A66B5E" w:rsidRPr="00690422">
        <w:rPr>
          <w:rStyle w:val="FontStyle158"/>
          <w:rFonts w:ascii="Arial" w:hAnsi="Arial"/>
          <w:sz w:val="24"/>
        </w:rPr>
        <w:t>0</w:t>
      </w:r>
      <w:r w:rsidRPr="00690422">
        <w:rPr>
          <w:rStyle w:val="FontStyle158"/>
          <w:rFonts w:ascii="Arial" w:hAnsi="Arial"/>
          <w:sz w:val="24"/>
        </w:rPr>
        <w:t>-</w:t>
      </w:r>
      <w:r w:rsidR="00E3283B" w:rsidRPr="00690422">
        <w:rPr>
          <w:rStyle w:val="FontStyle158"/>
          <w:rFonts w:ascii="Arial" w:hAnsi="Arial"/>
          <w:sz w:val="24"/>
        </w:rPr>
        <w:t>202</w:t>
      </w:r>
      <w:r w:rsidR="00D8633E" w:rsidRPr="00690422">
        <w:rPr>
          <w:rStyle w:val="FontStyle158"/>
          <w:rFonts w:ascii="Arial" w:hAnsi="Arial"/>
          <w:sz w:val="24"/>
        </w:rPr>
        <w:t>7</w:t>
      </w:r>
      <w:r w:rsidRPr="00690422">
        <w:rPr>
          <w:rStyle w:val="FontStyle158"/>
          <w:rFonts w:ascii="Arial" w:hAnsi="Arial"/>
          <w:sz w:val="24"/>
        </w:rPr>
        <w:t xml:space="preserve"> годы.</w:t>
      </w:r>
      <w:r w:rsidR="00690422">
        <w:rPr>
          <w:rStyle w:val="FontStyle160"/>
          <w:rFonts w:ascii="Arial" w:hAnsi="Arial"/>
          <w:b w:val="0"/>
          <w:bCs/>
          <w:sz w:val="24"/>
        </w:rPr>
        <w:t xml:space="preserve"> </w:t>
      </w:r>
    </w:p>
    <w:p w:rsidR="00690422" w:rsidRDefault="001D4035" w:rsidP="00690422">
      <w:pPr>
        <w:pStyle w:val="Style33"/>
        <w:spacing w:line="240" w:lineRule="auto"/>
        <w:ind w:firstLine="709"/>
        <w:jc w:val="both"/>
        <w:rPr>
          <w:rStyle w:val="FontStyle160"/>
          <w:rFonts w:ascii="Arial" w:hAnsi="Arial"/>
          <w:b w:val="0"/>
          <w:bCs/>
          <w:sz w:val="24"/>
        </w:rPr>
      </w:pPr>
      <w:r w:rsidRPr="00690422">
        <w:rPr>
          <w:rStyle w:val="FontStyle160"/>
          <w:rFonts w:ascii="Arial" w:hAnsi="Arial"/>
          <w:b w:val="0"/>
          <w:bCs/>
          <w:sz w:val="24"/>
        </w:rPr>
        <w:t>3. Приоритеты муниципальной политики в сфере реализации муниципальной программы, цель, задачи, сроки и этапы реализации муниципальной программы</w:t>
      </w:r>
      <w:r w:rsidR="00690422">
        <w:rPr>
          <w:rStyle w:val="FontStyle160"/>
          <w:rFonts w:ascii="Arial" w:hAnsi="Arial"/>
          <w:b w:val="0"/>
          <w:bCs/>
          <w:sz w:val="24"/>
        </w:rPr>
        <w:t xml:space="preserve"> </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Приоритеты</w:t>
      </w:r>
      <w:r w:rsidR="00690422">
        <w:rPr>
          <w:rStyle w:val="FontStyle158"/>
          <w:rFonts w:ascii="Arial" w:hAnsi="Arial"/>
          <w:sz w:val="24"/>
        </w:rPr>
        <w:t xml:space="preserve"> </w:t>
      </w:r>
      <w:r w:rsidRPr="00690422">
        <w:rPr>
          <w:rStyle w:val="FontStyle158"/>
          <w:rFonts w:ascii="Arial" w:hAnsi="Arial"/>
          <w:sz w:val="24"/>
        </w:rPr>
        <w:t>муниципальной</w:t>
      </w:r>
      <w:r w:rsidR="00690422">
        <w:rPr>
          <w:rStyle w:val="FontStyle158"/>
          <w:rFonts w:ascii="Arial" w:hAnsi="Arial"/>
          <w:sz w:val="24"/>
        </w:rPr>
        <w:t xml:space="preserve"> </w:t>
      </w:r>
      <w:r w:rsidRPr="00690422">
        <w:rPr>
          <w:rStyle w:val="FontStyle158"/>
          <w:rFonts w:ascii="Arial" w:hAnsi="Arial"/>
          <w:sz w:val="24"/>
        </w:rPr>
        <w:t xml:space="preserve">политики в сфере образования на период до </w:t>
      </w:r>
      <w:r w:rsidR="00E3283B" w:rsidRPr="00690422">
        <w:rPr>
          <w:rStyle w:val="FontStyle158"/>
          <w:rFonts w:ascii="Arial" w:hAnsi="Arial"/>
          <w:sz w:val="24"/>
        </w:rPr>
        <w:t>202</w:t>
      </w:r>
      <w:r w:rsidR="00D8633E" w:rsidRPr="00690422">
        <w:rPr>
          <w:rStyle w:val="FontStyle158"/>
          <w:rFonts w:ascii="Arial" w:hAnsi="Arial"/>
          <w:sz w:val="24"/>
        </w:rPr>
        <w:t>7</w:t>
      </w:r>
      <w:r w:rsidRPr="00690422">
        <w:rPr>
          <w:rStyle w:val="FontStyle158"/>
          <w:rFonts w:ascii="Arial" w:hAnsi="Arial"/>
          <w:sz w:val="24"/>
        </w:rPr>
        <w:t xml:space="preserve"> года сформированы с учётом целей и задач, согласно</w:t>
      </w:r>
      <w:r w:rsidR="00690422">
        <w:rPr>
          <w:rStyle w:val="FontStyle158"/>
          <w:rFonts w:ascii="Arial" w:hAnsi="Arial"/>
          <w:sz w:val="24"/>
        </w:rPr>
        <w:t xml:space="preserve"> </w:t>
      </w:r>
      <w:r w:rsidRPr="00690422">
        <w:rPr>
          <w:rStyle w:val="FontStyle158"/>
          <w:rFonts w:ascii="Arial" w:hAnsi="Arial"/>
          <w:sz w:val="24"/>
        </w:rPr>
        <w:t>следующих стратегических документов федерального и регионального уровня: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17.11.2008г. №</w:t>
      </w:r>
      <w:r w:rsidR="001E4F8B" w:rsidRPr="00690422">
        <w:rPr>
          <w:rStyle w:val="FontStyle158"/>
          <w:rFonts w:ascii="Arial" w:hAnsi="Arial"/>
          <w:sz w:val="24"/>
        </w:rPr>
        <w:t xml:space="preserve"> </w:t>
      </w:r>
      <w:r w:rsidRPr="00690422">
        <w:rPr>
          <w:rStyle w:val="FontStyle158"/>
          <w:rFonts w:ascii="Arial" w:hAnsi="Arial"/>
          <w:sz w:val="24"/>
        </w:rPr>
        <w:t>1662-р);</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Стратегия развития информационного общества в Российской Федерации </w:t>
      </w:r>
      <w:r w:rsidR="006379B6" w:rsidRPr="00690422">
        <w:rPr>
          <w:rStyle w:val="FontStyle158"/>
          <w:rFonts w:ascii="Arial" w:hAnsi="Arial"/>
          <w:sz w:val="24"/>
        </w:rPr>
        <w:t>на 2017-2030 гг.</w:t>
      </w:r>
      <w:r w:rsidR="00690422">
        <w:rPr>
          <w:rStyle w:val="FontStyle158"/>
          <w:rFonts w:ascii="Arial" w:hAnsi="Arial"/>
          <w:sz w:val="24"/>
        </w:rPr>
        <w:t xml:space="preserve"> </w:t>
      </w:r>
      <w:r w:rsidRPr="00690422">
        <w:rPr>
          <w:rStyle w:val="FontStyle158"/>
          <w:rFonts w:ascii="Arial" w:hAnsi="Arial"/>
          <w:sz w:val="24"/>
        </w:rPr>
        <w:t>(</w:t>
      </w:r>
      <w:r w:rsidR="006379B6" w:rsidRPr="00690422">
        <w:rPr>
          <w:rStyle w:val="FontStyle158"/>
          <w:rFonts w:ascii="Arial" w:hAnsi="Arial"/>
          <w:sz w:val="24"/>
        </w:rPr>
        <w:t>утверждена Указом</w:t>
      </w:r>
      <w:r w:rsidR="00690422">
        <w:rPr>
          <w:rStyle w:val="FontStyle158"/>
          <w:rFonts w:ascii="Arial" w:hAnsi="Arial"/>
          <w:sz w:val="24"/>
        </w:rPr>
        <w:t xml:space="preserve"> </w:t>
      </w:r>
      <w:r w:rsidRPr="00690422">
        <w:rPr>
          <w:rStyle w:val="FontStyle158"/>
          <w:rFonts w:ascii="Arial" w:hAnsi="Arial"/>
          <w:sz w:val="24"/>
        </w:rPr>
        <w:t>Президентом</w:t>
      </w:r>
      <w:r w:rsidR="00690422">
        <w:rPr>
          <w:rStyle w:val="FontStyle158"/>
          <w:rFonts w:ascii="Arial" w:hAnsi="Arial"/>
          <w:sz w:val="24"/>
        </w:rPr>
        <w:t xml:space="preserve"> </w:t>
      </w:r>
      <w:r w:rsidRPr="00690422">
        <w:rPr>
          <w:rStyle w:val="FontStyle158"/>
          <w:rFonts w:ascii="Arial" w:hAnsi="Arial"/>
          <w:sz w:val="24"/>
        </w:rPr>
        <w:t>Российской</w:t>
      </w:r>
      <w:r w:rsidR="00690422">
        <w:rPr>
          <w:rStyle w:val="FontStyle158"/>
          <w:rFonts w:ascii="Arial" w:hAnsi="Arial"/>
          <w:sz w:val="24"/>
        </w:rPr>
        <w:t xml:space="preserve"> </w:t>
      </w:r>
      <w:r w:rsidRPr="00690422">
        <w:rPr>
          <w:rStyle w:val="FontStyle158"/>
          <w:rFonts w:ascii="Arial" w:hAnsi="Arial"/>
          <w:sz w:val="24"/>
        </w:rPr>
        <w:t xml:space="preserve">Федерации </w:t>
      </w:r>
      <w:r w:rsidR="006379B6" w:rsidRPr="00690422">
        <w:rPr>
          <w:rStyle w:val="FontStyle158"/>
          <w:rFonts w:ascii="Arial" w:hAnsi="Arial"/>
          <w:sz w:val="24"/>
        </w:rPr>
        <w:t>09.05.2017 г</w:t>
      </w:r>
      <w:r w:rsidRPr="00690422">
        <w:rPr>
          <w:rStyle w:val="FontStyle158"/>
          <w:rFonts w:ascii="Arial" w:hAnsi="Arial"/>
          <w:sz w:val="24"/>
        </w:rPr>
        <w:t>. №</w:t>
      </w:r>
      <w:r w:rsidR="001E4F8B" w:rsidRPr="00690422">
        <w:rPr>
          <w:rStyle w:val="FontStyle158"/>
          <w:rFonts w:ascii="Arial" w:hAnsi="Arial"/>
          <w:sz w:val="24"/>
        </w:rPr>
        <w:t xml:space="preserve"> </w:t>
      </w:r>
      <w:r w:rsidR="006379B6" w:rsidRPr="00690422">
        <w:rPr>
          <w:rStyle w:val="FontStyle158"/>
          <w:rFonts w:ascii="Arial" w:hAnsi="Arial"/>
          <w:sz w:val="24"/>
        </w:rPr>
        <w:t>203</w:t>
      </w:r>
      <w:r w:rsidRPr="00690422">
        <w:rPr>
          <w:rStyle w:val="FontStyle158"/>
          <w:rFonts w:ascii="Arial" w:hAnsi="Arial"/>
          <w:sz w:val="24"/>
        </w:rPr>
        <w:t>);</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lastRenderedPageBreak/>
        <w:t xml:space="preserve">Стратегия национальной безопасности Российской Федерации (утверждена Указом Президента Российской Федерации от </w:t>
      </w:r>
      <w:r w:rsidR="0079175A" w:rsidRPr="00690422">
        <w:rPr>
          <w:rStyle w:val="FontStyle158"/>
          <w:rFonts w:ascii="Arial" w:hAnsi="Arial"/>
          <w:sz w:val="24"/>
        </w:rPr>
        <w:t xml:space="preserve">31.12.2015 </w:t>
      </w:r>
      <w:r w:rsidRPr="00690422">
        <w:rPr>
          <w:rStyle w:val="FontStyle158"/>
          <w:rFonts w:ascii="Arial" w:hAnsi="Arial"/>
          <w:sz w:val="24"/>
        </w:rPr>
        <w:t>г. №</w:t>
      </w:r>
      <w:r w:rsidR="0079175A" w:rsidRPr="00690422">
        <w:rPr>
          <w:rStyle w:val="FontStyle158"/>
          <w:rFonts w:ascii="Arial" w:hAnsi="Arial"/>
          <w:sz w:val="24"/>
        </w:rPr>
        <w:t xml:space="preserve"> 683</w:t>
      </w:r>
      <w:r w:rsidRPr="00690422">
        <w:rPr>
          <w:rStyle w:val="FontStyle158"/>
          <w:rFonts w:ascii="Arial" w:hAnsi="Arial"/>
          <w:sz w:val="24"/>
        </w:rPr>
        <w:t>);</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Стратегия инновационного развития Российской Федерации на период до 2020 года (распоряжение Правительства Российской Федерации от 08.12.2011г. №</w:t>
      </w:r>
      <w:r w:rsidR="001E4F8B" w:rsidRPr="00690422">
        <w:rPr>
          <w:rStyle w:val="FontStyle158"/>
          <w:rFonts w:ascii="Arial" w:hAnsi="Arial"/>
          <w:sz w:val="24"/>
        </w:rPr>
        <w:t xml:space="preserve"> </w:t>
      </w:r>
      <w:r w:rsidRPr="00690422">
        <w:rPr>
          <w:rStyle w:val="FontStyle158"/>
          <w:rFonts w:ascii="Arial" w:hAnsi="Arial"/>
          <w:sz w:val="24"/>
        </w:rPr>
        <w:t>2227-р);</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Указ Президента Российской Федерации от 07.05.2012г. №</w:t>
      </w:r>
      <w:r w:rsidR="001E4F8B" w:rsidRPr="00690422">
        <w:rPr>
          <w:rStyle w:val="FontStyle158"/>
          <w:rFonts w:ascii="Arial" w:hAnsi="Arial"/>
          <w:sz w:val="24"/>
        </w:rPr>
        <w:t xml:space="preserve"> </w:t>
      </w:r>
      <w:r w:rsidRPr="00690422">
        <w:rPr>
          <w:rStyle w:val="FontStyle158"/>
          <w:rFonts w:ascii="Arial" w:hAnsi="Arial"/>
          <w:sz w:val="24"/>
        </w:rPr>
        <w:t>597 «О мероприятиях по реализации государственной социальной политики»;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Указ Президента Российской Федерации от 07.05.2012г. №</w:t>
      </w:r>
      <w:r w:rsidR="001E4F8B" w:rsidRPr="00690422">
        <w:rPr>
          <w:rStyle w:val="FontStyle158"/>
          <w:rFonts w:ascii="Arial" w:hAnsi="Arial"/>
          <w:sz w:val="24"/>
        </w:rPr>
        <w:t xml:space="preserve"> </w:t>
      </w:r>
      <w:r w:rsidRPr="00690422">
        <w:rPr>
          <w:rStyle w:val="FontStyle158"/>
          <w:rFonts w:ascii="Arial" w:hAnsi="Arial"/>
          <w:sz w:val="24"/>
        </w:rPr>
        <w:t>599 «О мерах по реализации государственной политики в области образования и науки»;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Государственная программа Российской Федерации «Развитие образования» на </w:t>
      </w:r>
      <w:r w:rsidR="0079175A" w:rsidRPr="00690422">
        <w:rPr>
          <w:rStyle w:val="FontStyle158"/>
          <w:rFonts w:ascii="Arial" w:hAnsi="Arial"/>
          <w:sz w:val="24"/>
        </w:rPr>
        <w:t>2018-2025</w:t>
      </w:r>
      <w:r w:rsidRPr="00690422">
        <w:rPr>
          <w:rStyle w:val="FontStyle158"/>
          <w:rFonts w:ascii="Arial" w:hAnsi="Arial"/>
          <w:sz w:val="24"/>
        </w:rPr>
        <w:t xml:space="preserve"> годы (утверждена распоряжением Правительства Российской Федерации от </w:t>
      </w:r>
      <w:r w:rsidR="0079175A" w:rsidRPr="00690422">
        <w:rPr>
          <w:rStyle w:val="FontStyle158"/>
          <w:rFonts w:ascii="Arial" w:hAnsi="Arial"/>
          <w:sz w:val="24"/>
        </w:rPr>
        <w:t xml:space="preserve">26.12.2017 </w:t>
      </w:r>
      <w:r w:rsidRPr="00690422">
        <w:rPr>
          <w:rStyle w:val="FontStyle158"/>
          <w:rFonts w:ascii="Arial" w:hAnsi="Arial"/>
          <w:sz w:val="24"/>
        </w:rPr>
        <w:t>г. №</w:t>
      </w:r>
      <w:r w:rsidR="0079175A" w:rsidRPr="00690422">
        <w:rPr>
          <w:rStyle w:val="FontStyle158"/>
          <w:rFonts w:ascii="Arial" w:hAnsi="Arial"/>
          <w:sz w:val="24"/>
        </w:rPr>
        <w:t xml:space="preserve"> 1642</w:t>
      </w:r>
      <w:r w:rsidRPr="00690422">
        <w:rPr>
          <w:rStyle w:val="FontStyle158"/>
          <w:rFonts w:ascii="Arial" w:hAnsi="Arial"/>
          <w:sz w:val="24"/>
        </w:rPr>
        <w:t>);</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Стратегия социально-экономического развития Воронежской области на период до 20</w:t>
      </w:r>
      <w:r w:rsidR="0079175A" w:rsidRPr="00690422">
        <w:rPr>
          <w:rStyle w:val="FontStyle158"/>
          <w:rFonts w:ascii="Arial" w:hAnsi="Arial"/>
          <w:sz w:val="24"/>
        </w:rPr>
        <w:t>35</w:t>
      </w:r>
      <w:r w:rsidRPr="00690422">
        <w:rPr>
          <w:rStyle w:val="FontStyle158"/>
          <w:rFonts w:ascii="Arial" w:hAnsi="Arial"/>
          <w:sz w:val="24"/>
        </w:rPr>
        <w:t xml:space="preserve"> года (утверждена Законом Воронежской области</w:t>
      </w:r>
      <w:r w:rsidRPr="00690422">
        <w:t xml:space="preserve"> от </w:t>
      </w:r>
      <w:r w:rsidR="0079175A" w:rsidRPr="00690422">
        <w:t>20.12.2018 г.</w:t>
      </w:r>
      <w:r w:rsidRPr="00690422">
        <w:t xml:space="preserve"> № </w:t>
      </w:r>
      <w:r w:rsidR="0079175A" w:rsidRPr="00690422">
        <w:t>168</w:t>
      </w:r>
      <w:r w:rsidRPr="00690422">
        <w:t>-ОЗ.)</w:t>
      </w:r>
    </w:p>
    <w:p w:rsidR="001D4035" w:rsidRPr="00690422" w:rsidRDefault="001D4035" w:rsidP="00690422">
      <w:pPr>
        <w:pStyle w:val="Style28"/>
        <w:spacing w:line="240" w:lineRule="auto"/>
        <w:ind w:firstLine="709"/>
        <w:rPr>
          <w:rStyle w:val="FontStyle158"/>
          <w:rFonts w:ascii="Arial" w:hAnsi="Arial"/>
          <w:sz w:val="24"/>
        </w:rPr>
      </w:pPr>
      <w:r w:rsidRPr="00690422">
        <w:t>Концепция демографической политики Воронежской области на период до 2025 года</w:t>
      </w:r>
      <w:r w:rsidR="00091921" w:rsidRPr="00690422">
        <w:t xml:space="preserve"> </w:t>
      </w:r>
      <w:r w:rsidRPr="00690422">
        <w:t>(утверждена постановлением Правительства Воронежской области от 16.12.2010 N 1097);</w:t>
      </w:r>
    </w:p>
    <w:p w:rsidR="001D4035" w:rsidRPr="00690422" w:rsidRDefault="001D4035" w:rsidP="00690422">
      <w:pPr>
        <w:pStyle w:val="Style28"/>
        <w:spacing w:line="240" w:lineRule="auto"/>
        <w:ind w:firstLine="709"/>
        <w:rPr>
          <w:rStyle w:val="FontStyle158"/>
          <w:rFonts w:ascii="Arial" w:hAnsi="Arial"/>
          <w:sz w:val="24"/>
        </w:rPr>
      </w:pPr>
      <w:r w:rsidRPr="00690422">
        <w:t>Комплекс мер по модернизации региональной системы дошкольного образования Воронежской области в 2013 году и на период до 2020 года</w:t>
      </w:r>
      <w:r w:rsidR="003419DB" w:rsidRPr="00690422">
        <w:t>.</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Приоритетными направлениями государственной политики в сфере развития образования Воронежской области, направленными на решение актуальных задач по всем уровням образования, станут:</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доступности дошкольного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обновление содержания и повышение качества дошкольного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повышение качества результатов образования на разных уровнях (дошкольное, общее образование), использование в этих целях общепризнанных процедур и инструментов контроля качества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создание условий и определение механизмов успешной социализации и адаптации детей к современным условиям жизни;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создание условий для сохранения и укрепления здоровья воспитанников и обучающихся, воспитания культуры здоровья, здорового образа жизни;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рост эффективности использования имеющейся материально-технической базы учреждений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учреждений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создание системы непрерывного профессионального образования, подготовки и переподготовки профессиональных кадров;</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lastRenderedPageBreak/>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представленной программы.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Цель программы - обеспечение доступности качественного образования в соответствии с меняющимися запросами населениями и перспективными задачами развития общества и экономики.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Достижение цели программы обеспечивается путём решения следующих задач:</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развитие инфраструктуры и организационно - экономических механизмов, обеспечивающих максимальную доступность и качество услуг дошкольного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модернизация общего образования, обеспечивающая равную доступность и современное качество учебных результатов;</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доступности всех видов образования для детей-сирот и детей с ограниченными возможностями здоровья.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Программа планируется к реализации в 20</w:t>
      </w:r>
      <w:r w:rsidR="00811113" w:rsidRPr="00690422">
        <w:rPr>
          <w:rStyle w:val="FontStyle158"/>
          <w:rFonts w:ascii="Arial" w:hAnsi="Arial"/>
          <w:sz w:val="24"/>
        </w:rPr>
        <w:t>20</w:t>
      </w:r>
      <w:r w:rsidRPr="00690422">
        <w:rPr>
          <w:rStyle w:val="FontStyle158"/>
          <w:rFonts w:ascii="Arial" w:hAnsi="Arial"/>
          <w:sz w:val="24"/>
        </w:rPr>
        <w:t xml:space="preserve"> – </w:t>
      </w:r>
      <w:r w:rsidR="00E3283B" w:rsidRPr="00690422">
        <w:rPr>
          <w:rStyle w:val="FontStyle158"/>
          <w:rFonts w:ascii="Arial" w:hAnsi="Arial"/>
          <w:sz w:val="24"/>
        </w:rPr>
        <w:t>202</w:t>
      </w:r>
      <w:r w:rsidR="00D8633E" w:rsidRPr="00690422">
        <w:rPr>
          <w:rStyle w:val="FontStyle158"/>
          <w:rFonts w:ascii="Arial" w:hAnsi="Arial"/>
          <w:sz w:val="24"/>
        </w:rPr>
        <w:t>7</w:t>
      </w:r>
      <w:r w:rsidRPr="00690422">
        <w:rPr>
          <w:rStyle w:val="FontStyle158"/>
          <w:rFonts w:ascii="Arial" w:hAnsi="Arial"/>
          <w:sz w:val="24"/>
        </w:rPr>
        <w:t xml:space="preserve"> годах в </w:t>
      </w:r>
      <w:r w:rsidR="00811113" w:rsidRPr="00690422">
        <w:rPr>
          <w:rStyle w:val="FontStyle158"/>
          <w:rFonts w:ascii="Arial" w:hAnsi="Arial"/>
          <w:sz w:val="24"/>
        </w:rPr>
        <w:t>один</w:t>
      </w:r>
      <w:r w:rsidRPr="00690422">
        <w:rPr>
          <w:rStyle w:val="FontStyle158"/>
          <w:rFonts w:ascii="Arial" w:hAnsi="Arial"/>
          <w:sz w:val="24"/>
        </w:rPr>
        <w:t xml:space="preserve"> этап.</w:t>
      </w:r>
    </w:p>
    <w:p w:rsidR="001D4035" w:rsidRPr="00690422" w:rsidRDefault="00811113" w:rsidP="00690422">
      <w:pPr>
        <w:pStyle w:val="Style28"/>
        <w:spacing w:line="240" w:lineRule="auto"/>
        <w:ind w:firstLine="709"/>
        <w:rPr>
          <w:rStyle w:val="FontStyle158"/>
          <w:rFonts w:ascii="Arial" w:hAnsi="Arial"/>
          <w:sz w:val="24"/>
        </w:rPr>
      </w:pPr>
      <w:r w:rsidRPr="00690422">
        <w:rPr>
          <w:rStyle w:val="FontStyle158"/>
          <w:rFonts w:ascii="Arial" w:hAnsi="Arial"/>
          <w:sz w:val="24"/>
        </w:rPr>
        <w:t>Б</w:t>
      </w:r>
      <w:r w:rsidR="001D4035" w:rsidRPr="00690422">
        <w:rPr>
          <w:rStyle w:val="FontStyle158"/>
          <w:rFonts w:ascii="Arial" w:hAnsi="Arial"/>
          <w:sz w:val="24"/>
        </w:rPr>
        <w:t xml:space="preserve">удут сформированы стратегические проекты развития образования, включающие в себя ряд новых взаимоувязанных направлений. Эти проекты будут </w:t>
      </w:r>
      <w:r w:rsidR="00F607C6" w:rsidRPr="00690422">
        <w:rPr>
          <w:rStyle w:val="FontStyle158"/>
          <w:rFonts w:ascii="Arial" w:hAnsi="Arial"/>
          <w:sz w:val="24"/>
        </w:rPr>
        <w:t>реализованы образовательными</w:t>
      </w:r>
      <w:r w:rsidR="001D4035" w:rsidRPr="00690422">
        <w:rPr>
          <w:rStyle w:val="FontStyle158"/>
          <w:rFonts w:ascii="Arial" w:hAnsi="Arial"/>
          <w:sz w:val="24"/>
        </w:rPr>
        <w:t xml:space="preserve"> учреждениями при региональной поддержке с участием профессионального педагогического сообщества. 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и видов образовательных учреждений в новых социально-экономических условиях.</w:t>
      </w:r>
    </w:p>
    <w:p w:rsidR="00690422" w:rsidRDefault="00811113" w:rsidP="00690422">
      <w:pPr>
        <w:pStyle w:val="Style28"/>
        <w:spacing w:line="240" w:lineRule="auto"/>
        <w:ind w:firstLine="709"/>
        <w:rPr>
          <w:rStyle w:val="FontStyle158"/>
          <w:rFonts w:ascii="Arial" w:hAnsi="Arial"/>
          <w:sz w:val="24"/>
        </w:rPr>
      </w:pPr>
      <w:r w:rsidRPr="00690422">
        <w:rPr>
          <w:rStyle w:val="FontStyle158"/>
          <w:rFonts w:ascii="Arial" w:hAnsi="Arial"/>
          <w:sz w:val="24"/>
        </w:rPr>
        <w:t>З</w:t>
      </w:r>
      <w:r w:rsidR="001D4035" w:rsidRPr="00690422">
        <w:rPr>
          <w:rStyle w:val="FontStyle158"/>
          <w:rFonts w:ascii="Arial" w:hAnsi="Arial"/>
          <w:sz w:val="24"/>
        </w:rPr>
        <w:t>аверш</w:t>
      </w:r>
      <w:r w:rsidRPr="00690422">
        <w:rPr>
          <w:rStyle w:val="FontStyle158"/>
          <w:rFonts w:ascii="Arial" w:hAnsi="Arial"/>
          <w:sz w:val="24"/>
        </w:rPr>
        <w:t>ены</w:t>
      </w:r>
      <w:r w:rsidR="001D4035" w:rsidRPr="00690422">
        <w:rPr>
          <w:rStyle w:val="FontStyle158"/>
          <w:rFonts w:ascii="Arial" w:hAnsi="Arial"/>
          <w:sz w:val="24"/>
        </w:rPr>
        <w:t xml:space="preserve"> стратегические проекты, обеспечив последовательные изменения в образовании на территории района. Будут определены основные позиции по целям и задачам программы развития образования на следующий период.</w:t>
      </w:r>
      <w:r w:rsidR="00690422">
        <w:rPr>
          <w:rStyle w:val="FontStyle158"/>
          <w:rFonts w:ascii="Arial" w:hAnsi="Arial"/>
          <w:sz w:val="24"/>
        </w:rPr>
        <w:t xml:space="preserve"> </w:t>
      </w:r>
    </w:p>
    <w:p w:rsidR="001D4035" w:rsidRPr="00690422" w:rsidRDefault="001D4035" w:rsidP="00690422">
      <w:pPr>
        <w:pStyle w:val="Style37"/>
        <w:spacing w:line="240" w:lineRule="auto"/>
        <w:ind w:firstLine="709"/>
        <w:rPr>
          <w:rStyle w:val="FontStyle160"/>
          <w:rFonts w:ascii="Arial" w:hAnsi="Arial"/>
          <w:b w:val="0"/>
          <w:bCs/>
          <w:sz w:val="24"/>
        </w:rPr>
      </w:pPr>
      <w:r w:rsidRPr="00690422">
        <w:rPr>
          <w:rStyle w:val="FontStyle160"/>
          <w:rFonts w:ascii="Arial" w:hAnsi="Arial"/>
          <w:b w:val="0"/>
          <w:bCs/>
          <w:sz w:val="24"/>
        </w:rPr>
        <w:t>4. Показатели (индикаторы) достижения цели и решения задач, основные ожидаемые конечные результаты программы</w:t>
      </w:r>
    </w:p>
    <w:p w:rsidR="001D4035"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 xml:space="preserve">Показатель 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w:t>
      </w:r>
      <w:r w:rsidR="00D57E68" w:rsidRPr="00690422">
        <w:rPr>
          <w:rStyle w:val="FontStyle158"/>
          <w:rFonts w:ascii="Arial" w:hAnsi="Arial"/>
          <w:sz w:val="24"/>
        </w:rPr>
        <w:t>(</w:t>
      </w:r>
      <w:r w:rsidR="00E3283B" w:rsidRPr="00690422">
        <w:rPr>
          <w:rStyle w:val="FontStyle158"/>
          <w:rFonts w:ascii="Arial" w:hAnsi="Arial"/>
          <w:sz w:val="24"/>
        </w:rPr>
        <w:t>202</w:t>
      </w:r>
      <w:r w:rsidR="00D8633E" w:rsidRPr="00690422">
        <w:rPr>
          <w:rStyle w:val="FontStyle158"/>
          <w:rFonts w:ascii="Arial" w:hAnsi="Arial"/>
          <w:sz w:val="24"/>
        </w:rPr>
        <w:t>7</w:t>
      </w:r>
      <w:r w:rsidR="00AE48BE" w:rsidRPr="00690422">
        <w:rPr>
          <w:rStyle w:val="FontStyle158"/>
          <w:rFonts w:ascii="Arial" w:hAnsi="Arial"/>
          <w:sz w:val="24"/>
        </w:rPr>
        <w:t xml:space="preserve"> год – </w:t>
      </w:r>
      <w:r w:rsidR="00A63242" w:rsidRPr="00690422">
        <w:rPr>
          <w:rStyle w:val="FontStyle158"/>
          <w:rFonts w:ascii="Arial" w:hAnsi="Arial"/>
          <w:sz w:val="24"/>
        </w:rPr>
        <w:t>67,65</w:t>
      </w:r>
      <w:r w:rsidR="001D4035" w:rsidRPr="00690422">
        <w:rPr>
          <w:rStyle w:val="FontStyle158"/>
          <w:rFonts w:ascii="Arial" w:hAnsi="Arial"/>
          <w:sz w:val="24"/>
        </w:rPr>
        <w:t>%).</w:t>
      </w:r>
    </w:p>
    <w:p w:rsidR="001D4035"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Показатель 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1D4035" w:rsidRPr="00690422">
        <w:t>»</w:t>
      </w:r>
      <w:r w:rsidR="001D4035" w:rsidRPr="00690422">
        <w:rPr>
          <w:rStyle w:val="FontStyle158"/>
          <w:rFonts w:ascii="Arial" w:hAnsi="Arial"/>
          <w:sz w:val="24"/>
        </w:rPr>
        <w:t xml:space="preserve"> характеризует обеспечение законодательно закрепленных гарантий доступности общего образования (</w:t>
      </w:r>
      <w:r w:rsidR="00E3283B" w:rsidRPr="00690422">
        <w:rPr>
          <w:rStyle w:val="FontStyle158"/>
          <w:rFonts w:ascii="Arial" w:hAnsi="Arial"/>
          <w:sz w:val="24"/>
        </w:rPr>
        <w:t>202</w:t>
      </w:r>
      <w:r w:rsidR="00A63242" w:rsidRPr="00690422">
        <w:rPr>
          <w:rStyle w:val="FontStyle158"/>
          <w:rFonts w:ascii="Arial" w:hAnsi="Arial"/>
          <w:sz w:val="24"/>
        </w:rPr>
        <w:t>7</w:t>
      </w:r>
      <w:r w:rsidR="001D4035" w:rsidRPr="00690422">
        <w:rPr>
          <w:rStyle w:val="FontStyle158"/>
          <w:rFonts w:ascii="Arial" w:hAnsi="Arial"/>
          <w:sz w:val="24"/>
        </w:rPr>
        <w:t xml:space="preserve"> год – </w:t>
      </w:r>
      <w:r w:rsidR="00A63242" w:rsidRPr="00690422">
        <w:rPr>
          <w:rStyle w:val="FontStyle158"/>
          <w:rFonts w:ascii="Arial" w:hAnsi="Arial"/>
          <w:sz w:val="24"/>
        </w:rPr>
        <w:t>95,51</w:t>
      </w:r>
      <w:r w:rsidR="001D4035" w:rsidRPr="00690422">
        <w:rPr>
          <w:rStyle w:val="FontStyle158"/>
          <w:rFonts w:ascii="Arial" w:hAnsi="Arial"/>
          <w:sz w:val="24"/>
        </w:rPr>
        <w:t>%).</w:t>
      </w:r>
    </w:p>
    <w:p w:rsidR="001D4035"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Также одними из наиболее важных показателей являются:</w:t>
      </w:r>
    </w:p>
    <w:p w:rsidR="001D4035" w:rsidRPr="00690422" w:rsidRDefault="00690422" w:rsidP="00690422">
      <w:pPr>
        <w:pStyle w:val="Style13"/>
        <w:spacing w:line="240" w:lineRule="auto"/>
        <w:ind w:firstLine="709"/>
      </w:pPr>
      <w:r>
        <w:rPr>
          <w:rStyle w:val="FontStyle158"/>
          <w:rFonts w:ascii="Arial" w:hAnsi="Arial"/>
          <w:sz w:val="24"/>
        </w:rPr>
        <w:t xml:space="preserve"> </w:t>
      </w:r>
      <w:r w:rsidR="001D4035" w:rsidRPr="00690422">
        <w:rPr>
          <w:rStyle w:val="FontStyle158"/>
          <w:rFonts w:ascii="Arial" w:hAnsi="Arial"/>
          <w:sz w:val="24"/>
        </w:rPr>
        <w:t>Показатель 3 «</w:t>
      </w:r>
      <w:r w:rsidR="001D4035" w:rsidRPr="00690422">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001D4035" w:rsidRPr="00690422">
        <w:rPr>
          <w:rStyle w:val="FontStyle158"/>
          <w:rFonts w:ascii="Arial" w:hAnsi="Arial"/>
          <w:sz w:val="24"/>
        </w:rPr>
        <w:t xml:space="preserve"> (</w:t>
      </w:r>
      <w:r w:rsidR="00E3283B" w:rsidRPr="00690422">
        <w:rPr>
          <w:rStyle w:val="FontStyle158"/>
          <w:rFonts w:ascii="Arial" w:hAnsi="Arial"/>
          <w:sz w:val="24"/>
        </w:rPr>
        <w:t>202</w:t>
      </w:r>
      <w:r w:rsidR="00A63242" w:rsidRPr="00690422">
        <w:rPr>
          <w:rStyle w:val="FontStyle158"/>
          <w:rFonts w:ascii="Arial" w:hAnsi="Arial"/>
          <w:sz w:val="24"/>
        </w:rPr>
        <w:t>7</w:t>
      </w:r>
      <w:r w:rsidR="001D4035" w:rsidRPr="00690422">
        <w:rPr>
          <w:rStyle w:val="FontStyle158"/>
          <w:rFonts w:ascii="Arial" w:hAnsi="Arial"/>
          <w:sz w:val="24"/>
        </w:rPr>
        <w:t xml:space="preserve"> год – </w:t>
      </w:r>
      <w:r w:rsidR="00873B47" w:rsidRPr="00690422">
        <w:rPr>
          <w:rStyle w:val="FontStyle158"/>
          <w:rFonts w:ascii="Arial" w:hAnsi="Arial"/>
          <w:sz w:val="24"/>
        </w:rPr>
        <w:t>100</w:t>
      </w:r>
      <w:r w:rsidR="001D4035" w:rsidRPr="00690422">
        <w:rPr>
          <w:rStyle w:val="FontStyle158"/>
          <w:rFonts w:ascii="Arial" w:hAnsi="Arial"/>
          <w:sz w:val="24"/>
        </w:rPr>
        <w:t>%);</w:t>
      </w:r>
    </w:p>
    <w:p w:rsidR="001D4035" w:rsidRPr="00690422" w:rsidRDefault="00690422" w:rsidP="00690422">
      <w:pPr>
        <w:pStyle w:val="Style13"/>
        <w:spacing w:line="240" w:lineRule="auto"/>
        <w:ind w:firstLine="709"/>
        <w:rPr>
          <w:rStyle w:val="FontStyle158"/>
          <w:rFonts w:ascii="Arial" w:hAnsi="Arial"/>
          <w:sz w:val="24"/>
        </w:rPr>
      </w:pPr>
      <w:r>
        <w:lastRenderedPageBreak/>
        <w:t xml:space="preserve"> </w:t>
      </w:r>
      <w:r w:rsidR="001D4035" w:rsidRPr="00690422">
        <w:rPr>
          <w:rStyle w:val="FontStyle158"/>
          <w:rFonts w:ascii="Arial" w:hAnsi="Arial"/>
          <w:sz w:val="24"/>
        </w:rPr>
        <w:t xml:space="preserve">Показатель </w:t>
      </w:r>
      <w:r w:rsidR="004D2675" w:rsidRPr="00690422">
        <w:rPr>
          <w:rStyle w:val="FontStyle158"/>
          <w:rFonts w:ascii="Arial" w:hAnsi="Arial"/>
          <w:sz w:val="24"/>
        </w:rPr>
        <w:t>4 «</w:t>
      </w:r>
      <w:r w:rsidR="001D4035" w:rsidRPr="00690422">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001D4035" w:rsidRPr="00690422">
        <w:rPr>
          <w:rStyle w:val="FontStyle158"/>
          <w:rFonts w:ascii="Arial" w:hAnsi="Arial"/>
          <w:sz w:val="24"/>
        </w:rPr>
        <w:t>(</w:t>
      </w:r>
      <w:r w:rsidR="00E3283B" w:rsidRPr="00690422">
        <w:rPr>
          <w:rStyle w:val="FontStyle158"/>
          <w:rFonts w:ascii="Arial" w:hAnsi="Arial"/>
          <w:sz w:val="24"/>
        </w:rPr>
        <w:t>202</w:t>
      </w:r>
      <w:r w:rsidR="00A63242" w:rsidRPr="00690422">
        <w:rPr>
          <w:rStyle w:val="FontStyle158"/>
          <w:rFonts w:ascii="Arial" w:hAnsi="Arial"/>
          <w:sz w:val="24"/>
        </w:rPr>
        <w:t>7</w:t>
      </w:r>
      <w:r w:rsidR="001D4035" w:rsidRPr="00690422">
        <w:rPr>
          <w:rStyle w:val="FontStyle158"/>
          <w:rFonts w:ascii="Arial" w:hAnsi="Arial"/>
          <w:sz w:val="24"/>
        </w:rPr>
        <w:t xml:space="preserve"> год – </w:t>
      </w:r>
      <w:r w:rsidR="00717653" w:rsidRPr="00690422">
        <w:rPr>
          <w:rStyle w:val="FontStyle158"/>
          <w:rFonts w:ascii="Arial" w:hAnsi="Arial"/>
          <w:sz w:val="24"/>
        </w:rPr>
        <w:t>100</w:t>
      </w:r>
      <w:r w:rsidR="001D4035" w:rsidRPr="00690422">
        <w:rPr>
          <w:rStyle w:val="FontStyle158"/>
          <w:rFonts w:ascii="Arial" w:hAnsi="Arial"/>
          <w:sz w:val="24"/>
        </w:rPr>
        <w:t>%)</w:t>
      </w:r>
      <w:r w:rsidR="001D4035" w:rsidRPr="00690422">
        <w:t>;</w:t>
      </w:r>
      <w:r>
        <w:rPr>
          <w:rStyle w:val="FontStyle158"/>
          <w:rFonts w:ascii="Arial" w:hAnsi="Arial"/>
          <w:sz w:val="24"/>
        </w:rPr>
        <w:t xml:space="preserve"> </w:t>
      </w:r>
    </w:p>
    <w:p w:rsidR="009D32A1" w:rsidRPr="00690422" w:rsidRDefault="00690422" w:rsidP="00690422">
      <w:pPr>
        <w:ind w:firstLine="709"/>
      </w:pPr>
      <w:r>
        <w:rPr>
          <w:rStyle w:val="FontStyle158"/>
          <w:rFonts w:ascii="Arial" w:hAnsi="Arial"/>
          <w:sz w:val="24"/>
        </w:rPr>
        <w:t xml:space="preserve"> </w:t>
      </w:r>
      <w:r w:rsidR="009D32A1" w:rsidRPr="00690422">
        <w:rPr>
          <w:rStyle w:val="FontStyle158"/>
          <w:rFonts w:ascii="Arial" w:hAnsi="Arial"/>
          <w:sz w:val="24"/>
        </w:rPr>
        <w:t xml:space="preserve">Показатель 5 </w:t>
      </w:r>
      <w:r w:rsidR="003419DB" w:rsidRPr="00690422">
        <w:rPr>
          <w:rStyle w:val="FontStyle158"/>
          <w:rFonts w:ascii="Arial" w:hAnsi="Arial"/>
          <w:sz w:val="24"/>
        </w:rPr>
        <w:t>«</w:t>
      </w:r>
      <w:r w:rsidR="009D32A1" w:rsidRPr="00690422">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00D32072" w:rsidRPr="00690422">
        <w:rPr>
          <w:rStyle w:val="FontStyle158"/>
          <w:rFonts w:ascii="Arial" w:hAnsi="Arial"/>
          <w:sz w:val="24"/>
        </w:rPr>
        <w:t xml:space="preserve"> (</w:t>
      </w:r>
      <w:r w:rsidR="00E3283B" w:rsidRPr="00690422">
        <w:rPr>
          <w:rStyle w:val="FontStyle158"/>
          <w:rFonts w:ascii="Arial" w:hAnsi="Arial"/>
          <w:sz w:val="24"/>
        </w:rPr>
        <w:t>202</w:t>
      </w:r>
      <w:r w:rsidR="00A63242" w:rsidRPr="00690422">
        <w:rPr>
          <w:rStyle w:val="FontStyle158"/>
          <w:rFonts w:ascii="Arial" w:hAnsi="Arial"/>
          <w:sz w:val="24"/>
        </w:rPr>
        <w:t>7</w:t>
      </w:r>
      <w:r w:rsidR="00D32072" w:rsidRPr="00690422">
        <w:rPr>
          <w:rStyle w:val="FontStyle158"/>
          <w:rFonts w:ascii="Arial" w:hAnsi="Arial"/>
          <w:sz w:val="24"/>
        </w:rPr>
        <w:t xml:space="preserve"> год – </w:t>
      </w:r>
      <w:r w:rsidR="00A63242" w:rsidRPr="00690422">
        <w:rPr>
          <w:rStyle w:val="FontStyle158"/>
          <w:rFonts w:ascii="Arial" w:hAnsi="Arial"/>
          <w:sz w:val="24"/>
        </w:rPr>
        <w:t>99,9</w:t>
      </w:r>
      <w:r w:rsidR="00AF40B4" w:rsidRPr="00690422">
        <w:rPr>
          <w:rStyle w:val="FontStyle158"/>
          <w:rFonts w:ascii="Arial" w:hAnsi="Arial"/>
          <w:sz w:val="24"/>
        </w:rPr>
        <w:t>1</w:t>
      </w:r>
      <w:r w:rsidR="00D32072" w:rsidRPr="00690422">
        <w:rPr>
          <w:rStyle w:val="FontStyle158"/>
          <w:rFonts w:ascii="Arial" w:hAnsi="Arial"/>
          <w:sz w:val="24"/>
        </w:rPr>
        <w:t>%</w:t>
      </w:r>
      <w:r w:rsidR="009D32A1" w:rsidRPr="00690422">
        <w:rPr>
          <w:rStyle w:val="FontStyle158"/>
          <w:rFonts w:ascii="Arial" w:hAnsi="Arial"/>
          <w:sz w:val="24"/>
        </w:rPr>
        <w:t>)</w:t>
      </w:r>
      <w:r w:rsidR="009D32A1" w:rsidRPr="00690422">
        <w:t>;</w:t>
      </w:r>
    </w:p>
    <w:p w:rsidR="009D32A1" w:rsidRPr="00690422" w:rsidRDefault="00690422" w:rsidP="00690422">
      <w:pPr>
        <w:pStyle w:val="Style13"/>
        <w:spacing w:line="240" w:lineRule="auto"/>
        <w:ind w:firstLine="709"/>
        <w:rPr>
          <w:rStyle w:val="FontStyle158"/>
          <w:rFonts w:ascii="Arial" w:hAnsi="Arial"/>
          <w:sz w:val="24"/>
        </w:rPr>
      </w:pPr>
      <w:r>
        <w:t xml:space="preserve"> </w:t>
      </w:r>
      <w:r w:rsidR="009D32A1" w:rsidRPr="00690422">
        <w:rPr>
          <w:rStyle w:val="FontStyle158"/>
          <w:rFonts w:ascii="Arial" w:hAnsi="Arial"/>
          <w:sz w:val="24"/>
        </w:rPr>
        <w:t>Показатель 6</w:t>
      </w:r>
      <w:r w:rsidR="009D32A1" w:rsidRPr="00690422">
        <w:t xml:space="preserve"> «Доля детей в возрасте от 5 до 18 лет, получающих услуги дополнительное образование с использованием сертификата дополнительного образования</w:t>
      </w:r>
      <w:r w:rsidR="003419DB" w:rsidRPr="00690422">
        <w:t xml:space="preserve"> </w:t>
      </w:r>
      <w:r w:rsidR="009D32A1" w:rsidRPr="00690422">
        <w:rPr>
          <w:rStyle w:val="FontStyle158"/>
          <w:rFonts w:ascii="Arial" w:hAnsi="Arial"/>
          <w:sz w:val="24"/>
        </w:rPr>
        <w:t>(</w:t>
      </w:r>
      <w:r w:rsidR="00E3283B" w:rsidRPr="00690422">
        <w:rPr>
          <w:rStyle w:val="FontStyle158"/>
          <w:rFonts w:ascii="Arial" w:hAnsi="Arial"/>
          <w:sz w:val="24"/>
        </w:rPr>
        <w:t>202</w:t>
      </w:r>
      <w:r w:rsidR="00A63242" w:rsidRPr="00690422">
        <w:rPr>
          <w:rStyle w:val="FontStyle158"/>
          <w:rFonts w:ascii="Arial" w:hAnsi="Arial"/>
          <w:sz w:val="24"/>
        </w:rPr>
        <w:t>7</w:t>
      </w:r>
      <w:r w:rsidR="009D32A1" w:rsidRPr="00690422">
        <w:rPr>
          <w:rStyle w:val="FontStyle158"/>
          <w:rFonts w:ascii="Arial" w:hAnsi="Arial"/>
          <w:sz w:val="24"/>
        </w:rPr>
        <w:t xml:space="preserve"> год – </w:t>
      </w:r>
      <w:r w:rsidR="00A63242" w:rsidRPr="00690422">
        <w:rPr>
          <w:rStyle w:val="FontStyle158"/>
          <w:rFonts w:ascii="Arial" w:hAnsi="Arial"/>
          <w:sz w:val="24"/>
        </w:rPr>
        <w:t>99,9</w:t>
      </w:r>
      <w:r w:rsidR="00AF40B4" w:rsidRPr="00690422">
        <w:rPr>
          <w:rStyle w:val="FontStyle158"/>
          <w:rFonts w:ascii="Arial" w:hAnsi="Arial"/>
          <w:sz w:val="24"/>
        </w:rPr>
        <w:t>1</w:t>
      </w:r>
      <w:r w:rsidR="009D32A1" w:rsidRPr="00690422">
        <w:rPr>
          <w:rStyle w:val="FontStyle158"/>
          <w:rFonts w:ascii="Arial" w:hAnsi="Arial"/>
          <w:sz w:val="24"/>
        </w:rPr>
        <w:t>%)</w:t>
      </w:r>
      <w:r w:rsidR="003419DB" w:rsidRPr="00690422">
        <w:rPr>
          <w:rStyle w:val="FontStyle158"/>
          <w:rFonts w:ascii="Arial" w:hAnsi="Arial"/>
          <w:sz w:val="24"/>
        </w:rPr>
        <w:t>.</w:t>
      </w:r>
    </w:p>
    <w:p w:rsidR="001D4035"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 xml:space="preserve">Показатель </w:t>
      </w:r>
      <w:r w:rsidR="009D32A1" w:rsidRPr="00690422">
        <w:rPr>
          <w:rStyle w:val="FontStyle158"/>
          <w:rFonts w:ascii="Arial" w:hAnsi="Arial"/>
          <w:sz w:val="24"/>
        </w:rPr>
        <w:t>7</w:t>
      </w:r>
      <w:r w:rsidR="001D4035" w:rsidRPr="00690422">
        <w:rPr>
          <w:rStyle w:val="FontStyle158"/>
          <w:rFonts w:ascii="Arial" w:hAnsi="Arial"/>
          <w:sz w:val="24"/>
        </w:rPr>
        <w:t xml:space="preserve">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001D4035" w:rsidRPr="00690422">
        <w:t xml:space="preserve">» </w:t>
      </w:r>
      <w:r w:rsidR="001D4035" w:rsidRPr="00690422">
        <w:rPr>
          <w:rStyle w:val="FontStyle158"/>
          <w:rFonts w:ascii="Arial" w:hAnsi="Arial"/>
          <w:sz w:val="24"/>
        </w:rPr>
        <w:t>(</w:t>
      </w:r>
      <w:r w:rsidR="00E3283B" w:rsidRPr="00690422">
        <w:rPr>
          <w:rStyle w:val="FontStyle158"/>
          <w:rFonts w:ascii="Arial" w:hAnsi="Arial"/>
          <w:sz w:val="24"/>
        </w:rPr>
        <w:t>202</w:t>
      </w:r>
      <w:r w:rsidR="00A63242" w:rsidRPr="00690422">
        <w:rPr>
          <w:rStyle w:val="FontStyle158"/>
          <w:rFonts w:ascii="Arial" w:hAnsi="Arial"/>
          <w:sz w:val="24"/>
        </w:rPr>
        <w:t>7</w:t>
      </w:r>
      <w:r w:rsidR="001D4035" w:rsidRPr="00690422">
        <w:rPr>
          <w:rStyle w:val="FontStyle158"/>
          <w:rFonts w:ascii="Arial" w:hAnsi="Arial"/>
          <w:sz w:val="24"/>
        </w:rPr>
        <w:t xml:space="preserve"> год – </w:t>
      </w:r>
      <w:r w:rsidR="000B0CCA" w:rsidRPr="00690422">
        <w:rPr>
          <w:rStyle w:val="FontStyle158"/>
          <w:rFonts w:ascii="Arial" w:hAnsi="Arial"/>
          <w:sz w:val="24"/>
        </w:rPr>
        <w:t>97</w:t>
      </w:r>
      <w:r w:rsidR="001D4035" w:rsidRPr="00690422">
        <w:rPr>
          <w:rStyle w:val="FontStyle158"/>
          <w:rFonts w:ascii="Arial" w:hAnsi="Arial"/>
          <w:sz w:val="24"/>
        </w:rPr>
        <w:t>,</w:t>
      </w:r>
      <w:r w:rsidR="00357D42" w:rsidRPr="00690422">
        <w:rPr>
          <w:rStyle w:val="FontStyle158"/>
          <w:rFonts w:ascii="Arial" w:hAnsi="Arial"/>
          <w:sz w:val="24"/>
        </w:rPr>
        <w:t>8</w:t>
      </w:r>
      <w:r w:rsidR="001D4035" w:rsidRPr="00690422">
        <w:rPr>
          <w:rStyle w:val="FontStyle158"/>
          <w:rFonts w:ascii="Arial" w:hAnsi="Arial"/>
          <w:sz w:val="24"/>
        </w:rPr>
        <w:t>%)</w:t>
      </w:r>
      <w:r w:rsidR="001D4035" w:rsidRPr="00690422">
        <w:t>;</w:t>
      </w:r>
    </w:p>
    <w:p w:rsidR="001D4035" w:rsidRPr="00690422" w:rsidRDefault="00690422" w:rsidP="00690422">
      <w:pPr>
        <w:pStyle w:val="Style13"/>
        <w:spacing w:line="240" w:lineRule="auto"/>
        <w:ind w:firstLine="709"/>
      </w:pPr>
      <w:r>
        <w:rPr>
          <w:rStyle w:val="FontStyle158"/>
          <w:rFonts w:ascii="Arial" w:hAnsi="Arial"/>
          <w:sz w:val="24"/>
        </w:rPr>
        <w:t xml:space="preserve"> </w:t>
      </w:r>
      <w:r w:rsidR="001D4035" w:rsidRPr="00690422">
        <w:rPr>
          <w:rStyle w:val="FontStyle158"/>
          <w:rFonts w:ascii="Arial" w:hAnsi="Arial"/>
          <w:sz w:val="24"/>
        </w:rPr>
        <w:t xml:space="preserve">Показатель </w:t>
      </w:r>
      <w:r w:rsidR="009D32A1" w:rsidRPr="00690422">
        <w:rPr>
          <w:rStyle w:val="FontStyle158"/>
          <w:rFonts w:ascii="Arial" w:hAnsi="Arial"/>
          <w:sz w:val="24"/>
        </w:rPr>
        <w:t>8</w:t>
      </w:r>
      <w:r w:rsidR="001D4035" w:rsidRPr="00690422">
        <w:rPr>
          <w:rStyle w:val="FontStyle158"/>
          <w:rFonts w:ascii="Arial" w:hAnsi="Arial"/>
          <w:sz w:val="24"/>
        </w:rPr>
        <w:t xml:space="preserve"> «Доля оздоровленных детей к общей численности детей школьного возраста в муниципальном образовании</w:t>
      </w:r>
      <w:r w:rsidR="001D4035" w:rsidRPr="00690422">
        <w:t>»</w:t>
      </w:r>
      <w:r w:rsidR="001D4035" w:rsidRPr="00690422">
        <w:rPr>
          <w:rStyle w:val="FontStyle158"/>
          <w:rFonts w:ascii="Arial" w:hAnsi="Arial"/>
          <w:sz w:val="24"/>
        </w:rPr>
        <w:t xml:space="preserve"> (</w:t>
      </w:r>
      <w:r w:rsidR="00E3283B" w:rsidRPr="00690422">
        <w:rPr>
          <w:rStyle w:val="FontStyle158"/>
          <w:rFonts w:ascii="Arial" w:hAnsi="Arial"/>
          <w:sz w:val="24"/>
        </w:rPr>
        <w:t>202</w:t>
      </w:r>
      <w:r w:rsidR="00A63242" w:rsidRPr="00690422">
        <w:rPr>
          <w:rStyle w:val="FontStyle158"/>
          <w:rFonts w:ascii="Arial" w:hAnsi="Arial"/>
          <w:sz w:val="24"/>
        </w:rPr>
        <w:t>7</w:t>
      </w:r>
      <w:r w:rsidR="001D4035" w:rsidRPr="00690422">
        <w:rPr>
          <w:rStyle w:val="FontStyle158"/>
          <w:rFonts w:ascii="Arial" w:hAnsi="Arial"/>
          <w:sz w:val="24"/>
        </w:rPr>
        <w:t xml:space="preserve"> год – </w:t>
      </w:r>
      <w:r w:rsidR="0042389C" w:rsidRPr="00690422">
        <w:rPr>
          <w:rStyle w:val="FontStyle158"/>
          <w:rFonts w:ascii="Arial" w:hAnsi="Arial"/>
          <w:sz w:val="24"/>
        </w:rPr>
        <w:t>5</w:t>
      </w:r>
      <w:r w:rsidR="00A63242" w:rsidRPr="00690422">
        <w:rPr>
          <w:rStyle w:val="FontStyle158"/>
          <w:rFonts w:ascii="Arial" w:hAnsi="Arial"/>
          <w:sz w:val="24"/>
        </w:rPr>
        <w:t>8,2</w:t>
      </w:r>
      <w:r w:rsidR="001D4035" w:rsidRPr="00690422">
        <w:rPr>
          <w:rStyle w:val="FontStyle158"/>
          <w:rFonts w:ascii="Arial" w:hAnsi="Arial"/>
          <w:sz w:val="24"/>
        </w:rPr>
        <w:t>%).</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Целевые значения показателей (индикаторов) реализации программы установлены на основании результатов статистического наблюдения за системой образования района, а также на базе отчётности муниципальных образовательных учреждений и учитывают планируемые результаты реализации мероприятий программы.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Перечень показателей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достижение цели программы.</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Перечень и сведения о плановых значениях показателей (индикаторов) программы и подпрограмм, включенных в состав программы, (с расшифровкой плановых значений по годам реализации) представлены в приложении № 7.</w:t>
      </w:r>
    </w:p>
    <w:p w:rsidR="00FC588A" w:rsidRPr="00690422" w:rsidRDefault="00FC588A" w:rsidP="00690422">
      <w:pPr>
        <w:pStyle w:val="Style41"/>
        <w:spacing w:line="240" w:lineRule="auto"/>
        <w:ind w:firstLine="709"/>
        <w:rPr>
          <w:rStyle w:val="FontStyle158"/>
          <w:rFonts w:ascii="Arial" w:hAnsi="Arial"/>
          <w:sz w:val="24"/>
        </w:rPr>
      </w:pPr>
      <w:r w:rsidRPr="00690422">
        <w:rPr>
          <w:rStyle w:val="FontStyle158"/>
          <w:rFonts w:ascii="Arial" w:hAnsi="Arial"/>
          <w:sz w:val="24"/>
        </w:rPr>
        <w:t>По итогам реализации программы для обучающихся и их семей ожидается достижение следующих результатов:</w:t>
      </w:r>
    </w:p>
    <w:p w:rsidR="00FC588A" w:rsidRPr="00690422" w:rsidRDefault="00FC588A"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возможности каждому ребенку в возрасте от 3 до 7 лет, нуждающемуся в разных формах образования и развития, получить полноценное дошкольное образование;</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рост качества образовательных результатов на всех уровнях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доступности общего образования детям с ограниченными возможностями здоровья;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lastRenderedPageBreak/>
        <w:t>включение общественности (в первую очередь родителей) в управление образовательными учреждениями и оценку качества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предоставление гражданам полной и объективной информации об образовательных учреждениях, содержании и качестве их программ (услуг);</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для профессионального сообщества:</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для общества и работодателей: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повышение уровня удовлетворённости населения качеством услуг дошкольного и общего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доступа к качественным услугам общего и дополнительного образования.</w:t>
      </w:r>
    </w:p>
    <w:p w:rsidR="001D4035" w:rsidRPr="00690422" w:rsidRDefault="001D4035" w:rsidP="00690422">
      <w:pPr>
        <w:pStyle w:val="Style12"/>
        <w:tabs>
          <w:tab w:val="left" w:pos="3720"/>
        </w:tabs>
        <w:ind w:firstLine="709"/>
      </w:pPr>
    </w:p>
    <w:p w:rsidR="001D4035" w:rsidRPr="00690422" w:rsidRDefault="001D4035" w:rsidP="00690422">
      <w:pPr>
        <w:pStyle w:val="Style12"/>
        <w:ind w:firstLine="709"/>
        <w:rPr>
          <w:rStyle w:val="FontStyle160"/>
          <w:rFonts w:ascii="Arial" w:hAnsi="Arial"/>
          <w:b w:val="0"/>
          <w:bCs/>
          <w:sz w:val="24"/>
        </w:rPr>
      </w:pPr>
      <w:r w:rsidRPr="00690422">
        <w:rPr>
          <w:rStyle w:val="FontStyle160"/>
          <w:rFonts w:ascii="Arial" w:hAnsi="Arial"/>
          <w:b w:val="0"/>
          <w:bCs/>
          <w:sz w:val="24"/>
        </w:rPr>
        <w:t xml:space="preserve">5. Обобщенная характеристика подпрограмм и </w:t>
      </w:r>
      <w:r w:rsidR="00723431" w:rsidRPr="00690422">
        <w:rPr>
          <w:rStyle w:val="FontStyle160"/>
          <w:rFonts w:ascii="Arial" w:hAnsi="Arial"/>
          <w:b w:val="0"/>
          <w:bCs/>
          <w:sz w:val="24"/>
        </w:rPr>
        <w:t>основных направлений</w:t>
      </w:r>
      <w:r w:rsidRPr="00690422">
        <w:rPr>
          <w:rStyle w:val="FontStyle160"/>
          <w:rFonts w:ascii="Arial" w:hAnsi="Arial"/>
          <w:b w:val="0"/>
          <w:bCs/>
          <w:sz w:val="24"/>
        </w:rPr>
        <w:t xml:space="preserve"> программы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Мероприятия программы включены в пять подпрограмм.</w:t>
      </w:r>
      <w:r w:rsidR="00690422">
        <w:rPr>
          <w:rStyle w:val="FontStyle158"/>
          <w:rFonts w:ascii="Arial" w:hAnsi="Arial"/>
          <w:sz w:val="24"/>
        </w:rPr>
        <w:t xml:space="preserve"> </w:t>
      </w:r>
      <w:r w:rsidRPr="00690422">
        <w:rPr>
          <w:rStyle w:val="FontStyle158"/>
          <w:rFonts w:ascii="Arial" w:hAnsi="Arial"/>
          <w:sz w:val="24"/>
        </w:rPr>
        <w:t>Они соответствуют уровням образования и предусматривают мероприятия, направленные на расширение доступности, повышение качества и эффективности образовательных услуг в дошкольном, общем образовании. Подпрограмма «Развитие дошкольного образования» (далее - подпрограмма) предусматривает решение следующих задач:</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государственных гарантий доступности дошкольного образования;</w:t>
      </w:r>
    </w:p>
    <w:p w:rsidR="00FC588A" w:rsidRPr="00690422" w:rsidRDefault="00FC588A" w:rsidP="00690422">
      <w:pPr>
        <w:pStyle w:val="Style28"/>
        <w:spacing w:line="240" w:lineRule="auto"/>
        <w:ind w:firstLine="709"/>
        <w:rPr>
          <w:rStyle w:val="FontStyle158"/>
          <w:rFonts w:ascii="Arial" w:hAnsi="Arial"/>
          <w:sz w:val="24"/>
        </w:rPr>
      </w:pPr>
      <w:r w:rsidRPr="00690422">
        <w:rPr>
          <w:rStyle w:val="FontStyle158"/>
          <w:rFonts w:ascii="Arial" w:hAnsi="Arial"/>
          <w:sz w:val="24"/>
        </w:rPr>
        <w:t>создание условий для повышения эффективности и качества системы дошкольного образования.</w:t>
      </w:r>
    </w:p>
    <w:p w:rsidR="00FC588A" w:rsidRPr="00690422" w:rsidRDefault="00FC588A" w:rsidP="00690422">
      <w:pPr>
        <w:pStyle w:val="Style28"/>
        <w:spacing w:line="240" w:lineRule="auto"/>
        <w:ind w:firstLine="709"/>
        <w:rPr>
          <w:rStyle w:val="FontStyle158"/>
          <w:rFonts w:ascii="Arial" w:hAnsi="Arial"/>
          <w:sz w:val="24"/>
        </w:rPr>
      </w:pPr>
      <w:r w:rsidRPr="00690422">
        <w:rPr>
          <w:rStyle w:val="FontStyle158"/>
          <w:rFonts w:ascii="Arial" w:hAnsi="Arial"/>
          <w:sz w:val="24"/>
        </w:rPr>
        <w:t>Подпрограмма включает мероприятия, направленные на расширение доступности дошкольного образования за счёт стимулирования развития вариативных моделей дошкольного образования, включая семейные, негосударственные детские сады.</w:t>
      </w:r>
    </w:p>
    <w:p w:rsidR="00FC588A" w:rsidRPr="00690422" w:rsidRDefault="00FC588A" w:rsidP="00690422">
      <w:pPr>
        <w:pStyle w:val="Style28"/>
        <w:spacing w:line="240" w:lineRule="auto"/>
        <w:ind w:firstLine="709"/>
        <w:rPr>
          <w:rStyle w:val="FontStyle158"/>
          <w:rFonts w:ascii="Arial" w:hAnsi="Arial"/>
          <w:sz w:val="24"/>
        </w:rPr>
      </w:pPr>
      <w:r w:rsidRPr="00690422">
        <w:rPr>
          <w:rStyle w:val="FontStyle158"/>
          <w:rFonts w:ascii="Arial" w:hAnsi="Arial"/>
          <w:sz w:val="24"/>
        </w:rPr>
        <w:t>Муниципальные учреждения дошкольного образования получат поддержку</w:t>
      </w:r>
      <w:r w:rsidR="00690422">
        <w:rPr>
          <w:rStyle w:val="FontStyle158"/>
          <w:rFonts w:ascii="Arial" w:hAnsi="Arial"/>
          <w:sz w:val="24"/>
        </w:rPr>
        <w:t xml:space="preserve"> </w:t>
      </w:r>
      <w:r w:rsidRPr="00690422">
        <w:rPr>
          <w:rStyle w:val="FontStyle158"/>
          <w:rFonts w:ascii="Arial" w:hAnsi="Arial"/>
          <w:sz w:val="24"/>
        </w:rPr>
        <w:t>в</w:t>
      </w:r>
      <w:r w:rsidR="00690422">
        <w:rPr>
          <w:rStyle w:val="FontStyle158"/>
          <w:rFonts w:ascii="Arial" w:hAnsi="Arial"/>
          <w:sz w:val="24"/>
        </w:rPr>
        <w:t xml:space="preserve"> </w:t>
      </w:r>
      <w:r w:rsidRPr="00690422">
        <w:rPr>
          <w:rStyle w:val="FontStyle158"/>
          <w:rFonts w:ascii="Arial" w:hAnsi="Arial"/>
          <w:sz w:val="24"/>
        </w:rPr>
        <w:t>реализации</w:t>
      </w:r>
      <w:r w:rsidR="00690422">
        <w:rPr>
          <w:rStyle w:val="FontStyle158"/>
          <w:rFonts w:ascii="Arial" w:hAnsi="Arial"/>
          <w:sz w:val="24"/>
        </w:rPr>
        <w:t xml:space="preserve"> </w:t>
      </w:r>
      <w:r w:rsidRPr="00690422">
        <w:rPr>
          <w:rStyle w:val="FontStyle158"/>
          <w:rFonts w:ascii="Arial" w:hAnsi="Arial"/>
          <w:sz w:val="24"/>
        </w:rPr>
        <w:t>современных</w:t>
      </w:r>
      <w:r w:rsidR="00690422">
        <w:rPr>
          <w:rStyle w:val="FontStyle158"/>
          <w:rFonts w:ascii="Arial" w:hAnsi="Arial"/>
          <w:sz w:val="24"/>
        </w:rPr>
        <w:t xml:space="preserve"> </w:t>
      </w:r>
      <w:r w:rsidRPr="00690422">
        <w:rPr>
          <w:rStyle w:val="FontStyle158"/>
          <w:rFonts w:ascii="Arial" w:hAnsi="Arial"/>
          <w:sz w:val="24"/>
        </w:rPr>
        <w:t>образовательных</w:t>
      </w:r>
      <w:r w:rsidR="00690422">
        <w:rPr>
          <w:rStyle w:val="FontStyle158"/>
          <w:rFonts w:ascii="Arial" w:hAnsi="Arial"/>
          <w:sz w:val="24"/>
        </w:rPr>
        <w:t xml:space="preserve"> </w:t>
      </w:r>
      <w:r w:rsidRPr="00690422">
        <w:rPr>
          <w:rStyle w:val="FontStyle158"/>
          <w:rFonts w:ascii="Arial" w:hAnsi="Arial"/>
          <w:sz w:val="24"/>
        </w:rPr>
        <w:t>программ, направленных на повышение качества образования, обеспечение творческого и интеллектуального развития детей, укрепление их здоровья.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Муниципальная система дошкольного </w:t>
      </w:r>
      <w:r w:rsidR="00723431" w:rsidRPr="00690422">
        <w:rPr>
          <w:rStyle w:val="FontStyle158"/>
          <w:rFonts w:ascii="Arial" w:hAnsi="Arial"/>
          <w:sz w:val="24"/>
        </w:rPr>
        <w:t>образования обеспечена</w:t>
      </w:r>
      <w:r w:rsidRPr="00690422">
        <w:rPr>
          <w:rStyle w:val="FontStyle158"/>
          <w:rFonts w:ascii="Arial" w:hAnsi="Arial"/>
          <w:sz w:val="24"/>
        </w:rPr>
        <w:t xml:space="preserve"> дополнительными ресурсами областного бюджета для развития кадрового потенциала дошкольного образования (материальная поддержка медицинских и педагогических работников, молодых специалистов и лучших воспитателей дошкольных учреждений).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lastRenderedPageBreak/>
        <w:t>В рамках мероприятий подпрограммы будет предусмотрено проведение муниципальных и участие в областных мероприятиях для педагогических работников дошкольных образовательных учреждений.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Подпрограмма «Развитие общего и дополнительного образования» (далее - подпрограмма) предусматривает решение следующих задач: обеспечение доступности общего образования; повышение качества общего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создание условий для повышения эффективности системы общего и дополнительного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Подпрограмма включает мероприятия, связанные с укреплением материально-технической базы муниципальных </w:t>
      </w:r>
      <w:r w:rsidR="00723431" w:rsidRPr="00690422">
        <w:rPr>
          <w:rStyle w:val="FontStyle158"/>
          <w:rFonts w:ascii="Arial" w:hAnsi="Arial"/>
          <w:sz w:val="24"/>
        </w:rPr>
        <w:t>учреждений образования</w:t>
      </w:r>
      <w:r w:rsidRPr="00690422">
        <w:rPr>
          <w:rStyle w:val="FontStyle158"/>
          <w:rFonts w:ascii="Arial" w:hAnsi="Arial"/>
          <w:sz w:val="24"/>
        </w:rPr>
        <w:t>.</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В целях обеспечения предоставления качественных услуг общего образования и дополнительного образования детей будет продолжен комплекс мер, направленных на привлечение в образовательные учреждения молодых талантливых педагогов, создание условий и стимулов для профессионального развития и карьерного роста.</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Также в рамках подпрограммы предполагается: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создание условий для обучения одарённых детей;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организация дистанционного образования детей-инвалидов, обучающихся на дому по образовательным программам общего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школьников общеобразовательных учреждений района горячим питанием и молоком.</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Инициативы педагогов и образовательных учреждений получат поддержку через конкурсы.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В рамках мероприятий подпрограммы будет предусмотрено проведение муниципальных и участие в областных мероприятиях для обучающихся и педагогических работников школ и учреждений дополнительного образования детей.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Будет обеспечена реализация федеральных государственных образовательных стандартов начального и основного общего образования через приобретение учебников, обновление учебной материальной базы школ.</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Подпрограмма предусматривает реализацию организационно-управленческих механизмов, стимулирующих повышение качества образования.</w:t>
      </w:r>
    </w:p>
    <w:p w:rsidR="001D4035" w:rsidRPr="00690422" w:rsidRDefault="001D4035" w:rsidP="00690422">
      <w:pPr>
        <w:pStyle w:val="Style37"/>
        <w:spacing w:line="240" w:lineRule="auto"/>
        <w:ind w:firstLine="709"/>
      </w:pPr>
      <w:r w:rsidRPr="00690422">
        <w:t xml:space="preserve">Кроме двух основных подпрограмм в программу включены еще три подпрограммы: </w:t>
      </w:r>
    </w:p>
    <w:p w:rsidR="001D4035" w:rsidRPr="00690422" w:rsidRDefault="001D4035" w:rsidP="00690422">
      <w:pPr>
        <w:pStyle w:val="Style37"/>
        <w:spacing w:line="240" w:lineRule="auto"/>
        <w:ind w:firstLine="709"/>
      </w:pPr>
      <w:r w:rsidRPr="00690422">
        <w:t>-«Социализация детей-сирот и детей, нуждающихся в особой защите государства»;</w:t>
      </w:r>
    </w:p>
    <w:p w:rsidR="001D4035" w:rsidRPr="00690422" w:rsidRDefault="001D4035" w:rsidP="00690422">
      <w:pPr>
        <w:ind w:firstLine="709"/>
      </w:pPr>
      <w:r w:rsidRPr="00690422">
        <w:t>-</w:t>
      </w:r>
      <w:r w:rsidRPr="00690422">
        <w:rPr>
          <w:bCs/>
        </w:rPr>
        <w:t>«</w:t>
      </w:r>
      <w:r w:rsidR="0009134A" w:rsidRPr="00690422">
        <w:t>Создание условий для организации занятости, отдыха, оздоровления детей и молодежи Калачеевского муниципального района»</w:t>
      </w:r>
      <w:r w:rsidRPr="00690422">
        <w:t>»;</w:t>
      </w:r>
    </w:p>
    <w:p w:rsidR="00690422" w:rsidRDefault="001D4035" w:rsidP="00690422">
      <w:pPr>
        <w:ind w:firstLine="709"/>
      </w:pPr>
      <w:r w:rsidRPr="00690422">
        <w:t>-«Обеспечение</w:t>
      </w:r>
      <w:r w:rsidRPr="00690422">
        <w:rPr>
          <w:rStyle w:val="FontStyle158"/>
          <w:rFonts w:ascii="Arial" w:hAnsi="Arial"/>
          <w:sz w:val="24"/>
        </w:rPr>
        <w:t xml:space="preserve"> реализации муниципальной программы «Развитие образования в Калачеевском муниципальном районе на 20</w:t>
      </w:r>
      <w:r w:rsidR="000B5574" w:rsidRPr="00690422">
        <w:rPr>
          <w:rStyle w:val="FontStyle158"/>
          <w:rFonts w:ascii="Arial" w:hAnsi="Arial"/>
          <w:sz w:val="24"/>
        </w:rPr>
        <w:t>20</w:t>
      </w:r>
      <w:r w:rsidRPr="00690422">
        <w:rPr>
          <w:rStyle w:val="FontStyle158"/>
          <w:rFonts w:ascii="Arial" w:hAnsi="Arial"/>
          <w:sz w:val="24"/>
        </w:rPr>
        <w:t>-</w:t>
      </w:r>
      <w:r w:rsidR="00E3283B" w:rsidRPr="00690422">
        <w:rPr>
          <w:rStyle w:val="FontStyle158"/>
          <w:rFonts w:ascii="Arial" w:hAnsi="Arial"/>
          <w:sz w:val="24"/>
        </w:rPr>
        <w:t>202</w:t>
      </w:r>
      <w:r w:rsidR="00A63242" w:rsidRPr="00690422">
        <w:rPr>
          <w:rStyle w:val="FontStyle158"/>
          <w:rFonts w:ascii="Arial" w:hAnsi="Arial"/>
          <w:sz w:val="24"/>
        </w:rPr>
        <w:t>7</w:t>
      </w:r>
      <w:r w:rsidRPr="00690422">
        <w:rPr>
          <w:rStyle w:val="FontStyle158"/>
          <w:rFonts w:ascii="Arial" w:hAnsi="Arial"/>
          <w:sz w:val="24"/>
        </w:rPr>
        <w:t xml:space="preserve"> годы</w:t>
      </w:r>
      <w:r w:rsidRPr="00690422">
        <w:t>».</w:t>
      </w:r>
      <w:r w:rsidR="00690422">
        <w:t xml:space="preserve"> </w:t>
      </w:r>
    </w:p>
    <w:p w:rsidR="001D4035" w:rsidRPr="00690422" w:rsidRDefault="001D4035" w:rsidP="00690422">
      <w:pPr>
        <w:pStyle w:val="Style12"/>
        <w:ind w:firstLine="709"/>
        <w:rPr>
          <w:rStyle w:val="FontStyle160"/>
          <w:rFonts w:ascii="Arial" w:hAnsi="Arial"/>
          <w:b w:val="0"/>
          <w:bCs/>
          <w:sz w:val="24"/>
        </w:rPr>
      </w:pPr>
      <w:r w:rsidRPr="00690422">
        <w:rPr>
          <w:rStyle w:val="FontStyle160"/>
          <w:rFonts w:ascii="Arial" w:hAnsi="Arial"/>
          <w:b w:val="0"/>
          <w:bCs/>
          <w:sz w:val="24"/>
        </w:rPr>
        <w:t>6. Обоснование объёма финансовых ресурсов, необходимых для</w:t>
      </w:r>
    </w:p>
    <w:p w:rsidR="001D4035" w:rsidRPr="00690422" w:rsidRDefault="001D4035" w:rsidP="00690422">
      <w:pPr>
        <w:pStyle w:val="Style12"/>
        <w:ind w:firstLine="709"/>
        <w:rPr>
          <w:rStyle w:val="FontStyle160"/>
          <w:rFonts w:ascii="Arial" w:hAnsi="Arial"/>
          <w:b w:val="0"/>
          <w:bCs/>
          <w:sz w:val="24"/>
        </w:rPr>
      </w:pPr>
      <w:r w:rsidRPr="00690422">
        <w:rPr>
          <w:rStyle w:val="FontStyle160"/>
          <w:rFonts w:ascii="Arial" w:hAnsi="Arial"/>
          <w:b w:val="0"/>
          <w:bCs/>
          <w:sz w:val="24"/>
        </w:rPr>
        <w:t>реализации программы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Финансовое обеспечение реализации программы осуществляется за счёт средств федерального, областного, муниципального бюджета и внебюджетных источников.</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Распределение бюджетных ассигнований на реализацию программы утверждается районным Советом народных депутатов о районном бюджете на очередной финансовый год и на плановый период.</w:t>
      </w:r>
    </w:p>
    <w:p w:rsidR="00AF2F7C"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lastRenderedPageBreak/>
        <w:t>Объём финансирования программы в 20</w:t>
      </w:r>
      <w:r w:rsidR="0037540A" w:rsidRPr="00690422">
        <w:rPr>
          <w:rStyle w:val="FontStyle158"/>
          <w:rFonts w:ascii="Arial" w:hAnsi="Arial"/>
          <w:sz w:val="24"/>
        </w:rPr>
        <w:t>2</w:t>
      </w:r>
      <w:r w:rsidR="00A63242" w:rsidRPr="00690422">
        <w:rPr>
          <w:rStyle w:val="FontStyle158"/>
          <w:rFonts w:ascii="Arial" w:hAnsi="Arial"/>
          <w:sz w:val="24"/>
        </w:rPr>
        <w:t>4</w:t>
      </w:r>
      <w:r w:rsidRPr="00690422">
        <w:rPr>
          <w:rStyle w:val="FontStyle158"/>
          <w:rFonts w:ascii="Arial" w:hAnsi="Arial"/>
          <w:sz w:val="24"/>
        </w:rPr>
        <w:t xml:space="preserve"> году за счет средств федерального бюджета-</w:t>
      </w:r>
      <w:r w:rsidR="00690422">
        <w:rPr>
          <w:rStyle w:val="FontStyle158"/>
          <w:rFonts w:ascii="Arial" w:hAnsi="Arial"/>
          <w:sz w:val="24"/>
        </w:rPr>
        <w:t xml:space="preserve"> </w:t>
      </w:r>
    </w:p>
    <w:p w:rsidR="00BE1245" w:rsidRPr="00690422" w:rsidRDefault="00CB43FF" w:rsidP="00690422">
      <w:pPr>
        <w:pStyle w:val="Style28"/>
        <w:spacing w:line="240" w:lineRule="auto"/>
        <w:ind w:firstLine="709"/>
        <w:rPr>
          <w:rStyle w:val="FontStyle158"/>
          <w:rFonts w:ascii="Arial" w:hAnsi="Arial"/>
          <w:sz w:val="24"/>
        </w:rPr>
      </w:pPr>
      <w:r w:rsidRPr="00690422">
        <w:rPr>
          <w:rStyle w:val="FontStyle158"/>
          <w:rFonts w:ascii="Arial" w:hAnsi="Arial"/>
          <w:sz w:val="24"/>
        </w:rPr>
        <w:t>45</w:t>
      </w:r>
      <w:r w:rsidR="00690422">
        <w:rPr>
          <w:rStyle w:val="FontStyle158"/>
          <w:rFonts w:ascii="Arial" w:hAnsi="Arial"/>
          <w:sz w:val="24"/>
        </w:rPr>
        <w:t xml:space="preserve"> </w:t>
      </w:r>
      <w:r w:rsidRPr="00690422">
        <w:rPr>
          <w:rStyle w:val="FontStyle158"/>
          <w:rFonts w:ascii="Arial" w:hAnsi="Arial"/>
          <w:sz w:val="24"/>
        </w:rPr>
        <w:t>745,8</w:t>
      </w:r>
      <w:r w:rsidR="001D4035" w:rsidRPr="00690422">
        <w:rPr>
          <w:rStyle w:val="FontStyle158"/>
          <w:rFonts w:ascii="Arial" w:hAnsi="Arial"/>
          <w:sz w:val="24"/>
        </w:rPr>
        <w:t xml:space="preserve"> тыс. руб.</w:t>
      </w:r>
      <w:r w:rsidR="003048CB" w:rsidRPr="00690422">
        <w:rPr>
          <w:rStyle w:val="FontStyle158"/>
          <w:rFonts w:ascii="Arial" w:hAnsi="Arial"/>
          <w:sz w:val="24"/>
        </w:rPr>
        <w:t xml:space="preserve">, областного бюджета </w:t>
      </w:r>
      <w:r w:rsidR="00BE1245" w:rsidRPr="00690422">
        <w:rPr>
          <w:rStyle w:val="FontStyle158"/>
          <w:rFonts w:ascii="Arial" w:hAnsi="Arial"/>
          <w:sz w:val="24"/>
        </w:rPr>
        <w:t>–</w:t>
      </w:r>
      <w:r w:rsidR="003048CB" w:rsidRPr="00690422">
        <w:rPr>
          <w:rStyle w:val="FontStyle158"/>
          <w:rFonts w:ascii="Arial" w:hAnsi="Arial"/>
          <w:sz w:val="24"/>
        </w:rPr>
        <w:t xml:space="preserve"> </w:t>
      </w:r>
      <w:r w:rsidRPr="00690422">
        <w:t>616 195,9</w:t>
      </w:r>
      <w:r w:rsidR="003048CB" w:rsidRPr="00690422">
        <w:t xml:space="preserve"> тыс. руб., </w:t>
      </w:r>
      <w:r w:rsidR="003048CB" w:rsidRPr="00690422">
        <w:rPr>
          <w:rStyle w:val="FontStyle158"/>
          <w:rFonts w:ascii="Arial" w:hAnsi="Arial"/>
          <w:sz w:val="24"/>
        </w:rPr>
        <w:t xml:space="preserve">муниципального бюджета </w:t>
      </w:r>
      <w:r w:rsidR="00BE1245" w:rsidRPr="00690422">
        <w:rPr>
          <w:rStyle w:val="FontStyle158"/>
          <w:rFonts w:ascii="Arial" w:hAnsi="Arial"/>
          <w:sz w:val="24"/>
        </w:rPr>
        <w:t>–</w:t>
      </w:r>
      <w:r w:rsidR="003048CB" w:rsidRPr="00690422">
        <w:rPr>
          <w:rStyle w:val="FontStyle158"/>
          <w:rFonts w:ascii="Arial" w:hAnsi="Arial"/>
          <w:sz w:val="24"/>
        </w:rPr>
        <w:t xml:space="preserve"> </w:t>
      </w:r>
    </w:p>
    <w:p w:rsidR="001D4035" w:rsidRPr="00690422" w:rsidRDefault="00CB43FF" w:rsidP="00690422">
      <w:pPr>
        <w:pStyle w:val="Style28"/>
        <w:spacing w:line="240" w:lineRule="auto"/>
        <w:ind w:firstLine="709"/>
        <w:rPr>
          <w:rStyle w:val="FontStyle158"/>
          <w:rFonts w:ascii="Arial" w:hAnsi="Arial"/>
          <w:sz w:val="24"/>
        </w:rPr>
      </w:pPr>
      <w:r w:rsidRPr="00690422">
        <w:t>360</w:t>
      </w:r>
      <w:r w:rsidR="00690422">
        <w:t xml:space="preserve"> </w:t>
      </w:r>
      <w:r w:rsidRPr="00690422">
        <w:t>264,2</w:t>
      </w:r>
      <w:r w:rsidR="003048CB" w:rsidRPr="00690422">
        <w:t xml:space="preserve"> тыс. руб.</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Объемы бюджетных ассигнований уточняются ежегодно при формировании муниципального бюджета на очередной финансовый год и на плановый период.</w:t>
      </w:r>
    </w:p>
    <w:p w:rsid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 xml:space="preserve">Более подробная информация по ресурсному обеспечению реализации мероприятий программы и прогнозной оценке на период до </w:t>
      </w:r>
      <w:r w:rsidR="00E3283B" w:rsidRPr="00690422">
        <w:rPr>
          <w:rStyle w:val="FontStyle158"/>
          <w:rFonts w:ascii="Arial" w:hAnsi="Arial"/>
          <w:sz w:val="24"/>
        </w:rPr>
        <w:t>202</w:t>
      </w:r>
      <w:r w:rsidR="00A63242" w:rsidRPr="00690422">
        <w:rPr>
          <w:rStyle w:val="FontStyle158"/>
          <w:rFonts w:ascii="Arial" w:hAnsi="Arial"/>
          <w:sz w:val="24"/>
        </w:rPr>
        <w:t>7</w:t>
      </w:r>
      <w:r w:rsidRPr="00690422">
        <w:rPr>
          <w:rStyle w:val="FontStyle158"/>
          <w:rFonts w:ascii="Arial" w:hAnsi="Arial"/>
          <w:sz w:val="24"/>
        </w:rPr>
        <w:t xml:space="preserve"> года за счет средств федерального, областного, местных бюджетов, а также внебюджетных источников с указанием главных распорядителей бюджетных средств, представлена соответственно в приложениях № 8 и 9.</w:t>
      </w:r>
      <w:r w:rsidR="00690422">
        <w:rPr>
          <w:rStyle w:val="FontStyle158"/>
          <w:rFonts w:ascii="Arial" w:hAnsi="Arial"/>
          <w:sz w:val="24"/>
        </w:rPr>
        <w:t xml:space="preserve"> </w:t>
      </w:r>
    </w:p>
    <w:p w:rsidR="001D4035" w:rsidRPr="00690422" w:rsidRDefault="001D4035" w:rsidP="00690422">
      <w:pPr>
        <w:pStyle w:val="Style32"/>
        <w:spacing w:line="240" w:lineRule="auto"/>
        <w:ind w:firstLine="709"/>
        <w:rPr>
          <w:rStyle w:val="FontStyle160"/>
          <w:rFonts w:ascii="Arial" w:hAnsi="Arial"/>
          <w:b w:val="0"/>
          <w:bCs/>
          <w:sz w:val="24"/>
        </w:rPr>
      </w:pPr>
      <w:r w:rsidRPr="00690422">
        <w:rPr>
          <w:rStyle w:val="FontStyle160"/>
          <w:rFonts w:ascii="Arial" w:hAnsi="Arial"/>
          <w:b w:val="0"/>
          <w:bCs/>
          <w:sz w:val="24"/>
        </w:rPr>
        <w:t xml:space="preserve">7. Анализ </w:t>
      </w:r>
      <w:r w:rsidR="0058000B" w:rsidRPr="00690422">
        <w:rPr>
          <w:rStyle w:val="FontStyle160"/>
          <w:rFonts w:ascii="Arial" w:hAnsi="Arial"/>
          <w:b w:val="0"/>
          <w:bCs/>
          <w:sz w:val="24"/>
        </w:rPr>
        <w:t>рисков реализации</w:t>
      </w:r>
      <w:r w:rsidRPr="00690422">
        <w:rPr>
          <w:rStyle w:val="FontStyle160"/>
          <w:rFonts w:ascii="Arial" w:hAnsi="Arial"/>
          <w:b w:val="0"/>
          <w:bCs/>
          <w:sz w:val="24"/>
        </w:rPr>
        <w:t xml:space="preserve"> муниципальной программы.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Рисками, которые могут оказать влияние на достижении значений показателей (индикаторов), являются: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экономические факторы: темп инфляции, динамика роста цен и тарифов на товары и услуги, изменение среднемесячных заработков в экономике;</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законодательный фактор: изменения в законодательстве Российской Федерации и Воронежской области, ограничивающие возможность реализации предусмотренных программой мероприятий;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политический фактор: изменение приоритетов государственной политики в сфере образования;</w:t>
      </w:r>
    </w:p>
    <w:p w:rsidR="00690422" w:rsidRDefault="00690422" w:rsidP="00690422">
      <w:pPr>
        <w:pStyle w:val="Style32"/>
        <w:spacing w:line="240" w:lineRule="auto"/>
        <w:ind w:firstLine="709"/>
        <w:rPr>
          <w:rStyle w:val="FontStyle160"/>
          <w:rFonts w:ascii="Arial" w:hAnsi="Arial"/>
          <w:b w:val="0"/>
          <w:bCs/>
          <w:sz w:val="24"/>
        </w:rPr>
      </w:pPr>
      <w:r>
        <w:rPr>
          <w:rStyle w:val="FontStyle158"/>
          <w:rFonts w:ascii="Arial" w:hAnsi="Arial"/>
          <w:sz w:val="24"/>
        </w:rPr>
        <w:t xml:space="preserve"> </w:t>
      </w:r>
      <w:r w:rsidR="001D4035" w:rsidRPr="00690422">
        <w:rPr>
          <w:rStyle w:val="FontStyle158"/>
          <w:rFonts w:ascii="Arial" w:hAnsi="Arial"/>
          <w:sz w:val="24"/>
        </w:rPr>
        <w:t>социальные факторы: изменение социальных установок профессионального сообщества и населения, обусловливающие снижение необходимого уровня общественной поддержки предусмотренных программой мероприятий.</w:t>
      </w:r>
      <w:r>
        <w:rPr>
          <w:rStyle w:val="FontStyle160"/>
          <w:rFonts w:ascii="Arial" w:hAnsi="Arial"/>
          <w:b w:val="0"/>
          <w:bCs/>
          <w:sz w:val="24"/>
        </w:rPr>
        <w:t xml:space="preserve"> </w:t>
      </w:r>
    </w:p>
    <w:p w:rsidR="001D4035" w:rsidRPr="00690422" w:rsidRDefault="001D4035" w:rsidP="00690422">
      <w:pPr>
        <w:pStyle w:val="Style32"/>
        <w:spacing w:line="240" w:lineRule="auto"/>
        <w:ind w:firstLine="709"/>
        <w:rPr>
          <w:rStyle w:val="FontStyle160"/>
          <w:rFonts w:ascii="Arial" w:hAnsi="Arial"/>
          <w:b w:val="0"/>
          <w:bCs/>
          <w:sz w:val="24"/>
        </w:rPr>
      </w:pPr>
      <w:r w:rsidRPr="00690422">
        <w:rPr>
          <w:rStyle w:val="FontStyle160"/>
          <w:rFonts w:ascii="Arial" w:hAnsi="Arial"/>
          <w:b w:val="0"/>
          <w:bCs/>
          <w:sz w:val="24"/>
        </w:rPr>
        <w:t>8. Прогноз сводных показателей муниципальных заданий в рамках реализации программы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8.1. Перечень муниципальных услуг и работ в сфере образования включает в себя: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8.1.1. муниципальные услуги: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предоставление муниципальной услуги </w:t>
      </w:r>
      <w:r w:rsidRPr="00690422">
        <w:t>«Предоставление путёвки в загородный стационарный детский оздоровительный лагерь»</w:t>
      </w:r>
      <w:r w:rsidRPr="00690422">
        <w:rPr>
          <w:rStyle w:val="FontStyle158"/>
          <w:rFonts w:ascii="Arial" w:hAnsi="Arial"/>
          <w:sz w:val="24"/>
        </w:rPr>
        <w:t>;</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предоставление муниципальной услуги </w:t>
      </w:r>
      <w:r w:rsidRPr="00690422">
        <w:t>«Приём заявлений о зачислении в муниципальные образовательные учреждения, реализующие основную образовательную программу дошкольного образования, а также постановка на соответствующий учёт»</w:t>
      </w:r>
    </w:p>
    <w:p w:rsidR="001D4035" w:rsidRPr="00690422" w:rsidRDefault="001D4035" w:rsidP="00690422">
      <w:pPr>
        <w:pStyle w:val="Style28"/>
        <w:spacing w:line="240" w:lineRule="auto"/>
        <w:ind w:firstLine="709"/>
      </w:pPr>
      <w:r w:rsidRPr="00690422">
        <w:rPr>
          <w:rStyle w:val="FontStyle158"/>
          <w:rFonts w:ascii="Arial" w:hAnsi="Arial"/>
          <w:sz w:val="24"/>
        </w:rPr>
        <w:t xml:space="preserve">предоставление муниципальной услуги </w:t>
      </w:r>
      <w:r w:rsidRPr="00690422">
        <w:t xml:space="preserve">«Предоставление информации об организации общедоступного и бесплатного дошкольного, начального </w:t>
      </w:r>
      <w:r w:rsidR="003C2C94" w:rsidRPr="00690422">
        <w:t>общего, основного</w:t>
      </w:r>
      <w:r w:rsidRPr="00690422">
        <w:t xml:space="preserve"> общего, среднего (полного) общего образования, а также дополнительного образования в образовательных учреждениях, расположенных на территории Калачеевского муниципального района».</w:t>
      </w:r>
    </w:p>
    <w:p w:rsidR="001D4035" w:rsidRPr="00690422" w:rsidRDefault="001D4035" w:rsidP="00690422">
      <w:pPr>
        <w:pStyle w:val="Style43"/>
        <w:spacing w:line="240" w:lineRule="auto"/>
        <w:ind w:firstLine="709"/>
        <w:rPr>
          <w:rStyle w:val="FontStyle158"/>
          <w:rFonts w:ascii="Arial" w:hAnsi="Arial"/>
          <w:sz w:val="24"/>
        </w:rPr>
      </w:pPr>
      <w:r w:rsidRPr="00690422">
        <w:rPr>
          <w:rStyle w:val="FontStyle158"/>
          <w:rFonts w:ascii="Arial" w:hAnsi="Arial"/>
          <w:sz w:val="24"/>
        </w:rPr>
        <w:t>8.1.2. муниципальные работы: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организация и проведение физкультурно-спортивных мероприятий;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организация проведения общественно</w:t>
      </w:r>
      <w:r w:rsidR="009C6852" w:rsidRPr="00690422">
        <w:rPr>
          <w:rStyle w:val="FontStyle158"/>
          <w:rFonts w:ascii="Arial" w:hAnsi="Arial"/>
          <w:sz w:val="24"/>
        </w:rPr>
        <w:t xml:space="preserve"> -</w:t>
      </w:r>
      <w:r w:rsidRPr="00690422">
        <w:rPr>
          <w:rStyle w:val="FontStyle158"/>
          <w:rFonts w:ascii="Arial" w:hAnsi="Arial"/>
          <w:sz w:val="24"/>
        </w:rPr>
        <w:t xml:space="preserve"> значимых мероприятий в сфере образования, мероприятий с детьми;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организация отдыха детей в каникулярное время;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организация и проведение фестивалей, смотров, конкурсов и иных мероприятий;</w:t>
      </w:r>
    </w:p>
    <w:p w:rsid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lastRenderedPageBreak/>
        <w:t>информационно-методическое сопровождение процессов развития общего, дошкольного и дополнительного образования детей.</w:t>
      </w:r>
      <w:r w:rsidR="00D01E2E" w:rsidRPr="00690422">
        <w:rPr>
          <w:rStyle w:val="FontStyle158"/>
          <w:rFonts w:ascii="Arial" w:hAnsi="Arial"/>
          <w:sz w:val="24"/>
        </w:rPr>
        <w:t xml:space="preserve"> </w:t>
      </w:r>
      <w:r w:rsidR="00690422">
        <w:rPr>
          <w:rStyle w:val="FontStyle158"/>
          <w:rFonts w:ascii="Arial" w:hAnsi="Arial"/>
          <w:sz w:val="24"/>
        </w:rPr>
        <w:t xml:space="preserve"> </w:t>
      </w:r>
    </w:p>
    <w:p w:rsidR="001D4035" w:rsidRPr="00690422" w:rsidRDefault="001D4035" w:rsidP="00690422">
      <w:pPr>
        <w:pStyle w:val="Style12"/>
        <w:ind w:firstLine="709"/>
        <w:rPr>
          <w:rStyle w:val="FontStyle160"/>
          <w:rFonts w:ascii="Arial" w:hAnsi="Arial"/>
          <w:b w:val="0"/>
          <w:bCs/>
          <w:sz w:val="24"/>
        </w:rPr>
      </w:pPr>
      <w:r w:rsidRPr="00690422">
        <w:rPr>
          <w:rStyle w:val="FontStyle160"/>
          <w:rFonts w:ascii="Arial" w:hAnsi="Arial"/>
          <w:b w:val="0"/>
          <w:bCs/>
          <w:sz w:val="24"/>
        </w:rPr>
        <w:t>9. Механизмы реализации программы</w:t>
      </w:r>
    </w:p>
    <w:p w:rsidR="001D4035" w:rsidRPr="00690422" w:rsidRDefault="001D4035" w:rsidP="00690422">
      <w:pPr>
        <w:pStyle w:val="Style5"/>
        <w:spacing w:line="240" w:lineRule="auto"/>
        <w:ind w:firstLine="709"/>
        <w:rPr>
          <w:rStyle w:val="FontStyle158"/>
          <w:rFonts w:ascii="Arial" w:hAnsi="Arial"/>
          <w:sz w:val="24"/>
        </w:rPr>
      </w:pPr>
      <w:r w:rsidRPr="00690422">
        <w:rPr>
          <w:rStyle w:val="FontStyle158"/>
          <w:rFonts w:ascii="Arial" w:hAnsi="Arial"/>
          <w:sz w:val="24"/>
        </w:rPr>
        <w:t xml:space="preserve">9.1. Механизмами реализации программы являются: </w:t>
      </w:r>
    </w:p>
    <w:p w:rsidR="001D4035" w:rsidRPr="00690422" w:rsidRDefault="001D4035" w:rsidP="00690422">
      <w:pPr>
        <w:pStyle w:val="Style5"/>
        <w:spacing w:line="240" w:lineRule="auto"/>
        <w:ind w:firstLine="709"/>
        <w:rPr>
          <w:rStyle w:val="FontStyle158"/>
          <w:rFonts w:ascii="Arial" w:hAnsi="Arial"/>
          <w:sz w:val="24"/>
        </w:rPr>
      </w:pPr>
      <w:r w:rsidRPr="00690422">
        <w:rPr>
          <w:rStyle w:val="FontStyle158"/>
          <w:rFonts w:ascii="Arial" w:hAnsi="Arial"/>
          <w:sz w:val="24"/>
        </w:rPr>
        <w:t>9.1.1. комплексность, интеграция</w:t>
      </w:r>
      <w:r w:rsidR="00715E28" w:rsidRPr="00690422">
        <w:rPr>
          <w:rStyle w:val="FontStyle158"/>
          <w:rFonts w:ascii="Arial" w:hAnsi="Arial"/>
          <w:sz w:val="24"/>
        </w:rPr>
        <w:t xml:space="preserve"> и привлечение внешних ресурсов:</w:t>
      </w:r>
      <w:r w:rsidRPr="00690422">
        <w:rPr>
          <w:rStyle w:val="FontStyle158"/>
          <w:rFonts w:ascii="Arial" w:hAnsi="Arial"/>
          <w:sz w:val="24"/>
        </w:rPr>
        <w:t xml:space="preserve"> цель программы предполагается к достижению через всю сеть образовательных учреждений Калачеевского муниципального района, предоставляющих образовательные услуги. </w:t>
      </w:r>
      <w:r w:rsidR="00C45A9A" w:rsidRPr="00690422">
        <w:rPr>
          <w:rStyle w:val="FontStyle158"/>
          <w:rFonts w:ascii="Arial" w:hAnsi="Arial"/>
          <w:sz w:val="24"/>
        </w:rPr>
        <w:t>Т</w:t>
      </w:r>
      <w:r w:rsidRPr="00690422">
        <w:rPr>
          <w:rStyle w:val="FontStyle158"/>
          <w:rFonts w:ascii="Arial" w:hAnsi="Arial"/>
          <w:sz w:val="24"/>
        </w:rPr>
        <w:t>акой подход позволяет поддерживать позитивную конкуренцию, эффективно использовать ресурсы, обмениваться лучшими практиками, создавать максимальные возможности для выстраивания индивидуальных образовательных траекторий;</w:t>
      </w:r>
    </w:p>
    <w:p w:rsidR="001D4035" w:rsidRPr="00690422" w:rsidRDefault="001D4035" w:rsidP="00690422">
      <w:pPr>
        <w:pStyle w:val="Style24"/>
        <w:tabs>
          <w:tab w:val="left" w:pos="1404"/>
        </w:tabs>
        <w:spacing w:line="240" w:lineRule="auto"/>
        <w:ind w:firstLine="709"/>
        <w:rPr>
          <w:rStyle w:val="FontStyle158"/>
          <w:rFonts w:ascii="Arial" w:hAnsi="Arial"/>
          <w:sz w:val="24"/>
        </w:rPr>
      </w:pPr>
      <w:r w:rsidRPr="00690422">
        <w:rPr>
          <w:rStyle w:val="FontStyle158"/>
          <w:rFonts w:ascii="Arial" w:hAnsi="Arial"/>
          <w:sz w:val="24"/>
        </w:rPr>
        <w:t>9.1.2.взаимодействие с потребителями образовательных услуг:</w:t>
      </w:r>
      <w:r w:rsidRPr="00690422">
        <w:rPr>
          <w:rStyle w:val="FontStyle158"/>
          <w:rFonts w:ascii="Arial" w:hAnsi="Arial"/>
          <w:sz w:val="24"/>
        </w:rPr>
        <w:br/>
        <w:t>важным ресурсом успеха программы должны стать обучающиеся и воспитанники, их интерес и инициатива, что будет обеспечено за счёт поддержки детских объединений, ученических органов самоуправления, расширения возможностей образования и социально-позитивной деятельности обучающихся за пределами образовательных учреждений.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Предполагается развитие форм поддержки образовательной и воспитательной активности семей, механизмов включения родителей (законных представителей) в управление образовательными учреждениями;</w:t>
      </w:r>
    </w:p>
    <w:p w:rsidR="001D4035" w:rsidRPr="00690422" w:rsidRDefault="001D4035" w:rsidP="00690422">
      <w:pPr>
        <w:pStyle w:val="Style24"/>
        <w:tabs>
          <w:tab w:val="left" w:pos="1404"/>
        </w:tabs>
        <w:spacing w:line="240" w:lineRule="auto"/>
        <w:ind w:firstLine="709"/>
        <w:rPr>
          <w:rStyle w:val="FontStyle158"/>
          <w:rFonts w:ascii="Arial" w:hAnsi="Arial"/>
          <w:sz w:val="24"/>
        </w:rPr>
      </w:pPr>
      <w:r w:rsidRPr="00690422">
        <w:rPr>
          <w:rStyle w:val="FontStyle158"/>
          <w:rFonts w:ascii="Arial" w:hAnsi="Arial"/>
          <w:sz w:val="24"/>
        </w:rPr>
        <w:t>9.1.3.опора на лучшую практику:</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ключевым принципом реализации программы станет опора на лучшую практику и инициативу, на профессиональное сообщество педагогов и руководителей, на основе анализа деятельности которых будут определены требования к результатам, процессу и условиям образования, которые станут ориентиром для всех образовательных учреждений системы.</w:t>
      </w:r>
    </w:p>
    <w:p w:rsidR="001D4035" w:rsidRPr="00690422" w:rsidRDefault="001D4035" w:rsidP="00690422">
      <w:pPr>
        <w:pStyle w:val="Style24"/>
        <w:tabs>
          <w:tab w:val="left" w:pos="567"/>
          <w:tab w:val="left" w:pos="1404"/>
        </w:tabs>
        <w:spacing w:line="240" w:lineRule="auto"/>
        <w:ind w:firstLine="709"/>
        <w:rPr>
          <w:rStyle w:val="FontStyle158"/>
          <w:rFonts w:ascii="Arial" w:hAnsi="Arial"/>
          <w:sz w:val="24"/>
        </w:rPr>
      </w:pPr>
      <w:r w:rsidRPr="00690422">
        <w:rPr>
          <w:rStyle w:val="FontStyle158"/>
          <w:rFonts w:ascii="Arial" w:hAnsi="Arial"/>
          <w:sz w:val="24"/>
        </w:rPr>
        <w:t>9.1.4.поддержка лидеров:</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 использованием механизмов программного финансирования образовательные учреждения получат большую самостоятельность и поддержку в реализации проектов развития по приоритетным направлениям. На их базе будут развиваться инновационные площадки, обеспечивающие распространение лучших практик, в т.ч. через повышение квалификации педагогов;</w:t>
      </w:r>
    </w:p>
    <w:p w:rsidR="001D4035" w:rsidRPr="00690422" w:rsidRDefault="001D4035" w:rsidP="00690422">
      <w:pPr>
        <w:pStyle w:val="Style24"/>
        <w:tabs>
          <w:tab w:val="left" w:pos="1404"/>
        </w:tabs>
        <w:spacing w:line="240" w:lineRule="auto"/>
        <w:ind w:firstLine="709"/>
        <w:rPr>
          <w:rStyle w:val="FontStyle158"/>
          <w:rFonts w:ascii="Arial" w:hAnsi="Arial"/>
          <w:sz w:val="24"/>
        </w:rPr>
      </w:pPr>
      <w:r w:rsidRPr="00690422">
        <w:rPr>
          <w:rStyle w:val="FontStyle158"/>
          <w:rFonts w:ascii="Arial" w:hAnsi="Arial"/>
          <w:sz w:val="24"/>
        </w:rPr>
        <w:t>9.1.5.финансовые стимулы: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новые финансово-экономические механизмы, устанавливающие зависимость объёмов финансирования от качества и результативности оказания услуг, предоставляющие образовательным учреждениям больше самостоятельности в финансово-экономической и педагогической сферах, обеспечат рациональное и справедливое распределение финансового ресурса, стимулируют рост качества образовательных услуг и эффективности деятельности образовательных учреждений;</w:t>
      </w:r>
    </w:p>
    <w:p w:rsidR="001D4035" w:rsidRPr="00690422" w:rsidRDefault="001D4035" w:rsidP="00690422">
      <w:pPr>
        <w:pStyle w:val="Style24"/>
        <w:tabs>
          <w:tab w:val="left" w:pos="1404"/>
        </w:tabs>
        <w:spacing w:line="240" w:lineRule="auto"/>
        <w:ind w:firstLine="709"/>
        <w:rPr>
          <w:rStyle w:val="FontStyle158"/>
          <w:rFonts w:ascii="Arial" w:hAnsi="Arial"/>
          <w:sz w:val="24"/>
        </w:rPr>
      </w:pPr>
      <w:r w:rsidRPr="00690422">
        <w:rPr>
          <w:rStyle w:val="FontStyle158"/>
          <w:rFonts w:ascii="Arial" w:hAnsi="Arial"/>
          <w:sz w:val="24"/>
        </w:rPr>
        <w:t>9.1.6.развитие обратной связи: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широкое использование инструментов объективного, независимого, прозрачного контроля качества образования в сочетании с расширением общественного участия в управлении даст возможность жителям района значительно улучшить работу системы образования. Это позволит опираться в развитии системы образования не столько на административные меры, сколько на механизм саморегулирования. </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lastRenderedPageBreak/>
        <w:t>Программа предусматривает персональную ответственность исполнителей за реализацию закрепленных за ними мероприятий.</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чёткое взаимодействие между всеми исполнителями программы.</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Ответственный исполнитель:</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организует реализацию программы, вносит предложение о внесении изменений в программу и несёт ответственность за достижение показателей (индикаторов) программы, а также конечных результатов её реализации;</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 xml:space="preserve">в соответствии с требованиями постановления администрации района от 24.09.2013 № 686 «Об утверждении Порядка разработки, реализации и оценки эффективности муниципальных программ Калачеевского муниципального района Воронежской области» представляет в </w:t>
      </w:r>
      <w:r w:rsidR="00A63242" w:rsidRPr="00690422">
        <w:rPr>
          <w:rStyle w:val="FontStyle158"/>
          <w:rFonts w:ascii="Arial" w:hAnsi="Arial"/>
          <w:sz w:val="24"/>
        </w:rPr>
        <w:t>сектор</w:t>
      </w:r>
      <w:r w:rsidRPr="00690422">
        <w:rPr>
          <w:rStyle w:val="FontStyle158"/>
          <w:rFonts w:ascii="Arial" w:hAnsi="Arial"/>
          <w:sz w:val="24"/>
        </w:rPr>
        <w:t xml:space="preserve"> экономики администрации района сведения, необходимые для проведения мониторинга и оценки эффективности программы:</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запрашивает у соисполнителей сведения, необходимые для проведения мониторинга и подготовки годового отчета о ходе реализации программ (далее - годовой отчет);</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готовит годовой отчет и представляет его в отдел экономики и финансовый отдел администрации района.</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Соисполнитель:</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осуществляет реализацию мероприятий программы и основных мероприятий, в отношении которых он является соисполнителем, вносит ответственному исполнителю предложения о необходимости внесения изменений в программу;</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представляет ответственному исполнителю сведения, необходимые для проведения мониторинга (за полугодие в срок до 10 июля) и подготовки годового отчета, в срок до 10 февраля года, следующего за отчетным;</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представляет ответственному исполнителю информацию, необходимую для подготовки годового отчета.</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Внесение изменений в программу осуществляется по инициативе ответственного исполнителя либо во исполнение поручений администрации района, в том числе с учётом результатов оценки эффективности реализации</w:t>
      </w:r>
      <w:r w:rsidR="00690422">
        <w:rPr>
          <w:rStyle w:val="FontStyle158"/>
          <w:rFonts w:ascii="Arial" w:hAnsi="Arial"/>
          <w:sz w:val="24"/>
        </w:rPr>
        <w:t xml:space="preserve"> </w:t>
      </w:r>
      <w:r w:rsidRPr="00690422">
        <w:rPr>
          <w:rStyle w:val="FontStyle158"/>
          <w:rFonts w:ascii="Arial" w:hAnsi="Arial"/>
          <w:sz w:val="24"/>
        </w:rPr>
        <w:t>программы.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Ответственный исполнитель размещает на официальном сайте в информационно-коммуникационной сети «Интернет» информацию о программе, ходе её реализации, достижении значений показателей (индикаторов) программы, степени выполнения мероприятий программы.</w:t>
      </w:r>
    </w:p>
    <w:p w:rsidR="008021F8" w:rsidRPr="00690422" w:rsidRDefault="001D4035" w:rsidP="00690422">
      <w:pPr>
        <w:pStyle w:val="10"/>
        <w:ind w:firstLine="709"/>
        <w:jc w:val="both"/>
        <w:rPr>
          <w:b w:val="0"/>
          <w:sz w:val="24"/>
          <w:szCs w:val="24"/>
        </w:rPr>
      </w:pPr>
      <w:r w:rsidRPr="00690422">
        <w:rPr>
          <w:rStyle w:val="FontStyle158"/>
          <w:rFonts w:ascii="Arial" w:hAnsi="Arial"/>
          <w:b w:val="0"/>
          <w:sz w:val="24"/>
          <w:szCs w:val="24"/>
        </w:rPr>
        <w:t xml:space="preserve">Приобретение материальных средств, оказание услуг, выполнение работ для муниципальных нужд осуществляется на основании Федерального закона </w:t>
      </w:r>
      <w:r w:rsidR="008021F8" w:rsidRPr="00690422">
        <w:rPr>
          <w:b w:val="0"/>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r w:rsidR="00A66B5E" w:rsidRPr="00690422">
        <w:rPr>
          <w:b w:val="0"/>
          <w:sz w:val="24"/>
          <w:szCs w:val="24"/>
        </w:rPr>
        <w:t>, Федеральный закон "О закупках товаров, работ, услуг отдельными видами юридических лиц" от 18.07.2011 N 223-ФЗ.</w:t>
      </w:r>
    </w:p>
    <w:p w:rsid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w:t>
      </w:r>
      <w:r w:rsidR="00B32598" w:rsidRPr="00690422">
        <w:rPr>
          <w:rStyle w:val="FontStyle158"/>
          <w:rFonts w:ascii="Arial" w:hAnsi="Arial"/>
          <w:sz w:val="24"/>
        </w:rPr>
        <w:t>с действующим законодательством.</w:t>
      </w:r>
      <w:r w:rsidR="00690422">
        <w:rPr>
          <w:rStyle w:val="FontStyle158"/>
          <w:rFonts w:ascii="Arial" w:hAnsi="Arial"/>
          <w:sz w:val="24"/>
        </w:rPr>
        <w:t xml:space="preserve"> </w:t>
      </w:r>
    </w:p>
    <w:p w:rsidR="00690422" w:rsidRDefault="00690422" w:rsidP="00690422">
      <w:pPr>
        <w:pStyle w:val="Style28"/>
        <w:spacing w:line="240" w:lineRule="auto"/>
        <w:ind w:firstLine="709"/>
        <w:rPr>
          <w:rStyle w:val="FontStyle158"/>
          <w:rFonts w:ascii="Arial" w:hAnsi="Arial"/>
          <w:sz w:val="24"/>
        </w:rPr>
      </w:pPr>
      <w:r>
        <w:rPr>
          <w:rStyle w:val="FontStyle158"/>
          <w:rFonts w:ascii="Arial" w:hAnsi="Arial"/>
          <w:sz w:val="24"/>
        </w:rPr>
        <w:t xml:space="preserve"> </w:t>
      </w:r>
    </w:p>
    <w:p w:rsidR="00690422" w:rsidRDefault="00690422" w:rsidP="00690422">
      <w:pPr>
        <w:pStyle w:val="Style28"/>
        <w:spacing w:line="240" w:lineRule="auto"/>
        <w:ind w:firstLine="709"/>
        <w:rPr>
          <w:rStyle w:val="FontStyle158"/>
          <w:rFonts w:ascii="Arial" w:hAnsi="Arial"/>
          <w:sz w:val="24"/>
        </w:rPr>
      </w:pPr>
      <w:r>
        <w:rPr>
          <w:rStyle w:val="FontStyle158"/>
          <w:rFonts w:ascii="Arial" w:hAnsi="Arial"/>
          <w:sz w:val="24"/>
        </w:rPr>
        <w:t xml:space="preserve"> </w:t>
      </w:r>
    </w:p>
    <w:p w:rsidR="00690422" w:rsidRDefault="00690422" w:rsidP="00690422">
      <w:pPr>
        <w:pStyle w:val="Style28"/>
        <w:spacing w:line="240" w:lineRule="auto"/>
        <w:ind w:firstLine="709"/>
        <w:rPr>
          <w:rStyle w:val="FontStyle158"/>
          <w:rFonts w:ascii="Arial" w:hAnsi="Arial"/>
          <w:sz w:val="24"/>
        </w:rPr>
      </w:pPr>
      <w:r>
        <w:rPr>
          <w:rStyle w:val="FontStyle158"/>
          <w:rFonts w:ascii="Arial" w:hAnsi="Arial"/>
          <w:sz w:val="24"/>
        </w:rPr>
        <w:lastRenderedPageBreak/>
        <w:t xml:space="preserve"> </w:t>
      </w:r>
    </w:p>
    <w:p w:rsidR="00690422" w:rsidRDefault="00690422" w:rsidP="00690422">
      <w:pPr>
        <w:pStyle w:val="Style28"/>
        <w:spacing w:line="240" w:lineRule="auto"/>
        <w:ind w:firstLine="709"/>
        <w:rPr>
          <w:rStyle w:val="FontStyle158"/>
          <w:rFonts w:ascii="Arial" w:hAnsi="Arial"/>
          <w:sz w:val="24"/>
        </w:rPr>
      </w:pPr>
      <w:r>
        <w:rPr>
          <w:rStyle w:val="FontStyle158"/>
          <w:rFonts w:ascii="Arial" w:hAnsi="Arial"/>
          <w:sz w:val="24"/>
        </w:rPr>
        <w:t xml:space="preserve"> </w:t>
      </w:r>
    </w:p>
    <w:p w:rsidR="00690422" w:rsidRDefault="00690422" w:rsidP="00690422">
      <w:pPr>
        <w:pStyle w:val="Style28"/>
        <w:spacing w:line="240" w:lineRule="auto"/>
        <w:ind w:firstLine="709"/>
        <w:rPr>
          <w:rStyle w:val="FontStyle158"/>
          <w:rFonts w:ascii="Arial" w:hAnsi="Arial"/>
          <w:sz w:val="24"/>
        </w:rPr>
      </w:pPr>
      <w:r>
        <w:rPr>
          <w:rStyle w:val="FontStyle158"/>
          <w:rFonts w:ascii="Arial" w:hAnsi="Arial"/>
          <w:sz w:val="24"/>
        </w:rPr>
        <w:t xml:space="preserve"> </w:t>
      </w:r>
    </w:p>
    <w:p w:rsidR="00690422" w:rsidRDefault="00690422" w:rsidP="00690422">
      <w:pPr>
        <w:pStyle w:val="Style28"/>
        <w:spacing w:line="240" w:lineRule="auto"/>
        <w:ind w:firstLine="709"/>
        <w:rPr>
          <w:rStyle w:val="FontStyle158"/>
          <w:rFonts w:ascii="Arial" w:hAnsi="Arial"/>
          <w:sz w:val="24"/>
        </w:rPr>
      </w:pPr>
      <w:r>
        <w:rPr>
          <w:rStyle w:val="FontStyle158"/>
          <w:rFonts w:ascii="Arial" w:hAnsi="Arial"/>
          <w:sz w:val="24"/>
        </w:rPr>
        <w:t xml:space="preserve"> </w:t>
      </w:r>
    </w:p>
    <w:p w:rsidR="00690422" w:rsidRDefault="00690422" w:rsidP="00690422">
      <w:pPr>
        <w:pStyle w:val="Style28"/>
        <w:spacing w:line="240" w:lineRule="auto"/>
        <w:ind w:firstLine="709"/>
        <w:rPr>
          <w:rStyle w:val="FontStyle158"/>
          <w:rFonts w:ascii="Arial" w:hAnsi="Arial"/>
          <w:sz w:val="24"/>
        </w:rPr>
      </w:pPr>
      <w:r>
        <w:rPr>
          <w:rStyle w:val="FontStyle158"/>
          <w:rFonts w:ascii="Arial" w:hAnsi="Arial"/>
          <w:sz w:val="24"/>
        </w:rPr>
        <w:t xml:space="preserve"> </w:t>
      </w:r>
    </w:p>
    <w:p w:rsidR="00720E81" w:rsidRPr="00690422" w:rsidRDefault="00720E81" w:rsidP="00690422">
      <w:pPr>
        <w:pStyle w:val="Style28"/>
        <w:spacing w:line="240" w:lineRule="auto"/>
        <w:ind w:firstLine="709"/>
        <w:rPr>
          <w:rStyle w:val="FontStyle158"/>
          <w:rFonts w:ascii="Arial" w:hAnsi="Arial"/>
          <w:sz w:val="24"/>
        </w:rPr>
      </w:pPr>
    </w:p>
    <w:p w:rsidR="001D4035" w:rsidRPr="00690422" w:rsidRDefault="001D4035" w:rsidP="003264E8">
      <w:pPr>
        <w:pStyle w:val="Style43"/>
        <w:spacing w:line="240" w:lineRule="auto"/>
        <w:ind w:left="5670" w:firstLine="0"/>
        <w:rPr>
          <w:rStyle w:val="FontStyle158"/>
          <w:rFonts w:ascii="Arial" w:hAnsi="Arial"/>
          <w:bCs/>
          <w:sz w:val="24"/>
        </w:rPr>
      </w:pPr>
      <w:r w:rsidRPr="00690422">
        <w:rPr>
          <w:rStyle w:val="FontStyle158"/>
          <w:rFonts w:ascii="Arial" w:hAnsi="Arial"/>
          <w:bCs/>
          <w:sz w:val="24"/>
        </w:rPr>
        <w:t>ПРИЛОЖЕНИЕ 1</w:t>
      </w:r>
    </w:p>
    <w:p w:rsidR="00690422" w:rsidRDefault="001D4035" w:rsidP="003264E8">
      <w:pPr>
        <w:pStyle w:val="Style26"/>
        <w:spacing w:line="240" w:lineRule="auto"/>
        <w:ind w:left="5670" w:firstLine="0"/>
        <w:rPr>
          <w:rStyle w:val="FontStyle158"/>
          <w:rFonts w:ascii="Arial" w:hAnsi="Arial"/>
          <w:bCs/>
          <w:sz w:val="24"/>
        </w:rPr>
      </w:pPr>
      <w:r w:rsidRPr="00690422">
        <w:rPr>
          <w:rStyle w:val="FontStyle158"/>
          <w:rFonts w:ascii="Arial" w:hAnsi="Arial"/>
          <w:bCs/>
          <w:sz w:val="24"/>
        </w:rPr>
        <w:t>к</w:t>
      </w:r>
      <w:r w:rsidR="00690422">
        <w:rPr>
          <w:rStyle w:val="FontStyle158"/>
          <w:rFonts w:ascii="Arial" w:hAnsi="Arial"/>
          <w:bCs/>
          <w:sz w:val="24"/>
        </w:rPr>
        <w:t xml:space="preserve"> </w:t>
      </w:r>
      <w:r w:rsidRPr="00690422">
        <w:rPr>
          <w:rStyle w:val="FontStyle158"/>
          <w:rFonts w:ascii="Arial" w:hAnsi="Arial"/>
          <w:bCs/>
          <w:sz w:val="24"/>
        </w:rPr>
        <w:t>программе Калачеевского муниципального района «Развитие образования в Калачеевском муниципальном районе»</w:t>
      </w:r>
      <w:r w:rsidR="00FF7AF6" w:rsidRPr="00690422">
        <w:rPr>
          <w:rStyle w:val="FontStyle158"/>
          <w:rFonts w:ascii="Arial" w:hAnsi="Arial"/>
          <w:bCs/>
          <w:sz w:val="24"/>
        </w:rPr>
        <w:t xml:space="preserve"> </w:t>
      </w:r>
      <w:r w:rsidRPr="00690422">
        <w:rPr>
          <w:rStyle w:val="FontStyle158"/>
          <w:rFonts w:ascii="Arial" w:hAnsi="Arial"/>
          <w:bCs/>
          <w:sz w:val="24"/>
        </w:rPr>
        <w:t>на 20</w:t>
      </w:r>
      <w:r w:rsidR="000B5574" w:rsidRPr="00690422">
        <w:rPr>
          <w:rStyle w:val="FontStyle158"/>
          <w:rFonts w:ascii="Arial" w:hAnsi="Arial"/>
          <w:bCs/>
          <w:sz w:val="24"/>
        </w:rPr>
        <w:t>20</w:t>
      </w:r>
      <w:r w:rsidRPr="00690422">
        <w:rPr>
          <w:rStyle w:val="FontStyle158"/>
          <w:rFonts w:ascii="Arial" w:hAnsi="Arial"/>
          <w:bCs/>
          <w:sz w:val="24"/>
        </w:rPr>
        <w:t>-</w:t>
      </w:r>
      <w:r w:rsidR="00E3283B" w:rsidRPr="00690422">
        <w:rPr>
          <w:rStyle w:val="FontStyle158"/>
          <w:rFonts w:ascii="Arial" w:hAnsi="Arial"/>
          <w:bCs/>
          <w:sz w:val="24"/>
        </w:rPr>
        <w:t>202</w:t>
      </w:r>
      <w:r w:rsidR="00A63242" w:rsidRPr="00690422">
        <w:rPr>
          <w:rStyle w:val="FontStyle158"/>
          <w:rFonts w:ascii="Arial" w:hAnsi="Arial"/>
          <w:bCs/>
          <w:sz w:val="24"/>
        </w:rPr>
        <w:t>7</w:t>
      </w:r>
      <w:r w:rsidRPr="00690422">
        <w:rPr>
          <w:rStyle w:val="FontStyle158"/>
          <w:rFonts w:ascii="Arial" w:hAnsi="Arial"/>
          <w:bCs/>
          <w:sz w:val="24"/>
        </w:rPr>
        <w:t xml:space="preserve"> годы</w:t>
      </w:r>
      <w:r w:rsidR="00690422">
        <w:rPr>
          <w:rStyle w:val="FontStyle158"/>
          <w:rFonts w:ascii="Arial" w:hAnsi="Arial"/>
          <w:bCs/>
          <w:sz w:val="24"/>
        </w:rPr>
        <w:t xml:space="preserve"> </w:t>
      </w:r>
    </w:p>
    <w:p w:rsidR="00690422" w:rsidRDefault="001D4035" w:rsidP="00690422">
      <w:pPr>
        <w:pStyle w:val="Style49"/>
        <w:tabs>
          <w:tab w:val="left" w:pos="1365"/>
          <w:tab w:val="center" w:pos="6600"/>
          <w:tab w:val="left" w:pos="9900"/>
        </w:tabs>
        <w:spacing w:line="240" w:lineRule="auto"/>
        <w:ind w:firstLine="709"/>
        <w:rPr>
          <w:rStyle w:val="FontStyle160"/>
          <w:rFonts w:ascii="Arial" w:hAnsi="Arial"/>
          <w:b w:val="0"/>
          <w:bCs/>
          <w:sz w:val="24"/>
        </w:rPr>
      </w:pPr>
      <w:r w:rsidRPr="00690422">
        <w:rPr>
          <w:rStyle w:val="FontStyle160"/>
          <w:rFonts w:ascii="Arial" w:hAnsi="Arial"/>
          <w:b w:val="0"/>
          <w:bCs/>
          <w:sz w:val="24"/>
        </w:rPr>
        <w:t>ПОДПРОГРАММА «</w:t>
      </w:r>
      <w:r w:rsidR="003048CB" w:rsidRPr="00690422">
        <w:rPr>
          <w:rStyle w:val="FontStyle160"/>
          <w:rFonts w:ascii="Arial" w:hAnsi="Arial"/>
          <w:b w:val="0"/>
          <w:bCs/>
          <w:sz w:val="24"/>
        </w:rPr>
        <w:t>Развитие дошкольного образования муниципальной программы «Развитие образования в Калачеевском муниципальном районе</w:t>
      </w:r>
      <w:r w:rsidRPr="00690422">
        <w:rPr>
          <w:rStyle w:val="FontStyle160"/>
          <w:rFonts w:ascii="Arial" w:hAnsi="Arial"/>
          <w:b w:val="0"/>
          <w:bCs/>
          <w:sz w:val="24"/>
        </w:rPr>
        <w:t>»</w:t>
      </w:r>
      <w:r w:rsidR="00690422">
        <w:rPr>
          <w:rStyle w:val="FontStyle160"/>
          <w:rFonts w:ascii="Arial" w:hAnsi="Arial"/>
          <w:b w:val="0"/>
          <w:bCs/>
          <w:sz w:val="24"/>
        </w:rPr>
        <w:t xml:space="preserve"> </w:t>
      </w:r>
    </w:p>
    <w:p w:rsidR="001D4035" w:rsidRPr="00690422" w:rsidRDefault="001D4035" w:rsidP="00690422">
      <w:pPr>
        <w:pStyle w:val="Style53"/>
        <w:tabs>
          <w:tab w:val="left" w:pos="9900"/>
        </w:tabs>
        <w:spacing w:line="240" w:lineRule="auto"/>
        <w:ind w:firstLine="709"/>
        <w:rPr>
          <w:rStyle w:val="FontStyle160"/>
          <w:rFonts w:ascii="Arial" w:hAnsi="Arial"/>
          <w:b w:val="0"/>
          <w:bCs/>
          <w:sz w:val="24"/>
        </w:rPr>
      </w:pPr>
      <w:r w:rsidRPr="00690422">
        <w:rPr>
          <w:rStyle w:val="FontStyle160"/>
          <w:rFonts w:ascii="Arial" w:hAnsi="Arial"/>
          <w:b w:val="0"/>
          <w:bCs/>
          <w:spacing w:val="70"/>
          <w:sz w:val="24"/>
        </w:rPr>
        <w:t xml:space="preserve">ПАСПОРТ </w:t>
      </w:r>
      <w:r w:rsidRPr="00690422">
        <w:rPr>
          <w:rStyle w:val="FontStyle160"/>
          <w:rFonts w:ascii="Arial" w:hAnsi="Arial"/>
          <w:b w:val="0"/>
          <w:bCs/>
          <w:sz w:val="24"/>
        </w:rPr>
        <w:t>подпрограммы «</w:t>
      </w:r>
      <w:r w:rsidR="003048CB" w:rsidRPr="00690422">
        <w:rPr>
          <w:rStyle w:val="FontStyle160"/>
          <w:rFonts w:ascii="Arial" w:hAnsi="Arial"/>
          <w:b w:val="0"/>
          <w:bCs/>
          <w:sz w:val="24"/>
        </w:rPr>
        <w:t>Развитие дошкольного образования муниципальной программы «Развитие образования в Калачеевском муниципальном районе</w:t>
      </w:r>
      <w:r w:rsidRPr="00690422">
        <w:rPr>
          <w:rStyle w:val="FontStyle160"/>
          <w:rFonts w:ascii="Arial" w:hAnsi="Arial"/>
          <w:b w:val="0"/>
          <w:bCs/>
          <w:sz w:val="24"/>
        </w:rPr>
        <w:t>»</w:t>
      </w:r>
    </w:p>
    <w:p w:rsidR="001D4035" w:rsidRPr="00690422" w:rsidRDefault="001D4035" w:rsidP="00690422">
      <w:pPr>
        <w:tabs>
          <w:tab w:val="left" w:pos="9900"/>
        </w:tabs>
        <w:ind w:firstLine="709"/>
      </w:pPr>
    </w:p>
    <w:tbl>
      <w:tblPr>
        <w:tblW w:w="10065" w:type="dxa"/>
        <w:tblInd w:w="-102" w:type="dxa"/>
        <w:tblLayout w:type="fixed"/>
        <w:tblCellMar>
          <w:left w:w="40" w:type="dxa"/>
          <w:right w:w="40" w:type="dxa"/>
        </w:tblCellMar>
        <w:tblLook w:val="0000" w:firstRow="0" w:lastRow="0" w:firstColumn="0" w:lastColumn="0" w:noHBand="0" w:noVBand="0"/>
      </w:tblPr>
      <w:tblGrid>
        <w:gridCol w:w="1560"/>
        <w:gridCol w:w="851"/>
        <w:gridCol w:w="992"/>
        <w:gridCol w:w="992"/>
        <w:gridCol w:w="851"/>
        <w:gridCol w:w="992"/>
        <w:gridCol w:w="992"/>
        <w:gridCol w:w="993"/>
        <w:gridCol w:w="992"/>
        <w:gridCol w:w="850"/>
      </w:tblGrid>
      <w:tr w:rsidR="001D4035" w:rsidRPr="00690422" w:rsidTr="003264E8">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Ответственный исполнитель подпрограммы</w:t>
            </w:r>
          </w:p>
        </w:tc>
        <w:tc>
          <w:tcPr>
            <w:tcW w:w="8505"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Отдел по образованию администрации Калачеевского муниципального района</w:t>
            </w:r>
          </w:p>
        </w:tc>
      </w:tr>
      <w:tr w:rsidR="001D4035" w:rsidRPr="00690422" w:rsidTr="003264E8">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Соисполнитель подпрограммы</w:t>
            </w:r>
          </w:p>
        </w:tc>
        <w:tc>
          <w:tcPr>
            <w:tcW w:w="8505"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Финансовый отдел администрации Калачеевского муниципального района;</w:t>
            </w:r>
          </w:p>
          <w:p w:rsidR="001D4035" w:rsidRPr="00690422" w:rsidRDefault="005B0812" w:rsidP="003264E8">
            <w:pPr>
              <w:ind w:firstLine="0"/>
              <w:rPr>
                <w:rStyle w:val="FontStyle158"/>
                <w:rFonts w:ascii="Arial" w:hAnsi="Arial"/>
                <w:sz w:val="24"/>
              </w:rPr>
            </w:pPr>
            <w:r w:rsidRPr="00690422">
              <w:rPr>
                <w:rStyle w:val="FontStyle158"/>
                <w:rFonts w:ascii="Arial" w:hAnsi="Arial"/>
                <w:sz w:val="24"/>
              </w:rPr>
              <w:t>Сектор</w:t>
            </w:r>
            <w:r w:rsidR="001D4035" w:rsidRPr="00690422">
              <w:rPr>
                <w:rStyle w:val="FontStyle158"/>
                <w:rFonts w:ascii="Arial" w:hAnsi="Arial"/>
                <w:sz w:val="24"/>
              </w:rPr>
              <w:t xml:space="preserve"> экономики и инвестиций администрации Калачеевского муниципального района; </w:t>
            </w:r>
          </w:p>
          <w:p w:rsidR="001D4035" w:rsidRPr="00690422" w:rsidRDefault="00E8504A" w:rsidP="003264E8">
            <w:pPr>
              <w:ind w:firstLine="0"/>
              <w:rPr>
                <w:rStyle w:val="FontStyle158"/>
                <w:rFonts w:ascii="Arial" w:hAnsi="Arial"/>
                <w:sz w:val="24"/>
              </w:rPr>
            </w:pPr>
            <w:r w:rsidRPr="00690422">
              <w:rPr>
                <w:rStyle w:val="FontStyle158"/>
                <w:rFonts w:ascii="Arial" w:hAnsi="Arial"/>
                <w:sz w:val="24"/>
              </w:rPr>
              <w:t>Сектор</w:t>
            </w:r>
            <w:r w:rsidR="001D4035" w:rsidRPr="00690422">
              <w:rPr>
                <w:rStyle w:val="FontStyle158"/>
                <w:rFonts w:ascii="Arial" w:hAnsi="Arial"/>
                <w:sz w:val="24"/>
              </w:rPr>
              <w:t xml:space="preserve"> по управлению муниципальным имуществом и земельным отношениям администрации Калачеевского муниципального района;</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М</w:t>
            </w:r>
            <w:r w:rsidR="005B0812" w:rsidRPr="00690422">
              <w:rPr>
                <w:rStyle w:val="FontStyle158"/>
                <w:rFonts w:ascii="Arial" w:hAnsi="Arial"/>
                <w:sz w:val="24"/>
              </w:rPr>
              <w:t>К</w:t>
            </w:r>
            <w:r w:rsidRPr="00690422">
              <w:rPr>
                <w:rStyle w:val="FontStyle158"/>
                <w:rFonts w:ascii="Arial" w:hAnsi="Arial"/>
                <w:sz w:val="24"/>
              </w:rPr>
              <w:t>У «</w:t>
            </w:r>
            <w:r w:rsidR="0063137E" w:rsidRPr="00690422">
              <w:rPr>
                <w:rStyle w:val="FontStyle158"/>
                <w:rFonts w:ascii="Arial" w:hAnsi="Arial"/>
                <w:sz w:val="24"/>
              </w:rPr>
              <w:t>Управление</w:t>
            </w:r>
            <w:r w:rsidR="00690422">
              <w:rPr>
                <w:rStyle w:val="FontStyle158"/>
                <w:rFonts w:ascii="Arial" w:hAnsi="Arial"/>
                <w:sz w:val="24"/>
              </w:rPr>
              <w:t xml:space="preserve"> </w:t>
            </w:r>
            <w:r w:rsidR="0063137E" w:rsidRPr="00690422">
              <w:rPr>
                <w:rStyle w:val="FontStyle158"/>
                <w:rFonts w:ascii="Arial" w:hAnsi="Arial"/>
                <w:sz w:val="24"/>
              </w:rPr>
              <w:t>по</w:t>
            </w:r>
            <w:r w:rsidR="00690422">
              <w:rPr>
                <w:rStyle w:val="FontStyle158"/>
                <w:rFonts w:ascii="Arial" w:hAnsi="Arial"/>
                <w:sz w:val="24"/>
              </w:rPr>
              <w:t xml:space="preserve"> </w:t>
            </w:r>
            <w:r w:rsidR="0063137E" w:rsidRPr="00690422">
              <w:rPr>
                <w:rStyle w:val="FontStyle158"/>
                <w:rFonts w:ascii="Arial" w:hAnsi="Arial"/>
                <w:sz w:val="24"/>
              </w:rPr>
              <w:t>физической культуре и</w:t>
            </w:r>
            <w:r w:rsidRPr="00690422">
              <w:rPr>
                <w:rStyle w:val="FontStyle158"/>
                <w:rFonts w:ascii="Arial" w:hAnsi="Arial"/>
                <w:sz w:val="24"/>
              </w:rPr>
              <w:t xml:space="preserve"> спорту</w:t>
            </w:r>
            <w:r w:rsidR="0063137E" w:rsidRPr="00690422">
              <w:rPr>
                <w:rStyle w:val="FontStyle158"/>
                <w:rFonts w:ascii="Arial" w:hAnsi="Arial"/>
                <w:sz w:val="24"/>
              </w:rPr>
              <w:t xml:space="preserve"> Калачеевского муниципального района»</w:t>
            </w:r>
            <w:r w:rsidRPr="00690422">
              <w:rPr>
                <w:rStyle w:val="FontStyle158"/>
                <w:rFonts w:ascii="Arial" w:hAnsi="Arial"/>
                <w:sz w:val="24"/>
              </w:rPr>
              <w:t>;</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МКУ «ЦОДСО Калачеевского муниципального района;</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Образовательные учреждения района</w:t>
            </w:r>
          </w:p>
        </w:tc>
      </w:tr>
      <w:tr w:rsidR="001D4035" w:rsidRPr="00690422" w:rsidTr="003264E8">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Цель подпрограммы</w:t>
            </w:r>
          </w:p>
        </w:tc>
        <w:tc>
          <w:tcPr>
            <w:tcW w:w="8505"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Удовлетворение потребностей населения Калачеевского муниципального района в доступных и качественных услугах дошкольного образования</w:t>
            </w:r>
          </w:p>
        </w:tc>
      </w:tr>
      <w:tr w:rsidR="001D4035" w:rsidRPr="00690422" w:rsidTr="003264E8">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Задачи подпрограммы</w:t>
            </w:r>
          </w:p>
        </w:tc>
        <w:tc>
          <w:tcPr>
            <w:tcW w:w="8505"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1. Обеспечение</w:t>
            </w:r>
            <w:r w:rsidR="00690422">
              <w:rPr>
                <w:rStyle w:val="FontStyle158"/>
                <w:rFonts w:ascii="Arial" w:hAnsi="Arial"/>
                <w:sz w:val="24"/>
              </w:rPr>
              <w:t xml:space="preserve"> </w:t>
            </w:r>
            <w:r w:rsidRPr="00690422">
              <w:rPr>
                <w:rStyle w:val="FontStyle158"/>
                <w:rFonts w:ascii="Arial" w:hAnsi="Arial"/>
                <w:sz w:val="24"/>
              </w:rPr>
              <w:t>государственных</w:t>
            </w:r>
            <w:r w:rsidR="00690422">
              <w:rPr>
                <w:rStyle w:val="FontStyle158"/>
                <w:rFonts w:ascii="Arial" w:hAnsi="Arial"/>
                <w:sz w:val="24"/>
              </w:rPr>
              <w:t xml:space="preserve"> </w:t>
            </w:r>
            <w:r w:rsidRPr="00690422">
              <w:rPr>
                <w:rStyle w:val="FontStyle158"/>
                <w:rFonts w:ascii="Arial" w:hAnsi="Arial"/>
                <w:sz w:val="24"/>
              </w:rPr>
              <w:t>гарантий</w:t>
            </w:r>
            <w:r w:rsidR="00690422">
              <w:rPr>
                <w:rStyle w:val="FontStyle158"/>
                <w:rFonts w:ascii="Arial" w:hAnsi="Arial"/>
                <w:sz w:val="24"/>
              </w:rPr>
              <w:t xml:space="preserve"> </w:t>
            </w:r>
            <w:r w:rsidRPr="00690422">
              <w:rPr>
                <w:rStyle w:val="FontStyle158"/>
                <w:rFonts w:ascii="Arial" w:hAnsi="Arial"/>
                <w:sz w:val="24"/>
              </w:rPr>
              <w:t>доступности дошкольного образования.</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2.Создание</w:t>
            </w:r>
            <w:r w:rsidR="00690422">
              <w:rPr>
                <w:rStyle w:val="FontStyle158"/>
                <w:rFonts w:ascii="Arial" w:hAnsi="Arial"/>
                <w:sz w:val="24"/>
              </w:rPr>
              <w:t xml:space="preserve"> </w:t>
            </w:r>
            <w:r w:rsidRPr="00690422">
              <w:rPr>
                <w:rStyle w:val="FontStyle158"/>
                <w:rFonts w:ascii="Arial" w:hAnsi="Arial"/>
                <w:sz w:val="24"/>
              </w:rPr>
              <w:t>условий</w:t>
            </w:r>
            <w:r w:rsidR="00690422">
              <w:rPr>
                <w:rStyle w:val="FontStyle158"/>
                <w:rFonts w:ascii="Arial" w:hAnsi="Arial"/>
                <w:sz w:val="24"/>
              </w:rPr>
              <w:t xml:space="preserve"> </w:t>
            </w:r>
            <w:r w:rsidRPr="00690422">
              <w:rPr>
                <w:rStyle w:val="FontStyle158"/>
                <w:rFonts w:ascii="Arial" w:hAnsi="Arial"/>
                <w:sz w:val="24"/>
              </w:rPr>
              <w:t>для</w:t>
            </w:r>
            <w:r w:rsidR="00690422">
              <w:rPr>
                <w:rStyle w:val="FontStyle158"/>
                <w:rFonts w:ascii="Arial" w:hAnsi="Arial"/>
                <w:sz w:val="24"/>
              </w:rPr>
              <w:t xml:space="preserve"> </w:t>
            </w:r>
            <w:r w:rsidRPr="00690422">
              <w:rPr>
                <w:rStyle w:val="FontStyle158"/>
                <w:rFonts w:ascii="Arial" w:hAnsi="Arial"/>
                <w:sz w:val="24"/>
              </w:rPr>
              <w:t>повышения эффективности и качества системы</w:t>
            </w:r>
            <w:r w:rsidR="00690422">
              <w:rPr>
                <w:rStyle w:val="FontStyle158"/>
                <w:rFonts w:ascii="Arial" w:hAnsi="Arial"/>
                <w:sz w:val="24"/>
              </w:rPr>
              <w:t xml:space="preserve"> </w:t>
            </w:r>
            <w:r w:rsidRPr="00690422">
              <w:rPr>
                <w:rStyle w:val="FontStyle158"/>
                <w:rFonts w:ascii="Arial" w:hAnsi="Arial"/>
                <w:sz w:val="24"/>
              </w:rPr>
              <w:t>дошкольного образования</w:t>
            </w:r>
          </w:p>
        </w:tc>
      </w:tr>
      <w:tr w:rsidR="001D4035" w:rsidRPr="00690422" w:rsidTr="003264E8">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Целевые индикаторы (показатели) подпрограммы</w:t>
            </w:r>
          </w:p>
        </w:tc>
        <w:tc>
          <w:tcPr>
            <w:tcW w:w="8505"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t xml:space="preserve">- </w:t>
            </w:r>
            <w:r w:rsidRPr="00690422">
              <w:rPr>
                <w:rStyle w:val="FontStyle158"/>
                <w:rFonts w:ascii="Arial" w:hAnsi="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 xml:space="preserve">Доля муниципальных дошкольных образовательных учреждений, здания </w:t>
            </w:r>
            <w:r w:rsidRPr="00690422">
              <w:rPr>
                <w:rStyle w:val="FontStyle158"/>
                <w:rFonts w:ascii="Arial" w:hAnsi="Arial"/>
                <w:sz w:val="24"/>
              </w:rPr>
              <w:lastRenderedPageBreak/>
              <w:t>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 xml:space="preserve">- </w:t>
            </w:r>
            <w:r w:rsidRPr="00690422">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p>
        </w:tc>
      </w:tr>
      <w:tr w:rsidR="001D4035" w:rsidRPr="00690422" w:rsidTr="003264E8">
        <w:trPr>
          <w:trHeight w:val="775"/>
        </w:trPr>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lastRenderedPageBreak/>
              <w:t>Сроки</w:t>
            </w:r>
            <w:r w:rsidR="00690422">
              <w:rPr>
                <w:rStyle w:val="FontStyle158"/>
                <w:rFonts w:ascii="Arial" w:hAnsi="Arial"/>
                <w:sz w:val="24"/>
              </w:rPr>
              <w:t xml:space="preserve"> </w:t>
            </w:r>
            <w:r w:rsidRPr="00690422">
              <w:rPr>
                <w:rStyle w:val="FontStyle158"/>
                <w:rFonts w:ascii="Arial" w:hAnsi="Arial"/>
                <w:sz w:val="24"/>
              </w:rPr>
              <w:t>реализации</w:t>
            </w:r>
            <w:r w:rsidR="00690422">
              <w:rPr>
                <w:rStyle w:val="FontStyle158"/>
                <w:rFonts w:ascii="Arial" w:hAnsi="Arial"/>
                <w:sz w:val="24"/>
              </w:rPr>
              <w:t xml:space="preserve"> </w:t>
            </w:r>
            <w:r w:rsidRPr="00690422">
              <w:rPr>
                <w:rStyle w:val="FontStyle158"/>
                <w:rFonts w:ascii="Arial" w:hAnsi="Arial"/>
                <w:sz w:val="24"/>
              </w:rPr>
              <w:t>подпрограммы</w:t>
            </w:r>
          </w:p>
        </w:tc>
        <w:tc>
          <w:tcPr>
            <w:tcW w:w="8505"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 xml:space="preserve">Подпрограмма реализуется в </w:t>
            </w:r>
            <w:r w:rsidR="000B5574" w:rsidRPr="00690422">
              <w:rPr>
                <w:rStyle w:val="FontStyle158"/>
                <w:rFonts w:ascii="Arial" w:hAnsi="Arial"/>
                <w:sz w:val="24"/>
              </w:rPr>
              <w:t>один</w:t>
            </w:r>
            <w:r w:rsidRPr="00690422">
              <w:rPr>
                <w:rStyle w:val="FontStyle158"/>
                <w:rFonts w:ascii="Arial" w:hAnsi="Arial"/>
                <w:sz w:val="24"/>
              </w:rPr>
              <w:t xml:space="preserve"> этап:</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01.01.20</w:t>
            </w:r>
            <w:r w:rsidR="000B5574" w:rsidRPr="00690422">
              <w:rPr>
                <w:rStyle w:val="FontStyle158"/>
                <w:rFonts w:ascii="Arial" w:hAnsi="Arial"/>
                <w:sz w:val="24"/>
              </w:rPr>
              <w:t>20</w:t>
            </w:r>
            <w:r w:rsidRPr="00690422">
              <w:rPr>
                <w:rStyle w:val="FontStyle158"/>
                <w:rFonts w:ascii="Arial" w:hAnsi="Arial"/>
                <w:sz w:val="24"/>
              </w:rPr>
              <w:t>-31.12.20</w:t>
            </w:r>
            <w:r w:rsidR="000B5574" w:rsidRPr="00690422">
              <w:rPr>
                <w:rStyle w:val="FontStyle158"/>
                <w:rFonts w:ascii="Arial" w:hAnsi="Arial"/>
                <w:sz w:val="24"/>
              </w:rPr>
              <w:t>2</w:t>
            </w:r>
            <w:r w:rsidR="00A63242" w:rsidRPr="00690422">
              <w:rPr>
                <w:rStyle w:val="FontStyle158"/>
                <w:rFonts w:ascii="Arial" w:hAnsi="Arial"/>
                <w:sz w:val="24"/>
              </w:rPr>
              <w:t>7</w:t>
            </w:r>
          </w:p>
        </w:tc>
      </w:tr>
      <w:tr w:rsidR="00F246E5" w:rsidRPr="00690422" w:rsidTr="003264E8">
        <w:trPr>
          <w:trHeight w:val="140"/>
        </w:trPr>
        <w:tc>
          <w:tcPr>
            <w:tcW w:w="1560" w:type="dxa"/>
            <w:vMerge w:val="restart"/>
            <w:tcBorders>
              <w:top w:val="single" w:sz="4" w:space="0" w:color="auto"/>
              <w:left w:val="single" w:sz="4" w:space="0" w:color="auto"/>
              <w:bottom w:val="single" w:sz="4" w:space="0" w:color="auto"/>
              <w:right w:val="single" w:sz="4" w:space="0" w:color="auto"/>
            </w:tcBorders>
          </w:tcPr>
          <w:p w:rsidR="00F246E5" w:rsidRPr="00690422" w:rsidRDefault="00F246E5" w:rsidP="003264E8">
            <w:pPr>
              <w:ind w:firstLine="0"/>
              <w:rPr>
                <w:rStyle w:val="FontStyle158"/>
                <w:rFonts w:ascii="Arial" w:hAnsi="Arial"/>
                <w:sz w:val="24"/>
              </w:rPr>
            </w:pPr>
            <w:r w:rsidRPr="00690422">
              <w:rPr>
                <w:rStyle w:val="FontStyle158"/>
                <w:rFonts w:ascii="Arial" w:hAnsi="Arial"/>
                <w:sz w:val="24"/>
              </w:rPr>
              <w:t>Объемы и источники</w:t>
            </w:r>
          </w:p>
          <w:p w:rsidR="00F246E5" w:rsidRPr="00690422" w:rsidRDefault="00F246E5" w:rsidP="003264E8">
            <w:pPr>
              <w:ind w:firstLine="0"/>
              <w:rPr>
                <w:rStyle w:val="FontStyle158"/>
                <w:rFonts w:ascii="Arial" w:hAnsi="Arial"/>
                <w:sz w:val="24"/>
              </w:rPr>
            </w:pPr>
            <w:r w:rsidRPr="00690422">
              <w:rPr>
                <w:rStyle w:val="FontStyle158"/>
                <w:rFonts w:ascii="Arial" w:hAnsi="Arial"/>
                <w:sz w:val="24"/>
              </w:rPr>
              <w:t>финансирования</w:t>
            </w:r>
          </w:p>
          <w:p w:rsidR="00F246E5" w:rsidRPr="00690422" w:rsidRDefault="00F246E5" w:rsidP="003264E8">
            <w:pPr>
              <w:ind w:firstLine="0"/>
              <w:rPr>
                <w:rStyle w:val="FontStyle158"/>
                <w:rFonts w:ascii="Arial" w:hAnsi="Arial"/>
                <w:sz w:val="24"/>
              </w:rPr>
            </w:pPr>
            <w:r w:rsidRPr="00690422">
              <w:rPr>
                <w:rStyle w:val="FontStyle158"/>
                <w:rFonts w:ascii="Arial" w:hAnsi="Arial"/>
                <w:sz w:val="24"/>
              </w:rPr>
              <w:t>подпрограммы</w:t>
            </w:r>
          </w:p>
        </w:tc>
        <w:tc>
          <w:tcPr>
            <w:tcW w:w="851" w:type="dxa"/>
            <w:vMerge w:val="restart"/>
            <w:tcBorders>
              <w:top w:val="single" w:sz="4" w:space="0" w:color="auto"/>
              <w:left w:val="single" w:sz="4" w:space="0" w:color="auto"/>
              <w:right w:val="single" w:sz="4" w:space="0" w:color="auto"/>
            </w:tcBorders>
          </w:tcPr>
          <w:p w:rsidR="00F246E5" w:rsidRPr="00690422" w:rsidRDefault="00F246E5" w:rsidP="003264E8">
            <w:pPr>
              <w:ind w:firstLine="0"/>
              <w:rPr>
                <w:rStyle w:val="FontStyle158"/>
                <w:rFonts w:ascii="Arial" w:hAnsi="Arial"/>
                <w:sz w:val="24"/>
              </w:rPr>
            </w:pPr>
            <w:r w:rsidRPr="00690422">
              <w:t>всего, в том числе:</w:t>
            </w:r>
          </w:p>
        </w:tc>
        <w:tc>
          <w:tcPr>
            <w:tcW w:w="992"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2020</w:t>
            </w:r>
          </w:p>
        </w:tc>
        <w:tc>
          <w:tcPr>
            <w:tcW w:w="992"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2021</w:t>
            </w:r>
          </w:p>
        </w:tc>
        <w:tc>
          <w:tcPr>
            <w:tcW w:w="851"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2022</w:t>
            </w:r>
          </w:p>
        </w:tc>
        <w:tc>
          <w:tcPr>
            <w:tcW w:w="992"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2023</w:t>
            </w:r>
          </w:p>
        </w:tc>
        <w:tc>
          <w:tcPr>
            <w:tcW w:w="992"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2024</w:t>
            </w:r>
          </w:p>
        </w:tc>
        <w:tc>
          <w:tcPr>
            <w:tcW w:w="993"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2025</w:t>
            </w:r>
          </w:p>
        </w:tc>
        <w:tc>
          <w:tcPr>
            <w:tcW w:w="992"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2026</w:t>
            </w:r>
          </w:p>
        </w:tc>
        <w:tc>
          <w:tcPr>
            <w:tcW w:w="850" w:type="dxa"/>
            <w:tcBorders>
              <w:top w:val="single" w:sz="4" w:space="0" w:color="auto"/>
              <w:left w:val="single" w:sz="4" w:space="0" w:color="auto"/>
              <w:bottom w:val="single" w:sz="4" w:space="0" w:color="auto"/>
              <w:right w:val="single" w:sz="6" w:space="0" w:color="auto"/>
            </w:tcBorders>
            <w:vAlign w:val="bottom"/>
          </w:tcPr>
          <w:p w:rsidR="00F246E5" w:rsidRPr="00690422" w:rsidRDefault="00F246E5" w:rsidP="003264E8">
            <w:pPr>
              <w:ind w:firstLine="0"/>
              <w:rPr>
                <w:bCs/>
              </w:rPr>
            </w:pPr>
            <w:r w:rsidRPr="00690422">
              <w:rPr>
                <w:bCs/>
              </w:rPr>
              <w:t>2027</w:t>
            </w:r>
          </w:p>
        </w:tc>
      </w:tr>
      <w:tr w:rsidR="00CB43FF" w:rsidRPr="00690422" w:rsidTr="003264E8">
        <w:trPr>
          <w:trHeight w:val="137"/>
        </w:trPr>
        <w:tc>
          <w:tcPr>
            <w:tcW w:w="1560"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ind w:firstLine="0"/>
              <w:rPr>
                <w:rStyle w:val="FontStyle158"/>
                <w:rFonts w:ascii="Arial" w:hAnsi="Arial"/>
                <w:sz w:val="24"/>
              </w:rPr>
            </w:pPr>
          </w:p>
        </w:tc>
        <w:tc>
          <w:tcPr>
            <w:tcW w:w="851" w:type="dxa"/>
            <w:vMerge/>
            <w:tcBorders>
              <w:left w:val="single" w:sz="4" w:space="0" w:color="auto"/>
              <w:bottom w:val="single" w:sz="4" w:space="0" w:color="auto"/>
              <w:right w:val="single" w:sz="4" w:space="0" w:color="auto"/>
            </w:tcBorders>
            <w:vAlign w:val="bottom"/>
          </w:tcPr>
          <w:p w:rsidR="00CB43FF" w:rsidRPr="00690422" w:rsidRDefault="00CB43FF" w:rsidP="003264E8">
            <w:pPr>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139298,70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152042,90</w:t>
            </w:r>
          </w:p>
        </w:tc>
        <w:tc>
          <w:tcPr>
            <w:tcW w:w="851"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rPr>
                <w:color w:val="000000"/>
              </w:rPr>
              <w:t>173791,4</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color w:val="000000"/>
              </w:rPr>
            </w:pPr>
            <w:r w:rsidRPr="00690422">
              <w:rPr>
                <w:bCs/>
                <w:color w:val="000000"/>
              </w:rPr>
              <w:t>150958,90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190103,8</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169565,6</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178348,4</w:t>
            </w:r>
          </w:p>
        </w:tc>
        <w:tc>
          <w:tcPr>
            <w:tcW w:w="850" w:type="dxa"/>
            <w:tcBorders>
              <w:top w:val="single" w:sz="4" w:space="0" w:color="auto"/>
              <w:left w:val="single" w:sz="4" w:space="0" w:color="auto"/>
              <w:bottom w:val="single" w:sz="4" w:space="0" w:color="auto"/>
              <w:right w:val="single" w:sz="6" w:space="0" w:color="auto"/>
            </w:tcBorders>
            <w:vAlign w:val="bottom"/>
          </w:tcPr>
          <w:p w:rsidR="00CB43FF" w:rsidRPr="00690422" w:rsidRDefault="00CB43FF" w:rsidP="003264E8">
            <w:pPr>
              <w:ind w:firstLine="0"/>
              <w:rPr>
                <w:bCs/>
              </w:rPr>
            </w:pPr>
            <w:r w:rsidRPr="00690422">
              <w:rPr>
                <w:bCs/>
              </w:rPr>
              <w:t>178348,4</w:t>
            </w:r>
          </w:p>
        </w:tc>
      </w:tr>
      <w:tr w:rsidR="00CB43FF" w:rsidRPr="00690422" w:rsidTr="003264E8">
        <w:trPr>
          <w:trHeight w:val="137"/>
        </w:trPr>
        <w:tc>
          <w:tcPr>
            <w:tcW w:w="1560"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ind w:firstLine="0"/>
              <w:rPr>
                <w:rStyle w:val="FontStyle158"/>
                <w:rFonts w:ascii="Arial" w:hAnsi="Arial"/>
                <w:sz w:val="24"/>
              </w:rPr>
            </w:pPr>
          </w:p>
        </w:tc>
        <w:tc>
          <w:tcPr>
            <w:tcW w:w="851"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ФБ</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0,00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0,00</w:t>
            </w:r>
          </w:p>
        </w:tc>
        <w:tc>
          <w:tcPr>
            <w:tcW w:w="851"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0,00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0,00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0,00</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0,00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0,00</w:t>
            </w:r>
          </w:p>
        </w:tc>
        <w:tc>
          <w:tcPr>
            <w:tcW w:w="850" w:type="dxa"/>
            <w:tcBorders>
              <w:top w:val="single" w:sz="4" w:space="0" w:color="auto"/>
              <w:left w:val="single" w:sz="4" w:space="0" w:color="auto"/>
              <w:bottom w:val="single" w:sz="4" w:space="0" w:color="auto"/>
              <w:right w:val="single" w:sz="6" w:space="0" w:color="auto"/>
            </w:tcBorders>
            <w:vAlign w:val="bottom"/>
          </w:tcPr>
          <w:p w:rsidR="00CB43FF" w:rsidRPr="00690422" w:rsidRDefault="00CB43FF" w:rsidP="003264E8">
            <w:pPr>
              <w:ind w:firstLine="0"/>
            </w:pPr>
            <w:r w:rsidRPr="00690422">
              <w:t>0,00</w:t>
            </w:r>
          </w:p>
        </w:tc>
      </w:tr>
      <w:tr w:rsidR="00CB43FF" w:rsidRPr="00690422" w:rsidTr="003264E8">
        <w:trPr>
          <w:trHeight w:val="137"/>
        </w:trPr>
        <w:tc>
          <w:tcPr>
            <w:tcW w:w="1560"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ind w:firstLine="0"/>
              <w:rPr>
                <w:rStyle w:val="FontStyle158"/>
                <w:rFonts w:ascii="Arial" w:hAnsi="Arial"/>
                <w:sz w:val="24"/>
              </w:rPr>
            </w:pPr>
          </w:p>
        </w:tc>
        <w:tc>
          <w:tcPr>
            <w:tcW w:w="851"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ОБ</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82510,12</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84586,60</w:t>
            </w:r>
          </w:p>
        </w:tc>
        <w:tc>
          <w:tcPr>
            <w:tcW w:w="851"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98599,30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90608,60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108413,8</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100074,1</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105703,50</w:t>
            </w:r>
          </w:p>
        </w:tc>
        <w:tc>
          <w:tcPr>
            <w:tcW w:w="850" w:type="dxa"/>
            <w:tcBorders>
              <w:top w:val="single" w:sz="4" w:space="0" w:color="auto"/>
              <w:left w:val="single" w:sz="4" w:space="0" w:color="auto"/>
              <w:bottom w:val="single" w:sz="4" w:space="0" w:color="auto"/>
              <w:right w:val="single" w:sz="6" w:space="0" w:color="auto"/>
            </w:tcBorders>
            <w:vAlign w:val="bottom"/>
          </w:tcPr>
          <w:p w:rsidR="00CB43FF" w:rsidRPr="00690422" w:rsidRDefault="00CB43FF" w:rsidP="003264E8">
            <w:pPr>
              <w:ind w:firstLine="0"/>
            </w:pPr>
            <w:r w:rsidRPr="00690422">
              <w:t>105703,5</w:t>
            </w:r>
          </w:p>
        </w:tc>
      </w:tr>
      <w:tr w:rsidR="00CB43FF" w:rsidRPr="00690422" w:rsidTr="003264E8">
        <w:trPr>
          <w:trHeight w:val="137"/>
        </w:trPr>
        <w:tc>
          <w:tcPr>
            <w:tcW w:w="1560"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ind w:firstLine="0"/>
              <w:rPr>
                <w:rStyle w:val="FontStyle158"/>
                <w:rFonts w:ascii="Arial" w:hAnsi="Arial"/>
                <w:sz w:val="24"/>
              </w:rPr>
            </w:pPr>
          </w:p>
        </w:tc>
        <w:tc>
          <w:tcPr>
            <w:tcW w:w="851"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МБ</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56788,58</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67456,30</w:t>
            </w:r>
          </w:p>
        </w:tc>
        <w:tc>
          <w:tcPr>
            <w:tcW w:w="851"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75192,1</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60350,30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81690,0</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69491,50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72644,90</w:t>
            </w:r>
          </w:p>
        </w:tc>
        <w:tc>
          <w:tcPr>
            <w:tcW w:w="850" w:type="dxa"/>
            <w:tcBorders>
              <w:top w:val="single" w:sz="4" w:space="0" w:color="auto"/>
              <w:left w:val="single" w:sz="4" w:space="0" w:color="auto"/>
              <w:bottom w:val="single" w:sz="4" w:space="0" w:color="auto"/>
              <w:right w:val="single" w:sz="6" w:space="0" w:color="auto"/>
            </w:tcBorders>
            <w:vAlign w:val="bottom"/>
          </w:tcPr>
          <w:p w:rsidR="00CB43FF" w:rsidRPr="00690422" w:rsidRDefault="00CB43FF" w:rsidP="003264E8">
            <w:pPr>
              <w:ind w:firstLine="0"/>
            </w:pPr>
            <w:r w:rsidRPr="00690422">
              <w:t>72644,9</w:t>
            </w:r>
          </w:p>
        </w:tc>
      </w:tr>
    </w:tbl>
    <w:p w:rsidR="00690422" w:rsidRDefault="00690422" w:rsidP="00690422">
      <w:pPr>
        <w:pStyle w:val="Style9"/>
        <w:tabs>
          <w:tab w:val="left" w:leader="underscore" w:pos="5357"/>
          <w:tab w:val="left" w:pos="9900"/>
        </w:tabs>
        <w:spacing w:line="240" w:lineRule="auto"/>
        <w:ind w:firstLine="709"/>
        <w:rPr>
          <w:rStyle w:val="FontStyle158"/>
          <w:rFonts w:ascii="Arial" w:hAnsi="Arial"/>
          <w:sz w:val="24"/>
        </w:rPr>
      </w:pPr>
      <w:r>
        <w:rPr>
          <w:rStyle w:val="FontStyle158"/>
          <w:rFonts w:ascii="Arial" w:hAnsi="Arial"/>
          <w:sz w:val="24"/>
        </w:rPr>
        <w:t xml:space="preserve"> </w:t>
      </w:r>
    </w:p>
    <w:p w:rsidR="00FC588A" w:rsidRPr="00690422" w:rsidRDefault="00FC588A" w:rsidP="00690422">
      <w:pPr>
        <w:pStyle w:val="Style109"/>
        <w:tabs>
          <w:tab w:val="left" w:pos="9900"/>
        </w:tabs>
        <w:spacing w:line="240" w:lineRule="auto"/>
        <w:ind w:firstLine="709"/>
        <w:rPr>
          <w:rStyle w:val="FontStyle160"/>
          <w:rFonts w:ascii="Arial" w:hAnsi="Arial"/>
          <w:b w:val="0"/>
          <w:bCs/>
          <w:sz w:val="24"/>
        </w:rPr>
      </w:pPr>
      <w:r w:rsidRPr="00690422">
        <w:rPr>
          <w:rStyle w:val="FontStyle160"/>
          <w:rFonts w:ascii="Arial" w:hAnsi="Arial"/>
          <w:b w:val="0"/>
          <w:bCs/>
          <w:sz w:val="24"/>
        </w:rPr>
        <w:t xml:space="preserve">1. Общая характеристика сферы реализации подпрограммы, </w:t>
      </w:r>
    </w:p>
    <w:p w:rsidR="00FC588A" w:rsidRPr="00690422" w:rsidRDefault="00FC588A" w:rsidP="00690422">
      <w:pPr>
        <w:pStyle w:val="Style109"/>
        <w:tabs>
          <w:tab w:val="left" w:pos="9900"/>
        </w:tabs>
        <w:spacing w:line="240" w:lineRule="auto"/>
        <w:ind w:firstLine="709"/>
        <w:rPr>
          <w:rStyle w:val="FontStyle160"/>
          <w:rFonts w:ascii="Arial" w:hAnsi="Arial"/>
          <w:b w:val="0"/>
          <w:bCs/>
          <w:sz w:val="24"/>
        </w:rPr>
      </w:pPr>
      <w:r w:rsidRPr="00690422">
        <w:rPr>
          <w:rStyle w:val="FontStyle160"/>
          <w:rFonts w:ascii="Arial" w:hAnsi="Arial"/>
          <w:b w:val="0"/>
          <w:bCs/>
          <w:sz w:val="24"/>
        </w:rPr>
        <w:t>основные проблемы и</w:t>
      </w:r>
      <w:r w:rsidR="00690422">
        <w:rPr>
          <w:rStyle w:val="FontStyle160"/>
          <w:rFonts w:ascii="Arial" w:hAnsi="Arial"/>
          <w:b w:val="0"/>
          <w:bCs/>
          <w:sz w:val="24"/>
        </w:rPr>
        <w:t xml:space="preserve"> </w:t>
      </w:r>
      <w:r w:rsidRPr="00690422">
        <w:rPr>
          <w:rStyle w:val="FontStyle160"/>
          <w:rFonts w:ascii="Arial" w:hAnsi="Arial"/>
          <w:b w:val="0"/>
          <w:bCs/>
          <w:sz w:val="24"/>
        </w:rPr>
        <w:t>прогноз развития</w:t>
      </w:r>
    </w:p>
    <w:p w:rsidR="00FC588A" w:rsidRPr="00690422" w:rsidRDefault="00690422" w:rsidP="00690422">
      <w:pPr>
        <w:pStyle w:val="headertexttopleveltextcentertext"/>
        <w:spacing w:before="0" w:beforeAutospacing="0" w:after="0" w:afterAutospacing="0"/>
        <w:ind w:firstLine="709"/>
        <w:jc w:val="both"/>
        <w:rPr>
          <w:rStyle w:val="FontStyle158"/>
          <w:rFonts w:ascii="Arial" w:hAnsi="Arial"/>
          <w:sz w:val="24"/>
        </w:rPr>
      </w:pPr>
      <w:r>
        <w:rPr>
          <w:rStyle w:val="FontStyle158"/>
          <w:rFonts w:ascii="Arial" w:hAnsi="Arial"/>
          <w:sz w:val="24"/>
        </w:rPr>
        <w:t xml:space="preserve"> </w:t>
      </w:r>
      <w:r w:rsidR="00FC588A" w:rsidRPr="00690422">
        <w:rPr>
          <w:rStyle w:val="FontStyle158"/>
          <w:rFonts w:ascii="Arial" w:hAnsi="Arial"/>
          <w:sz w:val="24"/>
        </w:rPr>
        <w:t xml:space="preserve">Разработка и принятие подпрограммы «Развитие дошкольного образования» (далее — подпрограмма) обусловлены значительными изменениями социально-экономических условий, внесением изменений в законодательство Российской Федерации, в т.ч. принятие нового </w:t>
      </w:r>
      <w:hyperlink r:id="rId10" w:anchor="XA00LUO2M6" w:tgtFrame="_self" w:history="1">
        <w:r w:rsidR="00FC588A" w:rsidRPr="00690422">
          <w:rPr>
            <w:rStyle w:val="ae"/>
            <w:rFonts w:cs="Arial"/>
            <w:color w:val="auto"/>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00FC588A" w:rsidRPr="00690422">
        <w:rPr>
          <w:rStyle w:val="FontStyle158"/>
          <w:rFonts w:ascii="Arial" w:hAnsi="Arial"/>
          <w:sz w:val="24"/>
        </w:rPr>
        <w:t>, которые требуют нормативных, структурных, институциональных и содержательных</w:t>
      </w:r>
      <w:r>
        <w:rPr>
          <w:rStyle w:val="FontStyle158"/>
          <w:rFonts w:ascii="Arial" w:hAnsi="Arial"/>
          <w:sz w:val="24"/>
        </w:rPr>
        <w:t xml:space="preserve"> </w:t>
      </w:r>
      <w:r w:rsidR="00FC588A" w:rsidRPr="00690422">
        <w:rPr>
          <w:rStyle w:val="FontStyle158"/>
          <w:rFonts w:ascii="Arial" w:hAnsi="Arial"/>
          <w:sz w:val="24"/>
        </w:rPr>
        <w:t>изменений в</w:t>
      </w:r>
      <w:r>
        <w:rPr>
          <w:rStyle w:val="FontStyle158"/>
          <w:rFonts w:ascii="Arial" w:hAnsi="Arial"/>
          <w:sz w:val="24"/>
        </w:rPr>
        <w:t xml:space="preserve"> </w:t>
      </w:r>
      <w:r w:rsidR="00FC588A" w:rsidRPr="00690422">
        <w:rPr>
          <w:rStyle w:val="FontStyle158"/>
          <w:rFonts w:ascii="Arial" w:hAnsi="Arial"/>
          <w:sz w:val="24"/>
        </w:rPr>
        <w:t>системе дошкольного образования.</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Модернизация системы дошкольного образования направлена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Дошкольный период является решающим для всего последующего развития человека, что определяет социокультурную значимость системы дошкольного образования. Для современного российского общества доступность дошкольного образования выступает показателем социальной стабильности общественного развития, определяющим уровень его социально-экономического развития. Возможность свободного устройства ребенка в дошкольное образовательное учреждение выступает важным фактором при планировании рождения детей.</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 xml:space="preserve"> Доступность дошкольного образования в районе осуществляется как за счет функционирования традиционных детских садов, так и за счет развития вариативных форм дошкольного образования - центров развития ребенка.</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В районе функционируют 11 дошкольных образовательных учреждений и 6 групп дошкольного образования на базе ОУ. Таким образом, в систему дошкольного образования вовлечены не только детские сады, но и школы.</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 xml:space="preserve"> Широкое развитие получили вариативные формы дошкольного образования (консультативные пункты для родителей (законных представителей) и детей, воспитывающихся в условиях семьи). Это консультативные центры на базе МБДОУ «ЦРР – Пригородный детский сад», МБДОУ «Центр развития ребенка – детский сад № 7». В 2016 году открыты консультативные центры на базе ДОУ «Калачеевский детский сад № 1», ДОУ «Калачеевский детский сад № 4», ДОУ «Краснобратский детский сад», ДОУ «Заброденский детский сад № 3». </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С сентября 2020г. приостановил свою образовательную деятельность МКДОУ «Калачеевский детский сад № 4», с июня 2021г. МКДОУ «Калачеевский детский сад № 2», в связи с тем, что здания признаны не пригодными для дальнейшей эксплуатации.</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В целом различными формами дошкольного образования охвачено 1</w:t>
      </w:r>
      <w:r w:rsidR="00F246E5" w:rsidRPr="00690422">
        <w:rPr>
          <w:rStyle w:val="FontStyle158"/>
          <w:rFonts w:ascii="Arial" w:hAnsi="Arial"/>
          <w:sz w:val="24"/>
        </w:rPr>
        <w:t>032</w:t>
      </w:r>
      <w:r w:rsidRPr="00690422">
        <w:rPr>
          <w:rStyle w:val="FontStyle158"/>
          <w:rFonts w:ascii="Arial" w:hAnsi="Arial"/>
          <w:sz w:val="24"/>
        </w:rPr>
        <w:t xml:space="preserve"> </w:t>
      </w:r>
      <w:r w:rsidR="00F246E5" w:rsidRPr="00690422">
        <w:rPr>
          <w:rStyle w:val="FontStyle158"/>
          <w:rFonts w:ascii="Arial" w:hAnsi="Arial"/>
          <w:sz w:val="24"/>
        </w:rPr>
        <w:t>ребенка</w:t>
      </w:r>
      <w:r w:rsidRPr="00690422">
        <w:rPr>
          <w:rStyle w:val="FontStyle158"/>
          <w:rFonts w:ascii="Arial" w:hAnsi="Arial"/>
          <w:sz w:val="24"/>
        </w:rPr>
        <w:t>.</w:t>
      </w:r>
      <w:r w:rsidRPr="00690422">
        <w:t xml:space="preserve"> О</w:t>
      </w:r>
      <w:r w:rsidRPr="00690422">
        <w:rPr>
          <w:rStyle w:val="FontStyle158"/>
          <w:rFonts w:ascii="Arial" w:hAnsi="Arial"/>
          <w:sz w:val="24"/>
        </w:rPr>
        <w:t xml:space="preserve">хват </w:t>
      </w:r>
      <w:r w:rsidRPr="00690422">
        <w:t xml:space="preserve">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w:t>
      </w:r>
      <w:r w:rsidRPr="00690422">
        <w:rPr>
          <w:rStyle w:val="FontStyle158"/>
          <w:rFonts w:ascii="Arial" w:hAnsi="Arial"/>
          <w:sz w:val="24"/>
        </w:rPr>
        <w:t xml:space="preserve">составил </w:t>
      </w:r>
      <w:r w:rsidR="00F246E5" w:rsidRPr="00690422">
        <w:rPr>
          <w:rStyle w:val="FontStyle158"/>
          <w:rFonts w:ascii="Arial" w:hAnsi="Arial"/>
          <w:sz w:val="24"/>
        </w:rPr>
        <w:t>73,58</w:t>
      </w:r>
      <w:r w:rsidRPr="00690422">
        <w:rPr>
          <w:rStyle w:val="FontStyle158"/>
          <w:rFonts w:ascii="Arial" w:hAnsi="Arial"/>
          <w:sz w:val="24"/>
        </w:rPr>
        <w:t xml:space="preserve"> %.</w:t>
      </w:r>
      <w:r w:rsidR="00690422">
        <w:rPr>
          <w:rStyle w:val="FontStyle158"/>
          <w:rFonts w:ascii="Arial" w:hAnsi="Arial"/>
          <w:sz w:val="24"/>
        </w:rPr>
        <w:t xml:space="preserve"> </w:t>
      </w:r>
      <w:r w:rsidRPr="00690422">
        <w:rPr>
          <w:rStyle w:val="FontStyle158"/>
          <w:rFonts w:ascii="Arial" w:hAnsi="Arial"/>
          <w:sz w:val="24"/>
        </w:rPr>
        <w:t>Апробируются новые формы организации дошкольного образования и подготовки ребенка к школе.</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В рамках модернизации муниципальной системы дошкольного образования разрабатываются и внедряются инновационные подходы к организации образовательного процесса. Ежегодно педагоги участвуют в региональном этапе Всероссийского профессионального конкурсах «Воспитатель года России», «Педагог дополнительного образования».</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Вместе с тем, в сфере дошкольного образования остается ряд нерешенных проблем, которые требуют решения:</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недостаточные условия для доступного получения услуг дошкольного образования детьми-инвалидами и детьми с ограниченными возможностями здоровья;</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недостаточный уровень развития современных моделей организации дошкольного образования, обеспечивающих качественную педагогическую помощь родителям (законным представителям), полноценное развитие дошкольников, гибкий учет потребностей каждой семьи;</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отсутствие негосударственного сектора услуг дошкольного образования;</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переподготовка и повышение квалификации педагогических кадров системы дошкольного образования.</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Для решения указанных проблем классическая форма детского сада, даже при доминирующих позициях, не может быть единственной. Дня обеспечения доступности дошкольного образования его модель должна развиваться по нескольким направлениям.</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Параллельно с развитием традиционных форм дошкольного образования необходимо активнее развивать новые модели: дошкольные группы на базе школ, дошкольные группы на базе учреждений дополнительного образования, организации типа «детский сад-школа», вариативные формы дошкольного образования, в том числе негосударственные детские организации, семейные и корпоративные детские сады.</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Необходимо создание системы образовательных услуг, обеспечивающих поддержку семейного воспитания, в первую очередь, для семей с детьми раннего возраста от 0 до 3 лет.</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Требуют решения проблемы кадрового обеспечения дошкольных образовательных учреждений, обусловленные низким уровнем заработной платы, недостаточным уровнем квалификации воспитателей. Несмотря на ежегодный рост заработной платы педагогов в системе дошкольного образовании, установившийся уровень не обеспечивает привлекательности педагогических рабочих мест.</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Предстоит отрегулировать систему оплаты труда работников дошкольного образования, обеспечив «привязку» уровня их заработной платы к средней заработной плате в системе общего образования в соответствии с требованиями Указа Президента Российской Федерации от 07 мая 2012 г. № 597 «О мероприятиях по реализации государственной социальной политики».</w:t>
      </w:r>
    </w:p>
    <w:p w:rsid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Решение существующих проблем необходимо осуществлять на основе настоящей подпрограммы, которая определяет основные направления и общие подходы проведения единой образовательной политики по вопросам предоставления услуг дошкольного образования и воспитания на территории Калачеевского муниципального района на период 20</w:t>
      </w:r>
      <w:r w:rsidR="000B5574" w:rsidRPr="00690422">
        <w:rPr>
          <w:rStyle w:val="FontStyle158"/>
          <w:rFonts w:ascii="Arial" w:hAnsi="Arial"/>
          <w:sz w:val="24"/>
        </w:rPr>
        <w:t>20</w:t>
      </w:r>
      <w:r w:rsidRPr="00690422">
        <w:rPr>
          <w:rStyle w:val="FontStyle158"/>
          <w:rFonts w:ascii="Arial" w:hAnsi="Arial"/>
          <w:sz w:val="24"/>
        </w:rPr>
        <w:t xml:space="preserve"> - </w:t>
      </w:r>
      <w:r w:rsidR="00E3283B" w:rsidRPr="00690422">
        <w:rPr>
          <w:rStyle w:val="FontStyle158"/>
          <w:rFonts w:ascii="Arial" w:hAnsi="Arial"/>
          <w:sz w:val="24"/>
        </w:rPr>
        <w:t>202</w:t>
      </w:r>
      <w:r w:rsidR="00F246E5" w:rsidRPr="00690422">
        <w:rPr>
          <w:rStyle w:val="FontStyle158"/>
          <w:rFonts w:ascii="Arial" w:hAnsi="Arial"/>
          <w:sz w:val="24"/>
        </w:rPr>
        <w:t>7</w:t>
      </w:r>
      <w:r w:rsidRPr="00690422">
        <w:rPr>
          <w:rStyle w:val="FontStyle158"/>
          <w:rFonts w:ascii="Arial" w:hAnsi="Arial"/>
          <w:sz w:val="24"/>
        </w:rPr>
        <w:t xml:space="preserve"> годов. Реализация подпрограммы позволит оптимизировать расходование бюджетных средств, сосредоточить материальные, финансовые и кадровые ресурсы на приоритетных, наиболее значимых направлениях развития дошкольного образования области.</w:t>
      </w:r>
      <w:r w:rsidR="00690422">
        <w:rPr>
          <w:rStyle w:val="FontStyle158"/>
          <w:rFonts w:ascii="Arial" w:hAnsi="Arial"/>
          <w:sz w:val="24"/>
        </w:rPr>
        <w:t xml:space="preserve"> </w:t>
      </w:r>
    </w:p>
    <w:p w:rsidR="001D4035" w:rsidRPr="00690422" w:rsidRDefault="001D4035" w:rsidP="00690422">
      <w:pPr>
        <w:pStyle w:val="Style98"/>
        <w:tabs>
          <w:tab w:val="left" w:pos="9900"/>
          <w:tab w:val="left" w:pos="10260"/>
        </w:tabs>
        <w:spacing w:line="240" w:lineRule="auto"/>
        <w:ind w:firstLine="709"/>
        <w:rPr>
          <w:rStyle w:val="FontStyle160"/>
          <w:rFonts w:ascii="Arial" w:hAnsi="Arial"/>
          <w:b w:val="0"/>
          <w:bCs/>
          <w:sz w:val="24"/>
        </w:rPr>
      </w:pPr>
      <w:r w:rsidRPr="00690422">
        <w:rPr>
          <w:rStyle w:val="FontStyle160"/>
          <w:rFonts w:ascii="Arial" w:hAnsi="Arial"/>
          <w:b w:val="0"/>
          <w:bCs/>
          <w:sz w:val="24"/>
        </w:rPr>
        <w:t>2. Приоритеты муниципальной политики в сфере реализации подпрограммы, цель, задачи, сроки и этапы реализации подпрограммы</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 xml:space="preserve">Основными приоритетами в сфере реализации подпрограммы с учетом социально-экономического развития района на период до </w:t>
      </w:r>
      <w:r w:rsidR="00E3283B" w:rsidRPr="00690422">
        <w:rPr>
          <w:rStyle w:val="FontStyle158"/>
          <w:rFonts w:ascii="Arial" w:hAnsi="Arial"/>
          <w:sz w:val="24"/>
        </w:rPr>
        <w:t>202</w:t>
      </w:r>
      <w:r w:rsidR="00F246E5" w:rsidRPr="00690422">
        <w:rPr>
          <w:rStyle w:val="FontStyle158"/>
          <w:rFonts w:ascii="Arial" w:hAnsi="Arial"/>
          <w:sz w:val="24"/>
        </w:rPr>
        <w:t>7</w:t>
      </w:r>
      <w:r w:rsidRPr="00690422">
        <w:rPr>
          <w:rStyle w:val="FontStyle158"/>
          <w:rFonts w:ascii="Arial" w:hAnsi="Arial"/>
          <w:sz w:val="24"/>
        </w:rPr>
        <w:t xml:space="preserve"> года, являются:</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создание среды, обеспечивающей доступность образовательных услуг и равные стартовые возможности подготовки детей к школе;</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создание гибких и разнообразных форм предоставления услуг дошкольного образования, в том числе создание системы поддержки детей раннего возраста и их родителей, развитие предшкольного образования детей с учетом социально-культурных и этнокультурных особенностей;</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реализация федеральных государственных требований и создание условий для реализации основной общеобразовательной программы в дошкольных образовательных учреждениях.</w:t>
      </w:r>
    </w:p>
    <w:p w:rsidR="001D4035" w:rsidRPr="00690422" w:rsidRDefault="001D4035" w:rsidP="00690422">
      <w:pPr>
        <w:pStyle w:val="Style41"/>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В</w:t>
      </w:r>
      <w:r w:rsidR="00690422">
        <w:rPr>
          <w:rStyle w:val="FontStyle158"/>
          <w:rFonts w:ascii="Arial" w:hAnsi="Arial"/>
          <w:sz w:val="24"/>
        </w:rPr>
        <w:t xml:space="preserve"> </w:t>
      </w:r>
      <w:r w:rsidRPr="00690422">
        <w:rPr>
          <w:rStyle w:val="FontStyle158"/>
          <w:rFonts w:ascii="Arial" w:hAnsi="Arial"/>
          <w:sz w:val="24"/>
        </w:rPr>
        <w:t>соответствии с приоритетами определена цель</w:t>
      </w:r>
      <w:r w:rsidR="00690422">
        <w:rPr>
          <w:rStyle w:val="FontStyle158"/>
          <w:rFonts w:ascii="Arial" w:hAnsi="Arial"/>
          <w:sz w:val="24"/>
        </w:rPr>
        <w:t xml:space="preserve"> </w:t>
      </w:r>
      <w:r w:rsidRPr="00690422">
        <w:rPr>
          <w:rStyle w:val="FontStyle158"/>
          <w:rFonts w:ascii="Arial" w:hAnsi="Arial"/>
          <w:sz w:val="24"/>
        </w:rPr>
        <w:t>подпрограммы - удовлетворение потребностей населения</w:t>
      </w:r>
      <w:r w:rsidR="00690422">
        <w:rPr>
          <w:rStyle w:val="FontStyle158"/>
          <w:rFonts w:ascii="Arial" w:hAnsi="Arial"/>
          <w:sz w:val="24"/>
        </w:rPr>
        <w:t xml:space="preserve"> </w:t>
      </w:r>
      <w:r w:rsidRPr="00690422">
        <w:rPr>
          <w:rStyle w:val="FontStyle158"/>
          <w:rFonts w:ascii="Arial" w:hAnsi="Arial"/>
          <w:sz w:val="24"/>
        </w:rPr>
        <w:t>Калачеевского муниципального района</w:t>
      </w:r>
      <w:r w:rsidR="00690422">
        <w:rPr>
          <w:rStyle w:val="FontStyle158"/>
          <w:rFonts w:ascii="Arial" w:hAnsi="Arial"/>
          <w:sz w:val="24"/>
        </w:rPr>
        <w:t xml:space="preserve"> </w:t>
      </w:r>
      <w:r w:rsidRPr="00690422">
        <w:rPr>
          <w:rStyle w:val="FontStyle158"/>
          <w:rFonts w:ascii="Arial" w:hAnsi="Arial"/>
          <w:sz w:val="24"/>
        </w:rPr>
        <w:t>в доступных и качественных услугах дошкольного образования.</w:t>
      </w:r>
    </w:p>
    <w:p w:rsidR="001D4035" w:rsidRPr="00690422" w:rsidRDefault="001D4035" w:rsidP="00690422">
      <w:pPr>
        <w:pStyle w:val="Style43"/>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Для достижения</w:t>
      </w:r>
      <w:r w:rsidR="00690422">
        <w:rPr>
          <w:rStyle w:val="FontStyle158"/>
          <w:rFonts w:ascii="Arial" w:hAnsi="Arial"/>
          <w:sz w:val="24"/>
        </w:rPr>
        <w:t xml:space="preserve"> </w:t>
      </w:r>
      <w:r w:rsidRPr="00690422">
        <w:rPr>
          <w:rStyle w:val="FontStyle158"/>
          <w:rFonts w:ascii="Arial" w:hAnsi="Arial"/>
          <w:sz w:val="24"/>
        </w:rPr>
        <w:t>указанной цели необходимо решение следующих задач: обеспечение</w:t>
      </w:r>
      <w:r w:rsidR="00690422">
        <w:rPr>
          <w:rStyle w:val="FontStyle158"/>
          <w:rFonts w:ascii="Arial" w:hAnsi="Arial"/>
          <w:sz w:val="24"/>
        </w:rPr>
        <w:t xml:space="preserve"> </w:t>
      </w:r>
      <w:r w:rsidRPr="00690422">
        <w:rPr>
          <w:rStyle w:val="FontStyle158"/>
          <w:rFonts w:ascii="Arial" w:hAnsi="Arial"/>
          <w:sz w:val="24"/>
        </w:rPr>
        <w:t>государственных</w:t>
      </w:r>
      <w:r w:rsidR="00690422">
        <w:rPr>
          <w:rStyle w:val="FontStyle158"/>
          <w:rFonts w:ascii="Arial" w:hAnsi="Arial"/>
          <w:sz w:val="24"/>
        </w:rPr>
        <w:t xml:space="preserve"> </w:t>
      </w:r>
      <w:r w:rsidRPr="00690422">
        <w:rPr>
          <w:rStyle w:val="FontStyle158"/>
          <w:rFonts w:ascii="Arial" w:hAnsi="Arial"/>
          <w:sz w:val="24"/>
        </w:rPr>
        <w:t>гарантий</w:t>
      </w:r>
      <w:r w:rsidR="00690422">
        <w:rPr>
          <w:rStyle w:val="FontStyle158"/>
          <w:rFonts w:ascii="Arial" w:hAnsi="Arial"/>
          <w:sz w:val="24"/>
        </w:rPr>
        <w:t xml:space="preserve"> </w:t>
      </w:r>
      <w:r w:rsidRPr="00690422">
        <w:rPr>
          <w:rStyle w:val="FontStyle158"/>
          <w:rFonts w:ascii="Arial" w:hAnsi="Arial"/>
          <w:sz w:val="24"/>
        </w:rPr>
        <w:t>доступности</w:t>
      </w:r>
      <w:r w:rsidR="00690422">
        <w:rPr>
          <w:rStyle w:val="FontStyle158"/>
          <w:rFonts w:ascii="Arial" w:hAnsi="Arial"/>
          <w:sz w:val="24"/>
        </w:rPr>
        <w:t xml:space="preserve"> </w:t>
      </w:r>
      <w:r w:rsidRPr="00690422">
        <w:rPr>
          <w:rStyle w:val="FontStyle158"/>
          <w:rFonts w:ascii="Arial" w:hAnsi="Arial"/>
          <w:sz w:val="24"/>
        </w:rPr>
        <w:t>дошкольного образования;</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создание условий для повышения эффективности и качества системы дошкольного образования.</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В результате реализации подпрограммы произойдет</w:t>
      </w:r>
      <w:r w:rsidR="00690422">
        <w:rPr>
          <w:rStyle w:val="FontStyle158"/>
          <w:rFonts w:ascii="Arial" w:hAnsi="Arial"/>
          <w:sz w:val="24"/>
        </w:rPr>
        <w:t xml:space="preserve"> </w:t>
      </w:r>
      <w:r w:rsidRPr="00690422">
        <w:rPr>
          <w:rStyle w:val="FontStyle158"/>
          <w:rFonts w:ascii="Arial" w:hAnsi="Arial"/>
          <w:sz w:val="24"/>
        </w:rPr>
        <w:t>модернизация системы дошкольного образования, в ходе которой</w:t>
      </w:r>
      <w:r w:rsidR="00690422">
        <w:rPr>
          <w:rStyle w:val="FontStyle158"/>
          <w:rFonts w:ascii="Arial" w:hAnsi="Arial"/>
          <w:sz w:val="24"/>
        </w:rPr>
        <w:t xml:space="preserve"> </w:t>
      </w:r>
      <w:r w:rsidRPr="00690422">
        <w:rPr>
          <w:rStyle w:val="FontStyle158"/>
          <w:rFonts w:ascii="Arial" w:hAnsi="Arial"/>
          <w:sz w:val="24"/>
        </w:rPr>
        <w:t>будет создана среда, обеспечивающая доступность образовательных услуг и равные стартовые возможности подготовки детей к школе. Будут реализовываться гибкие и разнообразные формы предоставления услуг дошкольного образования.</w:t>
      </w:r>
      <w:r w:rsidR="00690422">
        <w:rPr>
          <w:rStyle w:val="FontStyle158"/>
          <w:rFonts w:ascii="Arial" w:hAnsi="Arial"/>
          <w:sz w:val="24"/>
        </w:rPr>
        <w:t xml:space="preserve"> </w:t>
      </w:r>
      <w:r w:rsidRPr="00690422">
        <w:rPr>
          <w:rStyle w:val="FontStyle158"/>
          <w:rFonts w:ascii="Arial" w:hAnsi="Arial"/>
          <w:sz w:val="24"/>
        </w:rPr>
        <w:t>Разработка и реализация основных общеобразовательных программ дошкольного образования в соответствии с федеральными государственными требованиями к структуре основной общеобразовательной программы дошкольного образования обеспечат целостность педагогического процесса, направленного на полноценное всестороннее развитие детей дошкольного возраста. Дальнейшее развитие получит система организации дошкольного образования детей. Повысится уровень удовлетворения потребности населения в услугах дошкольных образовательных учреждений.</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К 202</w:t>
      </w:r>
      <w:r w:rsidR="000460E0" w:rsidRPr="00690422">
        <w:rPr>
          <w:rStyle w:val="FontStyle158"/>
          <w:rFonts w:ascii="Arial" w:hAnsi="Arial"/>
          <w:sz w:val="24"/>
        </w:rPr>
        <w:t>7</w:t>
      </w:r>
      <w:r w:rsidRPr="00690422">
        <w:rPr>
          <w:rStyle w:val="FontStyle158"/>
          <w:rFonts w:ascii="Arial" w:hAnsi="Arial"/>
          <w:sz w:val="24"/>
        </w:rPr>
        <w:t xml:space="preserve"> году эффективность решения задач по модернизации дошкольного образования позволит обеспечить модернизацию инфраструктуры сферы образования</w:t>
      </w:r>
      <w:r w:rsidR="00690422">
        <w:rPr>
          <w:rStyle w:val="FontStyle158"/>
          <w:rFonts w:ascii="Arial" w:hAnsi="Arial"/>
          <w:sz w:val="24"/>
        </w:rPr>
        <w:t xml:space="preserve"> </w:t>
      </w:r>
      <w:r w:rsidRPr="00690422">
        <w:rPr>
          <w:rStyle w:val="FontStyle158"/>
          <w:rFonts w:ascii="Arial" w:hAnsi="Arial"/>
          <w:sz w:val="24"/>
        </w:rPr>
        <w:t>при сохранении многообразия видов учреждений,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муниципалитета.</w:t>
      </w:r>
    </w:p>
    <w:p w:rsidR="00FC588A" w:rsidRPr="00690422" w:rsidRDefault="00FC588A"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Создание комплекса условий, соответствующих современным требованиям, обеспечит переход на федеральные государственные требования к структуре основной общеобразовательной программы дошкольного образования, что позволит обеспечить новое качество дошкольного образования.</w:t>
      </w:r>
    </w:p>
    <w:p w:rsidR="00FC588A" w:rsidRPr="00690422" w:rsidRDefault="00FC588A" w:rsidP="00690422">
      <w:pPr>
        <w:pStyle w:val="Style43"/>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В</w:t>
      </w:r>
      <w:r w:rsidR="00690422">
        <w:rPr>
          <w:rStyle w:val="FontStyle158"/>
          <w:rFonts w:ascii="Arial" w:hAnsi="Arial"/>
          <w:sz w:val="24"/>
        </w:rPr>
        <w:t xml:space="preserve"> </w:t>
      </w:r>
      <w:r w:rsidRPr="00690422">
        <w:rPr>
          <w:rStyle w:val="FontStyle158"/>
          <w:rFonts w:ascii="Arial" w:hAnsi="Arial"/>
          <w:sz w:val="24"/>
        </w:rPr>
        <w:t>системе</w:t>
      </w:r>
      <w:r w:rsidR="00690422">
        <w:rPr>
          <w:rStyle w:val="FontStyle158"/>
          <w:rFonts w:ascii="Arial" w:hAnsi="Arial"/>
          <w:sz w:val="24"/>
        </w:rPr>
        <w:t xml:space="preserve"> </w:t>
      </w:r>
      <w:r w:rsidRPr="00690422">
        <w:rPr>
          <w:rStyle w:val="FontStyle158"/>
          <w:rFonts w:ascii="Arial" w:hAnsi="Arial"/>
          <w:sz w:val="24"/>
        </w:rPr>
        <w:t>дошкольного</w:t>
      </w:r>
      <w:r w:rsidR="00690422">
        <w:rPr>
          <w:rStyle w:val="FontStyle158"/>
          <w:rFonts w:ascii="Arial" w:hAnsi="Arial"/>
          <w:sz w:val="24"/>
        </w:rPr>
        <w:t xml:space="preserve"> </w:t>
      </w:r>
      <w:r w:rsidRPr="00690422">
        <w:rPr>
          <w:rStyle w:val="FontStyle158"/>
          <w:rFonts w:ascii="Arial" w:hAnsi="Arial"/>
          <w:sz w:val="24"/>
        </w:rPr>
        <w:t>образования</w:t>
      </w:r>
      <w:r w:rsidR="00690422">
        <w:rPr>
          <w:rStyle w:val="FontStyle158"/>
          <w:rFonts w:ascii="Arial" w:hAnsi="Arial"/>
          <w:sz w:val="24"/>
        </w:rPr>
        <w:t xml:space="preserve"> </w:t>
      </w:r>
      <w:r w:rsidRPr="00690422">
        <w:rPr>
          <w:rStyle w:val="FontStyle158"/>
          <w:rFonts w:ascii="Arial" w:hAnsi="Arial"/>
          <w:sz w:val="24"/>
        </w:rPr>
        <w:t>будет</w:t>
      </w:r>
      <w:r w:rsidR="00690422">
        <w:rPr>
          <w:rStyle w:val="FontStyle158"/>
          <w:rFonts w:ascii="Arial" w:hAnsi="Arial"/>
          <w:sz w:val="24"/>
        </w:rPr>
        <w:t xml:space="preserve"> </w:t>
      </w:r>
      <w:r w:rsidRPr="00690422">
        <w:rPr>
          <w:rStyle w:val="FontStyle158"/>
          <w:rFonts w:ascii="Arial" w:hAnsi="Arial"/>
          <w:sz w:val="24"/>
        </w:rPr>
        <w:t>создана многофункциональная образовательная среда для проявления и развития индивидуальных способностей воспитанников, будет обеспечено развитие профессиональной квалификации педагогов дошкольных образовательных учреждений.</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Меры по увеличению заработной платы работникам системы дошкольного образования позволят повысить конкурентоспособность квалифицированных педагогических кадров на рынке труда. В результате</w:t>
      </w:r>
      <w:r w:rsidR="00690422">
        <w:rPr>
          <w:rStyle w:val="FontStyle158"/>
          <w:rFonts w:ascii="Arial" w:hAnsi="Arial"/>
          <w:sz w:val="24"/>
        </w:rPr>
        <w:t xml:space="preserve"> </w:t>
      </w:r>
      <w:r w:rsidRPr="00690422">
        <w:rPr>
          <w:rStyle w:val="FontStyle158"/>
          <w:rFonts w:ascii="Arial" w:hAnsi="Arial"/>
          <w:sz w:val="24"/>
        </w:rPr>
        <w:t>система образования будет обеспечена</w:t>
      </w:r>
      <w:r w:rsidR="00690422">
        <w:rPr>
          <w:rStyle w:val="FontStyle158"/>
          <w:rFonts w:ascii="Arial" w:hAnsi="Arial"/>
          <w:sz w:val="24"/>
        </w:rPr>
        <w:t xml:space="preserve"> </w:t>
      </w:r>
      <w:r w:rsidRPr="00690422">
        <w:rPr>
          <w:rStyle w:val="FontStyle158"/>
          <w:rFonts w:ascii="Arial" w:hAnsi="Arial"/>
          <w:sz w:val="24"/>
        </w:rPr>
        <w:t>высококвалифицированными</w:t>
      </w:r>
      <w:r w:rsidR="00690422">
        <w:rPr>
          <w:rStyle w:val="FontStyle158"/>
          <w:rFonts w:ascii="Arial" w:hAnsi="Arial"/>
          <w:sz w:val="24"/>
        </w:rPr>
        <w:t xml:space="preserve"> </w:t>
      </w:r>
      <w:r w:rsidRPr="00690422">
        <w:rPr>
          <w:rStyle w:val="FontStyle158"/>
          <w:rFonts w:ascii="Arial" w:hAnsi="Arial"/>
          <w:sz w:val="24"/>
        </w:rPr>
        <w:t>профессиональными работниками.</w:t>
      </w:r>
    </w:p>
    <w:p w:rsidR="00690422" w:rsidRDefault="001D4035" w:rsidP="00690422">
      <w:pPr>
        <w:pStyle w:val="Style28"/>
        <w:spacing w:line="240" w:lineRule="auto"/>
        <w:ind w:firstLine="709"/>
      </w:pPr>
      <w:r w:rsidRPr="00690422">
        <w:rPr>
          <w:rStyle w:val="FontStyle158"/>
          <w:rFonts w:ascii="Arial" w:hAnsi="Arial"/>
          <w:sz w:val="24"/>
        </w:rPr>
        <w:t xml:space="preserve">Правовое регулирование в сфере реализации подпрограммы осуществляется в соответствии с Конституцией Российской Федерации, Законом Российской Федерации от 29 декабря 2012 г. № 273 «Об образовании в Российской Федерации»», </w:t>
      </w:r>
      <w:r w:rsidR="00622D11" w:rsidRPr="00690422">
        <w:rPr>
          <w:rStyle w:val="FontStyle158"/>
          <w:rFonts w:ascii="Arial" w:hAnsi="Arial"/>
          <w:sz w:val="24"/>
        </w:rPr>
        <w:t>государственной</w:t>
      </w:r>
      <w:r w:rsidR="00690422">
        <w:rPr>
          <w:rStyle w:val="FontStyle158"/>
          <w:rFonts w:ascii="Arial" w:hAnsi="Arial"/>
          <w:sz w:val="24"/>
        </w:rPr>
        <w:t xml:space="preserve"> </w:t>
      </w:r>
      <w:r w:rsidRPr="00690422">
        <w:rPr>
          <w:rStyle w:val="FontStyle158"/>
          <w:rFonts w:ascii="Arial" w:hAnsi="Arial"/>
          <w:sz w:val="24"/>
        </w:rPr>
        <w:t xml:space="preserve">программой </w:t>
      </w:r>
      <w:r w:rsidR="00622D11" w:rsidRPr="00690422">
        <w:rPr>
          <w:rStyle w:val="FontStyle158"/>
          <w:rFonts w:ascii="Arial" w:hAnsi="Arial"/>
          <w:sz w:val="24"/>
        </w:rPr>
        <w:t>Российской Федерации «Развитие</w:t>
      </w:r>
      <w:r w:rsidRPr="00690422">
        <w:rPr>
          <w:rStyle w:val="FontStyle158"/>
          <w:rFonts w:ascii="Arial" w:hAnsi="Arial"/>
          <w:sz w:val="24"/>
        </w:rPr>
        <w:t xml:space="preserve"> образования</w:t>
      </w:r>
      <w:r w:rsidR="00622D11" w:rsidRPr="00690422">
        <w:rPr>
          <w:rStyle w:val="FontStyle158"/>
          <w:rFonts w:ascii="Arial" w:hAnsi="Arial"/>
          <w:sz w:val="24"/>
        </w:rPr>
        <w:t>»</w:t>
      </w:r>
      <w:r w:rsidRPr="00690422">
        <w:rPr>
          <w:rStyle w:val="FontStyle158"/>
          <w:rFonts w:ascii="Arial" w:hAnsi="Arial"/>
          <w:sz w:val="24"/>
        </w:rPr>
        <w:t xml:space="preserve"> на </w:t>
      </w:r>
      <w:r w:rsidR="00622D11" w:rsidRPr="00690422">
        <w:rPr>
          <w:rStyle w:val="FontStyle158"/>
          <w:rFonts w:ascii="Arial" w:hAnsi="Arial"/>
          <w:sz w:val="24"/>
        </w:rPr>
        <w:t>2018-2025</w:t>
      </w:r>
      <w:r w:rsidRPr="00690422">
        <w:rPr>
          <w:rStyle w:val="FontStyle158"/>
          <w:rFonts w:ascii="Arial" w:hAnsi="Arial"/>
          <w:sz w:val="24"/>
        </w:rPr>
        <w:t xml:space="preserve"> годы, утвержденной постановлением Правительства Российской Федерации от </w:t>
      </w:r>
      <w:r w:rsidR="00FA7971" w:rsidRPr="00690422">
        <w:rPr>
          <w:rStyle w:val="FontStyle158"/>
          <w:rFonts w:ascii="Arial" w:hAnsi="Arial"/>
          <w:sz w:val="24"/>
        </w:rPr>
        <w:t>26.12.2017 г.</w:t>
      </w:r>
      <w:r w:rsidRPr="00690422">
        <w:rPr>
          <w:rStyle w:val="FontStyle158"/>
          <w:rFonts w:ascii="Arial" w:hAnsi="Arial"/>
          <w:sz w:val="24"/>
        </w:rPr>
        <w:t xml:space="preserve"> </w:t>
      </w:r>
      <w:r w:rsidRPr="00690422">
        <w:rPr>
          <w:rStyle w:val="FontStyle158"/>
          <w:rFonts w:ascii="Arial" w:hAnsi="Arial"/>
          <w:spacing w:val="20"/>
          <w:sz w:val="24"/>
        </w:rPr>
        <w:t>№</w:t>
      </w:r>
      <w:r w:rsidR="00FA7971" w:rsidRPr="00690422">
        <w:rPr>
          <w:rStyle w:val="FontStyle158"/>
          <w:rFonts w:ascii="Arial" w:hAnsi="Arial"/>
          <w:spacing w:val="20"/>
          <w:sz w:val="24"/>
        </w:rPr>
        <w:t xml:space="preserve"> 1642</w:t>
      </w:r>
      <w:r w:rsidRPr="00690422">
        <w:rPr>
          <w:rStyle w:val="FontStyle158"/>
          <w:rFonts w:ascii="Arial" w:hAnsi="Arial"/>
          <w:spacing w:val="20"/>
          <w:sz w:val="24"/>
        </w:rPr>
        <w:t>,</w:t>
      </w:r>
      <w:r w:rsidRPr="00690422">
        <w:rPr>
          <w:rStyle w:val="FontStyle158"/>
          <w:rFonts w:ascii="Arial" w:hAnsi="Arial"/>
          <w:sz w:val="24"/>
        </w:rPr>
        <w:t xml:space="preserve"> перечнем поручений Президента Российской Федерации от 06.12.2010 №Пр-3534</w:t>
      </w:r>
      <w:r w:rsidR="00FA7971" w:rsidRPr="00690422">
        <w:rPr>
          <w:rStyle w:val="FontStyle158"/>
          <w:rFonts w:ascii="Arial" w:hAnsi="Arial"/>
          <w:sz w:val="24"/>
        </w:rPr>
        <w:t>,</w:t>
      </w:r>
      <w:r w:rsidRPr="00690422">
        <w:rPr>
          <w:rStyle w:val="FontStyle158"/>
          <w:rFonts w:ascii="Arial" w:hAnsi="Arial"/>
          <w:sz w:val="24"/>
        </w:rPr>
        <w:t xml:space="preserve"> стратегией социально-экономического развития Воронежской области на период до 20</w:t>
      </w:r>
      <w:r w:rsidR="00622D11" w:rsidRPr="00690422">
        <w:rPr>
          <w:rStyle w:val="FontStyle158"/>
          <w:rFonts w:ascii="Arial" w:hAnsi="Arial"/>
          <w:sz w:val="24"/>
        </w:rPr>
        <w:t>35</w:t>
      </w:r>
      <w:r w:rsidRPr="00690422">
        <w:rPr>
          <w:rStyle w:val="FontStyle158"/>
          <w:rFonts w:ascii="Arial" w:hAnsi="Arial"/>
          <w:sz w:val="24"/>
        </w:rPr>
        <w:t xml:space="preserve"> года (утверждена Законом Воронежской области</w:t>
      </w:r>
      <w:r w:rsidRPr="00690422">
        <w:t xml:space="preserve"> от </w:t>
      </w:r>
      <w:r w:rsidR="00622D11" w:rsidRPr="00690422">
        <w:t>20.12.2018 г.</w:t>
      </w:r>
      <w:r w:rsidRPr="00690422">
        <w:t xml:space="preserve"> № </w:t>
      </w:r>
      <w:r w:rsidR="00622D11" w:rsidRPr="00690422">
        <w:t>168</w:t>
      </w:r>
      <w:r w:rsidRPr="00690422">
        <w:t>-ОЗ.), концепцией демографической политики Воронежской области на период до 2025 года</w:t>
      </w:r>
      <w:r w:rsidR="00A30B22" w:rsidRPr="00690422">
        <w:t xml:space="preserve"> </w:t>
      </w:r>
      <w:r w:rsidRPr="00690422">
        <w:t>(утверждена постановлением Правительства Воронежской области от 16.12.2010 N 1097)</w:t>
      </w:r>
      <w:r w:rsidR="00B358B2" w:rsidRPr="00690422">
        <w:t>.</w:t>
      </w:r>
      <w:r w:rsidR="00690422">
        <w:t xml:space="preserve"> </w:t>
      </w:r>
    </w:p>
    <w:p w:rsidR="001D4035" w:rsidRPr="00690422" w:rsidRDefault="001D4035" w:rsidP="00690422">
      <w:pPr>
        <w:pStyle w:val="Style98"/>
        <w:tabs>
          <w:tab w:val="left" w:pos="9900"/>
          <w:tab w:val="left" w:pos="10260"/>
        </w:tabs>
        <w:spacing w:line="240" w:lineRule="auto"/>
        <w:ind w:firstLine="709"/>
        <w:rPr>
          <w:rStyle w:val="FontStyle160"/>
          <w:rFonts w:ascii="Arial" w:hAnsi="Arial"/>
          <w:b w:val="0"/>
          <w:bCs/>
          <w:sz w:val="24"/>
        </w:rPr>
      </w:pPr>
      <w:r w:rsidRPr="00690422">
        <w:rPr>
          <w:rStyle w:val="FontStyle160"/>
          <w:rFonts w:ascii="Arial" w:hAnsi="Arial"/>
          <w:b w:val="0"/>
          <w:bCs/>
          <w:sz w:val="24"/>
        </w:rPr>
        <w:t>3. Показатели (индикаторы) достижения цели и решения задач, основные ожидаемые</w:t>
      </w:r>
      <w:r w:rsidR="00690422">
        <w:rPr>
          <w:rStyle w:val="FontStyle160"/>
          <w:rFonts w:ascii="Arial" w:hAnsi="Arial"/>
          <w:b w:val="0"/>
          <w:bCs/>
          <w:sz w:val="24"/>
        </w:rPr>
        <w:t xml:space="preserve"> </w:t>
      </w:r>
      <w:r w:rsidRPr="00690422">
        <w:rPr>
          <w:rStyle w:val="FontStyle160"/>
          <w:rFonts w:ascii="Arial" w:hAnsi="Arial"/>
          <w:b w:val="0"/>
          <w:bCs/>
          <w:sz w:val="24"/>
        </w:rPr>
        <w:t>конечные результаты подпрограммы</w:t>
      </w:r>
    </w:p>
    <w:p w:rsidR="00FC588A" w:rsidRPr="00690422" w:rsidRDefault="00FC588A" w:rsidP="00690422">
      <w:pPr>
        <w:pStyle w:val="Style9"/>
        <w:spacing w:line="240" w:lineRule="auto"/>
        <w:ind w:firstLine="709"/>
        <w:rPr>
          <w:rStyle w:val="FontStyle158"/>
          <w:rFonts w:ascii="Arial" w:hAnsi="Arial"/>
          <w:sz w:val="24"/>
        </w:rPr>
      </w:pPr>
      <w:r w:rsidRPr="00690422">
        <w:rPr>
          <w:rStyle w:val="FontStyle158"/>
          <w:rFonts w:ascii="Arial" w:hAnsi="Arial"/>
          <w:sz w:val="24"/>
        </w:rPr>
        <w:t>Система показателей (индикаторов) подпрограммы сформирована по составляющим ее мероприятиям:</w:t>
      </w:r>
    </w:p>
    <w:p w:rsidR="00FC588A" w:rsidRPr="00690422" w:rsidRDefault="00690422" w:rsidP="00690422">
      <w:pPr>
        <w:pStyle w:val="Style13"/>
        <w:spacing w:line="240" w:lineRule="auto"/>
        <w:ind w:firstLine="709"/>
        <w:rPr>
          <w:rStyle w:val="FontStyle158"/>
          <w:rFonts w:ascii="Arial" w:hAnsi="Arial"/>
          <w:sz w:val="24"/>
        </w:rPr>
      </w:pPr>
      <w:r>
        <w:t xml:space="preserve"> </w:t>
      </w:r>
      <w:r w:rsidR="00FC588A" w:rsidRPr="00690422">
        <w:t xml:space="preserve">- </w:t>
      </w:r>
      <w:r w:rsidR="00FC588A" w:rsidRPr="00690422">
        <w:rPr>
          <w:rStyle w:val="FontStyle158"/>
          <w:rFonts w:ascii="Arial" w:hAnsi="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(202</w:t>
      </w:r>
      <w:r w:rsidR="00F246E5" w:rsidRPr="00690422">
        <w:rPr>
          <w:rStyle w:val="FontStyle158"/>
          <w:rFonts w:ascii="Arial" w:hAnsi="Arial"/>
          <w:sz w:val="24"/>
        </w:rPr>
        <w:t>7</w:t>
      </w:r>
      <w:r w:rsidR="00FC588A" w:rsidRPr="00690422">
        <w:rPr>
          <w:rStyle w:val="FontStyle158"/>
          <w:rFonts w:ascii="Arial" w:hAnsi="Arial"/>
          <w:sz w:val="24"/>
        </w:rPr>
        <w:t xml:space="preserve"> год – </w:t>
      </w:r>
      <w:r w:rsidR="00F246E5" w:rsidRPr="00690422">
        <w:rPr>
          <w:rStyle w:val="FontStyle158"/>
          <w:rFonts w:ascii="Arial" w:hAnsi="Arial"/>
          <w:sz w:val="24"/>
        </w:rPr>
        <w:t>67,65</w:t>
      </w:r>
      <w:r w:rsidR="00FC588A" w:rsidRPr="00690422">
        <w:rPr>
          <w:rStyle w:val="FontStyle158"/>
          <w:rFonts w:ascii="Arial" w:hAnsi="Arial"/>
          <w:sz w:val="24"/>
        </w:rPr>
        <w:t>%);</w:t>
      </w:r>
    </w:p>
    <w:p w:rsidR="001D4035"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w:t>
      </w:r>
      <w:r w:rsidR="004E3C32" w:rsidRPr="00690422">
        <w:rPr>
          <w:rStyle w:val="FontStyle158"/>
          <w:rFonts w:ascii="Arial" w:hAnsi="Arial"/>
          <w:sz w:val="24"/>
        </w:rPr>
        <w:t xml:space="preserve"> </w:t>
      </w:r>
      <w:r w:rsidR="001D4035" w:rsidRPr="00690422">
        <w:rPr>
          <w:rStyle w:val="FontStyle158"/>
          <w:rFonts w:ascii="Arial" w:hAnsi="Arial"/>
          <w:sz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w:t>
      </w:r>
      <w:r w:rsidR="00E3283B" w:rsidRPr="00690422">
        <w:rPr>
          <w:rStyle w:val="FontStyle158"/>
          <w:rFonts w:ascii="Arial" w:hAnsi="Arial"/>
          <w:sz w:val="24"/>
        </w:rPr>
        <w:t>202</w:t>
      </w:r>
      <w:r w:rsidR="00F246E5" w:rsidRPr="00690422">
        <w:rPr>
          <w:rStyle w:val="FontStyle158"/>
          <w:rFonts w:ascii="Arial" w:hAnsi="Arial"/>
          <w:sz w:val="24"/>
        </w:rPr>
        <w:t>7</w:t>
      </w:r>
      <w:r w:rsidR="00E50F4F" w:rsidRPr="00690422">
        <w:rPr>
          <w:rStyle w:val="FontStyle158"/>
          <w:rFonts w:ascii="Arial" w:hAnsi="Arial"/>
          <w:sz w:val="24"/>
        </w:rPr>
        <w:t xml:space="preserve"> год –</w:t>
      </w:r>
      <w:r>
        <w:rPr>
          <w:rStyle w:val="FontStyle158"/>
          <w:rFonts w:ascii="Arial" w:hAnsi="Arial"/>
          <w:sz w:val="24"/>
        </w:rPr>
        <w:t xml:space="preserve"> </w:t>
      </w:r>
      <w:r w:rsidR="00E50F4F" w:rsidRPr="00690422">
        <w:rPr>
          <w:rStyle w:val="FontStyle158"/>
          <w:rFonts w:ascii="Arial" w:hAnsi="Arial"/>
          <w:sz w:val="24"/>
        </w:rPr>
        <w:t xml:space="preserve">0 </w:t>
      </w:r>
      <w:r w:rsidR="001D4035" w:rsidRPr="00690422">
        <w:rPr>
          <w:rStyle w:val="FontStyle158"/>
          <w:rFonts w:ascii="Arial" w:hAnsi="Arial"/>
          <w:sz w:val="24"/>
        </w:rPr>
        <w:t>%);</w:t>
      </w:r>
    </w:p>
    <w:p w:rsidR="001D4035"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w:t>
      </w:r>
      <w:r>
        <w:rPr>
          <w:rStyle w:val="FontStyle158"/>
          <w:rFonts w:ascii="Arial" w:hAnsi="Arial"/>
          <w:sz w:val="24"/>
        </w:rPr>
        <w:t xml:space="preserve"> </w:t>
      </w:r>
      <w:r w:rsidR="001D4035" w:rsidRPr="00690422">
        <w:rPr>
          <w:rStyle w:val="FontStyle158"/>
          <w:rFonts w:ascii="Arial" w:hAnsi="Arial"/>
          <w:sz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sidR="00E3283B" w:rsidRPr="00690422">
        <w:rPr>
          <w:rStyle w:val="FontStyle158"/>
          <w:rFonts w:ascii="Arial" w:hAnsi="Arial"/>
          <w:sz w:val="24"/>
        </w:rPr>
        <w:t>202</w:t>
      </w:r>
      <w:r w:rsidR="00F246E5" w:rsidRPr="00690422">
        <w:rPr>
          <w:rStyle w:val="FontStyle158"/>
          <w:rFonts w:ascii="Arial" w:hAnsi="Arial"/>
          <w:sz w:val="24"/>
        </w:rPr>
        <w:t>7</w:t>
      </w:r>
      <w:r w:rsidR="001D4035" w:rsidRPr="00690422">
        <w:rPr>
          <w:rStyle w:val="FontStyle158"/>
          <w:rFonts w:ascii="Arial" w:hAnsi="Arial"/>
          <w:sz w:val="24"/>
        </w:rPr>
        <w:t xml:space="preserve"> год – </w:t>
      </w:r>
      <w:r w:rsidR="00E50F4F" w:rsidRPr="00690422">
        <w:rPr>
          <w:rStyle w:val="FontStyle158"/>
          <w:rFonts w:ascii="Arial" w:hAnsi="Arial"/>
          <w:sz w:val="24"/>
        </w:rPr>
        <w:t xml:space="preserve">0 </w:t>
      </w:r>
      <w:r w:rsidR="001D4035" w:rsidRPr="00690422">
        <w:rPr>
          <w:rStyle w:val="FontStyle158"/>
          <w:rFonts w:ascii="Arial" w:hAnsi="Arial"/>
          <w:sz w:val="24"/>
        </w:rPr>
        <w:t>%);</w:t>
      </w:r>
    </w:p>
    <w:p w:rsidR="001D4035"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 xml:space="preserve">- </w:t>
      </w:r>
      <w:r w:rsidR="001D4035" w:rsidRPr="00690422">
        <w:t xml:space="preserve">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 </w:t>
      </w:r>
      <w:r w:rsidR="001D4035" w:rsidRPr="00690422">
        <w:rPr>
          <w:rStyle w:val="FontStyle158"/>
          <w:rFonts w:ascii="Arial" w:hAnsi="Arial"/>
          <w:sz w:val="24"/>
        </w:rPr>
        <w:t>(</w:t>
      </w:r>
      <w:r w:rsidR="00E3283B" w:rsidRPr="00690422">
        <w:rPr>
          <w:rStyle w:val="FontStyle158"/>
          <w:rFonts w:ascii="Arial" w:hAnsi="Arial"/>
          <w:sz w:val="24"/>
        </w:rPr>
        <w:t>202</w:t>
      </w:r>
      <w:r w:rsidR="00F246E5" w:rsidRPr="00690422">
        <w:rPr>
          <w:rStyle w:val="FontStyle158"/>
          <w:rFonts w:ascii="Arial" w:hAnsi="Arial"/>
          <w:sz w:val="24"/>
        </w:rPr>
        <w:t>7</w:t>
      </w:r>
      <w:r w:rsidR="001D4035" w:rsidRPr="00690422">
        <w:rPr>
          <w:rStyle w:val="FontStyle158"/>
          <w:rFonts w:ascii="Arial" w:hAnsi="Arial"/>
          <w:sz w:val="24"/>
        </w:rPr>
        <w:t xml:space="preserve"> год – </w:t>
      </w:r>
      <w:r w:rsidR="00E5081E" w:rsidRPr="00690422">
        <w:rPr>
          <w:rStyle w:val="FontStyle158"/>
          <w:rFonts w:ascii="Arial" w:hAnsi="Arial"/>
          <w:sz w:val="24"/>
        </w:rPr>
        <w:t>100</w:t>
      </w:r>
      <w:r w:rsidR="001D4035" w:rsidRPr="00690422">
        <w:rPr>
          <w:rStyle w:val="FontStyle158"/>
          <w:rFonts w:ascii="Arial" w:hAnsi="Arial"/>
          <w:sz w:val="24"/>
        </w:rPr>
        <w:t>%);</w:t>
      </w:r>
      <w:r w:rsidR="00275C8D" w:rsidRPr="00690422">
        <w:rPr>
          <w:rStyle w:val="FontStyle158"/>
          <w:rFonts w:ascii="Arial" w:hAnsi="Arial"/>
          <w:sz w:val="24"/>
        </w:rPr>
        <w:t xml:space="preserve"> </w:t>
      </w:r>
    </w:p>
    <w:p w:rsidR="001D4035" w:rsidRPr="00690422" w:rsidRDefault="001D4035" w:rsidP="00690422">
      <w:pPr>
        <w:pStyle w:val="Style33"/>
        <w:tabs>
          <w:tab w:val="left" w:pos="9900"/>
          <w:tab w:val="left" w:pos="10260"/>
        </w:tabs>
        <w:spacing w:line="240" w:lineRule="auto"/>
        <w:ind w:firstLine="709"/>
        <w:jc w:val="both"/>
        <w:rPr>
          <w:rStyle w:val="FontStyle158"/>
          <w:rFonts w:ascii="Arial" w:hAnsi="Arial"/>
          <w:sz w:val="24"/>
        </w:rPr>
      </w:pPr>
      <w:r w:rsidRPr="00690422">
        <w:rPr>
          <w:rStyle w:val="FontStyle158"/>
          <w:rFonts w:ascii="Arial" w:hAnsi="Arial"/>
          <w:sz w:val="24"/>
        </w:rPr>
        <w:t>По итогам реализации подпрограммы ожидается достижение следующих результатов:</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t xml:space="preserve"> </w:t>
      </w:r>
      <w:r w:rsidRPr="00690422">
        <w:rPr>
          <w:rStyle w:val="FontStyle158"/>
          <w:rFonts w:ascii="Arial" w:hAnsi="Arial"/>
          <w:sz w:val="24"/>
        </w:rPr>
        <w:t xml:space="preserve">К </w:t>
      </w:r>
      <w:r w:rsidR="00E3283B" w:rsidRPr="00690422">
        <w:rPr>
          <w:rStyle w:val="FontStyle158"/>
          <w:rFonts w:ascii="Arial" w:hAnsi="Arial"/>
          <w:sz w:val="24"/>
        </w:rPr>
        <w:t>202</w:t>
      </w:r>
      <w:r w:rsidR="00F246E5" w:rsidRPr="00690422">
        <w:rPr>
          <w:rStyle w:val="FontStyle158"/>
          <w:rFonts w:ascii="Arial" w:hAnsi="Arial"/>
          <w:sz w:val="24"/>
        </w:rPr>
        <w:t>7</w:t>
      </w:r>
      <w:r w:rsidRPr="00690422">
        <w:rPr>
          <w:rStyle w:val="FontStyle158"/>
          <w:rFonts w:ascii="Arial" w:hAnsi="Arial"/>
          <w:sz w:val="24"/>
        </w:rPr>
        <w:t xml:space="preserve"> году потребность населения в услугах дошкольных образовательных учреждений будет удовлетворена за счет строительства дошкольных образовательных </w:t>
      </w:r>
      <w:r w:rsidR="0012704E" w:rsidRPr="00690422">
        <w:rPr>
          <w:rStyle w:val="FontStyle158"/>
          <w:rFonts w:ascii="Arial" w:hAnsi="Arial"/>
          <w:sz w:val="24"/>
        </w:rPr>
        <w:t>учреждений, развития</w:t>
      </w:r>
      <w:r w:rsidRPr="00690422">
        <w:rPr>
          <w:rStyle w:val="FontStyle158"/>
          <w:rFonts w:ascii="Arial" w:hAnsi="Arial"/>
          <w:sz w:val="24"/>
        </w:rPr>
        <w:t xml:space="preserve"> вариативных форм дошкольного образования.</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Во всех дошкольных образовательных учреждениях образовательные программы и условия их реализации будут соответствовать федеральным государственным требованиям к структуре и условиям реализации основной общеобразовательной программы дошкольного образования, что обусловит повышение качества услуг дошкольного образования.</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Проведение системных мероприятий по развитию инновационного потенциала</w:t>
      </w:r>
      <w:r w:rsidR="00690422">
        <w:rPr>
          <w:rStyle w:val="FontStyle158"/>
          <w:rFonts w:ascii="Arial" w:hAnsi="Arial"/>
          <w:sz w:val="24"/>
        </w:rPr>
        <w:t xml:space="preserve"> </w:t>
      </w:r>
      <w:r w:rsidRPr="00690422">
        <w:rPr>
          <w:rStyle w:val="FontStyle158"/>
          <w:rFonts w:ascii="Arial" w:hAnsi="Arial"/>
          <w:sz w:val="24"/>
        </w:rPr>
        <w:t>педагогических</w:t>
      </w:r>
      <w:r w:rsidR="00690422">
        <w:rPr>
          <w:rStyle w:val="FontStyle158"/>
          <w:rFonts w:ascii="Arial" w:hAnsi="Arial"/>
          <w:sz w:val="24"/>
        </w:rPr>
        <w:t xml:space="preserve"> </w:t>
      </w:r>
      <w:r w:rsidRPr="00690422">
        <w:rPr>
          <w:rStyle w:val="FontStyle158"/>
          <w:rFonts w:ascii="Arial" w:hAnsi="Arial"/>
          <w:sz w:val="24"/>
        </w:rPr>
        <w:t>коллективов</w:t>
      </w:r>
      <w:r w:rsidR="00690422">
        <w:rPr>
          <w:rStyle w:val="FontStyle158"/>
          <w:rFonts w:ascii="Arial" w:hAnsi="Arial"/>
          <w:sz w:val="24"/>
        </w:rPr>
        <w:t xml:space="preserve"> </w:t>
      </w:r>
      <w:r w:rsidRPr="00690422">
        <w:rPr>
          <w:rStyle w:val="FontStyle158"/>
          <w:rFonts w:ascii="Arial" w:hAnsi="Arial"/>
          <w:sz w:val="24"/>
        </w:rPr>
        <w:t>дошкольных</w:t>
      </w:r>
      <w:r w:rsidR="00690422">
        <w:rPr>
          <w:rStyle w:val="FontStyle158"/>
          <w:rFonts w:ascii="Arial" w:hAnsi="Arial"/>
          <w:sz w:val="24"/>
        </w:rPr>
        <w:t xml:space="preserve"> </w:t>
      </w:r>
      <w:r w:rsidRPr="00690422">
        <w:rPr>
          <w:rStyle w:val="FontStyle158"/>
          <w:rFonts w:ascii="Arial" w:hAnsi="Arial"/>
          <w:sz w:val="24"/>
        </w:rPr>
        <w:t>образовательных учреждений, а также меры по повышению заработной платы воспитателей повысят эффективность функционирования системы дошкольного образования. В результате системной работы повысится уровень профессиональной компетентности педагогических кадров.</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 xml:space="preserve">В результате реализации подпрограммы будет создана среда, обеспечивающая доступность </w:t>
      </w:r>
    </w:p>
    <w:p w:rsid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образовательных услуг и равные стартовые возможности подготовки детей к школе.</w:t>
      </w:r>
      <w:r w:rsidR="00D01E2E" w:rsidRPr="00690422">
        <w:rPr>
          <w:rStyle w:val="FontStyle158"/>
          <w:rFonts w:ascii="Arial" w:hAnsi="Arial"/>
          <w:sz w:val="24"/>
        </w:rPr>
        <w:t xml:space="preserve"> </w:t>
      </w:r>
      <w:r w:rsidR="00690422">
        <w:rPr>
          <w:rStyle w:val="FontStyle158"/>
          <w:rFonts w:ascii="Arial" w:hAnsi="Arial"/>
          <w:sz w:val="24"/>
        </w:rPr>
        <w:t xml:space="preserve"> </w:t>
      </w:r>
    </w:p>
    <w:p w:rsidR="001D4035" w:rsidRPr="00690422" w:rsidRDefault="001D4035" w:rsidP="00690422">
      <w:pPr>
        <w:pStyle w:val="Style33"/>
        <w:tabs>
          <w:tab w:val="left" w:pos="9900"/>
          <w:tab w:val="left" w:pos="10260"/>
        </w:tabs>
        <w:spacing w:line="240" w:lineRule="auto"/>
        <w:ind w:firstLine="709"/>
        <w:jc w:val="both"/>
        <w:rPr>
          <w:rStyle w:val="FontStyle160"/>
          <w:rFonts w:ascii="Arial" w:hAnsi="Arial"/>
          <w:b w:val="0"/>
          <w:bCs/>
          <w:sz w:val="24"/>
        </w:rPr>
      </w:pPr>
      <w:r w:rsidRPr="00690422">
        <w:rPr>
          <w:rStyle w:val="FontStyle160"/>
          <w:rFonts w:ascii="Arial" w:hAnsi="Arial"/>
          <w:b w:val="0"/>
          <w:bCs/>
          <w:sz w:val="24"/>
        </w:rPr>
        <w:t>4. Обобщенная характеристика основных мероприятий</w:t>
      </w:r>
      <w:r w:rsidR="00690422">
        <w:rPr>
          <w:rStyle w:val="FontStyle160"/>
          <w:rFonts w:ascii="Arial" w:hAnsi="Arial"/>
          <w:b w:val="0"/>
          <w:bCs/>
          <w:sz w:val="24"/>
        </w:rPr>
        <w:t xml:space="preserve"> </w:t>
      </w:r>
      <w:r w:rsidRPr="00690422">
        <w:rPr>
          <w:rStyle w:val="FontStyle160"/>
          <w:rFonts w:ascii="Arial" w:hAnsi="Arial"/>
          <w:b w:val="0"/>
          <w:bCs/>
          <w:sz w:val="24"/>
        </w:rPr>
        <w:t>подпрограммы</w:t>
      </w:r>
    </w:p>
    <w:p w:rsidR="00885526" w:rsidRPr="00690422" w:rsidRDefault="00885526"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Система программных мероприятий охватывает реализацию вышеуказанных задач.</w:t>
      </w:r>
    </w:p>
    <w:p w:rsidR="00885526" w:rsidRPr="00690422" w:rsidRDefault="00885526"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Решению задачи «обеспечение государственных гарантий доступности дошкольного образования» способствуют основные мероприятия:</w:t>
      </w:r>
    </w:p>
    <w:p w:rsidR="00885526" w:rsidRPr="00690422" w:rsidRDefault="00885526" w:rsidP="00690422">
      <w:pPr>
        <w:pStyle w:val="Style28"/>
        <w:tabs>
          <w:tab w:val="left" w:pos="9900"/>
          <w:tab w:val="left" w:pos="10260"/>
        </w:tabs>
        <w:spacing w:line="240" w:lineRule="auto"/>
        <w:ind w:firstLine="709"/>
      </w:pPr>
      <w:r w:rsidRPr="00690422">
        <w:t>Основное мероприятие 1.1 Строительство дошкольных образовательных учреждений и реконструкция зданий детских садов</w:t>
      </w:r>
    </w:p>
    <w:p w:rsidR="00885526" w:rsidRPr="00690422" w:rsidRDefault="00885526" w:rsidP="00690422">
      <w:pPr>
        <w:ind w:firstLine="709"/>
      </w:pPr>
      <w:r w:rsidRPr="00690422">
        <w:t>Основное мероприятие «Развитие дошкольного образования» направл</w:t>
      </w:r>
      <w:r w:rsidRPr="00690422">
        <w:t>е</w:t>
      </w:r>
      <w:r w:rsidRPr="00690422">
        <w:t>но на обеспечение мер по формированию и финансированию муниципальных зад</w:t>
      </w:r>
      <w:r w:rsidRPr="00690422">
        <w:t>а</w:t>
      </w:r>
      <w:r w:rsidRPr="00690422">
        <w:t>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w:t>
      </w:r>
      <w:r w:rsidRPr="00690422">
        <w:t>н</w:t>
      </w:r>
      <w:r w:rsidRPr="00690422">
        <w:t xml:space="preserve">ного качества дошкольного образования. </w:t>
      </w:r>
    </w:p>
    <w:p w:rsidR="00885526" w:rsidRPr="00690422" w:rsidRDefault="00885526" w:rsidP="00690422">
      <w:pPr>
        <w:ind w:firstLine="709"/>
      </w:pPr>
      <w:r w:rsidRPr="00690422">
        <w:t xml:space="preserve">Основное мероприятие 1.2 </w:t>
      </w:r>
      <w:r w:rsidR="00EA4A49" w:rsidRPr="00690422">
        <w:t>Освоение субвенции муниципального бюджета на реализацию подпрограммы «Развитие дошкольного образования»</w:t>
      </w:r>
    </w:p>
    <w:p w:rsidR="00885526" w:rsidRPr="00690422" w:rsidRDefault="00885526" w:rsidP="00690422">
      <w:pPr>
        <w:ind w:firstLine="709"/>
      </w:pPr>
      <w:r w:rsidRPr="00690422">
        <w:t>С принятием федерального закона «Об образовании в Российской Федер</w:t>
      </w:r>
      <w:r w:rsidRPr="00690422">
        <w:t>а</w:t>
      </w:r>
      <w:r w:rsidRPr="00690422">
        <w:t>ции» к полномочиям органов муниципальной власти субъекта Российской Федерации о</w:t>
      </w:r>
      <w:r w:rsidRPr="00690422">
        <w:t>т</w:t>
      </w:r>
      <w:r w:rsidRPr="00690422">
        <w:t>несено обеспечение государственных гарантий прав граждан на получение общедоступного и бесплатного дошкольного образования в муниципальных д</w:t>
      </w:r>
      <w:r w:rsidRPr="00690422">
        <w:t>о</w:t>
      </w:r>
      <w:r w:rsidRPr="00690422">
        <w:t>школьных образовательных учреждений путем выделения субвенций местным бюджетам в размере, необходимом для реализации образовательных программ д</w:t>
      </w:r>
      <w:r w:rsidRPr="00690422">
        <w:t>о</w:t>
      </w:r>
      <w:r w:rsidRPr="00690422">
        <w:t>школьного образования в части финансового обеспечения расходов на оплату труда работников дошкол</w:t>
      </w:r>
      <w:r w:rsidRPr="00690422">
        <w:t>ь</w:t>
      </w:r>
      <w:r w:rsidRPr="00690422">
        <w:t>ных образовательных учреждений, расходов на учебные и наглядные пособия, средства обучения, игры и игрушки, расходные мат</w:t>
      </w:r>
      <w:r w:rsidRPr="00690422">
        <w:t>е</w:t>
      </w:r>
      <w:r w:rsidRPr="00690422">
        <w:t>риалы (за исключением расходов на содержание зданий, хозяйственные нужды и коммунал</w:t>
      </w:r>
      <w:r w:rsidRPr="00690422">
        <w:t>ь</w:t>
      </w:r>
      <w:r w:rsidRPr="00690422">
        <w:t>ных расходов, осуществляемых из местных бюджетов) в соответствии с нормативными затратами на образовательную деятел</w:t>
      </w:r>
      <w:r w:rsidRPr="00690422">
        <w:t>ь</w:t>
      </w:r>
      <w:r w:rsidRPr="00690422">
        <w:t>ность.</w:t>
      </w:r>
    </w:p>
    <w:p w:rsidR="00885526" w:rsidRPr="00690422" w:rsidRDefault="00885526" w:rsidP="00690422">
      <w:pPr>
        <w:ind w:firstLine="709"/>
      </w:pPr>
      <w:r w:rsidRPr="00690422">
        <w:t xml:space="preserve">Основное мероприятие 1.3 </w:t>
      </w:r>
      <w:r w:rsidR="006D4A78" w:rsidRPr="00690422">
        <w:t>Проведение текущего</w:t>
      </w:r>
      <w:r w:rsidRPr="00690422">
        <w:t xml:space="preserve"> ремонта в зданиях муниципальных образовательных учреждений с целью предоставления услуг дошкольного образования</w:t>
      </w:r>
    </w:p>
    <w:p w:rsidR="00885526" w:rsidRPr="00690422" w:rsidRDefault="00885526" w:rsidP="00690422">
      <w:pPr>
        <w:ind w:firstLine="709"/>
        <w:rPr>
          <w:shd w:val="clear" w:color="auto" w:fill="FFFFFF"/>
        </w:rPr>
      </w:pPr>
      <w:r w:rsidRPr="00690422">
        <w:rPr>
          <w:bCs/>
          <w:iCs/>
        </w:rPr>
        <w:t>Текущий ремонт</w:t>
      </w:r>
      <w:r w:rsidR="00690422">
        <w:rPr>
          <w:shd w:val="clear" w:color="auto" w:fill="FFFFFF"/>
        </w:rPr>
        <w:t xml:space="preserve"> </w:t>
      </w:r>
      <w:r w:rsidRPr="00690422">
        <w:rPr>
          <w:shd w:val="clear" w:color="auto" w:fill="FFFFFF"/>
        </w:rPr>
        <w:t>должен проводиться с периодичностью, обеспечивающей эффективную эксплуатацию здания или объекта с момента завершения его строительства (капитального ремонта) до момента постановки на очередной капитальный ремонт (реконструкцию). При этом должны учитываться природно-климатические условия, конструктивные решения, техническое состояние и режим эксплуатации здания или объекта.</w:t>
      </w:r>
    </w:p>
    <w:p w:rsidR="00885526" w:rsidRPr="00690422" w:rsidRDefault="00885526" w:rsidP="00690422">
      <w:pPr>
        <w:ind w:firstLine="709"/>
      </w:pPr>
      <w:r w:rsidRPr="00690422">
        <w:t xml:space="preserve">Основное мероприятие </w:t>
      </w:r>
      <w:r w:rsidR="006D4A78" w:rsidRPr="00690422">
        <w:t>1.4 Организация</w:t>
      </w:r>
      <w:r w:rsidRPr="00690422">
        <w:t xml:space="preserve"> питания в муниципальных дошкольных образовательных учреждениях</w:t>
      </w:r>
    </w:p>
    <w:p w:rsidR="00885526" w:rsidRPr="00690422" w:rsidRDefault="00885526" w:rsidP="00690422">
      <w:pPr>
        <w:ind w:firstLine="709"/>
        <w:rPr>
          <w:shd w:val="clear" w:color="auto" w:fill="FFFFFF"/>
        </w:rPr>
      </w:pPr>
      <w:r w:rsidRPr="00690422">
        <w:rPr>
          <w:shd w:val="clear" w:color="auto" w:fill="FFFFFF"/>
        </w:rPr>
        <w:t>Организации питания детей в организованных коллективах регламентируется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85526" w:rsidRPr="00690422" w:rsidRDefault="00885526" w:rsidP="00690422">
      <w:pPr>
        <w:pStyle w:val="af4"/>
        <w:shd w:val="clear" w:color="auto" w:fill="FFFFFF"/>
        <w:spacing w:before="0" w:beforeAutospacing="0" w:after="0"/>
        <w:ind w:firstLine="709"/>
        <w:jc w:val="both"/>
        <w:rPr>
          <w:rFonts w:ascii="Arial" w:hAnsi="Arial" w:cs="Arial"/>
          <w:bCs/>
        </w:rPr>
      </w:pPr>
      <w:r w:rsidRPr="00690422">
        <w:rPr>
          <w:rFonts w:ascii="Arial" w:hAnsi="Arial" w:cs="Arial"/>
        </w:rPr>
        <w:t xml:space="preserve">Перечисленные выше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детей дошкольного возраста. </w:t>
      </w:r>
      <w:r w:rsidRPr="00690422">
        <w:rPr>
          <w:rFonts w:ascii="Arial" w:hAnsi="Arial" w:cs="Arial"/>
          <w:bCs/>
        </w:rPr>
        <w:t xml:space="preserve">Оптимальное (здоровое) питание детей является необходимым условием обеспечения их здоровья, устойчивости к воздействию инфекций и </w:t>
      </w:r>
      <w:r w:rsidR="006D4A78" w:rsidRPr="00690422">
        <w:rPr>
          <w:rFonts w:ascii="Arial" w:hAnsi="Arial" w:cs="Arial"/>
          <w:bCs/>
        </w:rPr>
        <w:t>других неблагоприятных факторов,</w:t>
      </w:r>
      <w:r w:rsidRPr="00690422">
        <w:rPr>
          <w:rFonts w:ascii="Arial" w:hAnsi="Arial" w:cs="Arial"/>
          <w:bCs/>
        </w:rPr>
        <w:t xml:space="preserve"> и способности к обучению во все возрастные периоды их жизни.</w:t>
      </w:r>
    </w:p>
    <w:p w:rsidR="00885526" w:rsidRPr="00690422" w:rsidRDefault="00885526" w:rsidP="00690422">
      <w:pPr>
        <w:pStyle w:val="af4"/>
        <w:shd w:val="clear" w:color="auto" w:fill="FFFFFF"/>
        <w:spacing w:before="0" w:beforeAutospacing="0" w:after="0"/>
        <w:ind w:firstLine="709"/>
        <w:jc w:val="both"/>
        <w:rPr>
          <w:rFonts w:ascii="Arial" w:hAnsi="Arial" w:cs="Arial"/>
        </w:rPr>
      </w:pPr>
      <w:r w:rsidRPr="00690422">
        <w:rPr>
          <w:rFonts w:ascii="Arial" w:hAnsi="Arial" w:cs="Arial"/>
        </w:rPr>
        <w:t xml:space="preserve">Основное мероприятие 1.5 Финансовое обеспечение выполнения подпрограммы "Дошкольное образование" </w:t>
      </w:r>
    </w:p>
    <w:p w:rsidR="00885526" w:rsidRPr="00690422" w:rsidRDefault="00885526"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 xml:space="preserve"> Решению задачи «создание условий для повышения качества услуг и повышения эффективности системы дошкольного образования» способству</w:t>
      </w:r>
      <w:r w:rsidR="00617AD0" w:rsidRPr="00690422">
        <w:rPr>
          <w:rStyle w:val="FontStyle158"/>
          <w:rFonts w:ascii="Arial" w:hAnsi="Arial"/>
          <w:sz w:val="24"/>
        </w:rPr>
        <w:t>е</w:t>
      </w:r>
      <w:r w:rsidRPr="00690422">
        <w:rPr>
          <w:rStyle w:val="FontStyle158"/>
          <w:rFonts w:ascii="Arial" w:hAnsi="Arial"/>
          <w:sz w:val="24"/>
        </w:rPr>
        <w:t xml:space="preserve">т </w:t>
      </w:r>
      <w:r w:rsidR="00617AD0" w:rsidRPr="00690422">
        <w:rPr>
          <w:rStyle w:val="FontStyle158"/>
          <w:rFonts w:ascii="Arial" w:hAnsi="Arial"/>
          <w:sz w:val="24"/>
        </w:rPr>
        <w:t>участие в региональных</w:t>
      </w:r>
      <w:r w:rsidR="00690422">
        <w:rPr>
          <w:rStyle w:val="FontStyle158"/>
          <w:rFonts w:ascii="Arial" w:hAnsi="Arial"/>
          <w:sz w:val="24"/>
        </w:rPr>
        <w:t xml:space="preserve"> </w:t>
      </w:r>
      <w:r w:rsidR="00617AD0" w:rsidRPr="00690422">
        <w:rPr>
          <w:rStyle w:val="FontStyle158"/>
          <w:rFonts w:ascii="Arial" w:hAnsi="Arial"/>
          <w:sz w:val="24"/>
        </w:rPr>
        <w:t>мероприятиях для педагогических работников дошкольных образовательных учреждений.</w:t>
      </w:r>
    </w:p>
    <w:p w:rsidR="00885526" w:rsidRPr="00690422" w:rsidRDefault="00885526" w:rsidP="00690422">
      <w:pPr>
        <w:pStyle w:val="Style28"/>
        <w:tabs>
          <w:tab w:val="left" w:pos="9900"/>
          <w:tab w:val="left" w:pos="10260"/>
        </w:tabs>
        <w:spacing w:line="240" w:lineRule="auto"/>
        <w:ind w:firstLine="709"/>
      </w:pPr>
      <w:r w:rsidRPr="00690422">
        <w:t>Основное мероприятие 1.6 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r w:rsidR="00A55456" w:rsidRPr="00690422">
        <w:t>.</w:t>
      </w:r>
    </w:p>
    <w:p w:rsidR="00690422" w:rsidRDefault="00885526" w:rsidP="00690422">
      <w:pPr>
        <w:pStyle w:val="Style28"/>
        <w:tabs>
          <w:tab w:val="left" w:pos="9900"/>
          <w:tab w:val="left" w:pos="10260"/>
        </w:tabs>
        <w:spacing w:line="240" w:lineRule="auto"/>
        <w:ind w:firstLine="709"/>
        <w:rPr>
          <w:rStyle w:val="FontStyle158"/>
          <w:rFonts w:ascii="Arial" w:hAnsi="Arial"/>
          <w:sz w:val="24"/>
        </w:rPr>
      </w:pPr>
      <w:r w:rsidRPr="00690422">
        <w:rPr>
          <w:shd w:val="clear" w:color="auto" w:fill="FFFFFF"/>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w:t>
      </w:r>
      <w:r w:rsidR="00690422">
        <w:rPr>
          <w:rStyle w:val="FontStyle158"/>
          <w:rFonts w:ascii="Arial" w:hAnsi="Arial"/>
          <w:sz w:val="24"/>
        </w:rPr>
        <w:t xml:space="preserve"> </w:t>
      </w:r>
    </w:p>
    <w:p w:rsidR="00DB0B7F" w:rsidRPr="00690422" w:rsidRDefault="00DB0B7F" w:rsidP="00690422">
      <w:pPr>
        <w:autoSpaceDE w:val="0"/>
        <w:autoSpaceDN w:val="0"/>
        <w:adjustRightInd w:val="0"/>
        <w:ind w:firstLine="709"/>
        <w:rPr>
          <w:bCs/>
        </w:rPr>
      </w:pPr>
      <w:r w:rsidRPr="00690422">
        <w:rPr>
          <w:bCs/>
        </w:rPr>
        <w:t xml:space="preserve">5. Характеристика мер </w:t>
      </w:r>
      <w:r w:rsidR="006D4A78" w:rsidRPr="00690422">
        <w:rPr>
          <w:bCs/>
        </w:rPr>
        <w:t>государственного регулирования</w:t>
      </w:r>
      <w:r w:rsidRPr="00690422">
        <w:rPr>
          <w:bCs/>
        </w:rPr>
        <w:t>.</w:t>
      </w:r>
    </w:p>
    <w:p w:rsidR="00DB0B7F" w:rsidRPr="00690422" w:rsidRDefault="00DB0B7F" w:rsidP="00690422">
      <w:pPr>
        <w:ind w:firstLine="709"/>
      </w:pPr>
      <w:r w:rsidRPr="00690422">
        <w:t xml:space="preserve">Выполнение мероприятий Подпрограммы будет осуществляться в соответствии с Федеральным </w:t>
      </w:r>
      <w:hyperlink r:id="rId11" w:history="1">
        <w:r w:rsidRPr="00690422">
          <w:t>законом</w:t>
        </w:r>
      </w:hyperlink>
      <w:r w:rsidRPr="00690422">
        <w:t xml:space="preserve"> от 05.04.2013</w:t>
      </w:r>
      <w:r w:rsidR="00690422">
        <w:t xml:space="preserve"> </w:t>
      </w:r>
      <w:r w:rsidRPr="00690422">
        <w:t>№ 44-ФЗ «О контрактной</w:t>
      </w:r>
      <w:r w:rsidR="00690422">
        <w:t xml:space="preserve"> </w:t>
      </w:r>
      <w:r w:rsidRPr="00690422">
        <w:t>системе в сфере закупок товаров, работ, услуг для обеспечения государственных и муниципальных нужд», на основе государственных (муниципальных)</w:t>
      </w:r>
      <w:r w:rsidR="00690422">
        <w:t xml:space="preserve"> </w:t>
      </w:r>
      <w:r w:rsidRPr="00690422">
        <w:t>контрактов (договоров) на закупку и поставку продукции для государственных (муниципальных) нужд, заключаемых заказчиками Подпрограммы.</w:t>
      </w:r>
    </w:p>
    <w:p w:rsidR="00DB0B7F" w:rsidRPr="00690422" w:rsidRDefault="00DB0B7F" w:rsidP="00690422">
      <w:pPr>
        <w:ind w:firstLine="709"/>
      </w:pPr>
      <w:r w:rsidRPr="00690422">
        <w:t>Финансирование основных мероприятий осуществляется из средств областного и муниципального бюджетов, в том числе с выделением из областного бюджета субвенций:</w:t>
      </w:r>
    </w:p>
    <w:p w:rsidR="00DB0B7F" w:rsidRPr="00690422" w:rsidRDefault="00DB0B7F" w:rsidP="00690422">
      <w:pPr>
        <w:ind w:firstLine="709"/>
      </w:pPr>
      <w:r w:rsidRPr="00690422">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DB0B7F" w:rsidRPr="00690422" w:rsidRDefault="00DB0B7F" w:rsidP="00690422">
      <w:pPr>
        <w:ind w:firstLine="709"/>
      </w:pPr>
      <w:r w:rsidRPr="00690422">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DB0B7F" w:rsidRPr="00690422" w:rsidRDefault="00DB0B7F" w:rsidP="00690422">
      <w:pPr>
        <w:tabs>
          <w:tab w:val="right" w:pos="9355"/>
        </w:tabs>
        <w:ind w:firstLine="709"/>
      </w:pPr>
      <w:r w:rsidRPr="00690422">
        <w:t>субсидий, направленных на:</w:t>
      </w:r>
    </w:p>
    <w:p w:rsidR="00DB0B7F" w:rsidRPr="00690422" w:rsidRDefault="00DB0B7F" w:rsidP="00690422">
      <w:pPr>
        <w:ind w:firstLine="709"/>
      </w:pPr>
      <w:r w:rsidRPr="00690422">
        <w:t>-</w:t>
      </w:r>
      <w:r w:rsidR="00690422">
        <w:t xml:space="preserve"> </w:t>
      </w:r>
      <w:r w:rsidRPr="00690422">
        <w:t>осуществление мер по ремонту образовательных организаций.</w:t>
      </w:r>
    </w:p>
    <w:p w:rsidR="00DB0B7F" w:rsidRPr="00690422" w:rsidRDefault="00DB0B7F" w:rsidP="00690422">
      <w:pPr>
        <w:ind w:firstLine="709"/>
      </w:pPr>
      <w:r w:rsidRPr="00690422">
        <w:t xml:space="preserve">Субсидии бюджету муниципального района предоставляются на условиях софинансирования в соответствии с заключенными </w:t>
      </w:r>
      <w:r w:rsidR="006D4A78" w:rsidRPr="00690422">
        <w:t>соглашениями между</w:t>
      </w:r>
      <w:r w:rsidRPr="00690422">
        <w:t xml:space="preserve"> департаментом образования, науки и молодежной политики Воронежской </w:t>
      </w:r>
      <w:r w:rsidR="006D4A78" w:rsidRPr="00690422">
        <w:t>области и</w:t>
      </w:r>
      <w:r w:rsidRPr="00690422">
        <w:t xml:space="preserve"> администрацией муниципального района.</w:t>
      </w:r>
    </w:p>
    <w:p w:rsidR="00690422" w:rsidRDefault="00DB0B7F" w:rsidP="00690422">
      <w:pPr>
        <w:ind w:firstLine="709"/>
      </w:pPr>
      <w:r w:rsidRPr="00690422">
        <w:t>С целью реализации основных мероприятий подпрограммы, в том числе с учетом реализации полномочий, определенных Федеральным З</w:t>
      </w:r>
      <w:hyperlink r:id="rId12" w:history="1">
        <w:r w:rsidRPr="00690422">
          <w:t>аконом</w:t>
        </w:r>
      </w:hyperlink>
      <w:r w:rsidRPr="00690422">
        <w:t xml:space="preserve"> от 29.12.2012 № 273-ФЗ «Об образовании в Российской Федерации» планируется разработка и утверждение нормативных правовых актов, связанных с порядком финансирования мероприятий, направленных на развитие</w:t>
      </w:r>
      <w:r w:rsidR="00690422">
        <w:t xml:space="preserve"> </w:t>
      </w:r>
      <w:r w:rsidRPr="00690422">
        <w:t>системы дополнительного образования, воспитания (в том числе патриотической направленности) детей и молодежи, поддержку одаренных детей и талантливой молодежи; поддержку программ развития, укрепление материально-технической базы учреждений дополнительного образования.</w:t>
      </w:r>
      <w:r w:rsidR="00690422">
        <w:t xml:space="preserve"> </w:t>
      </w:r>
    </w:p>
    <w:p w:rsidR="00DB0B7F" w:rsidRPr="00690422" w:rsidRDefault="00DB0B7F" w:rsidP="00690422">
      <w:pPr>
        <w:ind w:firstLine="709"/>
        <w:rPr>
          <w:bCs/>
        </w:rPr>
      </w:pPr>
      <w:r w:rsidRPr="00690422">
        <w:rPr>
          <w:bCs/>
        </w:rPr>
        <w:t xml:space="preserve">6. </w:t>
      </w:r>
      <w:r w:rsidRPr="00690422">
        <w:t>Информация</w:t>
      </w:r>
      <w:r w:rsidR="00690422">
        <w:t xml:space="preserve"> </w:t>
      </w:r>
      <w:r w:rsidRPr="00690422">
        <w:t>об</w:t>
      </w:r>
      <w:r w:rsidR="00690422">
        <w:t xml:space="preserve"> </w:t>
      </w:r>
      <w:r w:rsidRPr="00690422">
        <w:t>участии</w:t>
      </w:r>
      <w:r w:rsidR="00690422">
        <w:t xml:space="preserve"> </w:t>
      </w:r>
      <w:r w:rsidRPr="00690422">
        <w:t xml:space="preserve">общественных, научных и иных организаций, а также физических лиц </w:t>
      </w:r>
      <w:r w:rsidRPr="00690422">
        <w:rPr>
          <w:bCs/>
        </w:rPr>
        <w:t>в реализации подпрограммы</w:t>
      </w:r>
    </w:p>
    <w:p w:rsidR="00DB0B7F" w:rsidRPr="00690422" w:rsidRDefault="00DB0B7F" w:rsidP="00690422">
      <w:pPr>
        <w:ind w:firstLine="709"/>
      </w:pPr>
      <w:r w:rsidRPr="00690422">
        <w:t>В рамках реализации Подпрограммы предполагаются:</w:t>
      </w:r>
    </w:p>
    <w:p w:rsidR="00DB0B7F" w:rsidRPr="00690422" w:rsidRDefault="00DB0B7F" w:rsidP="00690422">
      <w:pPr>
        <w:ind w:firstLine="709"/>
      </w:pPr>
      <w:r w:rsidRPr="00690422">
        <w:t>- участие в реализации образовательных проектов</w:t>
      </w:r>
      <w:r w:rsidR="00690422">
        <w:t xml:space="preserve"> </w:t>
      </w:r>
      <w:r w:rsidRPr="00690422">
        <w:t>в сфере дошкольного и общего образования.</w:t>
      </w:r>
    </w:p>
    <w:p w:rsidR="00DB0B7F" w:rsidRPr="00690422" w:rsidRDefault="00DB0B7F" w:rsidP="00690422">
      <w:pPr>
        <w:ind w:firstLine="709"/>
        <w:rPr>
          <w:bCs/>
        </w:rPr>
      </w:pPr>
      <w:r w:rsidRPr="00690422">
        <w:rPr>
          <w:bCs/>
        </w:rPr>
        <w:t>Указанные мероприятия реализуются на добровольной основе.</w:t>
      </w:r>
    </w:p>
    <w:p w:rsidR="00DB0B7F" w:rsidRPr="00690422" w:rsidRDefault="00DB0B7F" w:rsidP="00690422">
      <w:pPr>
        <w:ind w:firstLine="709"/>
      </w:pPr>
      <w:r w:rsidRPr="00690422">
        <w:t xml:space="preserve">Общественные, научные и иные организации, физические лица участвуют в реализации основных мероприятий подпрограммы. </w:t>
      </w:r>
    </w:p>
    <w:p w:rsidR="00DB0B7F" w:rsidRPr="00690422" w:rsidRDefault="00DB0B7F" w:rsidP="00690422">
      <w:pPr>
        <w:ind w:firstLine="709"/>
      </w:pPr>
      <w:r w:rsidRPr="00690422">
        <w:t>Основными мероприятиями подпрограммы 1 предусмотрены субсидии юридическим лицам, осуществляющим деятельность в сфере дополнительного образования, в том числе на конкурсной основе в соответствии с принципом «деньги в обмен на обязательства», при условии софинансирования обязательств для обеспечения реализации мер, направленных на развитие системы дополнительного образования в случае положительного решения о выделении из областного бюджета.</w:t>
      </w:r>
    </w:p>
    <w:p w:rsidR="00690422" w:rsidRDefault="00DB0B7F" w:rsidP="00690422">
      <w:pPr>
        <w:ind w:firstLine="709"/>
      </w:pPr>
      <w:r w:rsidRPr="00690422">
        <w:t>Кроме того, в рамках основных мероприятий предусмотрены единовременные выплаты (премии) одаренным детям, талантливой молодежи и педагогам, работающим в системе образования.</w:t>
      </w:r>
      <w:r w:rsidR="00690422">
        <w:t xml:space="preserve"> </w:t>
      </w:r>
    </w:p>
    <w:p w:rsidR="001D4035" w:rsidRPr="00690422" w:rsidRDefault="00DB0B7F" w:rsidP="00690422">
      <w:pPr>
        <w:pStyle w:val="Style114"/>
        <w:tabs>
          <w:tab w:val="left" w:pos="9900"/>
          <w:tab w:val="left" w:pos="10260"/>
        </w:tabs>
        <w:spacing w:line="240" w:lineRule="auto"/>
        <w:ind w:firstLine="709"/>
        <w:rPr>
          <w:rStyle w:val="FontStyle160"/>
          <w:rFonts w:ascii="Arial" w:hAnsi="Arial"/>
          <w:b w:val="0"/>
          <w:bCs/>
          <w:sz w:val="24"/>
        </w:rPr>
      </w:pPr>
      <w:r w:rsidRPr="00690422">
        <w:rPr>
          <w:rStyle w:val="FontStyle160"/>
          <w:rFonts w:ascii="Arial" w:hAnsi="Arial"/>
          <w:b w:val="0"/>
          <w:bCs/>
          <w:sz w:val="24"/>
        </w:rPr>
        <w:t>7</w:t>
      </w:r>
      <w:r w:rsidR="001D4035" w:rsidRPr="00690422">
        <w:rPr>
          <w:rStyle w:val="FontStyle160"/>
          <w:rFonts w:ascii="Arial" w:hAnsi="Arial"/>
          <w:b w:val="0"/>
          <w:bCs/>
          <w:sz w:val="24"/>
        </w:rPr>
        <w:t>. Обоснование объёма финансовых ресурсов, необходимых для реализации подпрограммы</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Объем финансирования подпрограммы</w:t>
      </w:r>
      <w:r w:rsidR="00690422">
        <w:rPr>
          <w:rStyle w:val="FontStyle158"/>
          <w:rFonts w:ascii="Arial" w:hAnsi="Arial"/>
          <w:sz w:val="24"/>
        </w:rPr>
        <w:t xml:space="preserve"> </w:t>
      </w:r>
      <w:r w:rsidRPr="00690422">
        <w:rPr>
          <w:rStyle w:val="FontStyle158"/>
          <w:rFonts w:ascii="Arial" w:hAnsi="Arial"/>
          <w:sz w:val="24"/>
        </w:rPr>
        <w:t>в 20</w:t>
      </w:r>
      <w:r w:rsidR="00E2773A" w:rsidRPr="00690422">
        <w:rPr>
          <w:rStyle w:val="FontStyle158"/>
          <w:rFonts w:ascii="Arial" w:hAnsi="Arial"/>
          <w:sz w:val="24"/>
        </w:rPr>
        <w:t>2</w:t>
      </w:r>
      <w:r w:rsidR="00F246E5" w:rsidRPr="00690422">
        <w:rPr>
          <w:rStyle w:val="FontStyle158"/>
          <w:rFonts w:ascii="Arial" w:hAnsi="Arial"/>
          <w:sz w:val="24"/>
        </w:rPr>
        <w:t>4</w:t>
      </w:r>
      <w:r w:rsidRPr="00690422">
        <w:rPr>
          <w:rStyle w:val="FontStyle158"/>
          <w:rFonts w:ascii="Arial" w:hAnsi="Arial"/>
          <w:sz w:val="24"/>
        </w:rPr>
        <w:t xml:space="preserve"> году за счет средств федерального бюджета составляет 0 тыс. руб., областного бюджета составляет </w:t>
      </w:r>
      <w:r w:rsidR="00CB43FF" w:rsidRPr="00690422">
        <w:rPr>
          <w:rStyle w:val="FontStyle158"/>
          <w:rFonts w:ascii="Arial" w:hAnsi="Arial"/>
          <w:sz w:val="24"/>
        </w:rPr>
        <w:t>108</w:t>
      </w:r>
      <w:r w:rsidR="00690422">
        <w:rPr>
          <w:rStyle w:val="FontStyle158"/>
          <w:rFonts w:ascii="Arial" w:hAnsi="Arial"/>
          <w:sz w:val="24"/>
        </w:rPr>
        <w:t xml:space="preserve"> </w:t>
      </w:r>
      <w:r w:rsidR="00CB43FF" w:rsidRPr="00690422">
        <w:rPr>
          <w:rStyle w:val="FontStyle158"/>
          <w:rFonts w:ascii="Arial" w:hAnsi="Arial"/>
          <w:sz w:val="24"/>
        </w:rPr>
        <w:t>413,8</w:t>
      </w:r>
      <w:r w:rsidRPr="00690422">
        <w:rPr>
          <w:rStyle w:val="FontStyle158"/>
          <w:rFonts w:ascii="Arial" w:hAnsi="Arial"/>
          <w:sz w:val="24"/>
        </w:rPr>
        <w:t xml:space="preserve"> тыс. рублей, муниципального бюджета –</w:t>
      </w:r>
      <w:r w:rsidR="006063FA" w:rsidRPr="00690422">
        <w:rPr>
          <w:rStyle w:val="FontStyle158"/>
          <w:rFonts w:ascii="Arial" w:hAnsi="Arial"/>
          <w:sz w:val="24"/>
        </w:rPr>
        <w:t xml:space="preserve"> </w:t>
      </w:r>
      <w:r w:rsidR="00CB43FF" w:rsidRPr="00690422">
        <w:rPr>
          <w:rStyle w:val="FontStyle158"/>
          <w:rFonts w:ascii="Arial" w:hAnsi="Arial"/>
          <w:sz w:val="24"/>
        </w:rPr>
        <w:t>81</w:t>
      </w:r>
      <w:r w:rsidR="00690422">
        <w:rPr>
          <w:rStyle w:val="FontStyle158"/>
          <w:rFonts w:ascii="Arial" w:hAnsi="Arial"/>
          <w:sz w:val="24"/>
        </w:rPr>
        <w:t xml:space="preserve"> </w:t>
      </w:r>
      <w:r w:rsidR="00CB43FF" w:rsidRPr="00690422">
        <w:rPr>
          <w:rStyle w:val="FontStyle158"/>
          <w:rFonts w:ascii="Arial" w:hAnsi="Arial"/>
          <w:sz w:val="24"/>
        </w:rPr>
        <w:t>690,0</w:t>
      </w:r>
      <w:r w:rsidR="00B25757" w:rsidRPr="00690422">
        <w:rPr>
          <w:rStyle w:val="FontStyle158"/>
          <w:rFonts w:ascii="Arial" w:hAnsi="Arial"/>
          <w:sz w:val="24"/>
        </w:rPr>
        <w:t xml:space="preserve"> </w:t>
      </w:r>
      <w:r w:rsidRPr="00690422">
        <w:rPr>
          <w:rStyle w:val="FontStyle158"/>
          <w:rFonts w:ascii="Arial" w:hAnsi="Arial"/>
          <w:sz w:val="24"/>
        </w:rPr>
        <w:t>тыс. рублей.</w:t>
      </w:r>
    </w:p>
    <w:p w:rsidR="001D4035" w:rsidRPr="00690422" w:rsidRDefault="001D4035"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Объемы бюджетных ассигнований уточняются ежегодно при формировании</w:t>
      </w:r>
      <w:r w:rsidR="00690422">
        <w:rPr>
          <w:rStyle w:val="FontStyle158"/>
          <w:rFonts w:ascii="Arial" w:hAnsi="Arial"/>
          <w:sz w:val="24"/>
        </w:rPr>
        <w:t xml:space="preserve"> </w:t>
      </w:r>
      <w:r w:rsidRPr="00690422">
        <w:rPr>
          <w:rStyle w:val="FontStyle158"/>
          <w:rFonts w:ascii="Arial" w:hAnsi="Arial"/>
          <w:sz w:val="24"/>
        </w:rPr>
        <w:t>бюджета на очередной финансовый год и на плановый период.</w:t>
      </w:r>
    </w:p>
    <w:p w:rsidR="00DB0B7F" w:rsidRPr="00690422" w:rsidRDefault="001D4035" w:rsidP="00690422">
      <w:pPr>
        <w:pStyle w:val="Style28"/>
        <w:tabs>
          <w:tab w:val="left" w:pos="9900"/>
          <w:tab w:val="left" w:pos="10260"/>
        </w:tabs>
        <w:spacing w:line="240" w:lineRule="auto"/>
        <w:ind w:firstLine="709"/>
        <w:rPr>
          <w:rStyle w:val="FontStyle158"/>
          <w:rFonts w:ascii="Arial" w:hAnsi="Arial"/>
          <w:bCs/>
          <w:sz w:val="24"/>
        </w:rPr>
      </w:pPr>
      <w:r w:rsidRPr="00690422">
        <w:rPr>
          <w:rStyle w:val="FontStyle158"/>
          <w:rFonts w:ascii="Arial" w:hAnsi="Arial"/>
          <w:sz w:val="24"/>
        </w:rPr>
        <w:t>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w:t>
      </w:r>
      <w:r w:rsidR="00690422">
        <w:rPr>
          <w:rStyle w:val="FontStyle158"/>
          <w:rFonts w:ascii="Arial" w:hAnsi="Arial"/>
          <w:sz w:val="24"/>
        </w:rPr>
        <w:t xml:space="preserve"> </w:t>
      </w:r>
      <w:r w:rsidRPr="00690422">
        <w:rPr>
          <w:rStyle w:val="FontStyle158"/>
          <w:rFonts w:ascii="Arial" w:hAnsi="Arial"/>
          <w:sz w:val="24"/>
        </w:rPr>
        <w:t>бюджетных</w:t>
      </w:r>
      <w:r w:rsidR="00690422">
        <w:rPr>
          <w:rStyle w:val="FontStyle158"/>
          <w:rFonts w:ascii="Arial" w:hAnsi="Arial"/>
          <w:sz w:val="24"/>
        </w:rPr>
        <w:t xml:space="preserve"> </w:t>
      </w:r>
      <w:r w:rsidRPr="00690422">
        <w:rPr>
          <w:rStyle w:val="FontStyle158"/>
          <w:rFonts w:ascii="Arial" w:hAnsi="Arial"/>
          <w:sz w:val="24"/>
        </w:rPr>
        <w:t>средств,</w:t>
      </w:r>
      <w:r w:rsidR="00690422">
        <w:rPr>
          <w:rStyle w:val="FontStyle158"/>
          <w:rFonts w:ascii="Arial" w:hAnsi="Arial"/>
          <w:sz w:val="24"/>
        </w:rPr>
        <w:t xml:space="preserve"> </w:t>
      </w:r>
      <w:r w:rsidRPr="00690422">
        <w:rPr>
          <w:rStyle w:val="FontStyle158"/>
          <w:rFonts w:ascii="Arial" w:hAnsi="Arial"/>
          <w:sz w:val="24"/>
        </w:rPr>
        <w:t>являющихся</w:t>
      </w:r>
      <w:r w:rsidR="00690422">
        <w:rPr>
          <w:rStyle w:val="FontStyle158"/>
          <w:rFonts w:ascii="Arial" w:hAnsi="Arial"/>
          <w:sz w:val="24"/>
        </w:rPr>
        <w:t xml:space="preserve"> </w:t>
      </w:r>
      <w:r w:rsidRPr="00690422">
        <w:rPr>
          <w:rStyle w:val="FontStyle158"/>
          <w:rFonts w:ascii="Arial" w:hAnsi="Arial"/>
          <w:sz w:val="24"/>
        </w:rPr>
        <w:t>соисполнителями,</w:t>
      </w:r>
      <w:r w:rsidR="00690422">
        <w:rPr>
          <w:rStyle w:val="FontStyle158"/>
          <w:rFonts w:ascii="Arial" w:hAnsi="Arial"/>
          <w:sz w:val="24"/>
        </w:rPr>
        <w:t xml:space="preserve"> </w:t>
      </w:r>
      <w:r w:rsidRPr="00690422">
        <w:rPr>
          <w:rStyle w:val="FontStyle158"/>
          <w:rFonts w:ascii="Arial" w:hAnsi="Arial"/>
          <w:sz w:val="24"/>
        </w:rPr>
        <w:t>представлена в приложении 8 и 9.</w:t>
      </w:r>
      <w:r w:rsidR="00690422">
        <w:rPr>
          <w:rStyle w:val="FontStyle158"/>
          <w:rFonts w:ascii="Arial" w:hAnsi="Arial"/>
          <w:bCs/>
          <w:sz w:val="24"/>
        </w:rPr>
        <w:t xml:space="preserve"> </w:t>
      </w:r>
    </w:p>
    <w:p w:rsidR="005C70C5" w:rsidRPr="00690422" w:rsidRDefault="00690422" w:rsidP="00690422">
      <w:pPr>
        <w:pStyle w:val="Style28"/>
        <w:tabs>
          <w:tab w:val="left" w:pos="9900"/>
          <w:tab w:val="left" w:pos="10260"/>
        </w:tabs>
        <w:spacing w:line="240" w:lineRule="auto"/>
        <w:ind w:firstLine="709"/>
        <w:rPr>
          <w:rStyle w:val="FontStyle158"/>
          <w:rFonts w:ascii="Arial" w:hAnsi="Arial"/>
          <w:sz w:val="24"/>
        </w:rPr>
      </w:pPr>
      <w:r>
        <w:rPr>
          <w:rStyle w:val="FontStyle158"/>
          <w:rFonts w:ascii="Arial" w:hAnsi="Arial"/>
          <w:bCs/>
          <w:sz w:val="24"/>
        </w:rPr>
        <w:t xml:space="preserve"> </w:t>
      </w:r>
    </w:p>
    <w:p w:rsidR="00DB0B7F" w:rsidRPr="00690422" w:rsidRDefault="00DB0B7F" w:rsidP="00690422">
      <w:pPr>
        <w:ind w:firstLine="709"/>
        <w:rPr>
          <w:bCs/>
        </w:rPr>
      </w:pPr>
      <w:r w:rsidRPr="00690422">
        <w:rPr>
          <w:bCs/>
        </w:rPr>
        <w:t>8. Анализ рисков реализации подпрограммы</w:t>
      </w:r>
    </w:p>
    <w:p w:rsidR="00DB0B7F" w:rsidRPr="00690422" w:rsidRDefault="00DB0B7F" w:rsidP="00690422">
      <w:pPr>
        <w:ind w:firstLine="709"/>
        <w:rPr>
          <w:bCs/>
        </w:rPr>
      </w:pPr>
      <w:r w:rsidRPr="00690422">
        <w:rPr>
          <w:bCs/>
        </w:rPr>
        <w:t>и описание мер управления рисками реализации подпрограммы</w:t>
      </w:r>
    </w:p>
    <w:p w:rsidR="00DB0B7F" w:rsidRPr="00690422" w:rsidRDefault="00DB0B7F" w:rsidP="00690422">
      <w:pPr>
        <w:ind w:firstLine="709"/>
      </w:pPr>
      <w:r w:rsidRPr="00690422">
        <w:t>К рискам, которые могут оказать влияние на достижение запланированных целей подпрограммы, относятся:</w:t>
      </w:r>
    </w:p>
    <w:p w:rsidR="00DB0B7F" w:rsidRPr="00690422" w:rsidRDefault="00DB0B7F" w:rsidP="00690422">
      <w:pPr>
        <w:ind w:firstLine="709"/>
      </w:pPr>
      <w:r w:rsidRPr="00690422">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B0B7F" w:rsidRPr="00690422" w:rsidRDefault="00DB0B7F" w:rsidP="00690422">
      <w:pPr>
        <w:ind w:firstLine="709"/>
      </w:pPr>
      <w:r w:rsidRPr="00690422">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DB0B7F" w:rsidRPr="00690422" w:rsidRDefault="00DB0B7F" w:rsidP="00690422">
      <w:pPr>
        <w:ind w:firstLine="709"/>
      </w:pPr>
      <w:r w:rsidRPr="00690422">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B0B7F" w:rsidRPr="00690422" w:rsidRDefault="00DB0B7F" w:rsidP="00690422">
      <w:pPr>
        <w:ind w:firstLine="709"/>
      </w:pPr>
      <w:r w:rsidRPr="00690422">
        <w:t>При реализации Подпрограммы возможно рассмотрение различных вариантов решения проблемы: оптимистичный и реалистичный.</w:t>
      </w:r>
    </w:p>
    <w:p w:rsidR="00DB0B7F" w:rsidRPr="00690422" w:rsidRDefault="00DB0B7F" w:rsidP="00690422">
      <w:pPr>
        <w:ind w:firstLine="709"/>
      </w:pPr>
      <w:r w:rsidRPr="00690422">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DB0B7F" w:rsidRPr="00690422" w:rsidRDefault="00DB0B7F" w:rsidP="00690422">
      <w:pPr>
        <w:ind w:firstLine="709"/>
      </w:pPr>
      <w:r w:rsidRPr="00690422">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Подпрограммы</w:t>
      </w:r>
      <w:r w:rsidR="00690422">
        <w:t xml:space="preserve"> </w:t>
      </w:r>
      <w:r w:rsidRPr="00690422">
        <w:t>в Закон Воронежской области об областном бюджете при его формировании на соответствующий финансовый год и муниципальный бюджет.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DB0B7F" w:rsidRPr="00690422" w:rsidRDefault="00DB0B7F" w:rsidP="00690422">
      <w:pPr>
        <w:ind w:firstLine="709"/>
      </w:pPr>
      <w:r w:rsidRPr="00690422">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DB0B7F" w:rsidRPr="00690422" w:rsidRDefault="00DB0B7F" w:rsidP="00690422">
      <w:pPr>
        <w:ind w:firstLine="709"/>
      </w:pPr>
      <w:r w:rsidRPr="00690422">
        <w:t>Данный вариант решения проблемы возможен при:</w:t>
      </w:r>
    </w:p>
    <w:p w:rsidR="00DB0B7F" w:rsidRPr="00690422" w:rsidRDefault="00DB0B7F" w:rsidP="00690422">
      <w:pPr>
        <w:ind w:firstLine="709"/>
      </w:pPr>
      <w:r w:rsidRPr="00690422">
        <w:t>а) использовании смешанных форм финансирования:</w:t>
      </w:r>
    </w:p>
    <w:p w:rsidR="00DB0B7F" w:rsidRPr="00690422" w:rsidRDefault="00DB0B7F" w:rsidP="00690422">
      <w:pPr>
        <w:ind w:firstLine="709"/>
      </w:pPr>
      <w:r w:rsidRPr="00690422">
        <w:t>- формирование дополнительных каналов финансирования при сохранении бюджетного финансирования как базового;</w:t>
      </w:r>
    </w:p>
    <w:p w:rsidR="00DB0B7F" w:rsidRPr="00690422" w:rsidRDefault="00DB0B7F" w:rsidP="00690422">
      <w:pPr>
        <w:ind w:firstLine="709"/>
      </w:pPr>
      <w:r w:rsidRPr="00690422">
        <w:t>- использование механизмов участия представителей бизнеса в развитии объектов дополнительного образования;</w:t>
      </w:r>
    </w:p>
    <w:p w:rsidR="00DB0B7F" w:rsidRPr="00690422" w:rsidRDefault="00DB0B7F" w:rsidP="00690422">
      <w:pPr>
        <w:ind w:firstLine="709"/>
      </w:pPr>
      <w:r w:rsidRPr="00690422">
        <w:t>- создание механизмов государственно-частного партнерства;</w:t>
      </w:r>
    </w:p>
    <w:p w:rsidR="00DB0B7F" w:rsidRPr="00690422" w:rsidRDefault="00DB0B7F" w:rsidP="00690422">
      <w:pPr>
        <w:ind w:firstLine="709"/>
      </w:pPr>
      <w:r w:rsidRPr="00690422">
        <w:t>б) участие в долгосрочных федеральных и областных целевых программах;</w:t>
      </w:r>
    </w:p>
    <w:p w:rsidR="00DB0B7F" w:rsidRPr="00690422" w:rsidRDefault="00DB0B7F" w:rsidP="00690422">
      <w:pPr>
        <w:ind w:firstLine="709"/>
      </w:pPr>
      <w:r w:rsidRPr="00690422">
        <w:t>в) использование новых моделей функционирования учреждений дополнительного образования.</w:t>
      </w:r>
    </w:p>
    <w:p w:rsidR="00DB0B7F" w:rsidRPr="00690422" w:rsidRDefault="00DB0B7F" w:rsidP="00690422">
      <w:pPr>
        <w:ind w:firstLine="709"/>
      </w:pPr>
      <w:r w:rsidRPr="00690422">
        <w:t>Управление рисками будет осуществляться на основе:</w:t>
      </w:r>
    </w:p>
    <w:p w:rsidR="00DB0B7F" w:rsidRPr="00690422" w:rsidRDefault="00DB0B7F" w:rsidP="00690422">
      <w:pPr>
        <w:ind w:firstLine="709"/>
      </w:pPr>
      <w:r w:rsidRPr="00690422">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690422" w:rsidRDefault="00DB0B7F" w:rsidP="00690422">
      <w:pPr>
        <w:ind w:firstLine="709"/>
      </w:pPr>
      <w:r w:rsidRPr="00690422">
        <w:t>- мониторинга результативности реализации Подпрограммы.</w:t>
      </w:r>
      <w:r w:rsidR="00690422">
        <w:t xml:space="preserve"> </w:t>
      </w:r>
    </w:p>
    <w:p w:rsidR="00DB0B7F" w:rsidRPr="00690422" w:rsidRDefault="00DB0B7F" w:rsidP="00690422">
      <w:pPr>
        <w:ind w:firstLine="709"/>
        <w:rPr>
          <w:bCs/>
        </w:rPr>
      </w:pPr>
      <w:r w:rsidRPr="00690422">
        <w:rPr>
          <w:bCs/>
        </w:rPr>
        <w:t>9 Оценка эффективности</w:t>
      </w:r>
      <w:r w:rsidR="00690422">
        <w:rPr>
          <w:bCs/>
        </w:rPr>
        <w:t xml:space="preserve"> </w:t>
      </w:r>
      <w:r w:rsidRPr="00690422">
        <w:rPr>
          <w:bCs/>
        </w:rPr>
        <w:t>реализации подпрограммы</w:t>
      </w:r>
    </w:p>
    <w:p w:rsidR="00DB0B7F" w:rsidRPr="00690422" w:rsidRDefault="00DB0B7F" w:rsidP="00690422">
      <w:pPr>
        <w:ind w:firstLine="709"/>
      </w:pPr>
      <w:r w:rsidRPr="00690422">
        <w:t>Эффективность реализации подпрограммы рассматривается с точки зрения достижения</w:t>
      </w:r>
      <w:r w:rsidR="00690422">
        <w:t xml:space="preserve"> </w:t>
      </w:r>
      <w:r w:rsidRPr="00690422">
        <w:t>количественных и качественных значений</w:t>
      </w:r>
      <w:r w:rsidR="00690422">
        <w:t xml:space="preserve"> </w:t>
      </w:r>
      <w:r w:rsidRPr="00690422">
        <w:t>показателей.</w:t>
      </w:r>
    </w:p>
    <w:p w:rsidR="00DB0B7F" w:rsidRPr="00690422" w:rsidRDefault="00DB0B7F" w:rsidP="00690422">
      <w:pPr>
        <w:ind w:firstLine="709"/>
      </w:pPr>
      <w:r w:rsidRPr="00690422">
        <w:t>Оценка эффективности и результативности подпрограммы учитывает, во-первых, степень достижения целей и решения задач подпрограммы, во-вторых, степень соответствия запланированному уровню затрат и эффективности использования средств областного и муниципального бюджетов и, в-третьих, степень реализации мероприятий и достижения ожидаемых непосредственных результатов их реализации.</w:t>
      </w:r>
    </w:p>
    <w:p w:rsidR="00DB0B7F" w:rsidRPr="00690422" w:rsidRDefault="00DB0B7F" w:rsidP="00690422">
      <w:pPr>
        <w:ind w:firstLine="709"/>
      </w:pPr>
      <w:r w:rsidRPr="00690422">
        <w:t>Реализация подпрограммы заключается в создании целостной системы оценки качества образования и информационной открытости, распространении разнообразных форм оценки достижений учащихся на всех уровнях системы образования и, как следствие, в формировании системы аналитического сопровождения оценочных процедур.</w:t>
      </w:r>
    </w:p>
    <w:p w:rsidR="00690422" w:rsidRDefault="00DB0B7F" w:rsidP="00690422">
      <w:pPr>
        <w:ind w:firstLine="709"/>
      </w:pPr>
      <w:r w:rsidRPr="00690422">
        <w:t>Будет совершенствоваться обеспечение единого образовательного пространства, а также повышаться уровень информированности потребителей образовательных услуг при принятии решений, связанных с образованием.</w:t>
      </w:r>
      <w:r w:rsidR="00690422">
        <w:t xml:space="preserve"> </w:t>
      </w:r>
    </w:p>
    <w:p w:rsidR="00690422" w:rsidRDefault="00690422" w:rsidP="00690422">
      <w:pPr>
        <w:pStyle w:val="Style48"/>
        <w:tabs>
          <w:tab w:val="left" w:pos="5387"/>
        </w:tabs>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tabs>
          <w:tab w:val="left" w:pos="5387"/>
        </w:tabs>
        <w:spacing w:line="240" w:lineRule="auto"/>
        <w:ind w:firstLine="709"/>
        <w:rPr>
          <w:rStyle w:val="FontStyle158"/>
          <w:rFonts w:ascii="Arial" w:hAnsi="Arial"/>
          <w:bCs/>
          <w:sz w:val="24"/>
        </w:rPr>
      </w:pPr>
      <w:r>
        <w:rPr>
          <w:rStyle w:val="FontStyle158"/>
          <w:rFonts w:ascii="Arial" w:hAnsi="Arial"/>
          <w:bCs/>
          <w:sz w:val="24"/>
        </w:rPr>
        <w:t xml:space="preserve"> </w:t>
      </w:r>
    </w:p>
    <w:p w:rsidR="003264E8" w:rsidRDefault="00690422" w:rsidP="00690422">
      <w:pPr>
        <w:pStyle w:val="Style48"/>
        <w:tabs>
          <w:tab w:val="left" w:pos="5387"/>
        </w:tabs>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3264E8" w:rsidP="00690422">
      <w:pPr>
        <w:pStyle w:val="Style48"/>
        <w:tabs>
          <w:tab w:val="left" w:pos="5387"/>
        </w:tabs>
        <w:spacing w:line="240" w:lineRule="auto"/>
        <w:ind w:firstLine="709"/>
        <w:rPr>
          <w:rStyle w:val="FontStyle158"/>
          <w:rFonts w:ascii="Arial" w:hAnsi="Arial"/>
          <w:bCs/>
          <w:sz w:val="24"/>
        </w:rPr>
      </w:pPr>
      <w:r>
        <w:rPr>
          <w:rStyle w:val="FontStyle158"/>
          <w:rFonts w:ascii="Arial" w:hAnsi="Arial"/>
          <w:bCs/>
          <w:sz w:val="24"/>
        </w:rPr>
        <w:br w:type="page"/>
      </w:r>
    </w:p>
    <w:p w:rsidR="001D4035" w:rsidRPr="00690422" w:rsidRDefault="00F27130" w:rsidP="003264E8">
      <w:pPr>
        <w:pStyle w:val="Style43"/>
        <w:spacing w:line="240" w:lineRule="auto"/>
        <w:ind w:left="5103" w:firstLine="0"/>
        <w:rPr>
          <w:rStyle w:val="FontStyle158"/>
          <w:rFonts w:ascii="Arial" w:hAnsi="Arial"/>
          <w:bCs/>
          <w:sz w:val="24"/>
        </w:rPr>
      </w:pPr>
      <w:r w:rsidRPr="00690422">
        <w:rPr>
          <w:rStyle w:val="FontStyle158"/>
          <w:rFonts w:ascii="Arial" w:hAnsi="Arial"/>
          <w:bCs/>
          <w:sz w:val="24"/>
        </w:rPr>
        <w:t>ПРИЛОЖЕНИЕ 2</w:t>
      </w:r>
      <w:r w:rsidR="003264E8">
        <w:rPr>
          <w:rStyle w:val="FontStyle158"/>
          <w:rFonts w:ascii="Arial" w:hAnsi="Arial"/>
          <w:bCs/>
          <w:sz w:val="24"/>
        </w:rPr>
        <w:t xml:space="preserve"> </w:t>
      </w:r>
      <w:r w:rsidRPr="00690422">
        <w:rPr>
          <w:rStyle w:val="FontStyle158"/>
          <w:rFonts w:ascii="Arial" w:hAnsi="Arial"/>
          <w:bCs/>
          <w:sz w:val="24"/>
        </w:rPr>
        <w:t>к программе Калачеевского муниципального района «Развитие образования в Калачеевском муниципальном районе» на 2020-202</w:t>
      </w:r>
      <w:r w:rsidR="00F246E5" w:rsidRPr="00690422">
        <w:rPr>
          <w:rStyle w:val="FontStyle158"/>
          <w:rFonts w:ascii="Arial" w:hAnsi="Arial"/>
          <w:bCs/>
          <w:sz w:val="24"/>
        </w:rPr>
        <w:t>7</w:t>
      </w:r>
      <w:r w:rsidRPr="00690422">
        <w:rPr>
          <w:rStyle w:val="FontStyle158"/>
          <w:rFonts w:ascii="Arial" w:hAnsi="Arial"/>
          <w:bCs/>
          <w:sz w:val="24"/>
        </w:rPr>
        <w:t xml:space="preserve"> годы</w:t>
      </w:r>
    </w:p>
    <w:p w:rsidR="00B52EDD" w:rsidRPr="00690422" w:rsidRDefault="00690422" w:rsidP="00690422">
      <w:pPr>
        <w:pStyle w:val="Style33"/>
        <w:tabs>
          <w:tab w:val="left" w:pos="9900"/>
        </w:tabs>
        <w:spacing w:line="240" w:lineRule="auto"/>
        <w:ind w:firstLine="709"/>
        <w:jc w:val="both"/>
        <w:rPr>
          <w:rStyle w:val="FontStyle160"/>
          <w:rFonts w:ascii="Arial" w:hAnsi="Arial"/>
          <w:b w:val="0"/>
          <w:bCs/>
          <w:sz w:val="24"/>
        </w:rPr>
      </w:pPr>
      <w:r>
        <w:rPr>
          <w:rStyle w:val="FontStyle160"/>
          <w:rFonts w:ascii="Arial" w:hAnsi="Arial"/>
          <w:b w:val="0"/>
          <w:bCs/>
          <w:sz w:val="24"/>
        </w:rPr>
        <w:t xml:space="preserve"> </w:t>
      </w:r>
    </w:p>
    <w:p w:rsidR="001D4035" w:rsidRPr="00690422" w:rsidRDefault="001D4035" w:rsidP="00690422">
      <w:pPr>
        <w:pStyle w:val="Style33"/>
        <w:tabs>
          <w:tab w:val="left" w:pos="9900"/>
        </w:tabs>
        <w:spacing w:line="240" w:lineRule="auto"/>
        <w:ind w:firstLine="709"/>
        <w:jc w:val="both"/>
        <w:rPr>
          <w:rStyle w:val="FontStyle160"/>
          <w:rFonts w:ascii="Arial" w:hAnsi="Arial"/>
          <w:b w:val="0"/>
          <w:bCs/>
          <w:sz w:val="24"/>
        </w:rPr>
      </w:pPr>
      <w:r w:rsidRPr="00690422">
        <w:rPr>
          <w:rStyle w:val="FontStyle160"/>
          <w:rFonts w:ascii="Arial" w:hAnsi="Arial"/>
          <w:b w:val="0"/>
          <w:bCs/>
          <w:sz w:val="24"/>
        </w:rPr>
        <w:t>ПОДПРОГРАММА «Развитие общего и дополнительного образования»</w:t>
      </w:r>
    </w:p>
    <w:p w:rsidR="001D4035" w:rsidRPr="00690422" w:rsidRDefault="00690422" w:rsidP="00690422">
      <w:pPr>
        <w:pStyle w:val="Style33"/>
        <w:spacing w:line="240" w:lineRule="auto"/>
        <w:ind w:firstLine="709"/>
        <w:jc w:val="both"/>
        <w:rPr>
          <w:rStyle w:val="FontStyle160"/>
          <w:rFonts w:ascii="Arial" w:hAnsi="Arial"/>
          <w:b w:val="0"/>
          <w:bCs/>
          <w:spacing w:val="70"/>
          <w:sz w:val="24"/>
        </w:rPr>
      </w:pPr>
      <w:r>
        <w:rPr>
          <w:rStyle w:val="FontStyle160"/>
          <w:rFonts w:ascii="Arial" w:hAnsi="Arial"/>
          <w:b w:val="0"/>
          <w:bCs/>
          <w:spacing w:val="70"/>
          <w:sz w:val="24"/>
        </w:rPr>
        <w:t xml:space="preserve"> </w:t>
      </w:r>
      <w:r w:rsidR="001D4035" w:rsidRPr="00690422">
        <w:rPr>
          <w:rStyle w:val="FontStyle160"/>
          <w:rFonts w:ascii="Arial" w:hAnsi="Arial"/>
          <w:b w:val="0"/>
          <w:bCs/>
          <w:spacing w:val="70"/>
          <w:sz w:val="24"/>
        </w:rPr>
        <w:t>ПАСПОРТ</w:t>
      </w:r>
    </w:p>
    <w:p w:rsidR="001D4035" w:rsidRPr="00690422" w:rsidRDefault="001D4035" w:rsidP="00690422">
      <w:pPr>
        <w:pStyle w:val="Style33"/>
        <w:spacing w:line="240" w:lineRule="auto"/>
        <w:ind w:firstLine="709"/>
        <w:jc w:val="both"/>
        <w:rPr>
          <w:rStyle w:val="FontStyle160"/>
          <w:rFonts w:ascii="Arial" w:hAnsi="Arial"/>
          <w:b w:val="0"/>
          <w:bCs/>
          <w:sz w:val="24"/>
        </w:rPr>
      </w:pPr>
      <w:r w:rsidRPr="00690422">
        <w:rPr>
          <w:rStyle w:val="FontStyle160"/>
          <w:rFonts w:ascii="Arial" w:hAnsi="Arial"/>
          <w:b w:val="0"/>
          <w:bCs/>
          <w:sz w:val="24"/>
        </w:rPr>
        <w:t>подпрограммы «Развитие общего и дополнительного образования»</w:t>
      </w:r>
    </w:p>
    <w:p w:rsidR="001D4035" w:rsidRPr="00690422" w:rsidRDefault="001D4035" w:rsidP="00690422">
      <w:pPr>
        <w:pStyle w:val="Style33"/>
        <w:spacing w:line="240" w:lineRule="auto"/>
        <w:ind w:firstLine="709"/>
        <w:jc w:val="both"/>
        <w:rPr>
          <w:rStyle w:val="FontStyle160"/>
          <w:rFonts w:ascii="Arial" w:hAnsi="Arial"/>
          <w:b w:val="0"/>
          <w:bCs/>
          <w:sz w:val="24"/>
        </w:rPr>
      </w:pPr>
    </w:p>
    <w:tbl>
      <w:tblPr>
        <w:tblW w:w="10297" w:type="dxa"/>
        <w:jc w:val="center"/>
        <w:tblLayout w:type="fixed"/>
        <w:tblCellMar>
          <w:left w:w="40" w:type="dxa"/>
          <w:right w:w="40" w:type="dxa"/>
        </w:tblCellMar>
        <w:tblLook w:val="0000" w:firstRow="0" w:lastRow="0" w:firstColumn="0" w:lastColumn="0" w:noHBand="0" w:noVBand="0"/>
      </w:tblPr>
      <w:tblGrid>
        <w:gridCol w:w="1863"/>
        <w:gridCol w:w="689"/>
        <w:gridCol w:w="941"/>
        <w:gridCol w:w="993"/>
        <w:gridCol w:w="992"/>
        <w:gridCol w:w="992"/>
        <w:gridCol w:w="877"/>
        <w:gridCol w:w="992"/>
        <w:gridCol w:w="1134"/>
        <w:gridCol w:w="824"/>
      </w:tblGrid>
      <w:tr w:rsidR="001D4035" w:rsidRPr="00690422" w:rsidTr="00F246E5">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pStyle w:val="Style18"/>
              <w:spacing w:line="240" w:lineRule="auto"/>
              <w:ind w:firstLine="0"/>
              <w:rPr>
                <w:rStyle w:val="FontStyle158"/>
                <w:rFonts w:ascii="Arial" w:hAnsi="Arial"/>
                <w:sz w:val="24"/>
              </w:rPr>
            </w:pPr>
            <w:r w:rsidRPr="00690422">
              <w:rPr>
                <w:rStyle w:val="FontStyle158"/>
                <w:rFonts w:ascii="Arial" w:hAnsi="Arial"/>
                <w:sz w:val="24"/>
              </w:rPr>
              <w:t>Ответственный исполнитель подпрограммы</w:t>
            </w:r>
          </w:p>
        </w:tc>
        <w:tc>
          <w:tcPr>
            <w:tcW w:w="8434"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pStyle w:val="Style18"/>
              <w:spacing w:line="240" w:lineRule="auto"/>
              <w:ind w:firstLine="0"/>
              <w:rPr>
                <w:rStyle w:val="FontStyle158"/>
                <w:rFonts w:ascii="Arial" w:hAnsi="Arial"/>
                <w:sz w:val="24"/>
              </w:rPr>
            </w:pPr>
            <w:r w:rsidRPr="00690422">
              <w:rPr>
                <w:rStyle w:val="FontStyle158"/>
                <w:rFonts w:ascii="Arial" w:hAnsi="Arial"/>
                <w:sz w:val="24"/>
              </w:rPr>
              <w:t>Отдел по образованию администрации Калачеевского муниципального района</w:t>
            </w:r>
          </w:p>
        </w:tc>
      </w:tr>
      <w:tr w:rsidR="001D4035" w:rsidRPr="00690422" w:rsidTr="00F246E5">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pStyle w:val="Style18"/>
              <w:spacing w:line="240" w:lineRule="auto"/>
              <w:ind w:firstLine="0"/>
              <w:rPr>
                <w:rStyle w:val="FontStyle158"/>
                <w:rFonts w:ascii="Arial" w:hAnsi="Arial"/>
                <w:sz w:val="24"/>
              </w:rPr>
            </w:pPr>
            <w:r w:rsidRPr="00690422">
              <w:rPr>
                <w:rStyle w:val="FontStyle158"/>
                <w:rFonts w:ascii="Arial" w:hAnsi="Arial"/>
                <w:sz w:val="24"/>
              </w:rPr>
              <w:t>Соисполнители подпрограммы</w:t>
            </w:r>
          </w:p>
        </w:tc>
        <w:tc>
          <w:tcPr>
            <w:tcW w:w="8434" w:type="dxa"/>
            <w:gridSpan w:val="9"/>
            <w:tcBorders>
              <w:top w:val="single" w:sz="6" w:space="0" w:color="auto"/>
              <w:left w:val="single" w:sz="6" w:space="0" w:color="auto"/>
              <w:bottom w:val="single" w:sz="6" w:space="0" w:color="auto"/>
              <w:right w:val="single" w:sz="6" w:space="0" w:color="auto"/>
            </w:tcBorders>
          </w:tcPr>
          <w:p w:rsidR="004471DE" w:rsidRPr="00690422" w:rsidRDefault="004471DE" w:rsidP="003264E8">
            <w:pPr>
              <w:ind w:firstLine="0"/>
              <w:rPr>
                <w:rStyle w:val="FontStyle158"/>
                <w:rFonts w:ascii="Arial" w:hAnsi="Arial"/>
                <w:sz w:val="24"/>
              </w:rPr>
            </w:pPr>
            <w:r w:rsidRPr="00690422">
              <w:rPr>
                <w:rStyle w:val="FontStyle158"/>
                <w:rFonts w:ascii="Arial" w:hAnsi="Arial"/>
                <w:sz w:val="24"/>
              </w:rPr>
              <w:t>Финансовый отдел администрации Калачеевского муниципального района;</w:t>
            </w:r>
          </w:p>
          <w:p w:rsidR="004471DE" w:rsidRPr="00690422" w:rsidRDefault="004471DE" w:rsidP="003264E8">
            <w:pPr>
              <w:ind w:firstLine="0"/>
              <w:rPr>
                <w:rStyle w:val="FontStyle158"/>
                <w:rFonts w:ascii="Arial" w:hAnsi="Arial"/>
                <w:sz w:val="24"/>
              </w:rPr>
            </w:pPr>
            <w:r w:rsidRPr="00690422">
              <w:rPr>
                <w:rStyle w:val="FontStyle158"/>
                <w:rFonts w:ascii="Arial" w:hAnsi="Arial"/>
                <w:sz w:val="24"/>
              </w:rPr>
              <w:t xml:space="preserve">Сектор экономики и инвестиций администрации Калачеевского муниципального района; </w:t>
            </w:r>
          </w:p>
          <w:p w:rsidR="004471DE" w:rsidRPr="00690422" w:rsidRDefault="004471DE" w:rsidP="003264E8">
            <w:pPr>
              <w:ind w:firstLine="0"/>
              <w:rPr>
                <w:rStyle w:val="FontStyle158"/>
                <w:rFonts w:ascii="Arial" w:hAnsi="Arial"/>
                <w:sz w:val="24"/>
              </w:rPr>
            </w:pPr>
            <w:r w:rsidRPr="00690422">
              <w:rPr>
                <w:rStyle w:val="FontStyle158"/>
                <w:rFonts w:ascii="Arial" w:hAnsi="Arial"/>
                <w:sz w:val="24"/>
              </w:rPr>
              <w:t>Сектор по управлению муниципальным имуществом и земельным отношениям администрации Калачеевского муниципального района;</w:t>
            </w:r>
          </w:p>
          <w:p w:rsidR="004471DE" w:rsidRPr="00690422" w:rsidRDefault="004471DE" w:rsidP="003264E8">
            <w:pPr>
              <w:ind w:firstLine="0"/>
              <w:rPr>
                <w:rStyle w:val="FontStyle158"/>
                <w:rFonts w:ascii="Arial" w:hAnsi="Arial"/>
                <w:sz w:val="24"/>
              </w:rPr>
            </w:pPr>
            <w:r w:rsidRPr="00690422">
              <w:rPr>
                <w:rStyle w:val="FontStyle158"/>
                <w:rFonts w:ascii="Arial" w:hAnsi="Arial"/>
                <w:sz w:val="24"/>
              </w:rPr>
              <w:t>МКУ «Управление</w:t>
            </w:r>
            <w:r w:rsidR="00690422">
              <w:rPr>
                <w:rStyle w:val="FontStyle158"/>
                <w:rFonts w:ascii="Arial" w:hAnsi="Arial"/>
                <w:sz w:val="24"/>
              </w:rPr>
              <w:t xml:space="preserve"> </w:t>
            </w:r>
            <w:r w:rsidRPr="00690422">
              <w:rPr>
                <w:rStyle w:val="FontStyle158"/>
                <w:rFonts w:ascii="Arial" w:hAnsi="Arial"/>
                <w:sz w:val="24"/>
              </w:rPr>
              <w:t>по</w:t>
            </w:r>
            <w:r w:rsidR="00690422">
              <w:rPr>
                <w:rStyle w:val="FontStyle158"/>
                <w:rFonts w:ascii="Arial" w:hAnsi="Arial"/>
                <w:sz w:val="24"/>
              </w:rPr>
              <w:t xml:space="preserve"> </w:t>
            </w:r>
            <w:r w:rsidRPr="00690422">
              <w:rPr>
                <w:rStyle w:val="FontStyle158"/>
                <w:rFonts w:ascii="Arial" w:hAnsi="Arial"/>
                <w:sz w:val="24"/>
              </w:rPr>
              <w:t>физической культуре и спорту Калачеевского муниципального района»;</w:t>
            </w:r>
          </w:p>
          <w:p w:rsidR="004471DE" w:rsidRPr="00690422" w:rsidRDefault="004471DE" w:rsidP="003264E8">
            <w:pPr>
              <w:ind w:firstLine="0"/>
              <w:rPr>
                <w:rStyle w:val="FontStyle158"/>
                <w:rFonts w:ascii="Arial" w:hAnsi="Arial"/>
                <w:sz w:val="24"/>
              </w:rPr>
            </w:pPr>
            <w:r w:rsidRPr="00690422">
              <w:rPr>
                <w:rStyle w:val="FontStyle158"/>
                <w:rFonts w:ascii="Arial" w:hAnsi="Arial"/>
                <w:sz w:val="24"/>
              </w:rPr>
              <w:t>МКУ «ЦОДСО Калачеевского муниципального района;</w:t>
            </w:r>
          </w:p>
          <w:p w:rsidR="001D4035" w:rsidRPr="00690422" w:rsidRDefault="004471DE" w:rsidP="003264E8">
            <w:pPr>
              <w:ind w:firstLine="0"/>
              <w:rPr>
                <w:rStyle w:val="FontStyle158"/>
                <w:rFonts w:ascii="Arial" w:hAnsi="Arial"/>
                <w:sz w:val="24"/>
              </w:rPr>
            </w:pPr>
            <w:r w:rsidRPr="00690422">
              <w:rPr>
                <w:rStyle w:val="FontStyle158"/>
                <w:rFonts w:ascii="Arial" w:hAnsi="Arial"/>
                <w:sz w:val="24"/>
              </w:rPr>
              <w:t>Образовательные учреждения района</w:t>
            </w:r>
          </w:p>
        </w:tc>
      </w:tr>
      <w:tr w:rsidR="001D4035" w:rsidRPr="00690422" w:rsidTr="00F246E5">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pStyle w:val="Style18"/>
              <w:spacing w:line="240" w:lineRule="auto"/>
              <w:ind w:firstLine="0"/>
              <w:rPr>
                <w:rStyle w:val="FontStyle158"/>
                <w:rFonts w:ascii="Arial" w:hAnsi="Arial"/>
                <w:sz w:val="24"/>
              </w:rPr>
            </w:pPr>
            <w:r w:rsidRPr="00690422">
              <w:rPr>
                <w:rStyle w:val="FontStyle158"/>
                <w:rFonts w:ascii="Arial" w:hAnsi="Arial"/>
                <w:sz w:val="24"/>
              </w:rPr>
              <w:t>Цель подпрограммы</w:t>
            </w:r>
          </w:p>
        </w:tc>
        <w:tc>
          <w:tcPr>
            <w:tcW w:w="8434"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pStyle w:val="Style17"/>
              <w:spacing w:line="240" w:lineRule="auto"/>
              <w:ind w:firstLine="0"/>
              <w:rPr>
                <w:rStyle w:val="FontStyle158"/>
                <w:rFonts w:ascii="Arial" w:hAnsi="Arial"/>
                <w:sz w:val="24"/>
              </w:rPr>
            </w:pPr>
            <w:r w:rsidRPr="00690422">
              <w:rPr>
                <w:rStyle w:val="FontStyle158"/>
                <w:rFonts w:ascii="Arial" w:hAnsi="Arial"/>
                <w:sz w:val="24"/>
              </w:rPr>
              <w:t>Обеспечение доступности качественного образования,</w:t>
            </w:r>
            <w:r w:rsidR="00690422">
              <w:rPr>
                <w:rStyle w:val="FontStyle158"/>
                <w:rFonts w:ascii="Arial" w:hAnsi="Arial"/>
                <w:sz w:val="24"/>
              </w:rPr>
              <w:t xml:space="preserve"> </w:t>
            </w:r>
            <w:r w:rsidRPr="00690422">
              <w:rPr>
                <w:rStyle w:val="FontStyle158"/>
                <w:rFonts w:ascii="Arial" w:hAnsi="Arial"/>
                <w:sz w:val="24"/>
              </w:rPr>
              <w:t>соответствующего требованиям</w:t>
            </w:r>
            <w:r w:rsidR="00690422">
              <w:rPr>
                <w:rStyle w:val="FontStyle158"/>
                <w:rFonts w:ascii="Arial" w:hAnsi="Arial"/>
                <w:sz w:val="24"/>
              </w:rPr>
              <w:t xml:space="preserve"> </w:t>
            </w:r>
            <w:r w:rsidRPr="00690422">
              <w:rPr>
                <w:rStyle w:val="FontStyle158"/>
                <w:rFonts w:ascii="Arial" w:hAnsi="Arial"/>
                <w:sz w:val="24"/>
              </w:rPr>
              <w:t>инновационного социально-экономического</w:t>
            </w:r>
            <w:r w:rsidR="00690422">
              <w:rPr>
                <w:rStyle w:val="FontStyle158"/>
                <w:rFonts w:ascii="Arial" w:hAnsi="Arial"/>
                <w:sz w:val="24"/>
              </w:rPr>
              <w:t xml:space="preserve"> </w:t>
            </w:r>
            <w:r w:rsidRPr="00690422">
              <w:rPr>
                <w:rStyle w:val="FontStyle158"/>
                <w:rFonts w:ascii="Arial" w:hAnsi="Arial"/>
                <w:sz w:val="24"/>
              </w:rPr>
              <w:t>развития Калачеевского муниципального района Воронежской области</w:t>
            </w:r>
          </w:p>
        </w:tc>
      </w:tr>
      <w:tr w:rsidR="001D4035" w:rsidRPr="00690422" w:rsidTr="00F246E5">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pStyle w:val="Style18"/>
              <w:spacing w:line="240" w:lineRule="auto"/>
              <w:ind w:firstLine="0"/>
              <w:rPr>
                <w:rStyle w:val="FontStyle158"/>
                <w:rFonts w:ascii="Arial" w:hAnsi="Arial"/>
                <w:sz w:val="24"/>
              </w:rPr>
            </w:pPr>
            <w:r w:rsidRPr="00690422">
              <w:rPr>
                <w:rStyle w:val="FontStyle158"/>
                <w:rFonts w:ascii="Arial" w:hAnsi="Arial"/>
                <w:sz w:val="24"/>
              </w:rPr>
              <w:t>Задачи подпрограммы</w:t>
            </w:r>
          </w:p>
        </w:tc>
        <w:tc>
          <w:tcPr>
            <w:tcW w:w="8434"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pStyle w:val="Style75"/>
              <w:tabs>
                <w:tab w:val="left" w:pos="320"/>
              </w:tabs>
              <w:ind w:firstLine="0"/>
              <w:rPr>
                <w:rStyle w:val="FontStyle158"/>
                <w:rFonts w:ascii="Arial" w:hAnsi="Arial"/>
                <w:sz w:val="24"/>
              </w:rPr>
            </w:pPr>
            <w:r w:rsidRPr="00690422">
              <w:rPr>
                <w:rStyle w:val="FontStyle158"/>
                <w:rFonts w:ascii="Arial" w:hAnsi="Arial"/>
                <w:sz w:val="24"/>
              </w:rPr>
              <w:t>1.Обеспечение</w:t>
            </w:r>
            <w:r w:rsidR="00690422">
              <w:rPr>
                <w:rStyle w:val="FontStyle158"/>
                <w:rFonts w:ascii="Arial" w:hAnsi="Arial"/>
                <w:sz w:val="24"/>
              </w:rPr>
              <w:t xml:space="preserve"> </w:t>
            </w:r>
            <w:r w:rsidRPr="00690422">
              <w:rPr>
                <w:rStyle w:val="FontStyle158"/>
                <w:rFonts w:ascii="Arial" w:hAnsi="Arial"/>
                <w:sz w:val="24"/>
              </w:rPr>
              <w:t>доступности</w:t>
            </w:r>
            <w:r w:rsidR="00690422">
              <w:rPr>
                <w:rStyle w:val="FontStyle158"/>
                <w:rFonts w:ascii="Arial" w:hAnsi="Arial"/>
                <w:sz w:val="24"/>
              </w:rPr>
              <w:t xml:space="preserve"> </w:t>
            </w:r>
            <w:r w:rsidRPr="00690422">
              <w:rPr>
                <w:rStyle w:val="FontStyle158"/>
                <w:rFonts w:ascii="Arial" w:hAnsi="Arial"/>
                <w:sz w:val="24"/>
              </w:rPr>
              <w:t>общего образования.</w:t>
            </w:r>
          </w:p>
          <w:p w:rsidR="001D4035" w:rsidRPr="00690422" w:rsidRDefault="001D4035" w:rsidP="003264E8">
            <w:pPr>
              <w:pStyle w:val="Style75"/>
              <w:tabs>
                <w:tab w:val="left" w:pos="320"/>
              </w:tabs>
              <w:ind w:firstLine="0"/>
              <w:rPr>
                <w:rStyle w:val="FontStyle158"/>
                <w:rFonts w:ascii="Arial" w:hAnsi="Arial"/>
                <w:sz w:val="24"/>
              </w:rPr>
            </w:pPr>
            <w:r w:rsidRPr="00690422">
              <w:rPr>
                <w:rStyle w:val="FontStyle158"/>
                <w:rFonts w:ascii="Arial" w:hAnsi="Arial"/>
                <w:sz w:val="24"/>
              </w:rPr>
              <w:t>2.Повышение</w:t>
            </w:r>
            <w:r w:rsidR="00690422">
              <w:rPr>
                <w:rStyle w:val="FontStyle158"/>
                <w:rFonts w:ascii="Arial" w:hAnsi="Arial"/>
                <w:sz w:val="24"/>
              </w:rPr>
              <w:t xml:space="preserve"> </w:t>
            </w:r>
            <w:r w:rsidRPr="00690422">
              <w:rPr>
                <w:rStyle w:val="FontStyle158"/>
                <w:rFonts w:ascii="Arial" w:hAnsi="Arial"/>
                <w:sz w:val="24"/>
              </w:rPr>
              <w:t>качества</w:t>
            </w:r>
            <w:r w:rsidR="00690422">
              <w:rPr>
                <w:rStyle w:val="FontStyle158"/>
                <w:rFonts w:ascii="Arial" w:hAnsi="Arial"/>
                <w:sz w:val="24"/>
              </w:rPr>
              <w:t xml:space="preserve"> </w:t>
            </w:r>
            <w:r w:rsidRPr="00690422">
              <w:rPr>
                <w:rStyle w:val="FontStyle158"/>
                <w:rFonts w:ascii="Arial" w:hAnsi="Arial"/>
                <w:sz w:val="24"/>
              </w:rPr>
              <w:t>общего образования.</w:t>
            </w:r>
          </w:p>
          <w:p w:rsidR="001D4035" w:rsidRPr="00690422" w:rsidRDefault="001D4035" w:rsidP="003264E8">
            <w:pPr>
              <w:pStyle w:val="Style75"/>
              <w:tabs>
                <w:tab w:val="left" w:pos="320"/>
              </w:tabs>
              <w:ind w:firstLine="0"/>
              <w:rPr>
                <w:rStyle w:val="FontStyle158"/>
                <w:rFonts w:ascii="Arial" w:hAnsi="Arial"/>
                <w:sz w:val="24"/>
              </w:rPr>
            </w:pPr>
            <w:r w:rsidRPr="00690422">
              <w:rPr>
                <w:rStyle w:val="FontStyle158"/>
                <w:rFonts w:ascii="Arial" w:hAnsi="Arial"/>
                <w:sz w:val="24"/>
              </w:rPr>
              <w:t>3.Создание условий для повышения эффективности</w:t>
            </w:r>
            <w:r w:rsidR="00690422">
              <w:rPr>
                <w:rStyle w:val="FontStyle158"/>
                <w:rFonts w:ascii="Arial" w:hAnsi="Arial"/>
                <w:sz w:val="24"/>
              </w:rPr>
              <w:t xml:space="preserve"> </w:t>
            </w:r>
            <w:r w:rsidRPr="00690422">
              <w:rPr>
                <w:rStyle w:val="FontStyle158"/>
                <w:rFonts w:ascii="Arial" w:hAnsi="Arial"/>
                <w:sz w:val="24"/>
              </w:rPr>
              <w:t>системы</w:t>
            </w:r>
            <w:r w:rsidR="00690422">
              <w:rPr>
                <w:rStyle w:val="FontStyle158"/>
                <w:rFonts w:ascii="Arial" w:hAnsi="Arial"/>
                <w:sz w:val="24"/>
              </w:rPr>
              <w:t xml:space="preserve"> </w:t>
            </w:r>
            <w:r w:rsidRPr="00690422">
              <w:rPr>
                <w:rStyle w:val="FontStyle158"/>
                <w:rFonts w:ascii="Arial" w:hAnsi="Arial"/>
                <w:sz w:val="24"/>
              </w:rPr>
              <w:t>общего</w:t>
            </w:r>
            <w:r w:rsidR="00690422">
              <w:rPr>
                <w:rStyle w:val="FontStyle158"/>
                <w:rFonts w:ascii="Arial" w:hAnsi="Arial"/>
                <w:sz w:val="24"/>
              </w:rPr>
              <w:t xml:space="preserve"> </w:t>
            </w:r>
            <w:r w:rsidRPr="00690422">
              <w:rPr>
                <w:rStyle w:val="FontStyle158"/>
                <w:rFonts w:ascii="Arial" w:hAnsi="Arial"/>
                <w:sz w:val="24"/>
              </w:rPr>
              <w:t>и дополнительного образования.</w:t>
            </w:r>
          </w:p>
          <w:p w:rsidR="001D4035" w:rsidRPr="00690422" w:rsidRDefault="001D4035" w:rsidP="003264E8">
            <w:pPr>
              <w:pStyle w:val="Style75"/>
              <w:tabs>
                <w:tab w:val="left" w:pos="320"/>
              </w:tabs>
              <w:ind w:firstLine="0"/>
              <w:rPr>
                <w:rStyle w:val="FontStyle158"/>
                <w:rFonts w:ascii="Arial" w:hAnsi="Arial"/>
                <w:sz w:val="24"/>
              </w:rPr>
            </w:pPr>
            <w:r w:rsidRPr="00690422">
              <w:rPr>
                <w:rStyle w:val="FontStyle158"/>
                <w:rFonts w:ascii="Arial" w:hAnsi="Arial"/>
                <w:sz w:val="24"/>
              </w:rPr>
              <w:t>4.Создание условий для обеспечения школьников</w:t>
            </w:r>
            <w:r w:rsidR="00690422">
              <w:rPr>
                <w:rStyle w:val="FontStyle158"/>
                <w:rFonts w:ascii="Arial" w:hAnsi="Arial"/>
                <w:sz w:val="24"/>
              </w:rPr>
              <w:t xml:space="preserve"> </w:t>
            </w:r>
            <w:r w:rsidRPr="00690422">
              <w:rPr>
                <w:rStyle w:val="FontStyle158"/>
                <w:rFonts w:ascii="Arial" w:hAnsi="Arial"/>
                <w:sz w:val="24"/>
              </w:rPr>
              <w:t>области</w:t>
            </w:r>
            <w:r w:rsidR="00690422">
              <w:rPr>
                <w:rStyle w:val="FontStyle158"/>
                <w:rFonts w:ascii="Arial" w:hAnsi="Arial"/>
                <w:sz w:val="24"/>
              </w:rPr>
              <w:t xml:space="preserve"> </w:t>
            </w:r>
            <w:r w:rsidRPr="00690422">
              <w:rPr>
                <w:rStyle w:val="FontStyle158"/>
                <w:rFonts w:ascii="Arial" w:hAnsi="Arial"/>
                <w:sz w:val="24"/>
              </w:rPr>
              <w:t>полноценным, сбалансированным,</w:t>
            </w:r>
            <w:r w:rsidR="00690422">
              <w:rPr>
                <w:rStyle w:val="FontStyle158"/>
                <w:rFonts w:ascii="Arial" w:hAnsi="Arial"/>
                <w:sz w:val="24"/>
              </w:rPr>
              <w:t xml:space="preserve"> </w:t>
            </w:r>
            <w:r w:rsidRPr="00690422">
              <w:rPr>
                <w:rStyle w:val="FontStyle158"/>
                <w:rFonts w:ascii="Arial" w:hAnsi="Arial"/>
                <w:sz w:val="24"/>
              </w:rPr>
              <w:t>качественным питанием</w:t>
            </w:r>
          </w:p>
        </w:tc>
      </w:tr>
      <w:tr w:rsidR="001D4035" w:rsidRPr="00690422" w:rsidTr="00F246E5">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pStyle w:val="Style17"/>
              <w:spacing w:line="240" w:lineRule="auto"/>
              <w:ind w:firstLine="0"/>
              <w:rPr>
                <w:rStyle w:val="FontStyle158"/>
                <w:rFonts w:ascii="Arial" w:hAnsi="Arial"/>
                <w:sz w:val="24"/>
              </w:rPr>
            </w:pPr>
            <w:r w:rsidRPr="00690422">
              <w:rPr>
                <w:rStyle w:val="FontStyle158"/>
                <w:rFonts w:ascii="Arial" w:hAnsi="Arial"/>
                <w:sz w:val="24"/>
              </w:rPr>
              <w:t>Целевые индикаторы и показатели подпрограммы, их значения на последний год реализации</w:t>
            </w:r>
          </w:p>
        </w:tc>
        <w:tc>
          <w:tcPr>
            <w:tcW w:w="8434"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 Доля детей первой и второй групп здоровья в общей численности обучающихся в муниципальных общеобразовательных учреждениях;</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1D4035" w:rsidRPr="00690422" w:rsidRDefault="001D4035" w:rsidP="003264E8">
            <w:pPr>
              <w:pStyle w:val="Style17"/>
              <w:spacing w:line="240" w:lineRule="auto"/>
              <w:ind w:firstLine="0"/>
            </w:pPr>
            <w:r w:rsidRPr="00690422">
              <w:rPr>
                <w:rStyle w:val="FontStyle158"/>
                <w:rFonts w:ascii="Arial" w:hAnsi="Arial"/>
                <w:sz w:val="24"/>
              </w:rPr>
              <w:t>-</w:t>
            </w:r>
            <w:r w:rsidRPr="00690422">
              <w:t xml:space="preserve"> 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w:t>
            </w:r>
          </w:p>
          <w:p w:rsidR="001D4035" w:rsidRPr="00690422" w:rsidRDefault="001D4035" w:rsidP="003264E8">
            <w:pPr>
              <w:pStyle w:val="Style17"/>
              <w:spacing w:line="240" w:lineRule="auto"/>
              <w:ind w:firstLine="0"/>
            </w:pPr>
            <w:r w:rsidRPr="00690422">
              <w:t>- Доля муниципальных образовательных учреждений, реализующих программы общего образования, в которых</w:t>
            </w:r>
            <w:r w:rsidR="00690422">
              <w:t xml:space="preserve"> </w:t>
            </w:r>
            <w:r w:rsidRPr="00690422">
              <w:t>созданы условия для инклюзивного образования, от общей численности ОУ, реализующих программы общего образовании;</w:t>
            </w:r>
          </w:p>
          <w:p w:rsidR="001D4035" w:rsidRPr="00690422" w:rsidRDefault="00275C8D" w:rsidP="003264E8">
            <w:pPr>
              <w:pStyle w:val="Style17"/>
              <w:spacing w:line="240" w:lineRule="auto"/>
              <w:ind w:firstLine="0"/>
            </w:pPr>
            <w:r w:rsidRPr="00690422">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rsidR="00BB0FC4" w:rsidRPr="00690422" w:rsidRDefault="00BB0FC4" w:rsidP="003264E8">
            <w:pPr>
              <w:pStyle w:val="Style17"/>
              <w:spacing w:line="240" w:lineRule="auto"/>
              <w:ind w:firstLine="0"/>
            </w:pPr>
            <w:r w:rsidRPr="00690422">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3B23B6" w:rsidRPr="00690422">
              <w:t>18</w:t>
            </w:r>
            <w:r w:rsidRPr="00690422">
              <w:t xml:space="preserve"> году</w:t>
            </w:r>
            <w:r w:rsidR="00431FB0" w:rsidRPr="00690422">
              <w:t>;</w:t>
            </w:r>
          </w:p>
          <w:p w:rsidR="00BB0FC4" w:rsidRPr="00690422" w:rsidRDefault="00275C8D" w:rsidP="003264E8">
            <w:pPr>
              <w:ind w:firstLine="0"/>
            </w:pPr>
            <w:r w:rsidRPr="00690422">
              <w:t xml:space="preserve"> </w:t>
            </w:r>
            <w:r w:rsidR="00EB720C" w:rsidRPr="00690422">
              <w:t>-</w:t>
            </w:r>
            <w:r w:rsidRPr="00690422">
              <w:t xml:space="preserve"> </w:t>
            </w:r>
            <w:r w:rsidR="00EB720C" w:rsidRPr="00690422">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690422">
              <w:t>;</w:t>
            </w:r>
          </w:p>
          <w:p w:rsidR="00275C8D" w:rsidRPr="00690422" w:rsidRDefault="00BB0FC4" w:rsidP="003264E8">
            <w:pPr>
              <w:ind w:firstLine="0"/>
              <w:rPr>
                <w:rStyle w:val="FontStyle158"/>
                <w:rFonts w:ascii="Arial" w:hAnsi="Arial"/>
                <w:sz w:val="24"/>
              </w:rPr>
            </w:pPr>
            <w:r w:rsidRPr="00690422">
              <w:t>-</w:t>
            </w:r>
            <w:r w:rsidR="00A91FF2" w:rsidRPr="00690422">
              <w:rPr>
                <w:rStyle w:val="FontStyle158"/>
                <w:rFonts w:ascii="Arial" w:hAnsi="Arial"/>
                <w:sz w:val="24"/>
              </w:rPr>
              <w:t xml:space="preserve"> </w:t>
            </w:r>
            <w:r w:rsidRPr="00690422">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690422" w:rsidDel="00317D3B">
              <w:t xml:space="preserve"> </w:t>
            </w:r>
            <w:r w:rsidRPr="00690422">
              <w:t>а также га</w:t>
            </w:r>
            <w:r w:rsidR="00DB76C5" w:rsidRPr="00690422">
              <w:t>рантированным Интернет-трафиком</w:t>
            </w:r>
          </w:p>
          <w:p w:rsidR="001D4035" w:rsidRPr="00690422" w:rsidRDefault="00EB720C" w:rsidP="003264E8">
            <w:pPr>
              <w:ind w:firstLine="0"/>
              <w:rPr>
                <w:rStyle w:val="FontStyle158"/>
                <w:rFonts w:ascii="Arial" w:hAnsi="Arial"/>
                <w:sz w:val="24"/>
              </w:rPr>
            </w:pPr>
            <w:r w:rsidRPr="00690422">
              <w:t>-</w:t>
            </w:r>
            <w:r w:rsidR="00275C8D" w:rsidRPr="00690422">
              <w:t xml:space="preserve"> </w:t>
            </w:r>
            <w:r w:rsidRPr="00690422">
              <w:t>Доля детей в возрасте от 5 до 18 лет, получающих услуги дополнительное образование с использованием сертификата дополнительного образования</w:t>
            </w:r>
            <w:r w:rsidR="00275C8D" w:rsidRPr="00690422">
              <w:t>.</w:t>
            </w:r>
            <w:r w:rsidR="004E3C32" w:rsidRPr="00690422">
              <w:t xml:space="preserve"> </w:t>
            </w:r>
          </w:p>
        </w:tc>
      </w:tr>
      <w:tr w:rsidR="001D4035" w:rsidRPr="00690422" w:rsidTr="00F246E5">
        <w:trPr>
          <w:jc w:val="center"/>
        </w:trPr>
        <w:tc>
          <w:tcPr>
            <w:tcW w:w="1863" w:type="dxa"/>
            <w:tcBorders>
              <w:top w:val="single" w:sz="6" w:space="0" w:color="auto"/>
              <w:left w:val="single" w:sz="6" w:space="0" w:color="auto"/>
              <w:bottom w:val="single" w:sz="4" w:space="0" w:color="auto"/>
              <w:right w:val="single" w:sz="6" w:space="0" w:color="auto"/>
            </w:tcBorders>
          </w:tcPr>
          <w:p w:rsidR="001D4035" w:rsidRPr="00690422" w:rsidRDefault="001D4035" w:rsidP="003264E8">
            <w:pPr>
              <w:pStyle w:val="Style65"/>
              <w:spacing w:line="240" w:lineRule="auto"/>
              <w:ind w:firstLine="0"/>
              <w:rPr>
                <w:rStyle w:val="FontStyle158"/>
                <w:rFonts w:ascii="Arial" w:hAnsi="Arial"/>
                <w:sz w:val="24"/>
              </w:rPr>
            </w:pPr>
            <w:r w:rsidRPr="00690422">
              <w:rPr>
                <w:rStyle w:val="FontStyle158"/>
                <w:rFonts w:ascii="Arial" w:hAnsi="Arial"/>
                <w:sz w:val="24"/>
              </w:rPr>
              <w:t>Сроки и этапы реализации подпрограммы</w:t>
            </w:r>
          </w:p>
        </w:tc>
        <w:tc>
          <w:tcPr>
            <w:tcW w:w="8434" w:type="dxa"/>
            <w:gridSpan w:val="9"/>
            <w:tcBorders>
              <w:top w:val="single" w:sz="6" w:space="0" w:color="auto"/>
              <w:left w:val="single" w:sz="6" w:space="0" w:color="auto"/>
              <w:bottom w:val="single" w:sz="4" w:space="0" w:color="auto"/>
              <w:right w:val="single" w:sz="6" w:space="0" w:color="auto"/>
            </w:tcBorders>
          </w:tcPr>
          <w:p w:rsidR="001D4035" w:rsidRPr="00690422" w:rsidRDefault="001D4035" w:rsidP="003264E8">
            <w:pPr>
              <w:pStyle w:val="Style17"/>
              <w:spacing w:line="240" w:lineRule="auto"/>
              <w:ind w:firstLine="0"/>
              <w:rPr>
                <w:rStyle w:val="FontStyle158"/>
                <w:rFonts w:ascii="Arial" w:hAnsi="Arial"/>
                <w:sz w:val="24"/>
              </w:rPr>
            </w:pPr>
            <w:r w:rsidRPr="00690422">
              <w:rPr>
                <w:rStyle w:val="FontStyle158"/>
                <w:rFonts w:ascii="Arial" w:hAnsi="Arial"/>
                <w:sz w:val="24"/>
              </w:rPr>
              <w:t>Подпрограмма реализуется</w:t>
            </w:r>
            <w:r w:rsidR="00690422">
              <w:rPr>
                <w:rStyle w:val="FontStyle158"/>
                <w:rFonts w:ascii="Arial" w:hAnsi="Arial"/>
                <w:sz w:val="24"/>
              </w:rPr>
              <w:t xml:space="preserve"> </w:t>
            </w:r>
            <w:r w:rsidRPr="00690422">
              <w:rPr>
                <w:rStyle w:val="FontStyle158"/>
                <w:rFonts w:ascii="Arial" w:hAnsi="Arial"/>
                <w:sz w:val="24"/>
              </w:rPr>
              <w:t xml:space="preserve">в </w:t>
            </w:r>
            <w:r w:rsidR="000B5574" w:rsidRPr="00690422">
              <w:rPr>
                <w:rStyle w:val="FontStyle158"/>
                <w:rFonts w:ascii="Arial" w:hAnsi="Arial"/>
                <w:sz w:val="24"/>
              </w:rPr>
              <w:t>один</w:t>
            </w:r>
            <w:r w:rsidRPr="00690422">
              <w:rPr>
                <w:rStyle w:val="FontStyle158"/>
                <w:rFonts w:ascii="Arial" w:hAnsi="Arial"/>
                <w:sz w:val="24"/>
              </w:rPr>
              <w:t xml:space="preserve"> этап: </w:t>
            </w:r>
          </w:p>
          <w:p w:rsidR="00431FB0" w:rsidRPr="00690422" w:rsidRDefault="001D4035" w:rsidP="003264E8">
            <w:pPr>
              <w:pStyle w:val="Style17"/>
              <w:spacing w:line="240" w:lineRule="auto"/>
              <w:ind w:firstLine="0"/>
              <w:rPr>
                <w:rStyle w:val="FontStyle158"/>
                <w:rFonts w:ascii="Arial" w:hAnsi="Arial"/>
                <w:sz w:val="24"/>
              </w:rPr>
            </w:pPr>
            <w:r w:rsidRPr="00690422">
              <w:rPr>
                <w:rStyle w:val="FontStyle158"/>
                <w:rFonts w:ascii="Arial" w:hAnsi="Arial"/>
                <w:sz w:val="24"/>
              </w:rPr>
              <w:t>01.01.20</w:t>
            </w:r>
            <w:r w:rsidR="000B5574" w:rsidRPr="00690422">
              <w:rPr>
                <w:rStyle w:val="FontStyle158"/>
                <w:rFonts w:ascii="Arial" w:hAnsi="Arial"/>
                <w:sz w:val="24"/>
              </w:rPr>
              <w:t>20</w:t>
            </w:r>
            <w:r w:rsidRPr="00690422">
              <w:rPr>
                <w:rStyle w:val="FontStyle158"/>
                <w:rFonts w:ascii="Arial" w:hAnsi="Arial"/>
                <w:sz w:val="24"/>
              </w:rPr>
              <w:t xml:space="preserve"> -31.12.20</w:t>
            </w:r>
            <w:r w:rsidR="000B5574" w:rsidRPr="00690422">
              <w:rPr>
                <w:rStyle w:val="FontStyle158"/>
                <w:rFonts w:ascii="Arial" w:hAnsi="Arial"/>
                <w:sz w:val="24"/>
              </w:rPr>
              <w:t>2</w:t>
            </w:r>
            <w:r w:rsidR="00F246E5" w:rsidRPr="00690422">
              <w:rPr>
                <w:rStyle w:val="FontStyle158"/>
                <w:rFonts w:ascii="Arial" w:hAnsi="Arial"/>
                <w:sz w:val="24"/>
              </w:rPr>
              <w:t>7</w:t>
            </w:r>
          </w:p>
        </w:tc>
      </w:tr>
      <w:tr w:rsidR="00F246E5" w:rsidRPr="00690422" w:rsidTr="008D7F1E">
        <w:trPr>
          <w:trHeight w:val="185"/>
          <w:jc w:val="center"/>
        </w:trPr>
        <w:tc>
          <w:tcPr>
            <w:tcW w:w="1863" w:type="dxa"/>
            <w:vMerge w:val="restart"/>
            <w:tcBorders>
              <w:top w:val="single" w:sz="4" w:space="0" w:color="auto"/>
              <w:left w:val="single" w:sz="4" w:space="0" w:color="auto"/>
              <w:bottom w:val="single" w:sz="4" w:space="0" w:color="auto"/>
              <w:right w:val="single" w:sz="4" w:space="0" w:color="auto"/>
            </w:tcBorders>
          </w:tcPr>
          <w:p w:rsidR="00F246E5" w:rsidRPr="00690422" w:rsidRDefault="00F246E5" w:rsidP="003264E8">
            <w:pPr>
              <w:pStyle w:val="Style65"/>
              <w:spacing w:line="240" w:lineRule="auto"/>
              <w:ind w:firstLine="0"/>
              <w:rPr>
                <w:rStyle w:val="FontStyle158"/>
                <w:rFonts w:ascii="Arial" w:hAnsi="Arial"/>
                <w:sz w:val="24"/>
              </w:rPr>
            </w:pPr>
            <w:r w:rsidRPr="00690422">
              <w:rPr>
                <w:rStyle w:val="FontStyle158"/>
                <w:rFonts w:ascii="Arial" w:hAnsi="Arial"/>
                <w:sz w:val="24"/>
              </w:rPr>
              <w:t>Объемы и источники финансирования подпрограммы</w:t>
            </w:r>
          </w:p>
        </w:tc>
        <w:tc>
          <w:tcPr>
            <w:tcW w:w="689" w:type="dxa"/>
            <w:vMerge w:val="restart"/>
            <w:tcBorders>
              <w:top w:val="single" w:sz="4" w:space="0" w:color="auto"/>
              <w:left w:val="single" w:sz="4" w:space="0" w:color="auto"/>
              <w:right w:val="single" w:sz="4" w:space="0" w:color="auto"/>
            </w:tcBorders>
          </w:tcPr>
          <w:p w:rsidR="00F246E5" w:rsidRPr="00690422" w:rsidRDefault="00F246E5" w:rsidP="003264E8">
            <w:pPr>
              <w:ind w:firstLine="0"/>
              <w:rPr>
                <w:rStyle w:val="FontStyle158"/>
                <w:rFonts w:ascii="Arial" w:hAnsi="Arial"/>
                <w:sz w:val="24"/>
              </w:rPr>
            </w:pPr>
            <w:r w:rsidRPr="00690422">
              <w:t>всего, в том числе:</w:t>
            </w:r>
          </w:p>
        </w:tc>
        <w:tc>
          <w:tcPr>
            <w:tcW w:w="941"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2020</w:t>
            </w:r>
          </w:p>
        </w:tc>
        <w:tc>
          <w:tcPr>
            <w:tcW w:w="993"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2021</w:t>
            </w:r>
          </w:p>
        </w:tc>
        <w:tc>
          <w:tcPr>
            <w:tcW w:w="992"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2022</w:t>
            </w:r>
          </w:p>
        </w:tc>
        <w:tc>
          <w:tcPr>
            <w:tcW w:w="992"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2023</w:t>
            </w:r>
          </w:p>
        </w:tc>
        <w:tc>
          <w:tcPr>
            <w:tcW w:w="877"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2024</w:t>
            </w:r>
          </w:p>
        </w:tc>
        <w:tc>
          <w:tcPr>
            <w:tcW w:w="992"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2025</w:t>
            </w:r>
          </w:p>
        </w:tc>
        <w:tc>
          <w:tcPr>
            <w:tcW w:w="1134"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2026</w:t>
            </w:r>
          </w:p>
        </w:tc>
        <w:tc>
          <w:tcPr>
            <w:tcW w:w="824" w:type="dxa"/>
            <w:tcBorders>
              <w:top w:val="single" w:sz="4" w:space="0" w:color="auto"/>
              <w:left w:val="single" w:sz="4" w:space="0" w:color="auto"/>
              <w:bottom w:val="single" w:sz="4" w:space="0" w:color="auto"/>
              <w:right w:val="single" w:sz="4" w:space="0" w:color="auto"/>
            </w:tcBorders>
            <w:vAlign w:val="bottom"/>
          </w:tcPr>
          <w:p w:rsidR="00F246E5" w:rsidRPr="00690422" w:rsidRDefault="00F246E5" w:rsidP="003264E8">
            <w:pPr>
              <w:ind w:firstLine="0"/>
              <w:rPr>
                <w:bCs/>
              </w:rPr>
            </w:pPr>
            <w:r w:rsidRPr="00690422">
              <w:rPr>
                <w:bCs/>
              </w:rPr>
              <w:t>2027</w:t>
            </w:r>
          </w:p>
        </w:tc>
      </w:tr>
      <w:tr w:rsidR="00CB43FF" w:rsidRPr="00690422" w:rsidTr="008D7F1E">
        <w:trPr>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pStyle w:val="Style65"/>
              <w:spacing w:line="240" w:lineRule="auto"/>
              <w:ind w:firstLine="0"/>
              <w:rPr>
                <w:rStyle w:val="FontStyle158"/>
                <w:rFonts w:ascii="Arial" w:hAnsi="Arial"/>
                <w:sz w:val="24"/>
              </w:rPr>
            </w:pPr>
          </w:p>
        </w:tc>
        <w:tc>
          <w:tcPr>
            <w:tcW w:w="689" w:type="dxa"/>
            <w:vMerge/>
            <w:tcBorders>
              <w:left w:val="single" w:sz="4" w:space="0" w:color="auto"/>
              <w:bottom w:val="single" w:sz="4" w:space="0" w:color="auto"/>
              <w:right w:val="single" w:sz="4" w:space="0" w:color="auto"/>
            </w:tcBorders>
            <w:vAlign w:val="bottom"/>
          </w:tcPr>
          <w:p w:rsidR="00CB43FF" w:rsidRPr="00690422" w:rsidRDefault="00CB43FF" w:rsidP="003264E8">
            <w:pPr>
              <w:ind w:firstLine="0"/>
            </w:pPr>
          </w:p>
        </w:tc>
        <w:tc>
          <w:tcPr>
            <w:tcW w:w="941"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494371,35</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539999,00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564747,60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601468,40</w:t>
            </w:r>
          </w:p>
        </w:tc>
        <w:tc>
          <w:tcPr>
            <w:tcW w:w="877"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706563,1</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589318,7</w:t>
            </w:r>
          </w:p>
        </w:tc>
        <w:tc>
          <w:tcPr>
            <w:tcW w:w="113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rPr>
                <w:bCs/>
              </w:rPr>
            </w:pPr>
            <w:r w:rsidRPr="00690422">
              <w:rPr>
                <w:bCs/>
              </w:rPr>
              <w:t>620199,7</w:t>
            </w:r>
          </w:p>
        </w:tc>
        <w:tc>
          <w:tcPr>
            <w:tcW w:w="824" w:type="dxa"/>
            <w:tcBorders>
              <w:top w:val="single" w:sz="4" w:space="0" w:color="auto"/>
              <w:left w:val="single" w:sz="4" w:space="0" w:color="auto"/>
              <w:bottom w:val="single" w:sz="4" w:space="0" w:color="auto"/>
              <w:right w:val="single" w:sz="4" w:space="0" w:color="auto"/>
            </w:tcBorders>
            <w:vAlign w:val="bottom"/>
          </w:tcPr>
          <w:p w:rsidR="00CB43FF" w:rsidRPr="00690422" w:rsidRDefault="009E19A8" w:rsidP="003264E8">
            <w:pPr>
              <w:ind w:firstLine="0"/>
              <w:rPr>
                <w:bCs/>
              </w:rPr>
            </w:pPr>
            <w:r w:rsidRPr="00690422">
              <w:rPr>
                <w:bCs/>
              </w:rPr>
              <w:t>620199,70</w:t>
            </w:r>
          </w:p>
        </w:tc>
      </w:tr>
      <w:tr w:rsidR="00CB43FF" w:rsidRPr="00690422" w:rsidTr="008D7F1E">
        <w:trPr>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pStyle w:val="Style65"/>
              <w:spacing w:line="240" w:lineRule="auto"/>
              <w:ind w:firstLine="0"/>
              <w:rPr>
                <w:rStyle w:val="FontStyle158"/>
                <w:rFonts w:ascii="Arial" w:hAnsi="Arial"/>
                <w:sz w:val="24"/>
              </w:rPr>
            </w:pPr>
          </w:p>
        </w:tc>
        <w:tc>
          <w:tcPr>
            <w:tcW w:w="689"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ФБ</w:t>
            </w:r>
          </w:p>
        </w:tc>
        <w:tc>
          <w:tcPr>
            <w:tcW w:w="941"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44665,13</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57016,75</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36421,44</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35897,30</w:t>
            </w:r>
          </w:p>
        </w:tc>
        <w:tc>
          <w:tcPr>
            <w:tcW w:w="877"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43193,9</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37170,1</w:t>
            </w:r>
          </w:p>
        </w:tc>
        <w:tc>
          <w:tcPr>
            <w:tcW w:w="113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36254,9</w:t>
            </w:r>
          </w:p>
        </w:tc>
        <w:tc>
          <w:tcPr>
            <w:tcW w:w="82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36254,9</w:t>
            </w:r>
          </w:p>
        </w:tc>
      </w:tr>
      <w:tr w:rsidR="00CB43FF" w:rsidRPr="00690422" w:rsidTr="008D7F1E">
        <w:trPr>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pStyle w:val="Style65"/>
              <w:spacing w:line="240" w:lineRule="auto"/>
              <w:ind w:firstLine="0"/>
              <w:rPr>
                <w:rStyle w:val="FontStyle158"/>
                <w:rFonts w:ascii="Arial" w:hAnsi="Arial"/>
                <w:sz w:val="24"/>
              </w:rPr>
            </w:pPr>
          </w:p>
        </w:tc>
        <w:tc>
          <w:tcPr>
            <w:tcW w:w="689"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ОБ</w:t>
            </w:r>
          </w:p>
        </w:tc>
        <w:tc>
          <w:tcPr>
            <w:tcW w:w="941"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314986,10</w:t>
            </w:r>
          </w:p>
        </w:tc>
        <w:tc>
          <w:tcPr>
            <w:tcW w:w="993"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308910,49</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354217,76</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417419,70</w:t>
            </w:r>
          </w:p>
        </w:tc>
        <w:tc>
          <w:tcPr>
            <w:tcW w:w="877"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467123,9</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424573,7</w:t>
            </w:r>
          </w:p>
        </w:tc>
        <w:tc>
          <w:tcPr>
            <w:tcW w:w="113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455021,0</w:t>
            </w:r>
          </w:p>
        </w:tc>
        <w:tc>
          <w:tcPr>
            <w:tcW w:w="82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455021,00</w:t>
            </w:r>
          </w:p>
        </w:tc>
      </w:tr>
      <w:tr w:rsidR="00CB43FF" w:rsidRPr="00690422" w:rsidTr="008D7F1E">
        <w:trPr>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CB43FF" w:rsidRPr="00690422" w:rsidRDefault="00CB43FF" w:rsidP="003264E8">
            <w:pPr>
              <w:pStyle w:val="Style65"/>
              <w:spacing w:line="240" w:lineRule="auto"/>
              <w:ind w:firstLine="0"/>
              <w:rPr>
                <w:rStyle w:val="FontStyle158"/>
                <w:rFonts w:ascii="Arial" w:hAnsi="Arial"/>
                <w:sz w:val="24"/>
              </w:rPr>
            </w:pPr>
          </w:p>
        </w:tc>
        <w:tc>
          <w:tcPr>
            <w:tcW w:w="689"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МБ</w:t>
            </w:r>
          </w:p>
        </w:tc>
        <w:tc>
          <w:tcPr>
            <w:tcW w:w="941" w:type="dxa"/>
            <w:tcBorders>
              <w:top w:val="single" w:sz="4" w:space="0" w:color="auto"/>
              <w:left w:val="single" w:sz="4" w:space="0" w:color="auto"/>
              <w:bottom w:val="single" w:sz="4" w:space="0" w:color="auto"/>
              <w:right w:val="single" w:sz="4" w:space="0" w:color="auto"/>
            </w:tcBorders>
            <w:vAlign w:val="center"/>
          </w:tcPr>
          <w:p w:rsidR="00CB43FF" w:rsidRPr="00690422" w:rsidRDefault="00CB43FF" w:rsidP="003264E8">
            <w:pPr>
              <w:ind w:firstLine="0"/>
            </w:pPr>
            <w:r w:rsidRPr="00690422">
              <w:t>134720,12</w:t>
            </w:r>
          </w:p>
        </w:tc>
        <w:tc>
          <w:tcPr>
            <w:tcW w:w="993" w:type="dxa"/>
            <w:tcBorders>
              <w:top w:val="single" w:sz="4" w:space="0" w:color="auto"/>
              <w:left w:val="single" w:sz="4" w:space="0" w:color="auto"/>
              <w:bottom w:val="single" w:sz="4" w:space="0" w:color="auto"/>
              <w:right w:val="single" w:sz="4" w:space="0" w:color="auto"/>
            </w:tcBorders>
            <w:vAlign w:val="center"/>
          </w:tcPr>
          <w:p w:rsidR="00CB43FF" w:rsidRPr="00690422" w:rsidRDefault="00CB43FF" w:rsidP="003264E8">
            <w:pPr>
              <w:ind w:firstLine="0"/>
            </w:pPr>
            <w:r w:rsidRPr="00690422">
              <w:t>174071,76</w:t>
            </w:r>
          </w:p>
        </w:tc>
        <w:tc>
          <w:tcPr>
            <w:tcW w:w="992" w:type="dxa"/>
            <w:tcBorders>
              <w:top w:val="single" w:sz="4" w:space="0" w:color="auto"/>
              <w:left w:val="single" w:sz="4" w:space="0" w:color="auto"/>
              <w:bottom w:val="single" w:sz="4" w:space="0" w:color="auto"/>
              <w:right w:val="single" w:sz="4" w:space="0" w:color="auto"/>
            </w:tcBorders>
            <w:vAlign w:val="center"/>
          </w:tcPr>
          <w:p w:rsidR="00CB43FF" w:rsidRPr="00690422" w:rsidRDefault="00CB43FF" w:rsidP="003264E8">
            <w:pPr>
              <w:ind w:firstLine="0"/>
            </w:pPr>
            <w:r w:rsidRPr="00690422">
              <w:t>174108,40</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148151,40</w:t>
            </w:r>
          </w:p>
        </w:tc>
        <w:tc>
          <w:tcPr>
            <w:tcW w:w="877"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196245,3</w:t>
            </w:r>
          </w:p>
        </w:tc>
        <w:tc>
          <w:tcPr>
            <w:tcW w:w="992"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127574,9</w:t>
            </w:r>
          </w:p>
        </w:tc>
        <w:tc>
          <w:tcPr>
            <w:tcW w:w="113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128923,8</w:t>
            </w:r>
          </w:p>
        </w:tc>
        <w:tc>
          <w:tcPr>
            <w:tcW w:w="824" w:type="dxa"/>
            <w:tcBorders>
              <w:top w:val="single" w:sz="4" w:space="0" w:color="auto"/>
              <w:left w:val="single" w:sz="4" w:space="0" w:color="auto"/>
              <w:bottom w:val="single" w:sz="4" w:space="0" w:color="auto"/>
              <w:right w:val="single" w:sz="4" w:space="0" w:color="auto"/>
            </w:tcBorders>
            <w:vAlign w:val="bottom"/>
          </w:tcPr>
          <w:p w:rsidR="00CB43FF" w:rsidRPr="00690422" w:rsidRDefault="00CB43FF" w:rsidP="003264E8">
            <w:pPr>
              <w:ind w:firstLine="0"/>
            </w:pPr>
            <w:r w:rsidRPr="00690422">
              <w:t>128923,80</w:t>
            </w:r>
          </w:p>
        </w:tc>
      </w:tr>
    </w:tbl>
    <w:p w:rsidR="00690422" w:rsidRDefault="00690422" w:rsidP="00690422">
      <w:pPr>
        <w:pStyle w:val="Style43"/>
        <w:spacing w:line="240" w:lineRule="auto"/>
        <w:ind w:firstLine="709"/>
        <w:rPr>
          <w:rStyle w:val="FontStyle158"/>
          <w:rFonts w:ascii="Arial" w:hAnsi="Arial"/>
          <w:sz w:val="24"/>
        </w:rPr>
      </w:pPr>
      <w:r>
        <w:rPr>
          <w:rStyle w:val="FontStyle158"/>
          <w:rFonts w:ascii="Arial" w:hAnsi="Arial"/>
          <w:sz w:val="24"/>
        </w:rPr>
        <w:t xml:space="preserve"> </w:t>
      </w:r>
    </w:p>
    <w:p w:rsidR="004E3F04" w:rsidRPr="00690422" w:rsidRDefault="001D4035" w:rsidP="00690422">
      <w:pPr>
        <w:pStyle w:val="Style148"/>
        <w:numPr>
          <w:ilvl w:val="0"/>
          <w:numId w:val="48"/>
        </w:numPr>
        <w:spacing w:line="240" w:lineRule="auto"/>
        <w:ind w:left="0" w:firstLine="709"/>
        <w:rPr>
          <w:rStyle w:val="FontStyle160"/>
          <w:rFonts w:ascii="Arial" w:hAnsi="Arial"/>
          <w:b w:val="0"/>
          <w:bCs/>
          <w:sz w:val="24"/>
        </w:rPr>
      </w:pPr>
      <w:r w:rsidRPr="00690422">
        <w:rPr>
          <w:rStyle w:val="FontStyle160"/>
          <w:rFonts w:ascii="Arial" w:hAnsi="Arial"/>
          <w:b w:val="0"/>
          <w:bCs/>
          <w:sz w:val="24"/>
        </w:rPr>
        <w:t xml:space="preserve">Общая характеристика сферы реализации подпрограммы, </w:t>
      </w:r>
    </w:p>
    <w:p w:rsidR="001D4035" w:rsidRPr="00690422" w:rsidRDefault="001D4035" w:rsidP="00690422">
      <w:pPr>
        <w:pStyle w:val="Style148"/>
        <w:spacing w:line="240" w:lineRule="auto"/>
        <w:ind w:firstLine="709"/>
        <w:rPr>
          <w:rStyle w:val="FontStyle160"/>
          <w:rFonts w:ascii="Arial" w:hAnsi="Arial"/>
          <w:b w:val="0"/>
          <w:bCs/>
          <w:sz w:val="24"/>
        </w:rPr>
      </w:pPr>
      <w:r w:rsidRPr="00690422">
        <w:rPr>
          <w:rStyle w:val="FontStyle160"/>
          <w:rFonts w:ascii="Arial" w:hAnsi="Arial"/>
          <w:b w:val="0"/>
          <w:bCs/>
          <w:sz w:val="24"/>
        </w:rPr>
        <w:t>основные проблемы и прогноз развития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Подпрограмма устанавливает меры, направленные на развитие общего и дополнительного образования детей.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В муниципалитете в течение ряда лет проводится политика, направленная на реструктуризацию всей системы образовательных учреждений, на создание как можно большему количеству детей условий для получения полноценного качественного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Практически завершена работа по формированию сети образовательных</w:t>
      </w:r>
      <w:r w:rsidR="00FC588A" w:rsidRPr="00690422">
        <w:rPr>
          <w:rStyle w:val="FontStyle158"/>
          <w:rFonts w:ascii="Arial" w:hAnsi="Arial"/>
          <w:sz w:val="24"/>
        </w:rPr>
        <w:t xml:space="preserve"> учреждений. На </w:t>
      </w:r>
      <w:r w:rsidR="002045AE" w:rsidRPr="00690422">
        <w:rPr>
          <w:rStyle w:val="FontStyle158"/>
          <w:rFonts w:ascii="Arial" w:hAnsi="Arial"/>
          <w:sz w:val="24"/>
        </w:rPr>
        <w:t>1 сентября 20</w:t>
      </w:r>
      <w:r w:rsidR="004C0975" w:rsidRPr="00690422">
        <w:rPr>
          <w:rStyle w:val="FontStyle158"/>
          <w:rFonts w:ascii="Arial" w:hAnsi="Arial"/>
          <w:sz w:val="24"/>
        </w:rPr>
        <w:t>2</w:t>
      </w:r>
      <w:r w:rsidR="00F246E5" w:rsidRPr="00690422">
        <w:rPr>
          <w:rStyle w:val="FontStyle158"/>
          <w:rFonts w:ascii="Arial" w:hAnsi="Arial"/>
          <w:sz w:val="24"/>
        </w:rPr>
        <w:t>4</w:t>
      </w:r>
      <w:r w:rsidRPr="00690422">
        <w:rPr>
          <w:rStyle w:val="FontStyle158"/>
          <w:rFonts w:ascii="Arial" w:hAnsi="Arial"/>
          <w:sz w:val="24"/>
        </w:rPr>
        <w:t xml:space="preserve"> г. система общего образования района представлена 16 общеобразовательными учрежд</w:t>
      </w:r>
      <w:r w:rsidR="002045AE" w:rsidRPr="00690422">
        <w:rPr>
          <w:rStyle w:val="FontStyle158"/>
          <w:rFonts w:ascii="Arial" w:hAnsi="Arial"/>
          <w:sz w:val="24"/>
        </w:rPr>
        <w:t xml:space="preserve">ениями, в которых обучается </w:t>
      </w:r>
      <w:r w:rsidR="009A39FC" w:rsidRPr="00690422">
        <w:rPr>
          <w:rStyle w:val="FontStyle158"/>
          <w:rFonts w:ascii="Arial" w:hAnsi="Arial"/>
          <w:sz w:val="24"/>
        </w:rPr>
        <w:t>4</w:t>
      </w:r>
      <w:r w:rsidR="00F246E5" w:rsidRPr="00690422">
        <w:rPr>
          <w:rStyle w:val="FontStyle158"/>
          <w:rFonts w:ascii="Arial" w:hAnsi="Arial"/>
          <w:sz w:val="24"/>
        </w:rPr>
        <w:t>193</w:t>
      </w:r>
      <w:r w:rsidR="009558B4" w:rsidRPr="00690422">
        <w:rPr>
          <w:rStyle w:val="FontStyle158"/>
          <w:rFonts w:ascii="Arial" w:hAnsi="Arial"/>
          <w:sz w:val="24"/>
        </w:rPr>
        <w:t xml:space="preserve"> </w:t>
      </w:r>
      <w:r w:rsidRPr="00690422">
        <w:rPr>
          <w:rStyle w:val="FontStyle158"/>
          <w:rFonts w:ascii="Arial" w:hAnsi="Arial"/>
          <w:sz w:val="24"/>
        </w:rPr>
        <w:t>обучающихся.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Реорганизация малочисленных сельских школ в структурные подразделения позволила обеспечить предоставление вариативных образовательных услуг в большинстве населенных пунктов. </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В районе осуществляются мероприятия, направленные на обеспечение доступности качественного образования всем категориям обучающихся: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развиваются новые модели образовательных учреждений (базовая школа с сетью структурных подразделений, социокультурные комплексы</w:t>
      </w:r>
      <w:r w:rsidR="002045AE" w:rsidRPr="00690422">
        <w:rPr>
          <w:rStyle w:val="FontStyle158"/>
          <w:rFonts w:ascii="Arial" w:hAnsi="Arial"/>
          <w:sz w:val="24"/>
        </w:rPr>
        <w:t>, школы с дошкольной ступенью образования</w:t>
      </w:r>
      <w:r w:rsidRPr="00690422">
        <w:rPr>
          <w:rStyle w:val="FontStyle158"/>
          <w:rFonts w:ascii="Arial" w:hAnsi="Arial"/>
          <w:sz w:val="24"/>
        </w:rPr>
        <w:t>);</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в штатном режиме введён федеральный государственный образовательный стандарт начального общего и основного общего образования;</w:t>
      </w:r>
    </w:p>
    <w:p w:rsidR="0029533E" w:rsidRPr="00690422" w:rsidRDefault="0029533E" w:rsidP="00690422">
      <w:pPr>
        <w:pStyle w:val="Style28"/>
        <w:spacing w:line="240" w:lineRule="auto"/>
        <w:ind w:firstLine="709"/>
        <w:rPr>
          <w:rStyle w:val="FontStyle158"/>
          <w:rFonts w:ascii="Arial" w:hAnsi="Arial"/>
          <w:sz w:val="24"/>
        </w:rPr>
      </w:pPr>
      <w:r w:rsidRPr="00690422">
        <w:rPr>
          <w:rStyle w:val="FontStyle158"/>
          <w:rFonts w:ascii="Arial" w:hAnsi="Arial"/>
          <w:sz w:val="24"/>
        </w:rPr>
        <w:t>реализ</w:t>
      </w:r>
      <w:r w:rsidR="00D953A6" w:rsidRPr="00690422">
        <w:rPr>
          <w:rStyle w:val="FontStyle158"/>
          <w:rFonts w:ascii="Arial" w:hAnsi="Arial"/>
          <w:sz w:val="24"/>
        </w:rPr>
        <w:t>ован</w:t>
      </w:r>
      <w:r w:rsidRPr="00690422">
        <w:rPr>
          <w:rStyle w:val="FontStyle158"/>
          <w:rFonts w:ascii="Arial" w:hAnsi="Arial"/>
          <w:sz w:val="24"/>
        </w:rPr>
        <w:t xml:space="preserve"> проект «Центры гуманитарного и цифрового профилей «Точка роста</w:t>
      </w:r>
      <w:r w:rsidR="006D4A78" w:rsidRPr="00690422">
        <w:rPr>
          <w:rStyle w:val="FontStyle158"/>
          <w:rFonts w:ascii="Arial" w:hAnsi="Arial"/>
          <w:sz w:val="24"/>
        </w:rPr>
        <w:t>»» в</w:t>
      </w:r>
      <w:r w:rsidR="003309C1" w:rsidRPr="00690422">
        <w:rPr>
          <w:rStyle w:val="FontStyle158"/>
          <w:rFonts w:ascii="Arial" w:hAnsi="Arial"/>
          <w:sz w:val="24"/>
        </w:rPr>
        <w:t xml:space="preserve"> МБОУ </w:t>
      </w:r>
      <w:r w:rsidR="003309C1" w:rsidRPr="00690422">
        <w:t>ЗАВОДСКАЯ СОШ им. И.Д.Лихобабина,</w:t>
      </w:r>
      <w:r w:rsidR="003309C1" w:rsidRPr="00690422">
        <w:rPr>
          <w:rStyle w:val="FontStyle158"/>
          <w:rFonts w:ascii="Arial" w:hAnsi="Arial"/>
          <w:sz w:val="24"/>
        </w:rPr>
        <w:t xml:space="preserve"> </w:t>
      </w:r>
      <w:r w:rsidR="00A333DF" w:rsidRPr="00690422">
        <w:rPr>
          <w:rStyle w:val="FontStyle158"/>
          <w:rFonts w:ascii="Arial" w:hAnsi="Arial"/>
          <w:sz w:val="24"/>
        </w:rPr>
        <w:t>МБОУ НОВОМЕЛОВАТСКАЯ СОШ ИМ. Ф.П. ЗАЦЕПИЛОВА</w:t>
      </w:r>
      <w:r w:rsidR="006D4A78" w:rsidRPr="00690422">
        <w:rPr>
          <w:rStyle w:val="FontStyle158"/>
          <w:rFonts w:ascii="Arial" w:hAnsi="Arial"/>
          <w:sz w:val="24"/>
        </w:rPr>
        <w:t xml:space="preserve">, </w:t>
      </w:r>
      <w:r w:rsidR="00A333DF" w:rsidRPr="00690422">
        <w:rPr>
          <w:rStyle w:val="FontStyle158"/>
          <w:rFonts w:ascii="Arial" w:hAnsi="Arial"/>
          <w:sz w:val="24"/>
        </w:rPr>
        <w:t>МБОУ ЗАБРОДЕНСКАЯ СОШ ИМ. А.А. ЦАРЕГОРОДСКОГО</w:t>
      </w:r>
      <w:r w:rsidR="00D953A6" w:rsidRPr="00690422">
        <w:rPr>
          <w:rStyle w:val="FontStyle158"/>
          <w:rFonts w:ascii="Arial" w:hAnsi="Arial"/>
          <w:sz w:val="24"/>
        </w:rPr>
        <w:t>,</w:t>
      </w:r>
      <w:r w:rsidR="003309C1" w:rsidRPr="00690422">
        <w:rPr>
          <w:rStyle w:val="FontStyle158"/>
          <w:rFonts w:ascii="Arial" w:hAnsi="Arial"/>
          <w:sz w:val="24"/>
        </w:rPr>
        <w:t xml:space="preserve"> «Центры естественно-научного профиля «Точка роста»»</w:t>
      </w:r>
      <w:r w:rsidR="006D4A78" w:rsidRPr="00690422">
        <w:rPr>
          <w:rStyle w:val="FontStyle158"/>
          <w:rFonts w:ascii="Arial" w:hAnsi="Arial"/>
          <w:sz w:val="24"/>
        </w:rPr>
        <w:t xml:space="preserve"> МБОУ Калачеевская СОШ №1</w:t>
      </w:r>
      <w:r w:rsidR="003309C1" w:rsidRPr="00690422">
        <w:rPr>
          <w:rStyle w:val="FontStyle158"/>
          <w:rFonts w:ascii="Arial" w:hAnsi="Arial"/>
          <w:sz w:val="24"/>
        </w:rPr>
        <w:t xml:space="preserve"> им. С.А.Мостового</w:t>
      </w:r>
      <w:r w:rsidR="006D4A78" w:rsidRPr="00690422">
        <w:rPr>
          <w:rStyle w:val="FontStyle158"/>
          <w:rFonts w:ascii="Arial" w:hAnsi="Arial"/>
          <w:sz w:val="24"/>
        </w:rPr>
        <w:t>, МКОУ Подгоренская СОШ</w:t>
      </w:r>
      <w:r w:rsidR="003309C1" w:rsidRPr="00690422">
        <w:rPr>
          <w:rStyle w:val="FontStyle158"/>
          <w:rFonts w:ascii="Arial" w:hAnsi="Arial"/>
          <w:sz w:val="24"/>
        </w:rPr>
        <w:t xml:space="preserve"> им. П.П.Серякова</w:t>
      </w:r>
      <w:r w:rsidR="006D4A78" w:rsidRPr="00690422">
        <w:rPr>
          <w:rStyle w:val="FontStyle158"/>
          <w:rFonts w:ascii="Arial" w:hAnsi="Arial"/>
          <w:sz w:val="24"/>
        </w:rPr>
        <w:t>, МКОУ Поселковая СОШ</w:t>
      </w:r>
      <w:r w:rsidR="003309C1" w:rsidRPr="00690422">
        <w:rPr>
          <w:rStyle w:val="FontStyle158"/>
          <w:rFonts w:ascii="Arial" w:hAnsi="Arial"/>
          <w:sz w:val="24"/>
        </w:rPr>
        <w:t xml:space="preserve"> им. </w:t>
      </w:r>
      <w:r w:rsidR="003309C1" w:rsidRPr="00690422">
        <w:t>Ф.Н. Кравцова</w:t>
      </w:r>
      <w:r w:rsidR="006D4A78" w:rsidRPr="00690422">
        <w:rPr>
          <w:rStyle w:val="FontStyle158"/>
          <w:rFonts w:ascii="Arial" w:hAnsi="Arial"/>
          <w:sz w:val="24"/>
        </w:rPr>
        <w:t>, МКОУ Манинская СОШ</w:t>
      </w:r>
      <w:r w:rsidR="003309C1" w:rsidRPr="00690422">
        <w:rPr>
          <w:rStyle w:val="FontStyle158"/>
          <w:rFonts w:ascii="Arial" w:hAnsi="Arial"/>
          <w:sz w:val="24"/>
        </w:rPr>
        <w:t xml:space="preserve"> </w:t>
      </w:r>
      <w:r w:rsidR="003309C1" w:rsidRPr="00690422">
        <w:t>им. Ф.А. Щербинина</w:t>
      </w:r>
      <w:r w:rsidR="006D4A78" w:rsidRPr="00690422">
        <w:rPr>
          <w:rStyle w:val="FontStyle158"/>
          <w:rFonts w:ascii="Arial" w:hAnsi="Arial"/>
          <w:sz w:val="24"/>
        </w:rPr>
        <w:t xml:space="preserve"> и МКОУ Краснобратская ООШ</w:t>
      </w:r>
      <w:r w:rsidR="003309C1" w:rsidRPr="00690422">
        <w:rPr>
          <w:rStyle w:val="FontStyle158"/>
          <w:rFonts w:ascii="Arial" w:hAnsi="Arial"/>
          <w:sz w:val="24"/>
        </w:rPr>
        <w:t xml:space="preserve"> </w:t>
      </w:r>
      <w:r w:rsidR="003309C1" w:rsidRPr="00690422">
        <w:t xml:space="preserve">им. Г.И. Корнеева, </w:t>
      </w:r>
      <w:r w:rsidR="003309C1" w:rsidRPr="00690422">
        <w:rPr>
          <w:rStyle w:val="FontStyle158"/>
          <w:rFonts w:ascii="Arial" w:hAnsi="Arial"/>
          <w:sz w:val="24"/>
        </w:rPr>
        <w:t>МБОУ Калачеевская гимназия №1</w:t>
      </w:r>
      <w:r w:rsidR="00055CFB" w:rsidRPr="00690422">
        <w:rPr>
          <w:rStyle w:val="FontStyle158"/>
          <w:rFonts w:ascii="Arial" w:hAnsi="Arial"/>
          <w:sz w:val="24"/>
        </w:rPr>
        <w:t xml:space="preserve"> </w:t>
      </w:r>
      <w:r w:rsidR="00055CFB" w:rsidRPr="00690422">
        <w:t>им. Н.М. Дудецкого</w:t>
      </w:r>
      <w:r w:rsidR="003309C1" w:rsidRPr="00690422">
        <w:rPr>
          <w:rStyle w:val="FontStyle158"/>
          <w:rFonts w:ascii="Arial" w:hAnsi="Arial"/>
          <w:sz w:val="24"/>
        </w:rPr>
        <w:t>, МКОУ Новокриушанская СОШ</w:t>
      </w:r>
      <w:r w:rsidR="00055CFB" w:rsidRPr="00690422">
        <w:rPr>
          <w:rStyle w:val="FontStyle158"/>
          <w:rFonts w:ascii="Arial" w:hAnsi="Arial"/>
          <w:sz w:val="24"/>
        </w:rPr>
        <w:t xml:space="preserve"> </w:t>
      </w:r>
      <w:r w:rsidR="00055CFB" w:rsidRPr="00690422">
        <w:t>им. П.И. Дейнекина</w:t>
      </w:r>
      <w:r w:rsidR="003309C1" w:rsidRPr="00690422">
        <w:rPr>
          <w:rStyle w:val="FontStyle158"/>
          <w:rFonts w:ascii="Arial" w:hAnsi="Arial"/>
          <w:sz w:val="24"/>
        </w:rPr>
        <w:t>, МКОУ Коренновская ООШ</w:t>
      </w:r>
      <w:r w:rsidR="00055CFB" w:rsidRPr="00690422">
        <w:rPr>
          <w:rStyle w:val="FontStyle158"/>
          <w:rFonts w:ascii="Arial" w:hAnsi="Arial"/>
          <w:sz w:val="24"/>
        </w:rPr>
        <w:t xml:space="preserve"> </w:t>
      </w:r>
      <w:r w:rsidR="00055CFB" w:rsidRPr="00690422">
        <w:t>им.Г.Г. Светочева</w:t>
      </w:r>
      <w:r w:rsidR="003309C1" w:rsidRPr="00690422">
        <w:rPr>
          <w:rStyle w:val="FontStyle158"/>
          <w:rFonts w:ascii="Arial" w:hAnsi="Arial"/>
          <w:sz w:val="24"/>
        </w:rPr>
        <w:t xml:space="preserve">, МКОУ Лесковская </w:t>
      </w:r>
      <w:r w:rsidR="00055CFB" w:rsidRPr="00690422">
        <w:rPr>
          <w:rStyle w:val="FontStyle158"/>
          <w:rFonts w:ascii="Arial" w:hAnsi="Arial"/>
          <w:sz w:val="24"/>
        </w:rPr>
        <w:t>ООШ им.</w:t>
      </w:r>
      <w:r w:rsidR="00055CFB" w:rsidRPr="00690422">
        <w:t xml:space="preserve"> Ф.М. Мельникова</w:t>
      </w:r>
      <w:r w:rsidR="003F6F45" w:rsidRPr="00690422">
        <w:t>,</w:t>
      </w:r>
      <w:r w:rsidR="00055CFB" w:rsidRPr="00690422">
        <w:rPr>
          <w:rStyle w:val="FontStyle158"/>
          <w:rFonts w:ascii="Arial" w:hAnsi="Arial"/>
          <w:sz w:val="24"/>
        </w:rPr>
        <w:t xml:space="preserve"> </w:t>
      </w:r>
      <w:r w:rsidR="00BB0FC4" w:rsidRPr="00690422">
        <w:rPr>
          <w:rStyle w:val="FontStyle158"/>
          <w:rFonts w:ascii="Arial" w:hAnsi="Arial"/>
          <w:sz w:val="24"/>
        </w:rPr>
        <w:t>в</w:t>
      </w:r>
      <w:r w:rsidR="003309C1" w:rsidRPr="00690422">
        <w:rPr>
          <w:rStyle w:val="FontStyle158"/>
          <w:rFonts w:ascii="Arial" w:hAnsi="Arial"/>
          <w:sz w:val="24"/>
        </w:rPr>
        <w:t xml:space="preserve"> </w:t>
      </w:r>
      <w:r w:rsidR="003309C1" w:rsidRPr="00690422">
        <w:t>МКОУ Хрещатовская СОШ им. Ф.М. Мельникова, МКОУ Семеновская СОШ им. Н.Е. Ерещенко и МКОУ Чернозёмная СОШ им.</w:t>
      </w:r>
      <w:r w:rsidR="00690422">
        <w:t xml:space="preserve"> </w:t>
      </w:r>
      <w:r w:rsidR="003309C1" w:rsidRPr="00690422">
        <w:t>В.В. Заседателева</w:t>
      </w:r>
      <w:r w:rsidRPr="00690422">
        <w:rPr>
          <w:rStyle w:val="FontStyle158"/>
          <w:rFonts w:ascii="Arial" w:hAnsi="Arial"/>
          <w:sz w:val="24"/>
        </w:rPr>
        <w:t>;</w:t>
      </w:r>
    </w:p>
    <w:p w:rsidR="00D953A6" w:rsidRPr="00690422" w:rsidRDefault="00D953A6" w:rsidP="00690422">
      <w:pPr>
        <w:pStyle w:val="Style28"/>
        <w:spacing w:line="240" w:lineRule="auto"/>
        <w:ind w:firstLine="709"/>
      </w:pPr>
      <w:r w:rsidRPr="00690422">
        <w:rPr>
          <w:rStyle w:val="FontStyle158"/>
          <w:rFonts w:ascii="Arial" w:hAnsi="Arial"/>
          <w:sz w:val="24"/>
        </w:rPr>
        <w:t xml:space="preserve">реализуется проект </w:t>
      </w:r>
      <w:r w:rsidRPr="00690422">
        <w:rPr>
          <w:bCs/>
        </w:rPr>
        <w:t>«</w:t>
      </w:r>
      <w:r w:rsidRPr="00690422">
        <w:t>Цифровая образовательная среда» в МБОУ Заброденская СОШ</w:t>
      </w:r>
      <w:r w:rsidR="005E6DBB" w:rsidRPr="00690422">
        <w:t xml:space="preserve"> им. А.А.Царегородского</w:t>
      </w:r>
      <w:r w:rsidR="006D4A78" w:rsidRPr="00690422">
        <w:t xml:space="preserve">, </w:t>
      </w:r>
      <w:r w:rsidR="006D4A78" w:rsidRPr="00690422">
        <w:rPr>
          <w:rStyle w:val="FontStyle158"/>
          <w:rFonts w:ascii="Arial" w:hAnsi="Arial"/>
          <w:sz w:val="24"/>
        </w:rPr>
        <w:t>МБОУ Калачеевская СОШ №1</w:t>
      </w:r>
      <w:r w:rsidR="005E6DBB" w:rsidRPr="00690422">
        <w:rPr>
          <w:rStyle w:val="FontStyle158"/>
          <w:rFonts w:ascii="Arial" w:hAnsi="Arial"/>
          <w:sz w:val="24"/>
        </w:rPr>
        <w:t xml:space="preserve"> им. С.А.Мостового</w:t>
      </w:r>
      <w:r w:rsidR="006D4A78" w:rsidRPr="00690422">
        <w:rPr>
          <w:rStyle w:val="FontStyle158"/>
          <w:rFonts w:ascii="Arial" w:hAnsi="Arial"/>
          <w:sz w:val="24"/>
        </w:rPr>
        <w:t>, МКОУ Подгоренская СОШ</w:t>
      </w:r>
      <w:r w:rsidR="005E6DBB" w:rsidRPr="00690422">
        <w:rPr>
          <w:rStyle w:val="FontStyle158"/>
          <w:rFonts w:ascii="Arial" w:hAnsi="Arial"/>
          <w:sz w:val="24"/>
        </w:rPr>
        <w:t xml:space="preserve"> им. П.П.Серякова</w:t>
      </w:r>
      <w:r w:rsidR="006D4A78" w:rsidRPr="00690422">
        <w:rPr>
          <w:rStyle w:val="FontStyle158"/>
          <w:rFonts w:ascii="Arial" w:hAnsi="Arial"/>
          <w:sz w:val="24"/>
        </w:rPr>
        <w:t>, МКОУ Посел</w:t>
      </w:r>
      <w:r w:rsidR="003309C1" w:rsidRPr="00690422">
        <w:rPr>
          <w:rStyle w:val="FontStyle158"/>
          <w:rFonts w:ascii="Arial" w:hAnsi="Arial"/>
          <w:sz w:val="24"/>
        </w:rPr>
        <w:t>ковая СОШ</w:t>
      </w:r>
      <w:r w:rsidR="005E6DBB" w:rsidRPr="00690422">
        <w:rPr>
          <w:rStyle w:val="FontStyle158"/>
          <w:rFonts w:ascii="Arial" w:hAnsi="Arial"/>
          <w:sz w:val="24"/>
        </w:rPr>
        <w:t xml:space="preserve"> им. Ф.Н.Кравцова</w:t>
      </w:r>
      <w:r w:rsidR="003309C1" w:rsidRPr="00690422">
        <w:rPr>
          <w:rStyle w:val="FontStyle158"/>
          <w:rFonts w:ascii="Arial" w:hAnsi="Arial"/>
          <w:sz w:val="24"/>
        </w:rPr>
        <w:t>, МКОУ Манинская СОШ</w:t>
      </w:r>
      <w:r w:rsidR="005E6DBB" w:rsidRPr="00690422">
        <w:rPr>
          <w:rStyle w:val="FontStyle158"/>
          <w:rFonts w:ascii="Arial" w:hAnsi="Arial"/>
          <w:sz w:val="24"/>
        </w:rPr>
        <w:t xml:space="preserve"> им. Ф.А.Щербинина</w:t>
      </w:r>
      <w:r w:rsidR="003309C1" w:rsidRPr="00690422">
        <w:rPr>
          <w:rStyle w:val="FontStyle158"/>
          <w:rFonts w:ascii="Arial" w:hAnsi="Arial"/>
          <w:sz w:val="24"/>
        </w:rPr>
        <w:t xml:space="preserve">, </w:t>
      </w:r>
      <w:r w:rsidR="006D4A78" w:rsidRPr="00690422">
        <w:rPr>
          <w:rStyle w:val="FontStyle158"/>
          <w:rFonts w:ascii="Arial" w:hAnsi="Arial"/>
          <w:sz w:val="24"/>
        </w:rPr>
        <w:t>МКОУ Краснобратская ООШ</w:t>
      </w:r>
      <w:r w:rsidR="005E6DBB" w:rsidRPr="00690422">
        <w:rPr>
          <w:rStyle w:val="FontStyle158"/>
          <w:rFonts w:ascii="Arial" w:hAnsi="Arial"/>
          <w:sz w:val="24"/>
        </w:rPr>
        <w:t xml:space="preserve"> им. Г.И.Корнеева</w:t>
      </w:r>
      <w:r w:rsidR="003309C1" w:rsidRPr="00690422">
        <w:rPr>
          <w:rStyle w:val="FontStyle158"/>
          <w:rFonts w:ascii="Arial" w:hAnsi="Arial"/>
          <w:sz w:val="24"/>
        </w:rPr>
        <w:t>,</w:t>
      </w:r>
      <w:r w:rsidR="006D4A78" w:rsidRPr="00690422">
        <w:rPr>
          <w:rStyle w:val="FontStyle158"/>
          <w:rFonts w:ascii="Arial" w:hAnsi="Arial"/>
          <w:sz w:val="24"/>
        </w:rPr>
        <w:t xml:space="preserve"> </w:t>
      </w:r>
      <w:r w:rsidR="003309C1" w:rsidRPr="00690422">
        <w:rPr>
          <w:rStyle w:val="FontStyle158"/>
          <w:rFonts w:ascii="Arial" w:hAnsi="Arial"/>
          <w:sz w:val="24"/>
        </w:rPr>
        <w:t>МБОУ Калачеевская гимназия №1</w:t>
      </w:r>
      <w:r w:rsidR="005E6DBB" w:rsidRPr="00690422">
        <w:rPr>
          <w:rStyle w:val="FontStyle158"/>
          <w:rFonts w:ascii="Arial" w:hAnsi="Arial"/>
          <w:sz w:val="24"/>
        </w:rPr>
        <w:t xml:space="preserve"> им. Н.М.Дудецкого</w:t>
      </w:r>
      <w:r w:rsidR="003309C1" w:rsidRPr="00690422">
        <w:rPr>
          <w:rStyle w:val="FontStyle158"/>
          <w:rFonts w:ascii="Arial" w:hAnsi="Arial"/>
          <w:sz w:val="24"/>
        </w:rPr>
        <w:t>, МКОУ Новокриушанская СОШ</w:t>
      </w:r>
      <w:r w:rsidR="005E6DBB" w:rsidRPr="00690422">
        <w:rPr>
          <w:rStyle w:val="FontStyle158"/>
          <w:rFonts w:ascii="Arial" w:hAnsi="Arial"/>
          <w:sz w:val="24"/>
        </w:rPr>
        <w:t xml:space="preserve"> им. П.И.Дейнекина</w:t>
      </w:r>
      <w:r w:rsidR="003309C1" w:rsidRPr="00690422">
        <w:rPr>
          <w:rStyle w:val="FontStyle158"/>
          <w:rFonts w:ascii="Arial" w:hAnsi="Arial"/>
          <w:sz w:val="24"/>
        </w:rPr>
        <w:t>, МБОУ Заводская СОШ</w:t>
      </w:r>
      <w:r w:rsidR="005E6DBB" w:rsidRPr="00690422">
        <w:rPr>
          <w:rStyle w:val="FontStyle158"/>
          <w:rFonts w:ascii="Arial" w:hAnsi="Arial"/>
          <w:sz w:val="24"/>
        </w:rPr>
        <w:t xml:space="preserve"> им. И.Д.Лихобабина</w:t>
      </w:r>
      <w:r w:rsidR="003309C1" w:rsidRPr="00690422">
        <w:rPr>
          <w:rStyle w:val="FontStyle158"/>
          <w:rFonts w:ascii="Arial" w:hAnsi="Arial"/>
          <w:sz w:val="24"/>
        </w:rPr>
        <w:t xml:space="preserve"> </w:t>
      </w:r>
      <w:r w:rsidR="003F6F45" w:rsidRPr="00690422">
        <w:rPr>
          <w:rStyle w:val="FontStyle158"/>
          <w:rFonts w:ascii="Arial" w:hAnsi="Arial"/>
          <w:sz w:val="24"/>
        </w:rPr>
        <w:t>,</w:t>
      </w:r>
      <w:r w:rsidR="003309C1" w:rsidRPr="00690422">
        <w:rPr>
          <w:rStyle w:val="FontStyle158"/>
          <w:rFonts w:ascii="Arial" w:hAnsi="Arial"/>
          <w:sz w:val="24"/>
        </w:rPr>
        <w:t>МБОУ Калачеевская СОШ №6</w:t>
      </w:r>
      <w:r w:rsidRPr="00690422">
        <w:t>;</w:t>
      </w:r>
    </w:p>
    <w:p w:rsidR="00D953A6" w:rsidRPr="00690422" w:rsidRDefault="00D953A6"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реализуется проект «Успех каждого ребенка» </w:t>
      </w:r>
      <w:r w:rsidRPr="00690422">
        <w:rPr>
          <w:rFonts w:eastAsia="BatangChe"/>
          <w:bCs/>
        </w:rPr>
        <w:t xml:space="preserve">в рамках данного </w:t>
      </w:r>
      <w:r w:rsidR="00FE1443" w:rsidRPr="00690422">
        <w:rPr>
          <w:rFonts w:eastAsia="BatangChe"/>
          <w:bCs/>
        </w:rPr>
        <w:t>проекта реализуются</w:t>
      </w:r>
      <w:r w:rsidRPr="00690422">
        <w:rPr>
          <w:rFonts w:eastAsia="BatangChe"/>
          <w:bCs/>
        </w:rPr>
        <w:t xml:space="preserve"> </w:t>
      </w:r>
      <w:r w:rsidR="00923254" w:rsidRPr="00690422">
        <w:rPr>
          <w:rFonts w:eastAsia="BatangChe"/>
          <w:bCs/>
        </w:rPr>
        <w:t>4</w:t>
      </w:r>
      <w:r w:rsidRPr="00690422">
        <w:rPr>
          <w:rFonts w:eastAsia="BatangChe"/>
          <w:bCs/>
        </w:rPr>
        <w:t xml:space="preserve"> мероприятия: создание условий для занятия </w:t>
      </w:r>
      <w:r w:rsidR="00FE1443" w:rsidRPr="00690422">
        <w:rPr>
          <w:rFonts w:eastAsia="BatangChe"/>
          <w:bCs/>
        </w:rPr>
        <w:t>физической культурой</w:t>
      </w:r>
      <w:r w:rsidRPr="00690422">
        <w:rPr>
          <w:rFonts w:eastAsia="BatangChe"/>
          <w:bCs/>
        </w:rPr>
        <w:t xml:space="preserve"> и спортом в </w:t>
      </w:r>
      <w:r w:rsidR="00C37698" w:rsidRPr="00690422">
        <w:t>МБОУ Заводская СОШ</w:t>
      </w:r>
      <w:r w:rsidR="00C37698" w:rsidRPr="00690422">
        <w:rPr>
          <w:rFonts w:eastAsia="BatangChe"/>
          <w:bCs/>
        </w:rPr>
        <w:t>, МБОУ Новомеловатская СОШ, МБОУ Калачеевская гимназия № 1,</w:t>
      </w:r>
      <w:r w:rsidR="00C37698" w:rsidRPr="00690422">
        <w:t xml:space="preserve"> МБОУ ДО</w:t>
      </w:r>
      <w:r w:rsidR="00701CE2" w:rsidRPr="00690422">
        <w:t xml:space="preserve"> </w:t>
      </w:r>
      <w:r w:rsidR="00C37698" w:rsidRPr="00690422">
        <w:t xml:space="preserve">Центр </w:t>
      </w:r>
      <w:r w:rsidR="00FE1443" w:rsidRPr="00690422">
        <w:t>творчества</w:t>
      </w:r>
      <w:r w:rsidR="00523863" w:rsidRPr="00690422">
        <w:t>;</w:t>
      </w:r>
    </w:p>
    <w:p w:rsidR="0029533E" w:rsidRPr="00690422" w:rsidRDefault="0029533E" w:rsidP="00690422">
      <w:pPr>
        <w:pStyle w:val="Style28"/>
        <w:spacing w:line="240" w:lineRule="auto"/>
        <w:ind w:firstLine="709"/>
        <w:rPr>
          <w:rStyle w:val="FontStyle158"/>
          <w:rFonts w:ascii="Arial" w:hAnsi="Arial"/>
          <w:sz w:val="24"/>
        </w:rPr>
      </w:pPr>
      <w:r w:rsidRPr="00690422">
        <w:rPr>
          <w:rStyle w:val="FontStyle158"/>
          <w:rFonts w:ascii="Arial" w:hAnsi="Arial"/>
          <w:sz w:val="24"/>
        </w:rPr>
        <w:t>развиваются формы дистанционного образования;</w:t>
      </w:r>
    </w:p>
    <w:p w:rsidR="0029533E" w:rsidRPr="00690422" w:rsidRDefault="0029533E" w:rsidP="00690422">
      <w:pPr>
        <w:pStyle w:val="Style28"/>
        <w:spacing w:line="240" w:lineRule="auto"/>
        <w:ind w:firstLine="709"/>
        <w:rPr>
          <w:rStyle w:val="FontStyle158"/>
          <w:rFonts w:ascii="Arial" w:hAnsi="Arial"/>
          <w:sz w:val="24"/>
        </w:rPr>
      </w:pPr>
      <w:r w:rsidRPr="00690422">
        <w:rPr>
          <w:rStyle w:val="FontStyle158"/>
          <w:rFonts w:ascii="Arial" w:hAnsi="Arial"/>
          <w:sz w:val="24"/>
        </w:rPr>
        <w:t>реализуется проект «Дистанционное обучение детей-инвалидов» на базе МБОУ Калачеевская СОШ № 6 и МБОУ Калачеевская СОШ № 1</w:t>
      </w:r>
      <w:r w:rsidR="005C59EC" w:rsidRPr="00690422">
        <w:rPr>
          <w:rStyle w:val="FontStyle158"/>
          <w:rFonts w:ascii="Arial" w:hAnsi="Arial"/>
          <w:sz w:val="24"/>
        </w:rPr>
        <w:t xml:space="preserve"> им. С.А.Мостового</w:t>
      </w:r>
      <w:r w:rsidRPr="00690422">
        <w:rPr>
          <w:rStyle w:val="FontStyle158"/>
          <w:rFonts w:ascii="Arial" w:hAnsi="Arial"/>
          <w:sz w:val="24"/>
        </w:rPr>
        <w:t>;</w:t>
      </w:r>
    </w:p>
    <w:p w:rsidR="000C2EAB" w:rsidRPr="00690422" w:rsidRDefault="000C2EAB" w:rsidP="00690422">
      <w:pPr>
        <w:autoSpaceDE w:val="0"/>
        <w:autoSpaceDN w:val="0"/>
        <w:adjustRightInd w:val="0"/>
        <w:ind w:firstLine="709"/>
        <w:rPr>
          <w:rStyle w:val="FontStyle158"/>
          <w:rFonts w:ascii="Arial" w:hAnsi="Arial"/>
          <w:sz w:val="24"/>
        </w:rPr>
      </w:pPr>
      <w:r w:rsidRPr="00690422">
        <w:t xml:space="preserve">осуществляется инклюзивное образование в Заброденской, </w:t>
      </w:r>
      <w:r w:rsidR="00FE1443" w:rsidRPr="00690422">
        <w:t>Новомеловатской, Калачеевской</w:t>
      </w:r>
      <w:r w:rsidRPr="00690422">
        <w:t xml:space="preserve"> гимназии №1, Заводской СОШ, Новокриушанской, Калачеевской СОШ №1, Манинской СОШ;</w:t>
      </w:r>
      <w:r w:rsidR="002045AE" w:rsidRPr="00690422">
        <w:t xml:space="preserve"> Подгоренской СОШ, Хрещатовской СОШ, Черноземной СОШ</w:t>
      </w:r>
      <w:r w:rsidR="00A12EBC" w:rsidRPr="00690422">
        <w:t xml:space="preserve">; Лесковской </w:t>
      </w:r>
      <w:r w:rsidR="005C59EC" w:rsidRPr="00690422">
        <w:t>ООШ, Краснобратской</w:t>
      </w:r>
      <w:r w:rsidR="00A12EBC" w:rsidRPr="00690422">
        <w:t xml:space="preserve"> ООШ.</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совершенствуется материально-техническая база учреждений.</w:t>
      </w:r>
      <w:r w:rsidR="00BF3093" w:rsidRPr="00690422">
        <w:rPr>
          <w:rStyle w:val="FontStyle158"/>
          <w:rFonts w:ascii="Arial" w:hAnsi="Arial"/>
          <w:sz w:val="24"/>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w:t>
      </w:r>
      <w:r w:rsidR="00F246E5" w:rsidRPr="00690422">
        <w:rPr>
          <w:rStyle w:val="FontStyle158"/>
          <w:rFonts w:ascii="Arial" w:hAnsi="Arial"/>
          <w:sz w:val="24"/>
        </w:rPr>
        <w:t>93,14</w:t>
      </w:r>
      <w:r w:rsidR="00BF3093" w:rsidRPr="00690422">
        <w:rPr>
          <w:rStyle w:val="FontStyle158"/>
          <w:rFonts w:ascii="Arial" w:hAnsi="Arial"/>
          <w:sz w:val="24"/>
        </w:rPr>
        <w:t>%.</w:t>
      </w:r>
    </w:p>
    <w:p w:rsidR="00C71812" w:rsidRPr="00690422" w:rsidRDefault="001D4035" w:rsidP="00690422">
      <w:pPr>
        <w:pStyle w:val="Style28"/>
        <w:spacing w:line="240" w:lineRule="auto"/>
        <w:ind w:firstLine="709"/>
        <w:rPr>
          <w:lang w:eastAsia="en-US"/>
        </w:rPr>
      </w:pPr>
      <w:r w:rsidRPr="00690422">
        <w:rPr>
          <w:rStyle w:val="FontStyle158"/>
          <w:rFonts w:ascii="Arial" w:hAnsi="Arial"/>
          <w:sz w:val="24"/>
        </w:rPr>
        <w:t xml:space="preserve">Показателями результативности деятельности системы общего образования являются качественные результаты. </w:t>
      </w:r>
      <w:r w:rsidR="00C71812" w:rsidRPr="00690422">
        <w:rPr>
          <w:lang w:eastAsia="en-US"/>
        </w:rPr>
        <w:t>Средний показатель качества знаний по итогам года 202</w:t>
      </w:r>
      <w:r w:rsidR="005C59EC" w:rsidRPr="00690422">
        <w:rPr>
          <w:lang w:eastAsia="en-US"/>
        </w:rPr>
        <w:t>1</w:t>
      </w:r>
      <w:r w:rsidR="00C71812" w:rsidRPr="00690422">
        <w:rPr>
          <w:lang w:eastAsia="en-US"/>
        </w:rPr>
        <w:t>-202</w:t>
      </w:r>
      <w:r w:rsidR="005C59EC" w:rsidRPr="00690422">
        <w:rPr>
          <w:lang w:eastAsia="en-US"/>
        </w:rPr>
        <w:t xml:space="preserve">2 </w:t>
      </w:r>
      <w:r w:rsidR="00C71812" w:rsidRPr="00690422">
        <w:rPr>
          <w:lang w:eastAsia="en-US"/>
        </w:rPr>
        <w:t xml:space="preserve">составил по району </w:t>
      </w:r>
      <w:r w:rsidR="005C59EC" w:rsidRPr="00690422">
        <w:rPr>
          <w:lang w:eastAsia="en-US"/>
        </w:rPr>
        <w:t>6</w:t>
      </w:r>
      <w:r w:rsidR="00C71812" w:rsidRPr="00690422">
        <w:rPr>
          <w:lang w:eastAsia="en-US"/>
        </w:rPr>
        <w:t>2,</w:t>
      </w:r>
      <w:r w:rsidR="005C59EC" w:rsidRPr="00690422">
        <w:rPr>
          <w:lang w:eastAsia="en-US"/>
        </w:rPr>
        <w:t>0</w:t>
      </w:r>
      <w:r w:rsidR="00C71812" w:rsidRPr="00690422">
        <w:rPr>
          <w:lang w:eastAsia="en-US"/>
        </w:rPr>
        <w:t xml:space="preserve">1, что на </w:t>
      </w:r>
      <w:r w:rsidR="005C59EC" w:rsidRPr="00690422">
        <w:rPr>
          <w:lang w:eastAsia="en-US"/>
        </w:rPr>
        <w:t>9</w:t>
      </w:r>
      <w:r w:rsidR="00C71812" w:rsidRPr="00690422">
        <w:rPr>
          <w:lang w:eastAsia="en-US"/>
        </w:rPr>
        <w:t xml:space="preserve">,9% </w:t>
      </w:r>
      <w:r w:rsidR="005C59EC" w:rsidRPr="00690422">
        <w:rPr>
          <w:lang w:eastAsia="en-US"/>
        </w:rPr>
        <w:t>выше</w:t>
      </w:r>
      <w:r w:rsidR="00C71812" w:rsidRPr="00690422">
        <w:rPr>
          <w:lang w:eastAsia="en-US"/>
        </w:rPr>
        <w:t>, чем в предыдущем году.</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Общеобразовательные учреждения района участвуют в реализации мероприятий региональной системы оценки качества образования, которая строится на принципах охвата всех ступеней общего образования процедурами оценки качества образования.</w:t>
      </w:r>
    </w:p>
    <w:p w:rsidR="001D4035" w:rsidRPr="00690422" w:rsidRDefault="001D4035" w:rsidP="00690422">
      <w:pPr>
        <w:pStyle w:val="Style28"/>
        <w:spacing w:line="240" w:lineRule="auto"/>
        <w:ind w:firstLine="709"/>
        <w:rPr>
          <w:rStyle w:val="FontStyle234"/>
          <w:rFonts w:ascii="Arial" w:hAnsi="Arial"/>
          <w:sz w:val="24"/>
        </w:rPr>
      </w:pPr>
      <w:r w:rsidRPr="00690422">
        <w:rPr>
          <w:rStyle w:val="FontStyle158"/>
          <w:rFonts w:ascii="Arial" w:hAnsi="Arial"/>
          <w:sz w:val="24"/>
        </w:rPr>
        <w:t>В рамках реализации мероприятий региональной системы оценки качества образования, выпускники 11</w:t>
      </w:r>
      <w:r w:rsidR="00690422">
        <w:rPr>
          <w:rStyle w:val="FontStyle158"/>
          <w:rFonts w:ascii="Arial" w:hAnsi="Arial"/>
          <w:sz w:val="24"/>
        </w:rPr>
        <w:t xml:space="preserve"> </w:t>
      </w:r>
      <w:r w:rsidRPr="00690422">
        <w:rPr>
          <w:rStyle w:val="FontStyle158"/>
          <w:rFonts w:ascii="Arial" w:hAnsi="Arial"/>
          <w:sz w:val="24"/>
        </w:rPr>
        <w:t>классов общеобразовательных учреждений района участвуют в едином государственном экзамене, выпускники 9-х классов -</w:t>
      </w:r>
      <w:r w:rsidR="00690422">
        <w:rPr>
          <w:rStyle w:val="FontStyle158"/>
          <w:rFonts w:ascii="Arial" w:hAnsi="Arial"/>
          <w:sz w:val="24"/>
        </w:rPr>
        <w:t xml:space="preserve"> </w:t>
      </w:r>
      <w:r w:rsidRPr="00690422">
        <w:rPr>
          <w:rStyle w:val="FontStyle158"/>
          <w:rFonts w:ascii="Arial" w:hAnsi="Arial"/>
          <w:sz w:val="24"/>
        </w:rPr>
        <w:t>в государственной (итоговой) аттестации выпускников, освоивших основные образовательные программы основного общего образования; обучающиеся 4</w:t>
      </w:r>
      <w:r w:rsidR="00DF49DE" w:rsidRPr="00690422">
        <w:rPr>
          <w:rStyle w:val="FontStyle158"/>
          <w:rFonts w:ascii="Arial" w:hAnsi="Arial"/>
          <w:sz w:val="24"/>
        </w:rPr>
        <w:t>-11</w:t>
      </w:r>
      <w:r w:rsidRPr="00690422">
        <w:rPr>
          <w:rStyle w:val="FontStyle158"/>
          <w:rFonts w:ascii="Arial" w:hAnsi="Arial"/>
          <w:sz w:val="24"/>
        </w:rPr>
        <w:t xml:space="preserve"> классов участвуют в</w:t>
      </w:r>
      <w:r w:rsidR="002D4F70" w:rsidRPr="00690422">
        <w:rPr>
          <w:rStyle w:val="FontStyle158"/>
          <w:rFonts w:ascii="Arial" w:hAnsi="Arial"/>
          <w:sz w:val="24"/>
        </w:rPr>
        <w:t>о</w:t>
      </w:r>
      <w:r w:rsidRPr="00690422">
        <w:rPr>
          <w:rStyle w:val="FontStyle158"/>
          <w:rFonts w:ascii="Arial" w:hAnsi="Arial"/>
          <w:sz w:val="24"/>
        </w:rPr>
        <w:t xml:space="preserve"> </w:t>
      </w:r>
      <w:r w:rsidR="002D4F70" w:rsidRPr="00690422">
        <w:rPr>
          <w:rStyle w:val="FontStyle158"/>
          <w:rFonts w:ascii="Arial" w:hAnsi="Arial"/>
          <w:sz w:val="24"/>
        </w:rPr>
        <w:t>всероссийских проверочных работах</w:t>
      </w:r>
      <w:r w:rsidRPr="00690422">
        <w:rPr>
          <w:rStyle w:val="FontStyle158"/>
          <w:rFonts w:ascii="Arial" w:hAnsi="Arial"/>
          <w:sz w:val="24"/>
        </w:rPr>
        <w:t>; мониторингах готовности детей 1-х классов к обучению в школе.</w:t>
      </w:r>
    </w:p>
    <w:p w:rsidR="001D4035" w:rsidRPr="00690422" w:rsidRDefault="003B3B61"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Обучающиеся </w:t>
      </w:r>
      <w:r w:rsidR="001D4035" w:rsidRPr="00690422">
        <w:rPr>
          <w:rStyle w:val="FontStyle158"/>
          <w:rFonts w:ascii="Arial" w:hAnsi="Arial"/>
          <w:sz w:val="24"/>
        </w:rPr>
        <w:t>принимают участие в олимпиадах, творческих конкурсах, исследовательских проектах, увеличивается количество победителей и призёров муниципального этапа всероссийской олимпиады школьников.</w:t>
      </w:r>
    </w:p>
    <w:p w:rsidR="0083421C" w:rsidRPr="00690422" w:rsidRDefault="0083421C"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С сентября 2020г. по поручению Президента </w:t>
      </w:r>
      <w:r w:rsidR="00701CE2" w:rsidRPr="00690422">
        <w:rPr>
          <w:rStyle w:val="FontStyle158"/>
          <w:rFonts w:ascii="Arial" w:hAnsi="Arial"/>
          <w:sz w:val="24"/>
        </w:rPr>
        <w:t xml:space="preserve">РФ </w:t>
      </w:r>
      <w:r w:rsidRPr="00690422">
        <w:rPr>
          <w:rStyle w:val="FontStyle158"/>
          <w:rFonts w:ascii="Arial" w:hAnsi="Arial"/>
          <w:sz w:val="24"/>
        </w:rPr>
        <w:t>организовано бесплатное горячее питание обучающихся, получающих начальное общее образование в государственных</w:t>
      </w:r>
      <w:r w:rsidR="00690422">
        <w:rPr>
          <w:rStyle w:val="FontStyle158"/>
          <w:rFonts w:ascii="Arial" w:hAnsi="Arial"/>
          <w:sz w:val="24"/>
        </w:rPr>
        <w:t xml:space="preserve"> </w:t>
      </w:r>
      <w:r w:rsidRPr="00690422">
        <w:rPr>
          <w:rStyle w:val="FontStyle158"/>
          <w:rFonts w:ascii="Arial" w:hAnsi="Arial"/>
          <w:sz w:val="24"/>
        </w:rPr>
        <w:t>и муниципальных образовательных организациях.</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В федеральных государственных образовательных стандартах общего образования дополнительное образование (внеурочная деятельность) является обязательной частью образовательной программы учреждения.</w:t>
      </w:r>
    </w:p>
    <w:p w:rsidR="00A333DF" w:rsidRPr="00690422" w:rsidRDefault="00A333DF" w:rsidP="00690422">
      <w:pPr>
        <w:pStyle w:val="Style28"/>
        <w:spacing w:line="240" w:lineRule="auto"/>
        <w:ind w:firstLine="709"/>
      </w:pPr>
      <w:r w:rsidRPr="00690422">
        <w:rPr>
          <w:rStyle w:val="FontStyle158"/>
          <w:rFonts w:ascii="Arial" w:hAnsi="Arial"/>
          <w:sz w:val="24"/>
        </w:rPr>
        <w:t>Услугами дополнительного образования в настоящее время пользуются 5</w:t>
      </w:r>
      <w:r w:rsidR="00F246E5" w:rsidRPr="00690422">
        <w:rPr>
          <w:rStyle w:val="FontStyle158"/>
          <w:rFonts w:ascii="Arial" w:hAnsi="Arial"/>
          <w:sz w:val="24"/>
        </w:rPr>
        <w:t>251</w:t>
      </w:r>
      <w:r w:rsidRPr="00690422">
        <w:rPr>
          <w:rStyle w:val="FontStyle158"/>
          <w:rFonts w:ascii="Arial" w:hAnsi="Arial"/>
          <w:sz w:val="24"/>
        </w:rPr>
        <w:t xml:space="preserve"> человек, или </w:t>
      </w:r>
      <w:r w:rsidR="00770068" w:rsidRPr="00690422">
        <w:rPr>
          <w:rStyle w:val="FontStyle158"/>
          <w:rFonts w:ascii="Arial" w:hAnsi="Arial"/>
          <w:sz w:val="24"/>
        </w:rPr>
        <w:t>99,9</w:t>
      </w:r>
      <w:r w:rsidRPr="00690422">
        <w:rPr>
          <w:rStyle w:val="FontStyle158"/>
          <w:rFonts w:ascii="Arial" w:hAnsi="Arial"/>
          <w:sz w:val="24"/>
        </w:rPr>
        <w:t xml:space="preserve"> % детей Калачеевского муниципального района.</w:t>
      </w:r>
    </w:p>
    <w:p w:rsidR="00A333DF" w:rsidRPr="00690422" w:rsidRDefault="00A333DF" w:rsidP="00690422">
      <w:pPr>
        <w:pStyle w:val="Style28"/>
        <w:spacing w:line="240" w:lineRule="auto"/>
        <w:ind w:firstLine="709"/>
        <w:rPr>
          <w:rStyle w:val="FontStyle158"/>
          <w:rFonts w:ascii="Arial" w:hAnsi="Arial"/>
          <w:sz w:val="24"/>
        </w:rPr>
      </w:pPr>
      <w:r w:rsidRPr="00690422">
        <w:rPr>
          <w:rStyle w:val="FontStyle158"/>
          <w:rFonts w:ascii="Arial" w:hAnsi="Arial"/>
          <w:sz w:val="24"/>
        </w:rPr>
        <w:t>Несмотря на большую работу по обеспечению доступности качественного общего и дополнительного образования существуют проблемы, которые требуют решения в ближайшей перспективе.</w:t>
      </w:r>
    </w:p>
    <w:p w:rsidR="00A333DF" w:rsidRPr="00690422" w:rsidRDefault="00A333DF" w:rsidP="00690422">
      <w:pPr>
        <w:pStyle w:val="Style28"/>
        <w:spacing w:line="240" w:lineRule="auto"/>
        <w:ind w:firstLine="709"/>
        <w:rPr>
          <w:rStyle w:val="FontStyle158"/>
          <w:rFonts w:ascii="Arial" w:hAnsi="Arial"/>
          <w:sz w:val="24"/>
        </w:rPr>
      </w:pPr>
      <w:r w:rsidRPr="00690422">
        <w:rPr>
          <w:rStyle w:val="FontStyle158"/>
          <w:rFonts w:ascii="Arial" w:hAnsi="Arial"/>
          <w:sz w:val="24"/>
        </w:rPr>
        <w:t xml:space="preserve">Дополнительные образовательные программы реализуются в МКОУ ДО Калачеевская ДЮСШ, </w:t>
      </w:r>
      <w:r w:rsidRPr="00690422">
        <w:t>МБОО ДО Центр творчества,</w:t>
      </w:r>
      <w:r w:rsidRPr="00690422">
        <w:rPr>
          <w:rStyle w:val="FontStyle158"/>
          <w:rFonts w:ascii="Arial" w:hAnsi="Arial"/>
          <w:sz w:val="24"/>
        </w:rPr>
        <w:t xml:space="preserve"> в 16 общеобразовательных учреждениях и в шести ДОУ.</w:t>
      </w:r>
    </w:p>
    <w:p w:rsidR="00A333DF" w:rsidRPr="00690422" w:rsidRDefault="00A333DF" w:rsidP="00690422">
      <w:pPr>
        <w:ind w:firstLine="709"/>
      </w:pPr>
      <w:r w:rsidRPr="00690422">
        <w:t xml:space="preserve"> Объединения дополнительного образования, кружки, секции, функционирующие на базе общеобразовательных школ, работают по следующим направленностям: художественная, социально-педагогическая, физкультурно-спортивная, естественнонаучная, интеллектуально-познавательная, туристско-краеведческая, техническая, военно-патриотическая. Приоритетными являются художественная, физкультурно-спортивная направленности. </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Получили дальнейшее развитие современные формы организации творческой деятельности (школьные</w:t>
      </w:r>
      <w:r w:rsidR="00690422">
        <w:rPr>
          <w:rStyle w:val="FontStyle158"/>
          <w:rFonts w:ascii="Arial" w:hAnsi="Arial"/>
          <w:sz w:val="24"/>
        </w:rPr>
        <w:t xml:space="preserve"> </w:t>
      </w:r>
      <w:r w:rsidRPr="00690422">
        <w:rPr>
          <w:rStyle w:val="FontStyle158"/>
          <w:rFonts w:ascii="Arial" w:hAnsi="Arial"/>
          <w:sz w:val="24"/>
        </w:rPr>
        <w:t>научные</w:t>
      </w:r>
      <w:r w:rsidR="00690422">
        <w:rPr>
          <w:rStyle w:val="FontStyle158"/>
          <w:rFonts w:ascii="Arial" w:hAnsi="Arial"/>
          <w:sz w:val="24"/>
        </w:rPr>
        <w:t xml:space="preserve"> </w:t>
      </w:r>
      <w:r w:rsidRPr="00690422">
        <w:rPr>
          <w:rStyle w:val="FontStyle158"/>
          <w:rFonts w:ascii="Arial" w:hAnsi="Arial"/>
          <w:sz w:val="24"/>
        </w:rPr>
        <w:t>общества, олимпиадное и конкурсное движение;</w:t>
      </w:r>
      <w:r w:rsidR="00690422">
        <w:rPr>
          <w:rStyle w:val="FontStyle158"/>
          <w:rFonts w:ascii="Arial" w:hAnsi="Arial"/>
          <w:sz w:val="24"/>
        </w:rPr>
        <w:t xml:space="preserve"> </w:t>
      </w:r>
      <w:r w:rsidRPr="00690422">
        <w:rPr>
          <w:rStyle w:val="FontStyle158"/>
          <w:rFonts w:ascii="Arial" w:hAnsi="Arial"/>
          <w:sz w:val="24"/>
        </w:rPr>
        <w:t>детское общественное движение, волонтерское движение).</w:t>
      </w:r>
    </w:p>
    <w:p w:rsidR="001D4035" w:rsidRPr="00690422" w:rsidRDefault="001D4035" w:rsidP="00690422">
      <w:pPr>
        <w:pStyle w:val="Style9"/>
        <w:tabs>
          <w:tab w:val="left" w:pos="3413"/>
          <w:tab w:val="left" w:pos="8057"/>
        </w:tabs>
        <w:spacing w:line="240" w:lineRule="auto"/>
        <w:ind w:firstLine="709"/>
        <w:rPr>
          <w:rStyle w:val="FontStyle158"/>
          <w:rFonts w:ascii="Arial" w:hAnsi="Arial"/>
          <w:sz w:val="24"/>
        </w:rPr>
      </w:pPr>
      <w:r w:rsidRPr="00690422">
        <w:rPr>
          <w:rStyle w:val="FontStyle158"/>
          <w:rFonts w:ascii="Arial" w:hAnsi="Arial"/>
          <w:sz w:val="24"/>
        </w:rPr>
        <w:t>Ежегодно</w:t>
      </w:r>
      <w:r w:rsidR="00690422">
        <w:rPr>
          <w:rStyle w:val="FontStyle158"/>
          <w:rFonts w:ascii="Arial" w:hAnsi="Arial"/>
          <w:sz w:val="24"/>
        </w:rPr>
        <w:t xml:space="preserve"> </w:t>
      </w:r>
      <w:r w:rsidRPr="00690422">
        <w:rPr>
          <w:rStyle w:val="FontStyle158"/>
          <w:rFonts w:ascii="Arial" w:hAnsi="Arial"/>
          <w:sz w:val="24"/>
        </w:rPr>
        <w:t>проводятся</w:t>
      </w:r>
      <w:r w:rsidR="00690422">
        <w:rPr>
          <w:rStyle w:val="FontStyle158"/>
          <w:rFonts w:ascii="Arial" w:hAnsi="Arial"/>
          <w:sz w:val="24"/>
        </w:rPr>
        <w:t xml:space="preserve"> </w:t>
      </w:r>
      <w:r w:rsidRPr="00690422">
        <w:rPr>
          <w:rStyle w:val="FontStyle158"/>
          <w:rFonts w:ascii="Arial" w:hAnsi="Arial"/>
          <w:sz w:val="24"/>
        </w:rPr>
        <w:t>районные</w:t>
      </w:r>
      <w:r w:rsidR="00690422">
        <w:rPr>
          <w:rStyle w:val="FontStyle158"/>
          <w:rFonts w:ascii="Arial" w:hAnsi="Arial"/>
          <w:sz w:val="24"/>
        </w:rPr>
        <w:t xml:space="preserve"> </w:t>
      </w:r>
      <w:r w:rsidRPr="00690422">
        <w:rPr>
          <w:rStyle w:val="FontStyle158"/>
          <w:rFonts w:ascii="Arial" w:hAnsi="Arial"/>
          <w:sz w:val="24"/>
        </w:rPr>
        <w:t>предметные</w:t>
      </w:r>
      <w:r w:rsidR="00690422">
        <w:rPr>
          <w:rStyle w:val="FontStyle158"/>
          <w:rFonts w:ascii="Arial" w:hAnsi="Arial"/>
          <w:sz w:val="24"/>
        </w:rPr>
        <w:t xml:space="preserve"> </w:t>
      </w:r>
      <w:r w:rsidRPr="00690422">
        <w:rPr>
          <w:rStyle w:val="FontStyle158"/>
          <w:rFonts w:ascii="Arial" w:hAnsi="Arial"/>
          <w:sz w:val="24"/>
        </w:rPr>
        <w:t>олимпиады, научно-практические</w:t>
      </w:r>
      <w:r w:rsidR="00690422">
        <w:rPr>
          <w:rStyle w:val="FontStyle158"/>
          <w:rFonts w:ascii="Arial" w:hAnsi="Arial"/>
          <w:sz w:val="24"/>
        </w:rPr>
        <w:t xml:space="preserve"> </w:t>
      </w:r>
      <w:r w:rsidRPr="00690422">
        <w:rPr>
          <w:rStyle w:val="FontStyle158"/>
          <w:rFonts w:ascii="Arial" w:hAnsi="Arial"/>
          <w:sz w:val="24"/>
        </w:rPr>
        <w:t>конференции,</w:t>
      </w:r>
      <w:r w:rsidR="00690422">
        <w:rPr>
          <w:rStyle w:val="FontStyle158"/>
          <w:rFonts w:ascii="Arial" w:hAnsi="Arial"/>
          <w:sz w:val="24"/>
        </w:rPr>
        <w:t xml:space="preserve"> </w:t>
      </w:r>
      <w:r w:rsidRPr="00690422">
        <w:rPr>
          <w:rStyle w:val="FontStyle158"/>
          <w:rFonts w:ascii="Arial" w:hAnsi="Arial"/>
          <w:sz w:val="24"/>
        </w:rPr>
        <w:t>творческие</w:t>
      </w:r>
      <w:r w:rsidR="00690422">
        <w:rPr>
          <w:rStyle w:val="FontStyle158"/>
          <w:rFonts w:ascii="Arial" w:hAnsi="Arial"/>
          <w:sz w:val="24"/>
        </w:rPr>
        <w:t xml:space="preserve"> </w:t>
      </w:r>
      <w:r w:rsidRPr="00690422">
        <w:rPr>
          <w:rStyle w:val="FontStyle158"/>
          <w:rFonts w:ascii="Arial" w:hAnsi="Arial"/>
          <w:sz w:val="24"/>
        </w:rPr>
        <w:t xml:space="preserve">конкурсы, интеллектуальные турниры, фестивали, </w:t>
      </w:r>
      <w:r w:rsidR="003A3717" w:rsidRPr="00690422">
        <w:rPr>
          <w:rStyle w:val="FontStyle158"/>
          <w:rFonts w:ascii="Arial" w:hAnsi="Arial"/>
          <w:sz w:val="24"/>
        </w:rPr>
        <w:t>с</w:t>
      </w:r>
      <w:r w:rsidRPr="00690422">
        <w:rPr>
          <w:rStyle w:val="FontStyle158"/>
          <w:rFonts w:ascii="Arial" w:hAnsi="Arial"/>
          <w:sz w:val="24"/>
        </w:rPr>
        <w:t>портивные соревнования, в которых принимают участие более</w:t>
      </w:r>
      <w:r w:rsidR="00690422">
        <w:rPr>
          <w:rStyle w:val="FontStyle158"/>
          <w:rFonts w:ascii="Arial" w:hAnsi="Arial"/>
          <w:sz w:val="24"/>
        </w:rPr>
        <w:t xml:space="preserve"> </w:t>
      </w:r>
      <w:r w:rsidR="00A12EBC" w:rsidRPr="00690422">
        <w:rPr>
          <w:rStyle w:val="FontStyle158"/>
          <w:rFonts w:ascii="Arial" w:hAnsi="Arial"/>
          <w:sz w:val="24"/>
        </w:rPr>
        <w:t>3</w:t>
      </w:r>
      <w:r w:rsidRPr="00690422">
        <w:rPr>
          <w:rStyle w:val="FontStyle158"/>
          <w:rFonts w:ascii="Arial" w:hAnsi="Arial"/>
          <w:sz w:val="24"/>
        </w:rPr>
        <w:t>-х тысяч детей.</w:t>
      </w:r>
    </w:p>
    <w:p w:rsidR="001D4035" w:rsidRPr="00690422" w:rsidRDefault="001D4035" w:rsidP="00690422">
      <w:pPr>
        <w:ind w:firstLine="709"/>
      </w:pPr>
      <w:r w:rsidRPr="00690422">
        <w:rPr>
          <w:rStyle w:val="FontStyle158"/>
          <w:rFonts w:ascii="Arial" w:hAnsi="Arial"/>
          <w:sz w:val="24"/>
        </w:rPr>
        <w:t xml:space="preserve">В муниципальной системе общего образования работает </w:t>
      </w:r>
      <w:r w:rsidR="00A333DF" w:rsidRPr="00690422">
        <w:rPr>
          <w:rStyle w:val="FontStyle158"/>
          <w:rFonts w:ascii="Arial" w:hAnsi="Arial"/>
          <w:sz w:val="24"/>
        </w:rPr>
        <w:t>3</w:t>
      </w:r>
      <w:r w:rsidR="00770068" w:rsidRPr="00690422">
        <w:rPr>
          <w:rStyle w:val="FontStyle158"/>
          <w:rFonts w:ascii="Arial" w:hAnsi="Arial"/>
          <w:sz w:val="24"/>
        </w:rPr>
        <w:t>69</w:t>
      </w:r>
      <w:r w:rsidR="00036BC3" w:rsidRPr="00690422">
        <w:t xml:space="preserve"> </w:t>
      </w:r>
      <w:r w:rsidRPr="00690422">
        <w:t>педагогических работник</w:t>
      </w:r>
      <w:r w:rsidR="00632FB8" w:rsidRPr="00690422">
        <w:t>а</w:t>
      </w:r>
      <w:r w:rsidRPr="00690422">
        <w:t>. Квалификационные</w:t>
      </w:r>
      <w:r w:rsidR="00690422">
        <w:t xml:space="preserve"> </w:t>
      </w:r>
      <w:r w:rsidRPr="00690422">
        <w:t xml:space="preserve">категории имеют </w:t>
      </w:r>
      <w:r w:rsidR="00770068" w:rsidRPr="00690422">
        <w:t>290</w:t>
      </w:r>
      <w:r w:rsidR="00690422">
        <w:t xml:space="preserve"> </w:t>
      </w:r>
      <w:r w:rsidRPr="00690422">
        <w:t>работников (</w:t>
      </w:r>
      <w:r w:rsidR="00770068" w:rsidRPr="00690422">
        <w:t>78,6</w:t>
      </w:r>
      <w:r w:rsidR="00036BC3" w:rsidRPr="00690422">
        <w:t xml:space="preserve"> </w:t>
      </w:r>
      <w:r w:rsidRPr="00690422">
        <w:t>%).</w:t>
      </w:r>
      <w:r w:rsidR="00690422">
        <w:t xml:space="preserve"> </w:t>
      </w:r>
    </w:p>
    <w:p w:rsidR="001D4035" w:rsidRPr="00690422" w:rsidRDefault="00690422" w:rsidP="00690422">
      <w:pPr>
        <w:ind w:firstLine="709"/>
      </w:pPr>
      <w:r>
        <w:t xml:space="preserve"> </w:t>
      </w:r>
      <w:r w:rsidR="001D4035" w:rsidRPr="00690422">
        <w:t>Педагоги п</w:t>
      </w:r>
      <w:r w:rsidR="001B6903" w:rsidRPr="00690422">
        <w:t>ринимали активное участие в 20</w:t>
      </w:r>
      <w:r w:rsidR="009A39FC" w:rsidRPr="00690422">
        <w:t>17</w:t>
      </w:r>
      <w:r w:rsidR="001D4035" w:rsidRPr="00690422">
        <w:t xml:space="preserve"> - </w:t>
      </w:r>
      <w:r w:rsidR="001B6903" w:rsidRPr="00690422">
        <w:t>201</w:t>
      </w:r>
      <w:r w:rsidR="009A39FC" w:rsidRPr="00690422">
        <w:t>9</w:t>
      </w:r>
      <w:r w:rsidR="001D4035" w:rsidRPr="00690422">
        <w:t xml:space="preserve"> годах</w:t>
      </w:r>
      <w:r>
        <w:t xml:space="preserve"> </w:t>
      </w:r>
      <w:r w:rsidR="001D4035" w:rsidRPr="00690422">
        <w:t>в региональных профессиональных конкурсах педагогического мастерства и достигали высоких результатов.</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В соответствии с требованиями Указа Президента Российской Федерации от 07 мая 2012 г. № 597 «О мероприятиях по реализации государственной социальной политики», в целях создания привлекательных рабочих мест в системе общего образования и, как следствие, повышения качества образования предстоит обеспечить ежегодное соответствие заработной платы педагогов с заработной платой в регионе. Данное</w:t>
      </w:r>
      <w:r w:rsidR="00690422">
        <w:rPr>
          <w:rStyle w:val="FontStyle158"/>
          <w:rFonts w:ascii="Arial" w:hAnsi="Arial"/>
          <w:sz w:val="24"/>
        </w:rPr>
        <w:t xml:space="preserve"> </w:t>
      </w:r>
      <w:r w:rsidRPr="00690422">
        <w:rPr>
          <w:rStyle w:val="FontStyle158"/>
          <w:rFonts w:ascii="Arial" w:hAnsi="Arial"/>
          <w:sz w:val="24"/>
        </w:rPr>
        <w:t>положение распространяется на всех педагогов системы общего образования детей. За 20</w:t>
      </w:r>
      <w:r w:rsidR="006A25E8" w:rsidRPr="00690422">
        <w:rPr>
          <w:rStyle w:val="FontStyle158"/>
          <w:rFonts w:ascii="Arial" w:hAnsi="Arial"/>
          <w:sz w:val="24"/>
        </w:rPr>
        <w:t>2</w:t>
      </w:r>
      <w:r w:rsidR="007B546D" w:rsidRPr="00690422">
        <w:rPr>
          <w:rStyle w:val="FontStyle158"/>
          <w:rFonts w:ascii="Arial" w:hAnsi="Arial"/>
          <w:sz w:val="24"/>
        </w:rPr>
        <w:t>3</w:t>
      </w:r>
      <w:r w:rsidRPr="00690422">
        <w:rPr>
          <w:rStyle w:val="FontStyle158"/>
          <w:rFonts w:ascii="Arial" w:hAnsi="Arial"/>
          <w:sz w:val="24"/>
        </w:rPr>
        <w:t xml:space="preserve"> год средняя заработная плата указанной категории работников</w:t>
      </w:r>
      <w:r w:rsidR="00690422">
        <w:rPr>
          <w:rStyle w:val="FontStyle158"/>
          <w:rFonts w:ascii="Arial" w:hAnsi="Arial"/>
          <w:sz w:val="24"/>
        </w:rPr>
        <w:t xml:space="preserve"> </w:t>
      </w:r>
      <w:r w:rsidRPr="00690422">
        <w:rPr>
          <w:rStyle w:val="FontStyle158"/>
          <w:rFonts w:ascii="Arial" w:hAnsi="Arial"/>
          <w:sz w:val="24"/>
        </w:rPr>
        <w:t>составила</w:t>
      </w:r>
      <w:r w:rsidR="00690422">
        <w:rPr>
          <w:rStyle w:val="FontStyle158"/>
          <w:rFonts w:ascii="Arial" w:hAnsi="Arial"/>
          <w:sz w:val="24"/>
        </w:rPr>
        <w:t xml:space="preserve"> </w:t>
      </w:r>
      <w:r w:rsidR="007B546D" w:rsidRPr="00690422">
        <w:rPr>
          <w:rStyle w:val="FontStyle158"/>
          <w:rFonts w:ascii="Arial" w:hAnsi="Arial"/>
          <w:sz w:val="24"/>
        </w:rPr>
        <w:t>42</w:t>
      </w:r>
      <w:r w:rsidR="00690422">
        <w:rPr>
          <w:rStyle w:val="FontStyle158"/>
          <w:rFonts w:ascii="Arial" w:hAnsi="Arial"/>
          <w:sz w:val="24"/>
        </w:rPr>
        <w:t xml:space="preserve"> </w:t>
      </w:r>
      <w:r w:rsidR="007B546D" w:rsidRPr="00690422">
        <w:rPr>
          <w:rStyle w:val="FontStyle158"/>
          <w:rFonts w:ascii="Arial" w:hAnsi="Arial"/>
          <w:sz w:val="24"/>
        </w:rPr>
        <w:t>3</w:t>
      </w:r>
      <w:r w:rsidR="00851C9C" w:rsidRPr="00690422">
        <w:rPr>
          <w:rStyle w:val="FontStyle158"/>
          <w:rFonts w:ascii="Arial" w:hAnsi="Arial"/>
          <w:sz w:val="24"/>
        </w:rPr>
        <w:t>72</w:t>
      </w:r>
      <w:r w:rsidR="007B546D" w:rsidRPr="00690422">
        <w:rPr>
          <w:rStyle w:val="FontStyle158"/>
          <w:rFonts w:ascii="Arial" w:hAnsi="Arial"/>
          <w:sz w:val="24"/>
        </w:rPr>
        <w:t>,</w:t>
      </w:r>
      <w:r w:rsidR="00851C9C" w:rsidRPr="00690422">
        <w:rPr>
          <w:rStyle w:val="FontStyle158"/>
          <w:rFonts w:ascii="Arial" w:hAnsi="Arial"/>
          <w:sz w:val="24"/>
        </w:rPr>
        <w:t>8</w:t>
      </w:r>
      <w:r w:rsidRPr="00690422">
        <w:rPr>
          <w:rStyle w:val="FontStyle158"/>
          <w:rFonts w:ascii="Arial" w:hAnsi="Arial"/>
          <w:sz w:val="24"/>
        </w:rPr>
        <w:t xml:space="preserve"> рублей.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Анализ состояния системы образования относительно требований инновационного развития социально-экономического развития</w:t>
      </w:r>
      <w:r w:rsidR="00690422">
        <w:rPr>
          <w:rStyle w:val="FontStyle158"/>
          <w:rFonts w:ascii="Arial" w:hAnsi="Arial"/>
          <w:sz w:val="24"/>
        </w:rPr>
        <w:t xml:space="preserve"> </w:t>
      </w:r>
      <w:r w:rsidRPr="00690422">
        <w:rPr>
          <w:rStyle w:val="FontStyle158"/>
          <w:rFonts w:ascii="Arial" w:hAnsi="Arial"/>
          <w:sz w:val="24"/>
        </w:rPr>
        <w:t>позволяет выделить следующие проблемы, для решения которых целесообразно применение программно-целевого метода:</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несоответствие ресурсного обеспечения образовательных учреждений требованиям, обязательным при реализации основных образовательных программ начального общего, основного общего, среднего (полного) общего образования, установленным федеральными государственными образовательными стандартами;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несбалансированность рынка образовательных услуг и рынка труда;</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недостаточный уровень механизмов продвижения инновационного опыта образовательных учреждений и, как следствие, невключённость части образовательных учреждений в процессы инновационного развития, а также информационного общества;</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различный уровень доступности услуг и развития инфраструктуры дополнительного образования детей;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низкие темпы обновления учебно-материальной базы и номенклатуры услуг учреждения дополнительного образования детей с учетом изменяющихся потребностей населения;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частичное несоответствие кадрового ресурса требованиям инновационного развития системы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низкая динамика кадрового обновления в системе общего и дополнительного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Использование программно-целевого метода при решении указанных проблем образования обеспечивает единство содержательной части подпрограммы</w:t>
      </w:r>
      <w:r w:rsidR="00690422">
        <w:rPr>
          <w:rStyle w:val="FontStyle158"/>
          <w:rFonts w:ascii="Arial" w:hAnsi="Arial"/>
          <w:sz w:val="24"/>
        </w:rPr>
        <w:t xml:space="preserve"> </w:t>
      </w:r>
      <w:r w:rsidRPr="00690422">
        <w:rPr>
          <w:rStyle w:val="FontStyle158"/>
          <w:rFonts w:ascii="Arial" w:hAnsi="Arial"/>
          <w:sz w:val="24"/>
        </w:rPr>
        <w:t>с</w:t>
      </w:r>
      <w:r w:rsidR="00690422">
        <w:rPr>
          <w:rStyle w:val="FontStyle158"/>
          <w:rFonts w:ascii="Arial" w:hAnsi="Arial"/>
          <w:sz w:val="24"/>
        </w:rPr>
        <w:t xml:space="preserve"> </w:t>
      </w:r>
      <w:r w:rsidRPr="00690422">
        <w:rPr>
          <w:rStyle w:val="FontStyle158"/>
          <w:rFonts w:ascii="Arial" w:hAnsi="Arial"/>
          <w:sz w:val="24"/>
        </w:rPr>
        <w:t>созданием</w:t>
      </w:r>
      <w:r w:rsidR="00690422">
        <w:rPr>
          <w:rStyle w:val="FontStyle158"/>
          <w:rFonts w:ascii="Arial" w:hAnsi="Arial"/>
          <w:sz w:val="24"/>
        </w:rPr>
        <w:t xml:space="preserve"> </w:t>
      </w:r>
      <w:r w:rsidRPr="00690422">
        <w:rPr>
          <w:rStyle w:val="FontStyle158"/>
          <w:rFonts w:ascii="Arial" w:hAnsi="Arial"/>
          <w:sz w:val="24"/>
        </w:rPr>
        <w:t>и</w:t>
      </w:r>
      <w:r w:rsidR="00690422">
        <w:rPr>
          <w:rStyle w:val="FontStyle158"/>
          <w:rFonts w:ascii="Arial" w:hAnsi="Arial"/>
          <w:sz w:val="24"/>
        </w:rPr>
        <w:t xml:space="preserve"> </w:t>
      </w:r>
      <w:r w:rsidRPr="00690422">
        <w:rPr>
          <w:rStyle w:val="FontStyle158"/>
          <w:rFonts w:ascii="Arial" w:hAnsi="Arial"/>
          <w:sz w:val="24"/>
        </w:rPr>
        <w:t>использованием</w:t>
      </w:r>
      <w:r w:rsidR="00690422">
        <w:rPr>
          <w:rStyle w:val="FontStyle158"/>
          <w:rFonts w:ascii="Arial" w:hAnsi="Arial"/>
          <w:sz w:val="24"/>
        </w:rPr>
        <w:t xml:space="preserve"> </w:t>
      </w:r>
      <w:r w:rsidRPr="00690422">
        <w:rPr>
          <w:rStyle w:val="FontStyle158"/>
          <w:rFonts w:ascii="Arial" w:hAnsi="Arial"/>
          <w:sz w:val="24"/>
        </w:rPr>
        <w:t>финансовых</w:t>
      </w:r>
      <w:r w:rsidR="00690422">
        <w:rPr>
          <w:rStyle w:val="FontStyle158"/>
          <w:rFonts w:ascii="Arial" w:hAnsi="Arial"/>
          <w:sz w:val="24"/>
        </w:rPr>
        <w:t xml:space="preserve"> </w:t>
      </w:r>
      <w:r w:rsidRPr="00690422">
        <w:rPr>
          <w:rStyle w:val="FontStyle158"/>
          <w:rFonts w:ascii="Arial" w:hAnsi="Arial"/>
          <w:sz w:val="24"/>
        </w:rPr>
        <w:t>и организационных механизмов её реализации, а также контролем за промежуточными и конечными результатами выполнения подпрограммы.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Применение программно-целевого метода позволит избежать таких негативных последствий и рисков как:</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нарушение сроков введения федеральных государственных образовательных стандартов общего образования, что негативно повлияет на качественную структуру трудовых ресурсов района и уменьшит его конкурентоспособность и инвестиционную привлекательность;</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сохранение перегрузки детей, обучающихся в общеобразовательных учреждениях, что крайне отрицательно повлияет на физическое и психологическое здоровье нации;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рост социальной напряжённости, обусловленной сохранением неравной доступности образования и дифференциацией качества образования для различных групп населения;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усиление несоответствия материальной инфраструктуры образования современным требованиям;</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ротация кадров.</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Для минимизации возможных отрицательных последствий решения проблемы программно-целевым методом необходимо предпринять ряд мер, таких как:</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мониторинг хода реализации мероприятий и проектов подпрограммы, выполнения подпрограммы в целом;</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широкое привлечение общественности и научно-педагогического сообщества к реализации и оценке результатов реализации подпрограммы;</w:t>
      </w:r>
    </w:p>
    <w:p w:rsid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публичность годовых докладов о ходе реализации подпрограмм.</w:t>
      </w:r>
      <w:r w:rsidR="00690422">
        <w:rPr>
          <w:rStyle w:val="FontStyle158"/>
          <w:rFonts w:ascii="Arial" w:hAnsi="Arial"/>
          <w:sz w:val="24"/>
        </w:rPr>
        <w:t xml:space="preserve"> </w:t>
      </w:r>
    </w:p>
    <w:p w:rsidR="001D4035" w:rsidRPr="00690422" w:rsidRDefault="001D4035" w:rsidP="00690422">
      <w:pPr>
        <w:pStyle w:val="Style98"/>
        <w:spacing w:line="240" w:lineRule="auto"/>
        <w:ind w:firstLine="709"/>
        <w:rPr>
          <w:rStyle w:val="FontStyle160"/>
          <w:rFonts w:ascii="Arial" w:hAnsi="Arial"/>
          <w:b w:val="0"/>
          <w:bCs/>
          <w:sz w:val="24"/>
        </w:rPr>
      </w:pPr>
      <w:r w:rsidRPr="00690422">
        <w:rPr>
          <w:rStyle w:val="FontStyle160"/>
          <w:rFonts w:ascii="Arial" w:hAnsi="Arial"/>
          <w:b w:val="0"/>
          <w:bCs/>
          <w:sz w:val="24"/>
        </w:rPr>
        <w:t>2. Приоритеты муниципальной политики в сфере реализации подпрограммы, цель, задачи, сроки и этапы реализации подпрограммы</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 xml:space="preserve">Основными приоритетами политики Калачеевского муниципального района в сфере реализации подпрограммы с учётом положений, определённых в Стратегии экономического и социального развития Воронежской области на период до </w:t>
      </w:r>
      <w:r w:rsidR="00E3283B" w:rsidRPr="00690422">
        <w:rPr>
          <w:rStyle w:val="FontStyle158"/>
          <w:rFonts w:ascii="Arial" w:hAnsi="Arial"/>
          <w:sz w:val="24"/>
        </w:rPr>
        <w:t>20</w:t>
      </w:r>
      <w:r w:rsidR="009A39FC" w:rsidRPr="00690422">
        <w:rPr>
          <w:rStyle w:val="FontStyle158"/>
          <w:rFonts w:ascii="Arial" w:hAnsi="Arial"/>
          <w:sz w:val="24"/>
        </w:rPr>
        <w:t>35</w:t>
      </w:r>
      <w:r w:rsidRPr="00690422">
        <w:rPr>
          <w:rStyle w:val="FontStyle158"/>
          <w:rFonts w:ascii="Arial" w:hAnsi="Arial"/>
          <w:sz w:val="24"/>
        </w:rPr>
        <w:t xml:space="preserve"> года, являются: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доступности качественного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совершенствование системы управления образованием.</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В соответствии с приоритетами определена цель подпрограммы - обеспечение доступности качественного образования, соответствующего требованиям инновационного социально-экономического развития Калачеевского муниципального района.</w:t>
      </w:r>
    </w:p>
    <w:p w:rsidR="001D4035" w:rsidRPr="00690422" w:rsidRDefault="001D4035" w:rsidP="00690422">
      <w:pPr>
        <w:pStyle w:val="Style9"/>
        <w:spacing w:line="240" w:lineRule="auto"/>
        <w:ind w:firstLine="709"/>
        <w:rPr>
          <w:rStyle w:val="FontStyle158"/>
          <w:rFonts w:ascii="Arial" w:hAnsi="Arial"/>
          <w:sz w:val="24"/>
        </w:rPr>
      </w:pPr>
      <w:r w:rsidRPr="00690422">
        <w:rPr>
          <w:rStyle w:val="FontStyle158"/>
          <w:rFonts w:ascii="Arial" w:hAnsi="Arial"/>
          <w:sz w:val="24"/>
        </w:rPr>
        <w:t>Для достижения указанной цели необходимо решение следующих задач:</w:t>
      </w:r>
    </w:p>
    <w:p w:rsidR="001D4035" w:rsidRPr="00690422" w:rsidRDefault="001D4035" w:rsidP="00690422">
      <w:pPr>
        <w:pStyle w:val="Style91"/>
        <w:spacing w:line="240" w:lineRule="auto"/>
        <w:ind w:firstLine="709"/>
        <w:rPr>
          <w:rStyle w:val="FontStyle158"/>
          <w:rFonts w:ascii="Arial" w:hAnsi="Arial"/>
          <w:sz w:val="24"/>
        </w:rPr>
      </w:pPr>
      <w:r w:rsidRPr="00690422">
        <w:rPr>
          <w:rStyle w:val="FontStyle158"/>
          <w:rFonts w:ascii="Arial" w:hAnsi="Arial"/>
          <w:sz w:val="24"/>
        </w:rPr>
        <w:t>обеспечение доступности общего образования; повышение качества общего образования;</w:t>
      </w:r>
    </w:p>
    <w:p w:rsidR="001D4035" w:rsidRP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создание условий для повышения эффективности системы общего и дополнительного образования;</w:t>
      </w:r>
    </w:p>
    <w:p w:rsidR="00690422" w:rsidRDefault="001D4035" w:rsidP="00690422">
      <w:pPr>
        <w:pStyle w:val="Style41"/>
        <w:spacing w:line="240" w:lineRule="auto"/>
        <w:ind w:firstLine="709"/>
        <w:rPr>
          <w:rStyle w:val="FontStyle158"/>
          <w:rFonts w:ascii="Arial" w:hAnsi="Arial"/>
          <w:sz w:val="24"/>
        </w:rPr>
      </w:pPr>
      <w:r w:rsidRPr="00690422">
        <w:rPr>
          <w:rStyle w:val="FontStyle158"/>
          <w:rFonts w:ascii="Arial" w:hAnsi="Arial"/>
          <w:sz w:val="24"/>
        </w:rPr>
        <w:t>создание условий для обеспечения школьников района полноценным, сбалансированным, качественным питанием.</w:t>
      </w:r>
      <w:r w:rsidR="00690422">
        <w:rPr>
          <w:rStyle w:val="FontStyle158"/>
          <w:rFonts w:ascii="Arial" w:hAnsi="Arial"/>
          <w:sz w:val="24"/>
        </w:rPr>
        <w:t xml:space="preserve"> </w:t>
      </w:r>
    </w:p>
    <w:p w:rsidR="001D4035" w:rsidRPr="00690422" w:rsidRDefault="001D4035" w:rsidP="00690422">
      <w:pPr>
        <w:pStyle w:val="Style142"/>
        <w:spacing w:line="240" w:lineRule="auto"/>
        <w:ind w:firstLine="709"/>
        <w:rPr>
          <w:rStyle w:val="FontStyle160"/>
          <w:rFonts w:ascii="Arial" w:hAnsi="Arial"/>
          <w:b w:val="0"/>
          <w:bCs/>
          <w:sz w:val="24"/>
        </w:rPr>
      </w:pPr>
      <w:r w:rsidRPr="00690422">
        <w:rPr>
          <w:rStyle w:val="FontStyle160"/>
          <w:rFonts w:ascii="Arial" w:hAnsi="Arial"/>
          <w:b w:val="0"/>
          <w:bCs/>
          <w:sz w:val="24"/>
        </w:rPr>
        <w:t>3. Показатели (индикаторы) достижения цели и решения задач, основные ожидаемые конечные результаты подпрограммы</w:t>
      </w:r>
    </w:p>
    <w:p w:rsidR="001D4035" w:rsidRPr="00690422" w:rsidRDefault="001D4035" w:rsidP="00690422">
      <w:pPr>
        <w:pStyle w:val="Style9"/>
        <w:spacing w:line="240" w:lineRule="auto"/>
        <w:ind w:firstLine="709"/>
        <w:rPr>
          <w:rStyle w:val="FontStyle158"/>
          <w:rFonts w:ascii="Arial" w:hAnsi="Arial"/>
          <w:sz w:val="24"/>
        </w:rPr>
      </w:pPr>
      <w:r w:rsidRPr="00690422">
        <w:rPr>
          <w:rStyle w:val="FontStyle158"/>
          <w:rFonts w:ascii="Arial" w:hAnsi="Arial"/>
          <w:sz w:val="24"/>
        </w:rPr>
        <w:t>Система показателей (индикаторов) подпрограммы сформирована по составляющим ее мероприятиям:</w:t>
      </w:r>
    </w:p>
    <w:p w:rsidR="001D4035"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r w:rsidR="00E3283B" w:rsidRPr="00690422">
        <w:rPr>
          <w:rStyle w:val="FontStyle158"/>
          <w:rFonts w:ascii="Arial" w:hAnsi="Arial"/>
          <w:sz w:val="24"/>
        </w:rPr>
        <w:t>202</w:t>
      </w:r>
      <w:r w:rsidR="00770068" w:rsidRPr="00690422">
        <w:rPr>
          <w:rStyle w:val="FontStyle158"/>
          <w:rFonts w:ascii="Arial" w:hAnsi="Arial"/>
          <w:sz w:val="24"/>
        </w:rPr>
        <w:t>7</w:t>
      </w:r>
      <w:r w:rsidR="001D4035" w:rsidRPr="00690422">
        <w:rPr>
          <w:rStyle w:val="FontStyle158"/>
          <w:rFonts w:ascii="Arial" w:hAnsi="Arial"/>
          <w:sz w:val="24"/>
        </w:rPr>
        <w:t xml:space="preserve"> год –</w:t>
      </w:r>
      <w:r w:rsidR="00A87862" w:rsidRPr="00690422">
        <w:rPr>
          <w:rStyle w:val="FontStyle158"/>
          <w:rFonts w:ascii="Arial" w:hAnsi="Arial"/>
          <w:sz w:val="24"/>
        </w:rPr>
        <w:t>0,5</w:t>
      </w:r>
      <w:r w:rsidR="001D4035" w:rsidRPr="00690422">
        <w:rPr>
          <w:rStyle w:val="FontStyle158"/>
          <w:rFonts w:ascii="Arial" w:hAnsi="Arial"/>
          <w:sz w:val="24"/>
        </w:rPr>
        <w:t>%);</w:t>
      </w:r>
    </w:p>
    <w:p w:rsidR="00645208"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r w:rsidR="00E3283B" w:rsidRPr="00690422">
        <w:rPr>
          <w:rStyle w:val="FontStyle158"/>
          <w:rFonts w:ascii="Arial" w:hAnsi="Arial"/>
          <w:sz w:val="24"/>
        </w:rPr>
        <w:t>202</w:t>
      </w:r>
      <w:r w:rsidR="00770068" w:rsidRPr="00690422">
        <w:rPr>
          <w:rStyle w:val="FontStyle158"/>
          <w:rFonts w:ascii="Arial" w:hAnsi="Arial"/>
          <w:sz w:val="24"/>
        </w:rPr>
        <w:t>7</w:t>
      </w:r>
      <w:r w:rsidR="001D4035" w:rsidRPr="00690422">
        <w:rPr>
          <w:rStyle w:val="FontStyle158"/>
          <w:rFonts w:ascii="Arial" w:hAnsi="Arial"/>
          <w:sz w:val="24"/>
        </w:rPr>
        <w:t xml:space="preserve"> год – </w:t>
      </w:r>
      <w:r w:rsidR="00770068" w:rsidRPr="00690422">
        <w:rPr>
          <w:rStyle w:val="FontStyle158"/>
          <w:rFonts w:ascii="Arial" w:hAnsi="Arial"/>
          <w:sz w:val="24"/>
        </w:rPr>
        <w:t>95,51</w:t>
      </w:r>
      <w:r w:rsidR="001D4035" w:rsidRPr="00690422">
        <w:rPr>
          <w:rStyle w:val="FontStyle158"/>
          <w:rFonts w:ascii="Arial" w:hAnsi="Arial"/>
          <w:sz w:val="24"/>
        </w:rPr>
        <w:t>%);</w:t>
      </w:r>
      <w:r w:rsidR="002045AE" w:rsidRPr="00690422">
        <w:rPr>
          <w:rStyle w:val="FontStyle158"/>
          <w:rFonts w:ascii="Arial" w:hAnsi="Arial"/>
          <w:sz w:val="24"/>
        </w:rPr>
        <w:t xml:space="preserve"> </w:t>
      </w:r>
    </w:p>
    <w:p w:rsidR="001D4035"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w:t>
      </w:r>
      <w:r>
        <w:rPr>
          <w:rStyle w:val="FontStyle158"/>
          <w:rFonts w:ascii="Arial" w:hAnsi="Arial"/>
          <w:sz w:val="24"/>
        </w:rPr>
        <w:t xml:space="preserve"> </w:t>
      </w:r>
      <w:r w:rsidR="001D4035" w:rsidRPr="00690422">
        <w:rPr>
          <w:rStyle w:val="FontStyle158"/>
          <w:rFonts w:ascii="Arial" w:hAnsi="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sidR="00E3283B" w:rsidRPr="00690422">
        <w:rPr>
          <w:rStyle w:val="FontStyle158"/>
          <w:rFonts w:ascii="Arial" w:hAnsi="Arial"/>
          <w:sz w:val="24"/>
        </w:rPr>
        <w:t>202</w:t>
      </w:r>
      <w:r w:rsidR="00770068" w:rsidRPr="00690422">
        <w:rPr>
          <w:rStyle w:val="FontStyle158"/>
          <w:rFonts w:ascii="Arial" w:hAnsi="Arial"/>
          <w:sz w:val="24"/>
        </w:rPr>
        <w:t>7</w:t>
      </w:r>
      <w:r w:rsidR="001D4035" w:rsidRPr="00690422">
        <w:rPr>
          <w:rStyle w:val="FontStyle158"/>
          <w:rFonts w:ascii="Arial" w:hAnsi="Arial"/>
          <w:sz w:val="24"/>
        </w:rPr>
        <w:t xml:space="preserve"> год – </w:t>
      </w:r>
      <w:r w:rsidR="00FF2B05" w:rsidRPr="00690422">
        <w:rPr>
          <w:rStyle w:val="FontStyle158"/>
          <w:rFonts w:ascii="Arial" w:hAnsi="Arial"/>
          <w:sz w:val="24"/>
        </w:rPr>
        <w:t>0</w:t>
      </w:r>
      <w:r w:rsidR="001D4035" w:rsidRPr="00690422">
        <w:rPr>
          <w:rStyle w:val="FontStyle158"/>
          <w:rFonts w:ascii="Arial" w:hAnsi="Arial"/>
          <w:sz w:val="24"/>
        </w:rPr>
        <w:t>%);</w:t>
      </w:r>
    </w:p>
    <w:p w:rsidR="001D4035" w:rsidRPr="00690422" w:rsidRDefault="00690422" w:rsidP="00690422">
      <w:pPr>
        <w:pStyle w:val="Style13"/>
        <w:spacing w:line="240" w:lineRule="auto"/>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 Доля детей первой и второй групп здоровья в общей численности обучающихся в муниципальных общеобразовательных учреждениях (</w:t>
      </w:r>
      <w:r w:rsidR="00E3283B" w:rsidRPr="00690422">
        <w:rPr>
          <w:rStyle w:val="FontStyle158"/>
          <w:rFonts w:ascii="Arial" w:hAnsi="Arial"/>
          <w:sz w:val="24"/>
        </w:rPr>
        <w:t>202</w:t>
      </w:r>
      <w:r w:rsidR="00770068" w:rsidRPr="00690422">
        <w:rPr>
          <w:rStyle w:val="FontStyle158"/>
          <w:rFonts w:ascii="Arial" w:hAnsi="Arial"/>
          <w:sz w:val="24"/>
        </w:rPr>
        <w:t>7</w:t>
      </w:r>
      <w:r w:rsidR="001D4035" w:rsidRPr="00690422">
        <w:rPr>
          <w:rStyle w:val="FontStyle158"/>
          <w:rFonts w:ascii="Arial" w:hAnsi="Arial"/>
          <w:sz w:val="24"/>
        </w:rPr>
        <w:t xml:space="preserve"> год – </w:t>
      </w:r>
      <w:r w:rsidR="00770068" w:rsidRPr="00690422">
        <w:rPr>
          <w:rStyle w:val="FontStyle158"/>
          <w:rFonts w:ascii="Arial" w:hAnsi="Arial"/>
          <w:sz w:val="24"/>
        </w:rPr>
        <w:t>72</w:t>
      </w:r>
      <w:r w:rsidR="001D4035" w:rsidRPr="00690422">
        <w:rPr>
          <w:rStyle w:val="FontStyle158"/>
          <w:rFonts w:ascii="Arial" w:hAnsi="Arial"/>
          <w:sz w:val="24"/>
        </w:rPr>
        <w:t>%);</w:t>
      </w:r>
    </w:p>
    <w:p w:rsidR="001D4035" w:rsidRPr="00690422" w:rsidRDefault="00690422" w:rsidP="00690422">
      <w:pPr>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 (</w:t>
      </w:r>
      <w:r w:rsidR="00E3283B" w:rsidRPr="00690422">
        <w:rPr>
          <w:rStyle w:val="FontStyle158"/>
          <w:rFonts w:ascii="Arial" w:hAnsi="Arial"/>
          <w:sz w:val="24"/>
        </w:rPr>
        <w:t>202</w:t>
      </w:r>
      <w:r w:rsidR="00770068" w:rsidRPr="00690422">
        <w:rPr>
          <w:rStyle w:val="FontStyle158"/>
          <w:rFonts w:ascii="Arial" w:hAnsi="Arial"/>
          <w:sz w:val="24"/>
        </w:rPr>
        <w:t>7</w:t>
      </w:r>
      <w:r w:rsidR="001D4035" w:rsidRPr="00690422">
        <w:rPr>
          <w:rStyle w:val="FontStyle158"/>
          <w:rFonts w:ascii="Arial" w:hAnsi="Arial"/>
          <w:sz w:val="24"/>
        </w:rPr>
        <w:t xml:space="preserve"> год – </w:t>
      </w:r>
      <w:r w:rsidR="00632FB8" w:rsidRPr="00690422">
        <w:rPr>
          <w:rStyle w:val="FontStyle158"/>
          <w:rFonts w:ascii="Arial" w:hAnsi="Arial"/>
          <w:sz w:val="24"/>
        </w:rPr>
        <w:t>3</w:t>
      </w:r>
      <w:r w:rsidR="007B546D" w:rsidRPr="00690422">
        <w:rPr>
          <w:rStyle w:val="FontStyle158"/>
          <w:rFonts w:ascii="Arial" w:hAnsi="Arial"/>
          <w:sz w:val="24"/>
        </w:rPr>
        <w:t>45</w:t>
      </w:r>
      <w:r w:rsidR="00632FB8" w:rsidRPr="00690422">
        <w:rPr>
          <w:rStyle w:val="FontStyle158"/>
          <w:rFonts w:ascii="Arial" w:hAnsi="Arial"/>
          <w:sz w:val="24"/>
        </w:rPr>
        <w:t>00</w:t>
      </w:r>
      <w:r w:rsidR="00FB625F" w:rsidRPr="00690422">
        <w:rPr>
          <w:rStyle w:val="FontStyle158"/>
          <w:rFonts w:ascii="Arial" w:hAnsi="Arial"/>
          <w:sz w:val="24"/>
        </w:rPr>
        <w:t xml:space="preserve"> рублей</w:t>
      </w:r>
      <w:r w:rsidR="001D4035" w:rsidRPr="00690422">
        <w:rPr>
          <w:rStyle w:val="FontStyle158"/>
          <w:rFonts w:ascii="Arial" w:hAnsi="Arial"/>
          <w:sz w:val="24"/>
        </w:rPr>
        <w:t>);</w:t>
      </w:r>
    </w:p>
    <w:p w:rsidR="001D4035" w:rsidRPr="00690422" w:rsidRDefault="00690422" w:rsidP="00690422">
      <w:pPr>
        <w:pStyle w:val="Style17"/>
        <w:spacing w:line="240" w:lineRule="auto"/>
        <w:ind w:firstLine="709"/>
      </w:pPr>
      <w:r>
        <w:rPr>
          <w:rStyle w:val="FontStyle158"/>
          <w:rFonts w:ascii="Arial" w:hAnsi="Arial"/>
          <w:sz w:val="24"/>
        </w:rPr>
        <w:t xml:space="preserve"> </w:t>
      </w:r>
      <w:r w:rsidR="001D4035" w:rsidRPr="00690422">
        <w:rPr>
          <w:rStyle w:val="FontStyle158"/>
          <w:rFonts w:ascii="Arial" w:hAnsi="Arial"/>
          <w:sz w:val="24"/>
        </w:rPr>
        <w:t>-</w:t>
      </w:r>
      <w:r w:rsidR="001D4035" w:rsidRPr="00690422">
        <w:t xml:space="preserve"> 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001D4035" w:rsidRPr="00690422">
        <w:rPr>
          <w:rStyle w:val="FontStyle158"/>
          <w:rFonts w:ascii="Arial" w:hAnsi="Arial"/>
          <w:sz w:val="24"/>
        </w:rPr>
        <w:t>(</w:t>
      </w:r>
      <w:r w:rsidR="00770068" w:rsidRPr="00690422">
        <w:rPr>
          <w:rStyle w:val="FontStyle158"/>
          <w:rFonts w:ascii="Arial" w:hAnsi="Arial"/>
          <w:sz w:val="24"/>
        </w:rPr>
        <w:t>2027</w:t>
      </w:r>
      <w:r w:rsidR="001D4035" w:rsidRPr="00690422">
        <w:rPr>
          <w:rStyle w:val="FontStyle158"/>
          <w:rFonts w:ascii="Arial" w:hAnsi="Arial"/>
          <w:sz w:val="24"/>
        </w:rPr>
        <w:t xml:space="preserve"> год – </w:t>
      </w:r>
      <w:r w:rsidR="00FF2B05" w:rsidRPr="00690422">
        <w:rPr>
          <w:rStyle w:val="FontStyle158"/>
          <w:rFonts w:ascii="Arial" w:hAnsi="Arial"/>
          <w:sz w:val="24"/>
        </w:rPr>
        <w:t>100</w:t>
      </w:r>
      <w:r w:rsidR="001D4035" w:rsidRPr="00690422">
        <w:rPr>
          <w:rStyle w:val="FontStyle158"/>
          <w:rFonts w:ascii="Arial" w:hAnsi="Arial"/>
          <w:sz w:val="24"/>
        </w:rPr>
        <w:t>%)</w:t>
      </w:r>
      <w:r w:rsidR="001D4035" w:rsidRPr="00690422">
        <w:t>;</w:t>
      </w:r>
    </w:p>
    <w:p w:rsidR="001D4035" w:rsidRPr="00690422" w:rsidRDefault="00690422" w:rsidP="00690422">
      <w:pPr>
        <w:pStyle w:val="Style17"/>
        <w:spacing w:line="240" w:lineRule="auto"/>
        <w:ind w:firstLine="709"/>
      </w:pPr>
      <w:r>
        <w:t xml:space="preserve"> </w:t>
      </w:r>
      <w:r w:rsidR="001D4035" w:rsidRPr="00690422">
        <w:t xml:space="preserve">- Доля муниципальных образовательных учреждений, реализующих программы общего образования, в </w:t>
      </w:r>
      <w:r w:rsidR="00070FF6" w:rsidRPr="00690422">
        <w:t>которых созданы</w:t>
      </w:r>
      <w:r w:rsidR="001D4035" w:rsidRPr="00690422">
        <w:t xml:space="preserve"> условия для инклюзивного образования, от общей численности ОУ, реализующих программы общего образовании </w:t>
      </w:r>
      <w:r w:rsidR="00D23715" w:rsidRPr="00690422">
        <w:rPr>
          <w:rStyle w:val="FontStyle158"/>
          <w:rFonts w:ascii="Arial" w:hAnsi="Arial"/>
          <w:sz w:val="24"/>
        </w:rPr>
        <w:t>(</w:t>
      </w:r>
      <w:r w:rsidR="00E3283B" w:rsidRPr="00690422">
        <w:rPr>
          <w:rStyle w:val="FontStyle158"/>
          <w:rFonts w:ascii="Arial" w:hAnsi="Arial"/>
          <w:sz w:val="24"/>
        </w:rPr>
        <w:t>202</w:t>
      </w:r>
      <w:r w:rsidR="00770068" w:rsidRPr="00690422">
        <w:rPr>
          <w:rStyle w:val="FontStyle158"/>
          <w:rFonts w:ascii="Arial" w:hAnsi="Arial"/>
          <w:sz w:val="24"/>
        </w:rPr>
        <w:t>7</w:t>
      </w:r>
      <w:r w:rsidR="00D23715" w:rsidRPr="00690422">
        <w:rPr>
          <w:rStyle w:val="FontStyle158"/>
          <w:rFonts w:ascii="Arial" w:hAnsi="Arial"/>
          <w:sz w:val="24"/>
        </w:rPr>
        <w:t xml:space="preserve"> год – </w:t>
      </w:r>
      <w:r w:rsidR="001D5377" w:rsidRPr="00690422">
        <w:rPr>
          <w:rStyle w:val="FontStyle158"/>
          <w:rFonts w:ascii="Arial" w:hAnsi="Arial"/>
          <w:sz w:val="24"/>
        </w:rPr>
        <w:t>31</w:t>
      </w:r>
      <w:r w:rsidR="00D23715" w:rsidRPr="00690422">
        <w:rPr>
          <w:rStyle w:val="FontStyle158"/>
          <w:rFonts w:ascii="Arial" w:hAnsi="Arial"/>
          <w:sz w:val="24"/>
        </w:rPr>
        <w:t>,2</w:t>
      </w:r>
      <w:r w:rsidR="001D5377" w:rsidRPr="00690422">
        <w:rPr>
          <w:rStyle w:val="FontStyle158"/>
          <w:rFonts w:ascii="Arial" w:hAnsi="Arial"/>
          <w:sz w:val="24"/>
        </w:rPr>
        <w:t>5</w:t>
      </w:r>
      <w:r w:rsidR="001D4035" w:rsidRPr="00690422">
        <w:rPr>
          <w:rStyle w:val="FontStyle158"/>
          <w:rFonts w:ascii="Arial" w:hAnsi="Arial"/>
          <w:sz w:val="24"/>
        </w:rPr>
        <w:t>%)</w:t>
      </w:r>
      <w:r w:rsidR="001D4035" w:rsidRPr="00690422">
        <w:t>;</w:t>
      </w:r>
    </w:p>
    <w:p w:rsidR="00632FB8" w:rsidRPr="00690422" w:rsidRDefault="00690422" w:rsidP="00690422">
      <w:pPr>
        <w:pStyle w:val="Style17"/>
        <w:spacing w:line="240" w:lineRule="auto"/>
        <w:ind w:firstLine="709"/>
      </w:pPr>
      <w:r>
        <w:t xml:space="preserve"> </w:t>
      </w:r>
      <w:r w:rsidR="00632FB8" w:rsidRPr="00690422">
        <w:t xml:space="preserve">-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w:t>
      </w:r>
      <w:r w:rsidR="00070FF6" w:rsidRPr="00690422">
        <w:t>образования (</w:t>
      </w:r>
      <w:r w:rsidR="00632FB8" w:rsidRPr="00690422">
        <w:rPr>
          <w:rStyle w:val="FontStyle158"/>
          <w:rFonts w:ascii="Arial" w:hAnsi="Arial"/>
          <w:sz w:val="24"/>
        </w:rPr>
        <w:t>202</w:t>
      </w:r>
      <w:r w:rsidR="00770068" w:rsidRPr="00690422">
        <w:rPr>
          <w:rStyle w:val="FontStyle158"/>
          <w:rFonts w:ascii="Arial" w:hAnsi="Arial"/>
          <w:sz w:val="24"/>
        </w:rPr>
        <w:t>7</w:t>
      </w:r>
      <w:r w:rsidR="00632FB8" w:rsidRPr="00690422">
        <w:rPr>
          <w:rStyle w:val="FontStyle158"/>
          <w:rFonts w:ascii="Arial" w:hAnsi="Arial"/>
          <w:sz w:val="24"/>
        </w:rPr>
        <w:t xml:space="preserve"> год – </w:t>
      </w:r>
      <w:r w:rsidR="00A87862" w:rsidRPr="00690422">
        <w:rPr>
          <w:rStyle w:val="FontStyle158"/>
          <w:rFonts w:ascii="Arial" w:hAnsi="Arial"/>
          <w:sz w:val="24"/>
        </w:rPr>
        <w:t>4</w:t>
      </w:r>
      <w:r w:rsidR="00632FB8" w:rsidRPr="00690422">
        <w:rPr>
          <w:rStyle w:val="FontStyle158"/>
          <w:rFonts w:ascii="Arial" w:hAnsi="Arial"/>
          <w:sz w:val="24"/>
        </w:rPr>
        <w:t>%)</w:t>
      </w:r>
      <w:r w:rsidR="00632FB8" w:rsidRPr="00690422">
        <w:t>;</w:t>
      </w:r>
    </w:p>
    <w:p w:rsidR="00940129" w:rsidRPr="00690422" w:rsidRDefault="00940129" w:rsidP="00690422">
      <w:pPr>
        <w:pStyle w:val="Style17"/>
        <w:spacing w:line="240" w:lineRule="auto"/>
        <w:ind w:firstLine="709"/>
      </w:pPr>
      <w:r w:rsidRPr="00690422">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A87862" w:rsidRPr="00690422">
        <w:t>20</w:t>
      </w:r>
      <w:r w:rsidRPr="00690422">
        <w:t xml:space="preserve"> </w:t>
      </w:r>
      <w:r w:rsidR="00070FF6" w:rsidRPr="00690422">
        <w:t>году (</w:t>
      </w:r>
      <w:r w:rsidRPr="00690422">
        <w:t>202</w:t>
      </w:r>
      <w:r w:rsidR="00770068" w:rsidRPr="00690422">
        <w:t>7</w:t>
      </w:r>
      <w:r w:rsidRPr="00690422">
        <w:t xml:space="preserve"> год - 4,</w:t>
      </w:r>
      <w:r w:rsidR="004E3F04" w:rsidRPr="00690422">
        <w:t>524</w:t>
      </w:r>
      <w:r w:rsidRPr="00690422">
        <w:t xml:space="preserve"> </w:t>
      </w:r>
      <w:r w:rsidR="00070FF6" w:rsidRPr="00690422">
        <w:t>тыс. чел</w:t>
      </w:r>
      <w:r w:rsidRPr="00690422">
        <w:t>);</w:t>
      </w:r>
    </w:p>
    <w:p w:rsidR="00940129" w:rsidRPr="00690422" w:rsidRDefault="00940129" w:rsidP="00690422">
      <w:pPr>
        <w:pStyle w:val="Style17"/>
        <w:spacing w:line="240" w:lineRule="auto"/>
        <w:ind w:firstLine="709"/>
      </w:pPr>
      <w:r w:rsidRPr="00690422">
        <w:t>-</w:t>
      </w:r>
      <w:r w:rsidRPr="00690422">
        <w:rPr>
          <w:rStyle w:val="FontStyle158"/>
          <w:rFonts w:ascii="Arial" w:hAnsi="Arial"/>
          <w:sz w:val="24"/>
        </w:rPr>
        <w:t xml:space="preserve"> </w:t>
      </w:r>
      <w:r w:rsidRPr="00690422">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690422" w:rsidDel="00317D3B">
        <w:t xml:space="preserve"> </w:t>
      </w:r>
      <w:r w:rsidRPr="00690422">
        <w:t xml:space="preserve">а также гарантированным Интернет-трафиком </w:t>
      </w:r>
      <w:r w:rsidRPr="00690422">
        <w:rPr>
          <w:rStyle w:val="FontStyle158"/>
          <w:rFonts w:ascii="Arial" w:hAnsi="Arial"/>
          <w:sz w:val="24"/>
        </w:rPr>
        <w:t>(202</w:t>
      </w:r>
      <w:r w:rsidR="00770068" w:rsidRPr="00690422">
        <w:rPr>
          <w:rStyle w:val="FontStyle158"/>
          <w:rFonts w:ascii="Arial" w:hAnsi="Arial"/>
          <w:sz w:val="24"/>
        </w:rPr>
        <w:t>7</w:t>
      </w:r>
      <w:r w:rsidRPr="00690422">
        <w:rPr>
          <w:rStyle w:val="FontStyle158"/>
          <w:rFonts w:ascii="Arial" w:hAnsi="Arial"/>
          <w:sz w:val="24"/>
        </w:rPr>
        <w:t xml:space="preserve"> год – 100%)</w:t>
      </w:r>
      <w:r w:rsidRPr="00690422">
        <w:t>;</w:t>
      </w:r>
    </w:p>
    <w:p w:rsidR="003A3717" w:rsidRPr="00690422" w:rsidRDefault="00690422" w:rsidP="00690422">
      <w:pPr>
        <w:pStyle w:val="Style17"/>
        <w:spacing w:line="240" w:lineRule="auto"/>
        <w:ind w:firstLine="709"/>
      </w:pPr>
      <w:r>
        <w:t xml:space="preserve"> </w:t>
      </w:r>
      <w:r w:rsidR="003A3717" w:rsidRPr="00690422">
        <w:t>- 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009522A6" w:rsidRPr="00690422">
        <w:rPr>
          <w:rStyle w:val="FontStyle158"/>
          <w:rFonts w:ascii="Arial" w:hAnsi="Arial"/>
          <w:sz w:val="24"/>
        </w:rPr>
        <w:t xml:space="preserve"> (</w:t>
      </w:r>
      <w:r w:rsidR="00E3283B" w:rsidRPr="00690422">
        <w:rPr>
          <w:rStyle w:val="FontStyle158"/>
          <w:rFonts w:ascii="Arial" w:hAnsi="Arial"/>
          <w:sz w:val="24"/>
        </w:rPr>
        <w:t>202</w:t>
      </w:r>
      <w:r w:rsidR="00770068" w:rsidRPr="00690422">
        <w:rPr>
          <w:rStyle w:val="FontStyle158"/>
          <w:rFonts w:ascii="Arial" w:hAnsi="Arial"/>
          <w:sz w:val="24"/>
        </w:rPr>
        <w:t>7</w:t>
      </w:r>
      <w:r w:rsidR="009522A6" w:rsidRPr="00690422">
        <w:rPr>
          <w:rStyle w:val="FontStyle158"/>
          <w:rFonts w:ascii="Arial" w:hAnsi="Arial"/>
          <w:sz w:val="24"/>
        </w:rPr>
        <w:t xml:space="preserve"> год – </w:t>
      </w:r>
      <w:r w:rsidR="00770068" w:rsidRPr="00690422">
        <w:rPr>
          <w:rStyle w:val="FontStyle158"/>
          <w:rFonts w:ascii="Arial" w:hAnsi="Arial"/>
          <w:sz w:val="24"/>
        </w:rPr>
        <w:t>99,9</w:t>
      </w:r>
      <w:r w:rsidR="00AF40B4" w:rsidRPr="00690422">
        <w:rPr>
          <w:rStyle w:val="FontStyle158"/>
          <w:rFonts w:ascii="Arial" w:hAnsi="Arial"/>
          <w:sz w:val="24"/>
        </w:rPr>
        <w:t>1</w:t>
      </w:r>
      <w:r w:rsidR="003A3717" w:rsidRPr="00690422">
        <w:rPr>
          <w:rStyle w:val="FontStyle158"/>
          <w:rFonts w:ascii="Arial" w:hAnsi="Arial"/>
          <w:sz w:val="24"/>
        </w:rPr>
        <w:t>%)</w:t>
      </w:r>
      <w:r w:rsidR="003A3717" w:rsidRPr="00690422">
        <w:t>;</w:t>
      </w:r>
    </w:p>
    <w:p w:rsidR="003A3717" w:rsidRPr="00690422" w:rsidRDefault="00632FB8" w:rsidP="00690422">
      <w:pPr>
        <w:ind w:firstLine="709"/>
        <w:rPr>
          <w:rStyle w:val="FontStyle158"/>
          <w:rFonts w:ascii="Arial" w:hAnsi="Arial"/>
          <w:color w:val="FF0000"/>
          <w:sz w:val="24"/>
        </w:rPr>
      </w:pPr>
      <w:r w:rsidRPr="00690422">
        <w:t xml:space="preserve"> -</w:t>
      </w:r>
      <w:r w:rsidR="003A3717" w:rsidRPr="00690422">
        <w:t>Доля детей в возрасте от 5 до 18 лет, получающих услуги дополнительное образование с использованием сертификата дополнительного образования</w:t>
      </w:r>
      <w:r w:rsidR="00844747" w:rsidRPr="00690422">
        <w:t xml:space="preserve"> </w:t>
      </w:r>
      <w:r w:rsidR="003A3717" w:rsidRPr="00690422">
        <w:rPr>
          <w:rStyle w:val="FontStyle158"/>
          <w:rFonts w:ascii="Arial" w:hAnsi="Arial"/>
          <w:sz w:val="24"/>
        </w:rPr>
        <w:t>(</w:t>
      </w:r>
      <w:r w:rsidR="00770068" w:rsidRPr="00690422">
        <w:rPr>
          <w:rStyle w:val="FontStyle158"/>
          <w:rFonts w:ascii="Arial" w:hAnsi="Arial"/>
          <w:sz w:val="24"/>
        </w:rPr>
        <w:t>2027</w:t>
      </w:r>
      <w:r w:rsidR="003A3717" w:rsidRPr="00690422">
        <w:rPr>
          <w:rStyle w:val="FontStyle158"/>
          <w:rFonts w:ascii="Arial" w:hAnsi="Arial"/>
          <w:sz w:val="24"/>
        </w:rPr>
        <w:t xml:space="preserve"> год – </w:t>
      </w:r>
      <w:r w:rsidR="00770068" w:rsidRPr="00690422">
        <w:rPr>
          <w:rStyle w:val="FontStyle158"/>
          <w:rFonts w:ascii="Arial" w:hAnsi="Arial"/>
          <w:sz w:val="24"/>
        </w:rPr>
        <w:t>99,9</w:t>
      </w:r>
      <w:r w:rsidR="00AF40B4" w:rsidRPr="00690422">
        <w:rPr>
          <w:rStyle w:val="FontStyle158"/>
          <w:rFonts w:ascii="Arial" w:hAnsi="Arial"/>
          <w:sz w:val="24"/>
        </w:rPr>
        <w:t>1</w:t>
      </w:r>
      <w:r w:rsidR="003A3717" w:rsidRPr="00690422">
        <w:rPr>
          <w:rStyle w:val="FontStyle158"/>
          <w:rFonts w:ascii="Arial" w:hAnsi="Arial"/>
          <w:sz w:val="24"/>
        </w:rPr>
        <w:t>%).</w:t>
      </w:r>
    </w:p>
    <w:p w:rsidR="003A3717" w:rsidRPr="00690422" w:rsidRDefault="003A3717" w:rsidP="00690422">
      <w:pPr>
        <w:pStyle w:val="af8"/>
        <w:ind w:firstLine="709"/>
        <w:jc w:val="both"/>
        <w:rPr>
          <w:rFonts w:ascii="Arial" w:hAnsi="Arial" w:cs="Arial"/>
          <w:sz w:val="24"/>
          <w:szCs w:val="24"/>
        </w:rPr>
      </w:pPr>
      <w:r w:rsidRPr="00690422">
        <w:rPr>
          <w:rFonts w:ascii="Arial" w:hAnsi="Arial" w:cs="Arial"/>
          <w:sz w:val="24"/>
          <w:szCs w:val="24"/>
        </w:rPr>
        <w:t>Методика расчета показателя:</w:t>
      </w:r>
    </w:p>
    <w:p w:rsidR="003A3717" w:rsidRPr="00690422" w:rsidRDefault="00E94817" w:rsidP="00690422">
      <w:pPr>
        <w:pStyle w:val="formattext"/>
        <w:spacing w:before="0" w:beforeAutospacing="0" w:after="0" w:afterAutospacing="0"/>
        <w:ind w:firstLine="709"/>
        <w:contextualSpacing/>
        <w:jc w:val="both"/>
        <w:rPr>
          <w:rFonts w:ascii="Arial" w:hAnsi="Arial" w:cs="Arial"/>
        </w:rPr>
      </w:pPr>
      <w:r>
        <w:rPr>
          <w:rFonts w:ascii="Arial" w:hAnsi="Arial" w:cs="Arial"/>
          <w:noProof/>
        </w:rPr>
        <w:drawing>
          <wp:inline distT="0" distB="0" distL="0" distR="0">
            <wp:extent cx="1104900" cy="390525"/>
            <wp:effectExtent l="0" t="0" r="0" b="9525"/>
            <wp:docPr id="2" name="Рисунок 1" descr="Об утверждении государственной программы Воронеж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государственной программы Воронежской области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003A3717" w:rsidRPr="00690422">
        <w:rPr>
          <w:rFonts w:ascii="Arial" w:hAnsi="Arial" w:cs="Arial"/>
        </w:rPr>
        <w:br/>
      </w:r>
      <w:r w:rsidR="00690422">
        <w:rPr>
          <w:rFonts w:ascii="Arial" w:hAnsi="Arial" w:cs="Arial"/>
        </w:rPr>
        <w:t xml:space="preserve"> </w:t>
      </w:r>
      <w:r w:rsidR="003A3717" w:rsidRPr="00690422">
        <w:rPr>
          <w:rFonts w:ascii="Arial" w:hAnsi="Arial" w:cs="Arial"/>
        </w:rPr>
        <w:t>где:</w:t>
      </w:r>
    </w:p>
    <w:p w:rsidR="003A3717" w:rsidRPr="00690422" w:rsidRDefault="003A3717" w:rsidP="00690422">
      <w:pPr>
        <w:pStyle w:val="formattext"/>
        <w:spacing w:before="0" w:beforeAutospacing="0" w:after="0" w:afterAutospacing="0"/>
        <w:ind w:firstLine="709"/>
        <w:contextualSpacing/>
        <w:jc w:val="both"/>
        <w:rPr>
          <w:rFonts w:ascii="Arial" w:hAnsi="Arial" w:cs="Arial"/>
        </w:rPr>
      </w:pPr>
      <w:r w:rsidRPr="00690422">
        <w:rPr>
          <w:rFonts w:ascii="Arial" w:hAnsi="Arial" w:cs="Arial"/>
        </w:rPr>
        <w:t>ДОв–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от общей численности детей в возрасте от 5 до 18 лет) (%);</w:t>
      </w:r>
    </w:p>
    <w:p w:rsidR="003A3717" w:rsidRPr="00690422" w:rsidRDefault="003A3717" w:rsidP="00690422">
      <w:pPr>
        <w:pStyle w:val="formattext"/>
        <w:spacing w:before="0" w:beforeAutospacing="0" w:after="0" w:afterAutospacing="0"/>
        <w:ind w:firstLine="709"/>
        <w:contextualSpacing/>
        <w:jc w:val="both"/>
        <w:rPr>
          <w:rFonts w:ascii="Arial" w:hAnsi="Arial" w:cs="Arial"/>
        </w:rPr>
      </w:pPr>
      <w:r w:rsidRPr="00690422">
        <w:rPr>
          <w:rFonts w:ascii="Arial" w:hAnsi="Arial" w:cs="Arial"/>
        </w:rPr>
        <w:t>Чв– численность детей в возрасте от 5 до 18 лет, получающих услуги дополнительного образования;</w:t>
      </w:r>
    </w:p>
    <w:p w:rsidR="003A3717" w:rsidRPr="00690422" w:rsidRDefault="003A3717" w:rsidP="00690422">
      <w:pPr>
        <w:pStyle w:val="formattext"/>
        <w:spacing w:before="0" w:beforeAutospacing="0" w:after="0" w:afterAutospacing="0"/>
        <w:ind w:firstLine="709"/>
        <w:contextualSpacing/>
        <w:jc w:val="both"/>
        <w:rPr>
          <w:rFonts w:ascii="Arial" w:hAnsi="Arial" w:cs="Arial"/>
        </w:rPr>
      </w:pPr>
      <w:r w:rsidRPr="00690422">
        <w:rPr>
          <w:rFonts w:ascii="Arial" w:hAnsi="Arial" w:cs="Arial"/>
        </w:rPr>
        <w:t>Чо– общая численность детей в возрасте от 5 до 18 лет.</w:t>
      </w:r>
    </w:p>
    <w:p w:rsidR="003A3717" w:rsidRPr="00690422" w:rsidRDefault="003A3717" w:rsidP="00690422">
      <w:pPr>
        <w:ind w:firstLine="709"/>
        <w:contextualSpacing/>
      </w:pPr>
      <w:r w:rsidRPr="00690422">
        <w:t>- Доля детей в возрасте от 5 до 18 лет, получающих услуги дополнительное образование с использованием сертификата дополнительного образования».</w:t>
      </w:r>
    </w:p>
    <w:p w:rsidR="003A3717" w:rsidRPr="00690422" w:rsidRDefault="003A3717" w:rsidP="00690422">
      <w:pPr>
        <w:ind w:firstLine="709"/>
        <w:contextualSpacing/>
      </w:pPr>
      <w:r w:rsidRPr="00690422">
        <w:t>Методика расчета показателя:</w:t>
      </w:r>
    </w:p>
    <w:p w:rsidR="003A3717" w:rsidRPr="00690422" w:rsidRDefault="003A3717" w:rsidP="000B568B">
      <w:pPr>
        <w:pStyle w:val="formattext"/>
        <w:shd w:val="clear" w:color="auto" w:fill="FFFFFF"/>
        <w:spacing w:before="0" w:beforeAutospacing="0" w:after="0" w:afterAutospacing="0"/>
        <w:ind w:firstLine="709"/>
        <w:contextualSpacing/>
        <w:jc w:val="both"/>
        <w:rPr>
          <w:rFonts w:ascii="Arial" w:hAnsi="Arial" w:cs="Arial"/>
        </w:rPr>
      </w:pPr>
      <w:r w:rsidRPr="003264E8">
        <w:rPr>
          <w:rFonts w:ascii="Arial" w:hAnsi="Arial" w:cs="Arial"/>
        </w:rPr>
        <w:t>ДО</w:t>
      </w:r>
      <w:r w:rsidRPr="003264E8">
        <w:rPr>
          <w:rFonts w:ascii="Arial" w:hAnsi="Arial" w:cs="Arial"/>
          <w:vertAlign w:val="subscript"/>
        </w:rPr>
        <w:t>серт</w:t>
      </w:r>
      <w:r w:rsidR="00690422" w:rsidRPr="003264E8">
        <w:rPr>
          <w:rFonts w:ascii="Arial" w:hAnsi="Arial" w:cs="Arial"/>
          <w:vertAlign w:val="subscript"/>
        </w:rPr>
        <w:t xml:space="preserve"> </w:t>
      </w:r>
      <w:r w:rsidRPr="003264E8">
        <w:rPr>
          <w:rFonts w:ascii="Arial" w:hAnsi="Arial" w:cs="Arial"/>
          <w:vertAlign w:val="subscript"/>
        </w:rPr>
        <w:t>=</w:t>
      </w:r>
      <w:r w:rsidR="00690422" w:rsidRPr="003264E8">
        <w:rPr>
          <w:rFonts w:ascii="Arial" w:hAnsi="Arial" w:cs="Arial"/>
          <w:vertAlign w:val="subscript"/>
        </w:rPr>
        <w:t xml:space="preserve"> </w:t>
      </w:r>
      <m:oMath>
        <m:f>
          <m:fPr>
            <m:ctrlPr>
              <w:rPr>
                <w:rFonts w:ascii="Cambria Math" w:hAnsi="Cambria Math"/>
                <w:i/>
                <w:sz w:val="28"/>
                <w:szCs w:val="28"/>
                <w:highlight w:val="yellow"/>
                <w:vertAlign w:val="subscript"/>
              </w:rPr>
            </m:ctrlPr>
          </m:fPr>
          <m:num>
            <m:r>
              <m:rPr>
                <m:sty m:val="p"/>
              </m:rPr>
              <w:rPr>
                <w:rFonts w:ascii="Cambria Math" w:hAnsi="Cambria Math"/>
                <w:sz w:val="28"/>
                <w:szCs w:val="28"/>
                <w:highlight w:val="yellow"/>
                <w:vertAlign w:val="subscript"/>
              </w:rPr>
              <m:t>Ч</m:t>
            </m:r>
            <m:r>
              <w:rPr>
                <w:rFonts w:ascii="Cambria Math" w:hAnsi="Cambria Math"/>
                <w:sz w:val="28"/>
                <w:szCs w:val="28"/>
                <w:highlight w:val="yellow"/>
                <w:vertAlign w:val="subscript"/>
              </w:rPr>
              <m:t>серт</m:t>
            </m:r>
          </m:num>
          <m:den>
            <m:r>
              <w:rPr>
                <w:rFonts w:ascii="Cambria Math" w:hAnsi="Cambria Math"/>
                <w:sz w:val="28"/>
                <w:szCs w:val="28"/>
                <w:highlight w:val="yellow"/>
                <w:vertAlign w:val="subscript"/>
              </w:rPr>
              <m:t>Чо</m:t>
            </m:r>
          </m:den>
        </m:f>
        <m:r>
          <w:rPr>
            <w:rFonts w:ascii="Cambria Math" w:hAnsi="Cambria Math"/>
            <w:sz w:val="28"/>
            <w:szCs w:val="28"/>
            <w:highlight w:val="yellow"/>
            <w:vertAlign w:val="subscript"/>
          </w:rPr>
          <m:t xml:space="preserve"> х 100</m:t>
        </m:r>
      </m:oMath>
      <w:r w:rsidRPr="003264E8">
        <w:rPr>
          <w:rFonts w:ascii="Arial" w:hAnsi="Arial" w:cs="Arial"/>
        </w:rPr>
        <w:t>,</w:t>
      </w:r>
    </w:p>
    <w:p w:rsidR="003A3717" w:rsidRPr="00690422" w:rsidRDefault="003A3717" w:rsidP="00690422">
      <w:pPr>
        <w:pStyle w:val="formattext"/>
        <w:spacing w:before="0" w:beforeAutospacing="0" w:after="0" w:afterAutospacing="0"/>
        <w:ind w:firstLine="709"/>
        <w:contextualSpacing/>
        <w:jc w:val="both"/>
        <w:rPr>
          <w:rFonts w:ascii="Arial" w:hAnsi="Arial" w:cs="Arial"/>
        </w:rPr>
      </w:pPr>
      <w:r w:rsidRPr="00690422">
        <w:rPr>
          <w:rFonts w:ascii="Arial" w:hAnsi="Arial" w:cs="Arial"/>
        </w:rPr>
        <w:t>где:</w:t>
      </w:r>
    </w:p>
    <w:p w:rsidR="003A3717" w:rsidRPr="00690422" w:rsidRDefault="003A3717" w:rsidP="00690422">
      <w:pPr>
        <w:pStyle w:val="formattext"/>
        <w:spacing w:before="0" w:beforeAutospacing="0" w:after="0" w:afterAutospacing="0"/>
        <w:ind w:firstLine="709"/>
        <w:contextualSpacing/>
        <w:jc w:val="both"/>
        <w:rPr>
          <w:rFonts w:ascii="Arial" w:hAnsi="Arial" w:cs="Arial"/>
        </w:rPr>
      </w:pPr>
      <w:r w:rsidRPr="00690422">
        <w:rPr>
          <w:rFonts w:ascii="Arial" w:hAnsi="Arial" w:cs="Arial"/>
        </w:rPr>
        <w:t>ДО</w:t>
      </w:r>
      <w:r w:rsidRPr="00690422">
        <w:rPr>
          <w:rFonts w:ascii="Arial" w:hAnsi="Arial" w:cs="Arial"/>
          <w:vertAlign w:val="subscript"/>
        </w:rPr>
        <w:t xml:space="preserve">серт – </w:t>
      </w:r>
      <w:r w:rsidRPr="00690422">
        <w:rPr>
          <w:rFonts w:ascii="Arial" w:hAnsi="Arial" w:cs="Arial"/>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 (%);</w:t>
      </w:r>
    </w:p>
    <w:p w:rsidR="003A3717" w:rsidRPr="00690422" w:rsidRDefault="003A3717" w:rsidP="00690422">
      <w:pPr>
        <w:pStyle w:val="formattext"/>
        <w:spacing w:before="0" w:beforeAutospacing="0" w:after="0" w:afterAutospacing="0"/>
        <w:ind w:firstLine="709"/>
        <w:contextualSpacing/>
        <w:jc w:val="both"/>
        <w:rPr>
          <w:rFonts w:ascii="Arial" w:hAnsi="Arial" w:cs="Arial"/>
        </w:rPr>
      </w:pPr>
      <w:r w:rsidRPr="00690422">
        <w:rPr>
          <w:rFonts w:ascii="Arial" w:hAnsi="Arial" w:cs="Arial"/>
        </w:rPr>
        <w:t>Ч</w:t>
      </w:r>
      <w:r w:rsidRPr="00690422">
        <w:rPr>
          <w:rFonts w:ascii="Arial" w:hAnsi="Arial" w:cs="Arial"/>
          <w:vertAlign w:val="subscript"/>
        </w:rPr>
        <w:t>серт</w:t>
      </w:r>
      <w:r w:rsidRPr="00690422">
        <w:rPr>
          <w:rFonts w:ascii="Arial" w:hAnsi="Arial" w:cs="Arial"/>
        </w:rPr>
        <w:t>– численность детей в возрасте от 5 до 18 лет, получающих услуги дополнительное образование с использованием сертификата дополнительного образования;</w:t>
      </w:r>
    </w:p>
    <w:p w:rsidR="003A3717" w:rsidRPr="00690422" w:rsidRDefault="003A3717" w:rsidP="00690422">
      <w:pPr>
        <w:pStyle w:val="Style17"/>
        <w:spacing w:line="240" w:lineRule="auto"/>
        <w:ind w:firstLine="709"/>
        <w:rPr>
          <w:rStyle w:val="FontStyle158"/>
          <w:rFonts w:ascii="Arial" w:hAnsi="Arial"/>
          <w:sz w:val="24"/>
        </w:rPr>
      </w:pPr>
      <w:r w:rsidRPr="00690422">
        <w:t>Чо– общая численность детей в возрасте от 5 до 18 лет, проживающих в муниципальном образовании.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По итогам реализации подпрограммы ожидается достижение следующих результатов:</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обеспечение условий для получения гражданами общедоступного и бесплатного общего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совершенствование системы оценки качества образования и образовательных услуг;</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формирование новой технологической среды, в том числе подключение школ к высокоскоростному доступу в сеть Интернет, развитие нового поколения учебных материалов, образовательных электронных Интернет-ресурсов, введение современных систем управления школой;</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формирование системы поддержки инноваций и инициатив в общем и дополнительном образовании;</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формирование системы поддержки педагогических работников учреждений общего и дополнительного образования, направленной на обновление кадрового состава педагогов общеобразовательных учреждений, учреждений дополнительного образования;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усиление мотивации педагогических коллективов муниципальных общеобразовательных учреждений, учреждений дополнительного образования детей на предоставление высококачественных педагогических услуг;</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развитие системы выявления и поддержки одарённых, высокомотивированных обучающихся;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развитие системы, обеспечивающей доступность качественных образовательных услуг общего образования детям с ограниченными возможностями здоровья;</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обеспечение современных условий организации образовательного процесса в общеобразовательных учреждениях;</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создание условий для получения детьми и юношами, включая детей-инвалидов, детей с ограниченными возможностями здоровья, качественного дополнительного образования по программам физкультурно-спортивной направленности, а также по программам в сфере культуры и искусства;</w:t>
      </w:r>
    </w:p>
    <w:p w:rsid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 развитие новых моделей организации школьного питания, совершенствование форм и методов их функционирования.</w:t>
      </w:r>
      <w:r w:rsidR="00690422">
        <w:rPr>
          <w:rStyle w:val="FontStyle158"/>
          <w:rFonts w:ascii="Arial" w:hAnsi="Arial"/>
          <w:sz w:val="24"/>
        </w:rPr>
        <w:t xml:space="preserve"> </w:t>
      </w:r>
    </w:p>
    <w:p w:rsidR="001D4035" w:rsidRPr="00690422" w:rsidRDefault="001D4035" w:rsidP="00690422">
      <w:pPr>
        <w:pStyle w:val="Style33"/>
        <w:spacing w:line="240" w:lineRule="auto"/>
        <w:ind w:firstLine="709"/>
        <w:jc w:val="both"/>
        <w:rPr>
          <w:rStyle w:val="FontStyle160"/>
          <w:rFonts w:ascii="Arial" w:hAnsi="Arial"/>
          <w:b w:val="0"/>
          <w:bCs/>
          <w:sz w:val="24"/>
        </w:rPr>
      </w:pPr>
      <w:r w:rsidRPr="00690422">
        <w:rPr>
          <w:rStyle w:val="FontStyle160"/>
          <w:rFonts w:ascii="Arial" w:hAnsi="Arial"/>
          <w:b w:val="0"/>
          <w:bCs/>
          <w:sz w:val="24"/>
        </w:rPr>
        <w:t>4. Обобщенная характеристика основных мероприятий</w:t>
      </w:r>
    </w:p>
    <w:p w:rsidR="001D4035" w:rsidRPr="00690422" w:rsidRDefault="001D4035" w:rsidP="00690422">
      <w:pPr>
        <w:pStyle w:val="Style33"/>
        <w:spacing w:line="240" w:lineRule="auto"/>
        <w:ind w:firstLine="709"/>
        <w:jc w:val="both"/>
        <w:rPr>
          <w:rStyle w:val="FontStyle160"/>
          <w:rFonts w:ascii="Arial" w:hAnsi="Arial"/>
          <w:b w:val="0"/>
          <w:bCs/>
          <w:sz w:val="24"/>
        </w:rPr>
      </w:pPr>
      <w:r w:rsidRPr="00690422">
        <w:rPr>
          <w:rStyle w:val="FontStyle160"/>
          <w:rFonts w:ascii="Arial" w:hAnsi="Arial"/>
          <w:b w:val="0"/>
          <w:bCs/>
          <w:sz w:val="24"/>
        </w:rPr>
        <w:t>подпрограммы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Перечень основных мероприятий сформирован таким образом, чтобы обеспечить решение конкретных задач подпрограммы.</w:t>
      </w:r>
    </w:p>
    <w:p w:rsidR="001D4035" w:rsidRPr="00690422" w:rsidRDefault="001D4035" w:rsidP="00690422">
      <w:pPr>
        <w:pStyle w:val="Style28"/>
        <w:spacing w:line="240" w:lineRule="auto"/>
        <w:ind w:firstLine="709"/>
        <w:rPr>
          <w:rStyle w:val="FontStyle158"/>
          <w:rFonts w:ascii="Arial" w:hAnsi="Arial"/>
          <w:sz w:val="24"/>
        </w:rPr>
      </w:pPr>
      <w:r w:rsidRPr="00690422">
        <w:rPr>
          <w:rStyle w:val="FontStyle158"/>
          <w:rFonts w:ascii="Arial" w:hAnsi="Arial"/>
          <w:sz w:val="24"/>
        </w:rPr>
        <w:t>Решению задачи «обеспечение доступности общего образования» способствуют основные мероприятия:</w:t>
      </w:r>
    </w:p>
    <w:p w:rsidR="00885526" w:rsidRPr="00690422" w:rsidRDefault="00885526" w:rsidP="00690422">
      <w:pPr>
        <w:pStyle w:val="Style28"/>
        <w:spacing w:line="240" w:lineRule="auto"/>
        <w:ind w:firstLine="709"/>
      </w:pPr>
      <w:r w:rsidRPr="00690422">
        <w:t>Основное мероприятие 2.1. Разработка ПСД, реконструкция и капитальный ремонт зданий общеобразовательных организаций</w:t>
      </w:r>
    </w:p>
    <w:p w:rsidR="004F7287" w:rsidRPr="00690422" w:rsidRDefault="00FA3B49" w:rsidP="00690422">
      <w:pPr>
        <w:pStyle w:val="Style28"/>
        <w:spacing w:line="240" w:lineRule="auto"/>
        <w:ind w:firstLine="709"/>
      </w:pPr>
      <w:r w:rsidRPr="00690422">
        <w:t>Капитальный ремонт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может осуществляться экономически целесообразная модернизация здания или объекта: улучшение планировки, увеличение количества и качества услуг, оснащение недостающими видами инженерного оборудования, благоустройство окружающей территории.</w:t>
      </w:r>
    </w:p>
    <w:p w:rsidR="008B4979" w:rsidRPr="00690422" w:rsidRDefault="008B4979" w:rsidP="00690422">
      <w:pPr>
        <w:pStyle w:val="Style28"/>
        <w:spacing w:line="240" w:lineRule="auto"/>
        <w:ind w:firstLine="709"/>
      </w:pPr>
      <w:r w:rsidRPr="00690422">
        <w:t xml:space="preserve">Основное мероприятие 2.2. </w:t>
      </w:r>
      <w:r w:rsidR="004E3F04" w:rsidRPr="00690422">
        <w:t>Освоение субвенции муниципальному бюджету на реализацию подпрограммы «Развитие общего и дополнительного образования»</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освоение субвенций бюджету муниципального образования на реализацию подпрограммы «Развитие общего и дополнительного образования» осуществляется по следующим направлениям:</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расходы на оплату труда педагогических работников муниципальных общеобразовательных учреждений;</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прочие расходы, связанные с обеспечением учебного процесса, в муниципальных общеобразовательных учреждениях;</w:t>
      </w:r>
    </w:p>
    <w:p w:rsidR="00BB4DBE" w:rsidRPr="00690422" w:rsidRDefault="00BB4DBE" w:rsidP="00690422">
      <w:pPr>
        <w:pStyle w:val="Style9"/>
        <w:spacing w:line="240" w:lineRule="auto"/>
        <w:ind w:firstLine="709"/>
        <w:rPr>
          <w:rStyle w:val="FontStyle158"/>
          <w:rFonts w:ascii="Arial" w:hAnsi="Arial"/>
          <w:sz w:val="24"/>
        </w:rPr>
      </w:pPr>
      <w:r w:rsidRPr="00690422">
        <w:rPr>
          <w:rStyle w:val="FontStyle158"/>
          <w:rFonts w:ascii="Arial" w:hAnsi="Arial"/>
          <w:sz w:val="24"/>
        </w:rPr>
        <w:t>освоение субсидий бюджету муниципального образования на реализацию подпрограммы «Развитие общего и дополнительного образования» по следующим направлениям:</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материальная поддержка педагогических работников муниципальных образовательных учреждений дополнительного образования детей;</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материальная помощь молодым специалистам;</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предоставление иных межбюджетных трансфертов бюджетам муниципальных образований на реализацию подпрограммы «Развитие общего и дополнительного образования» осуществляется по следующим направлениям:</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ежемесячные выплаты стимулирующего характера молодым специалистам муниципальных общеобразовательных учреждений;</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единовременные стимулирующие выплаты лучшим учителям муниципальных общеобразовательных учреждений;</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организация дистанционного образования детей-инвалидов, обучающихся на дому по образовательным программам общего образования и обучение детей с ОВЗ на базе ОУ.</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обеспечение муниципальных образовательных учреждений учебниками, учебно-методическими комплектами, методическими рекомендациями, наглядно-иллюстративными пособиями, учебно-методическими комплектами;</w:t>
      </w:r>
    </w:p>
    <w:p w:rsidR="00BB4DBE" w:rsidRPr="00690422" w:rsidRDefault="00BB4DBE" w:rsidP="00690422">
      <w:pPr>
        <w:pStyle w:val="Style28"/>
        <w:spacing w:line="240" w:lineRule="auto"/>
        <w:ind w:firstLine="709"/>
        <w:rPr>
          <w:rStyle w:val="FontStyle158"/>
          <w:rFonts w:ascii="Arial" w:hAnsi="Arial"/>
          <w:sz w:val="24"/>
        </w:rPr>
      </w:pPr>
      <w:r w:rsidRPr="00690422">
        <w:rPr>
          <w:rStyle w:val="FontStyle158"/>
          <w:rFonts w:ascii="Arial" w:hAnsi="Arial"/>
          <w:sz w:val="24"/>
        </w:rPr>
        <w:t>материальная поддержка педагогических работников муниципальных образовательных учреждений дополнительного образования детей.</w:t>
      </w:r>
    </w:p>
    <w:p w:rsidR="008B4979" w:rsidRPr="00690422" w:rsidRDefault="008B4979" w:rsidP="00690422">
      <w:pPr>
        <w:pStyle w:val="Style28"/>
        <w:spacing w:line="240" w:lineRule="auto"/>
        <w:ind w:firstLine="709"/>
      </w:pPr>
      <w:r w:rsidRPr="00690422">
        <w:t>Основное мероприятие 2.3. Проведение текущего ремонта в зданиях муниципальных общеобразовательных учреждений с целью предоставления услуг общего образования</w:t>
      </w:r>
    </w:p>
    <w:p w:rsidR="00FA3B49" w:rsidRPr="00690422" w:rsidRDefault="00FA3B49" w:rsidP="00690422">
      <w:pPr>
        <w:pStyle w:val="af4"/>
        <w:spacing w:before="0" w:beforeAutospacing="0" w:after="0"/>
        <w:ind w:firstLine="709"/>
        <w:jc w:val="both"/>
        <w:rPr>
          <w:rFonts w:ascii="Arial" w:hAnsi="Arial" w:cs="Arial"/>
        </w:rPr>
      </w:pPr>
      <w:r w:rsidRPr="00690422">
        <w:rPr>
          <w:rFonts w:ascii="Arial" w:hAnsi="Arial" w:cs="Arial"/>
          <w:bCs/>
          <w:shd w:val="clear" w:color="auto" w:fill="FFFFFF"/>
        </w:rPr>
        <w:t>Текущий</w:t>
      </w:r>
      <w:r w:rsidR="00690422">
        <w:rPr>
          <w:rFonts w:ascii="Arial" w:hAnsi="Arial" w:cs="Arial"/>
          <w:shd w:val="clear" w:color="auto" w:fill="FFFFFF"/>
        </w:rPr>
        <w:t xml:space="preserve"> </w:t>
      </w:r>
      <w:r w:rsidRPr="00690422">
        <w:rPr>
          <w:rFonts w:ascii="Arial" w:hAnsi="Arial" w:cs="Arial"/>
          <w:bCs/>
          <w:shd w:val="clear" w:color="auto" w:fill="FFFFFF"/>
        </w:rPr>
        <w:t>ремонт</w:t>
      </w:r>
      <w:r w:rsidR="00690422">
        <w:rPr>
          <w:rFonts w:ascii="Arial" w:hAnsi="Arial" w:cs="Arial"/>
          <w:shd w:val="clear" w:color="auto" w:fill="FFFFFF"/>
        </w:rPr>
        <w:t xml:space="preserve"> </w:t>
      </w:r>
      <w:r w:rsidRPr="00690422">
        <w:rPr>
          <w:rFonts w:ascii="Arial" w:hAnsi="Arial" w:cs="Arial"/>
          <w:bCs/>
          <w:shd w:val="clear" w:color="auto" w:fill="FFFFFF"/>
        </w:rPr>
        <w:t>зданий</w:t>
      </w:r>
      <w:r w:rsidRPr="00690422">
        <w:rPr>
          <w:rFonts w:ascii="Arial" w:hAnsi="Arial" w:cs="Arial"/>
          <w:shd w:val="clear" w:color="auto" w:fill="FFFFFF"/>
        </w:rPr>
        <w:t>, сооружений проводится для того, чтобы обеспечить их надлежащее техническое состояние. К</w:t>
      </w:r>
      <w:r w:rsidR="00690422">
        <w:rPr>
          <w:rFonts w:ascii="Arial" w:hAnsi="Arial" w:cs="Arial"/>
          <w:shd w:val="clear" w:color="auto" w:fill="FFFFFF"/>
        </w:rPr>
        <w:t xml:space="preserve"> </w:t>
      </w:r>
      <w:r w:rsidRPr="00690422">
        <w:rPr>
          <w:rFonts w:ascii="Arial" w:hAnsi="Arial" w:cs="Arial"/>
          <w:bCs/>
          <w:shd w:val="clear" w:color="auto" w:fill="FFFFFF"/>
        </w:rPr>
        <w:t>текущему</w:t>
      </w:r>
      <w:r w:rsidR="00690422">
        <w:rPr>
          <w:rFonts w:ascii="Arial" w:hAnsi="Arial" w:cs="Arial"/>
          <w:shd w:val="clear" w:color="auto" w:fill="FFFFFF"/>
        </w:rPr>
        <w:t xml:space="preserve"> </w:t>
      </w:r>
      <w:r w:rsidRPr="00690422">
        <w:rPr>
          <w:rFonts w:ascii="Arial" w:hAnsi="Arial" w:cs="Arial"/>
          <w:bCs/>
          <w:shd w:val="clear" w:color="auto" w:fill="FFFFFF"/>
        </w:rPr>
        <w:t>ремонту</w:t>
      </w:r>
      <w:r w:rsidR="00690422">
        <w:rPr>
          <w:rFonts w:ascii="Arial" w:hAnsi="Arial" w:cs="Arial"/>
          <w:shd w:val="clear" w:color="auto" w:fill="FFFFFF"/>
        </w:rPr>
        <w:t xml:space="preserve"> </w:t>
      </w:r>
      <w:r w:rsidRPr="00690422">
        <w:rPr>
          <w:rFonts w:ascii="Arial" w:hAnsi="Arial" w:cs="Arial"/>
          <w:bCs/>
          <w:shd w:val="clear" w:color="auto" w:fill="FFFFFF"/>
        </w:rPr>
        <w:t>зданий</w:t>
      </w:r>
      <w:r w:rsidR="00690422">
        <w:rPr>
          <w:rFonts w:ascii="Arial" w:hAnsi="Arial" w:cs="Arial"/>
          <w:shd w:val="clear" w:color="auto" w:fill="FFFFFF"/>
        </w:rPr>
        <w:t xml:space="preserve"> </w:t>
      </w:r>
      <w:r w:rsidRPr="00690422">
        <w:rPr>
          <w:rFonts w:ascii="Arial" w:hAnsi="Arial" w:cs="Arial"/>
          <w:shd w:val="clear" w:color="auto" w:fill="FFFFFF"/>
        </w:rPr>
        <w:t>и сооружений относятся работы по систематическому и своевременному предохранению их частей и инженерного оборудования от преждевременного износа.</w:t>
      </w:r>
      <w:r w:rsidRPr="00690422">
        <w:rPr>
          <w:rFonts w:ascii="Arial" w:hAnsi="Arial" w:cs="Arial"/>
        </w:rPr>
        <w:t xml:space="preserve"> Текущий ремонт объектов основных средств учреждения может быть выполнен как силами учреждения, так и</w:t>
      </w:r>
      <w:r w:rsidR="00690422">
        <w:rPr>
          <w:rFonts w:ascii="Arial" w:hAnsi="Arial" w:cs="Arial"/>
        </w:rPr>
        <w:t xml:space="preserve"> </w:t>
      </w:r>
      <w:r w:rsidRPr="00690422">
        <w:rPr>
          <w:rFonts w:ascii="Arial" w:hAnsi="Arial" w:cs="Arial"/>
        </w:rPr>
        <w:t>в</w:t>
      </w:r>
      <w:r w:rsidR="00690422">
        <w:rPr>
          <w:rFonts w:ascii="Arial" w:hAnsi="Arial" w:cs="Arial"/>
        </w:rPr>
        <w:t xml:space="preserve"> </w:t>
      </w:r>
      <w:r w:rsidRPr="00690422">
        <w:rPr>
          <w:rFonts w:ascii="Arial" w:hAnsi="Arial" w:cs="Arial"/>
        </w:rPr>
        <w:t>рамках договора подряда. Незначительные текущие ремонтные работы могут в</w:t>
      </w:r>
      <w:r w:rsidR="00690422">
        <w:rPr>
          <w:rFonts w:ascii="Arial" w:hAnsi="Arial" w:cs="Arial"/>
        </w:rPr>
        <w:t xml:space="preserve"> </w:t>
      </w:r>
      <w:r w:rsidRPr="00690422">
        <w:rPr>
          <w:rFonts w:ascii="Arial" w:hAnsi="Arial" w:cs="Arial"/>
        </w:rPr>
        <w:t>учреждении проводиться своими силами. Если в</w:t>
      </w:r>
      <w:r w:rsidR="00690422">
        <w:rPr>
          <w:rFonts w:ascii="Arial" w:hAnsi="Arial" w:cs="Arial"/>
        </w:rPr>
        <w:t xml:space="preserve"> </w:t>
      </w:r>
      <w:r w:rsidRPr="00690422">
        <w:rPr>
          <w:rFonts w:ascii="Arial" w:hAnsi="Arial" w:cs="Arial"/>
        </w:rPr>
        <w:t>штате имеется рабочий по</w:t>
      </w:r>
      <w:r w:rsidR="00690422">
        <w:rPr>
          <w:rFonts w:ascii="Arial" w:hAnsi="Arial" w:cs="Arial"/>
        </w:rPr>
        <w:t xml:space="preserve"> </w:t>
      </w:r>
      <w:r w:rsidRPr="00690422">
        <w:rPr>
          <w:rFonts w:ascii="Arial" w:hAnsi="Arial" w:cs="Arial"/>
        </w:rPr>
        <w:t>обслуживанию здания, то</w:t>
      </w:r>
      <w:r w:rsidR="00690422">
        <w:rPr>
          <w:rFonts w:ascii="Arial" w:hAnsi="Arial" w:cs="Arial"/>
        </w:rPr>
        <w:t xml:space="preserve"> </w:t>
      </w:r>
      <w:r w:rsidRPr="00690422">
        <w:rPr>
          <w:rFonts w:ascii="Arial" w:hAnsi="Arial" w:cs="Arial"/>
        </w:rPr>
        <w:t>для</w:t>
      </w:r>
      <w:r w:rsidR="00690422">
        <w:rPr>
          <w:rFonts w:ascii="Arial" w:hAnsi="Arial" w:cs="Arial"/>
        </w:rPr>
        <w:t xml:space="preserve"> </w:t>
      </w:r>
      <w:r w:rsidRPr="00690422">
        <w:rPr>
          <w:rFonts w:ascii="Arial" w:hAnsi="Arial" w:cs="Arial"/>
        </w:rPr>
        <w:t>проведения мелкого текущего ремонта не</w:t>
      </w:r>
      <w:r w:rsidR="00690422">
        <w:rPr>
          <w:rFonts w:ascii="Arial" w:hAnsi="Arial" w:cs="Arial"/>
        </w:rPr>
        <w:t xml:space="preserve"> </w:t>
      </w:r>
      <w:r w:rsidRPr="00690422">
        <w:rPr>
          <w:rFonts w:ascii="Arial" w:hAnsi="Arial" w:cs="Arial"/>
        </w:rPr>
        <w:t>требуется заключение дополнительного гражданско-правового договора, так как работник получает заработную плату. В</w:t>
      </w:r>
      <w:r w:rsidR="00690422">
        <w:rPr>
          <w:rFonts w:ascii="Arial" w:hAnsi="Arial" w:cs="Arial"/>
        </w:rPr>
        <w:t xml:space="preserve"> </w:t>
      </w:r>
      <w:r w:rsidRPr="00690422">
        <w:rPr>
          <w:rFonts w:ascii="Arial" w:hAnsi="Arial" w:cs="Arial"/>
        </w:rPr>
        <w:t>этом случае для</w:t>
      </w:r>
      <w:r w:rsidR="00690422">
        <w:rPr>
          <w:rFonts w:ascii="Arial" w:hAnsi="Arial" w:cs="Arial"/>
        </w:rPr>
        <w:t xml:space="preserve"> </w:t>
      </w:r>
      <w:r w:rsidRPr="00690422">
        <w:rPr>
          <w:rFonts w:ascii="Arial" w:hAnsi="Arial" w:cs="Arial"/>
        </w:rPr>
        <w:t>ремонта могут понадобиться только расходные строительне материалы.</w:t>
      </w:r>
    </w:p>
    <w:p w:rsidR="008B4979" w:rsidRPr="00690422" w:rsidRDefault="002811FA" w:rsidP="00690422">
      <w:pPr>
        <w:pStyle w:val="Style28"/>
        <w:spacing w:line="240" w:lineRule="auto"/>
        <w:ind w:firstLine="709"/>
      </w:pPr>
      <w:r w:rsidRPr="00690422">
        <w:t>Основное мероприятие 2.4. Обеспечение питанием обучающихся муниципальных общеобразовательных учреждений</w:t>
      </w:r>
      <w:r w:rsidR="00494ADD" w:rsidRPr="00690422">
        <w:t>:</w:t>
      </w:r>
    </w:p>
    <w:p w:rsidR="00494ADD" w:rsidRPr="00690422" w:rsidRDefault="00494ADD" w:rsidP="00690422">
      <w:pPr>
        <w:pStyle w:val="Style33"/>
        <w:spacing w:line="240" w:lineRule="auto"/>
        <w:ind w:firstLine="709"/>
        <w:jc w:val="both"/>
      </w:pPr>
      <w:r w:rsidRPr="00690422">
        <w:t>Мероприятие 2.4.1. Организация бесплатного горячего питания обучающихся, получающих начальное общее образование в государственных</w:t>
      </w:r>
      <w:r w:rsidR="00690422">
        <w:t xml:space="preserve"> </w:t>
      </w:r>
      <w:r w:rsidRPr="00690422">
        <w:t xml:space="preserve">и муниципальных образовательных организациях. </w:t>
      </w:r>
    </w:p>
    <w:p w:rsidR="00494ADD" w:rsidRPr="00690422" w:rsidRDefault="00494ADD" w:rsidP="00690422">
      <w:pPr>
        <w:pStyle w:val="Style28"/>
        <w:spacing w:line="240" w:lineRule="auto"/>
        <w:ind w:firstLine="709"/>
      </w:pPr>
      <w:r w:rsidRPr="00690422">
        <w:t>Мероприятие 2.4.2. Расходы на обеспечение деятельности (оказания услуг) муниципальных учреждений. (Закупка товаров, работ и услуг для муниципальных нужд)</w:t>
      </w:r>
      <w:r w:rsidR="00861C7D" w:rsidRPr="00690422">
        <w:t>.</w:t>
      </w:r>
    </w:p>
    <w:p w:rsidR="00FA3B49" w:rsidRPr="00690422" w:rsidRDefault="00FA3B49" w:rsidP="00690422">
      <w:pPr>
        <w:widowControl w:val="0"/>
        <w:autoSpaceDE w:val="0"/>
        <w:autoSpaceDN w:val="0"/>
        <w:adjustRightInd w:val="0"/>
        <w:ind w:firstLine="709"/>
        <w:contextualSpacing/>
        <w:rPr>
          <w:shd w:val="clear" w:color="auto" w:fill="FFFFFF"/>
        </w:rPr>
      </w:pPr>
      <w:r w:rsidRPr="00690422">
        <w:t>Организация питания</w:t>
      </w:r>
      <w:r w:rsidR="00690422">
        <w:rPr>
          <w:shd w:val="clear" w:color="auto" w:fill="FFFFFF"/>
        </w:rPr>
        <w:t xml:space="preserve"> </w:t>
      </w:r>
      <w:r w:rsidRPr="00690422">
        <w:rPr>
          <w:shd w:val="clear" w:color="auto" w:fill="FFFFFF"/>
        </w:rPr>
        <w:t>обучающихся возлагается на организации, осуществляющие образовательную деятельность.</w:t>
      </w:r>
    </w:p>
    <w:p w:rsidR="00FA3B49" w:rsidRPr="00690422" w:rsidRDefault="00FA3B49" w:rsidP="00690422">
      <w:pPr>
        <w:widowControl w:val="0"/>
        <w:autoSpaceDE w:val="0"/>
        <w:autoSpaceDN w:val="0"/>
        <w:adjustRightInd w:val="0"/>
        <w:ind w:firstLine="709"/>
        <w:contextualSpacing/>
        <w:rPr>
          <w:shd w:val="clear" w:color="auto" w:fill="FFFFFF"/>
        </w:rPr>
      </w:pPr>
      <w:r w:rsidRPr="00690422">
        <w:rPr>
          <w:shd w:val="clear" w:color="auto" w:fill="FFFFFF"/>
        </w:rPr>
        <w:t>На практике законодательные изменения обязывают школы предоставлять качественное, здоровое и полноценное горячее питание. Оно должно быть сбалансированным, помогать детям восполнить энергию и способствовать их физическому развитию, отвечать всем стандартам и требованиям безопасности.</w:t>
      </w:r>
    </w:p>
    <w:p w:rsidR="004F7287" w:rsidRPr="00690422" w:rsidRDefault="00690422" w:rsidP="00690422">
      <w:pPr>
        <w:pStyle w:val="Style28"/>
        <w:spacing w:line="240" w:lineRule="auto"/>
        <w:ind w:firstLine="709"/>
      </w:pPr>
      <w:r>
        <w:t xml:space="preserve"> </w:t>
      </w:r>
      <w:r w:rsidR="00FA3B49" w:rsidRPr="00690422">
        <w:t>Данное мероприятие направлено на 100-процентное обеспечение обуча</w:t>
      </w:r>
      <w:r w:rsidR="00FA3B49" w:rsidRPr="00690422">
        <w:t>ю</w:t>
      </w:r>
      <w:r w:rsidR="00FA3B49" w:rsidRPr="00690422">
        <w:t>щихся 1-4 классов бесплатным одноразовым горячим питанием с целью повыш</w:t>
      </w:r>
      <w:r w:rsidR="00FA3B49" w:rsidRPr="00690422">
        <w:t>е</w:t>
      </w:r>
      <w:r w:rsidR="00FA3B49" w:rsidRPr="00690422">
        <w:t>ния и формирования культуры здорового образа жизни.</w:t>
      </w:r>
    </w:p>
    <w:p w:rsidR="00770068" w:rsidRPr="00690422" w:rsidRDefault="00770068" w:rsidP="00690422">
      <w:pPr>
        <w:pStyle w:val="Style33"/>
        <w:spacing w:line="240" w:lineRule="auto"/>
        <w:ind w:firstLine="709"/>
        <w:jc w:val="both"/>
      </w:pPr>
      <w:r w:rsidRPr="00690422">
        <w:t xml:space="preserve">Мероприятие 2.4.3. Организация бесплатного питания обучающихся из многодетных семей в муниципальных общеобразовательных организациях. </w:t>
      </w:r>
    </w:p>
    <w:p w:rsidR="004F7287" w:rsidRPr="00690422" w:rsidRDefault="004F7287" w:rsidP="00690422">
      <w:pPr>
        <w:pStyle w:val="Style28"/>
        <w:spacing w:line="240" w:lineRule="auto"/>
        <w:ind w:firstLine="709"/>
      </w:pPr>
      <w:r w:rsidRPr="00690422">
        <w:t>Основное мероприятие 2.5 Обеспечение молоком обучающихся с 1 по 9 классы муниципальных общеобразовательных учреждений</w:t>
      </w:r>
    </w:p>
    <w:p w:rsidR="006B2558" w:rsidRPr="00690422" w:rsidRDefault="006B2558" w:rsidP="00690422">
      <w:pPr>
        <w:pStyle w:val="Style28"/>
        <w:spacing w:line="240" w:lineRule="auto"/>
        <w:ind w:firstLine="709"/>
      </w:pPr>
      <w:r w:rsidRPr="00690422">
        <w:t>Данное мероприятие направлено на выдачу школьникам 1-9 классов, а так же учащимся на дому по медицинским показаниям не менее трех раз в неделю молока, в объеме 200 миллилитров в день.</w:t>
      </w:r>
    </w:p>
    <w:p w:rsidR="00614AE5" w:rsidRPr="00690422" w:rsidRDefault="004C6CEB" w:rsidP="00690422">
      <w:pPr>
        <w:pStyle w:val="Style28"/>
        <w:spacing w:line="240" w:lineRule="auto"/>
        <w:ind w:firstLine="709"/>
      </w:pPr>
      <w:r w:rsidRPr="00690422">
        <w:rPr>
          <w:rStyle w:val="FontStyle158"/>
          <w:rFonts w:ascii="Arial" w:hAnsi="Arial"/>
          <w:sz w:val="24"/>
        </w:rPr>
        <w:t>Основное мероприятие</w:t>
      </w:r>
      <w:r w:rsidRPr="00690422">
        <w:t xml:space="preserve"> 2.6. Финансовое обеспечение выполнения подпрограммы «Развитие общего и дополнительного образования»</w:t>
      </w:r>
      <w:r w:rsidR="00690422">
        <w:t xml:space="preserve"> </w:t>
      </w:r>
      <w:r w:rsidRPr="00690422">
        <w:t>и обеспечение комплексной безопасности образовательных учреждений.</w:t>
      </w:r>
    </w:p>
    <w:p w:rsidR="004F7287" w:rsidRPr="00690422" w:rsidRDefault="004C6CEB" w:rsidP="00690422">
      <w:pPr>
        <w:pStyle w:val="Style28"/>
        <w:spacing w:line="240" w:lineRule="auto"/>
        <w:ind w:firstLine="709"/>
      </w:pPr>
      <w:r w:rsidRPr="00690422">
        <w:rPr>
          <w:rStyle w:val="FontStyle158"/>
          <w:rFonts w:ascii="Arial" w:hAnsi="Arial"/>
          <w:sz w:val="24"/>
        </w:rPr>
        <w:t>М</w:t>
      </w:r>
      <w:r w:rsidRPr="00690422">
        <w:t>ероприятие 2.6.1.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Данное м</w:t>
      </w:r>
      <w:r w:rsidR="00864B4F" w:rsidRPr="00690422">
        <w:t>ероприятие предусматривает ежемесячное денежное вознаграждение за классное руководство педагогическим работникам государственных и муниципальных о</w:t>
      </w:r>
      <w:r w:rsidR="00864B4F" w:rsidRPr="00690422">
        <w:t>б</w:t>
      </w:r>
      <w:r w:rsidR="00864B4F" w:rsidRPr="00690422">
        <w:t>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690422">
        <w:t>.</w:t>
      </w:r>
    </w:p>
    <w:p w:rsidR="004C6CEB" w:rsidRPr="00690422" w:rsidRDefault="004C6CEB" w:rsidP="00690422">
      <w:pPr>
        <w:pStyle w:val="Style28"/>
        <w:spacing w:line="240" w:lineRule="auto"/>
        <w:ind w:firstLine="709"/>
      </w:pPr>
      <w:r w:rsidRPr="00690422">
        <w:t>Мероприятие 2.6.2. Расходы на обеспечение деятельности (оказания услуг) муниципальных учреждений.</w:t>
      </w:r>
    </w:p>
    <w:p w:rsidR="004C6CEB" w:rsidRPr="00690422" w:rsidRDefault="004C6CEB" w:rsidP="00690422">
      <w:pPr>
        <w:pStyle w:val="Style33"/>
        <w:spacing w:line="240" w:lineRule="auto"/>
        <w:ind w:firstLine="709"/>
        <w:jc w:val="both"/>
      </w:pPr>
      <w:r w:rsidRPr="00690422">
        <w:t>Мероприятие 2.6.3. 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p w:rsidR="004C6CEB" w:rsidRPr="00690422" w:rsidRDefault="004C6CEB" w:rsidP="00690422">
      <w:pPr>
        <w:pStyle w:val="Style28"/>
        <w:spacing w:line="240" w:lineRule="auto"/>
        <w:ind w:firstLine="709"/>
        <w:rPr>
          <w:rStyle w:val="FontStyle158"/>
          <w:rFonts w:ascii="Arial" w:hAnsi="Arial"/>
          <w:sz w:val="24"/>
        </w:rPr>
      </w:pPr>
      <w:r w:rsidRPr="00690422">
        <w:t>Мероприятие 2.6.4. Расходы на обеспечение деятельности (оказания услуг) муниципальных учреждений дополнительного образования.</w:t>
      </w:r>
    </w:p>
    <w:p w:rsidR="00011FD3" w:rsidRPr="00690422" w:rsidRDefault="00011FD3" w:rsidP="00690422">
      <w:pPr>
        <w:ind w:firstLine="709"/>
      </w:pPr>
      <w:r w:rsidRPr="00690422">
        <w:t>Основное мероприятие 2.7. Региональный проект "Современная школа"</w:t>
      </w:r>
    </w:p>
    <w:p w:rsidR="00011FD3" w:rsidRPr="00690422" w:rsidRDefault="00011FD3" w:rsidP="00690422">
      <w:pPr>
        <w:widowControl w:val="0"/>
        <w:autoSpaceDE w:val="0"/>
        <w:autoSpaceDN w:val="0"/>
        <w:adjustRightInd w:val="0"/>
        <w:ind w:firstLine="709"/>
      </w:pPr>
      <w:r w:rsidRPr="00690422">
        <w:t>Данное мероприятие направлено на обновление материально-технической базы для формирования у обучающихся современных технологических и гуман</w:t>
      </w:r>
      <w:r w:rsidRPr="00690422">
        <w:t>и</w:t>
      </w:r>
      <w:r w:rsidRPr="00690422">
        <w:t>тарных навыков.</w:t>
      </w:r>
    </w:p>
    <w:p w:rsidR="004F7287" w:rsidRPr="00690422" w:rsidRDefault="00011FD3" w:rsidP="00690422">
      <w:pPr>
        <w:pStyle w:val="Style28"/>
        <w:spacing w:line="240" w:lineRule="auto"/>
        <w:ind w:firstLine="709"/>
        <w:rPr>
          <w:rStyle w:val="FontStyle158"/>
          <w:rFonts w:ascii="Arial" w:hAnsi="Arial"/>
          <w:sz w:val="24"/>
        </w:rPr>
      </w:pPr>
      <w:r w:rsidRPr="00690422">
        <w:t>Целью данного мероприятия является внедрение на уровнях основного общего и среднего общего образования новых методов обучения и воспитания, обр</w:t>
      </w:r>
      <w:r w:rsidRPr="00690422">
        <w:t>а</w:t>
      </w:r>
      <w:r w:rsidRPr="00690422">
        <w:t>зовательных технологий, обеспечивающих освоение обучающимися базовых навыков и умений, повышения их мотивации к обучению и вовлеченности в образов</w:t>
      </w:r>
      <w:r w:rsidRPr="00690422">
        <w:t>а</w:t>
      </w:r>
      <w:r w:rsidRPr="00690422">
        <w:t>тельный процесс, а также обновление содержания и совершенствование методов обучения.</w:t>
      </w:r>
    </w:p>
    <w:p w:rsidR="00BB4DBE" w:rsidRPr="00690422" w:rsidRDefault="00BB4DBE" w:rsidP="00690422">
      <w:pPr>
        <w:ind w:firstLine="709"/>
      </w:pPr>
      <w:r w:rsidRPr="00690422">
        <w:t>Основное мероприятие 2.8. Региональный проект "Успех каждого ребенка"</w:t>
      </w:r>
    </w:p>
    <w:p w:rsidR="00FA3B49" w:rsidRPr="00690422" w:rsidRDefault="00FA3B49" w:rsidP="00690422">
      <w:pPr>
        <w:ind w:firstLine="709"/>
        <w:rPr>
          <w:bCs/>
        </w:rPr>
      </w:pPr>
      <w:r w:rsidRPr="00690422">
        <w:t xml:space="preserve">В </w:t>
      </w:r>
      <w:r w:rsidR="00690422">
        <w:rPr>
          <w:shd w:val="clear" w:color="auto" w:fill="FFFFFF"/>
        </w:rPr>
        <w:t xml:space="preserve"> </w:t>
      </w:r>
      <w:r w:rsidRPr="00690422">
        <w:rPr>
          <w:shd w:val="clear" w:color="auto" w:fill="FFFFFF"/>
        </w:rPr>
        <w:t xml:space="preserve">настоящее время Минпросвещения России развивает систему дополнительного образования в рамках федерального проекта «Успех каждого ребенка» национального проекта «Образование». </w:t>
      </w:r>
      <w:r w:rsidRPr="00690422">
        <w:rPr>
          <w:bCs/>
        </w:rPr>
        <w:t>Цель и показатели регионального проекта:</w:t>
      </w:r>
      <w:r w:rsidRPr="00690422">
        <w:br/>
      </w:r>
      <w:r w:rsidRPr="00690422">
        <w:rPr>
          <w:bCs/>
        </w:rPr>
        <w:t>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BB4DBE" w:rsidRPr="00690422" w:rsidRDefault="00BB4DBE" w:rsidP="00690422">
      <w:pPr>
        <w:pStyle w:val="Style28"/>
        <w:spacing w:line="240" w:lineRule="auto"/>
        <w:ind w:firstLine="709"/>
        <w:rPr>
          <w:rStyle w:val="FontStyle158"/>
          <w:rFonts w:ascii="Arial" w:hAnsi="Arial"/>
          <w:sz w:val="24"/>
        </w:rPr>
      </w:pPr>
      <w:r w:rsidRPr="00690422">
        <w:t>Основное мероприятие 2.9. Региональный проект "Цифровая образовательная среда"</w:t>
      </w:r>
    </w:p>
    <w:p w:rsidR="00BB4DBE" w:rsidRPr="00690422" w:rsidRDefault="00BB4DBE" w:rsidP="00690422">
      <w:pPr>
        <w:pStyle w:val="Style28"/>
        <w:spacing w:line="240" w:lineRule="auto"/>
        <w:ind w:firstLine="709"/>
      </w:pPr>
      <w:r w:rsidRPr="00690422">
        <w:t>Данное мероприятие направлено на обновление материально-технической базы для внедрения целевой модели цифровой образовательной среды в рамках реализации регионального проекта «Цифровая образовательная среда».</w:t>
      </w:r>
    </w:p>
    <w:p w:rsidR="00690422" w:rsidRDefault="00F843BA" w:rsidP="00690422">
      <w:pPr>
        <w:pStyle w:val="Style28"/>
        <w:tabs>
          <w:tab w:val="left" w:pos="7020"/>
        </w:tabs>
        <w:spacing w:line="240" w:lineRule="auto"/>
        <w:ind w:firstLine="709"/>
      </w:pPr>
      <w:r w:rsidRPr="00690422">
        <w:t xml:space="preserve">Основное мероприятие 2.10 Приобретение нежилых помещений расположенных по адресам: </w:t>
      </w:r>
      <w:r w:rsidRPr="00690422">
        <w:rPr>
          <w:rStyle w:val="addresswidgetwrapper--336mf"/>
        </w:rPr>
        <w:t>пл. Ленина, д.3а</w:t>
      </w:r>
      <w:r w:rsidRPr="00690422">
        <w:t xml:space="preserve">, 3б в муниципальную собственность. Данное мероприятие </w:t>
      </w:r>
      <w:r w:rsidR="00614AE5" w:rsidRPr="00690422">
        <w:t>направлено</w:t>
      </w:r>
      <w:r w:rsidRPr="00690422">
        <w:t xml:space="preserve"> </w:t>
      </w:r>
      <w:r w:rsidR="00614AE5" w:rsidRPr="00690422">
        <w:t xml:space="preserve">на </w:t>
      </w:r>
      <w:r w:rsidRPr="00690422">
        <w:t>увелич</w:t>
      </w:r>
      <w:r w:rsidR="00614AE5" w:rsidRPr="00690422">
        <w:t>ение</w:t>
      </w:r>
      <w:r w:rsidRPr="00690422">
        <w:t xml:space="preserve"> охват</w:t>
      </w:r>
      <w:r w:rsidR="00614AE5" w:rsidRPr="00690422">
        <w:t>а</w:t>
      </w:r>
      <w:r w:rsidRPr="00690422">
        <w:t xml:space="preserve"> детей дополнительным образованием. Здесь планируется проведение открытых мероприятий, мастер-классов, соревнований, выставок совместно с учреждениями культуры, спорта и образования. Выгодное расположение, в центре города будет доступно для посещения детьми из всех образовательных учреждений района. Близость с социальными партнерами увеличит значимость проводимых мероприятий.</w:t>
      </w:r>
      <w:r w:rsidR="00690422">
        <w:t xml:space="preserve"> </w:t>
      </w:r>
    </w:p>
    <w:p w:rsidR="00DB0B7F" w:rsidRPr="00690422" w:rsidRDefault="00DB0B7F" w:rsidP="00690422">
      <w:pPr>
        <w:autoSpaceDE w:val="0"/>
        <w:autoSpaceDN w:val="0"/>
        <w:adjustRightInd w:val="0"/>
        <w:ind w:firstLine="709"/>
        <w:rPr>
          <w:bCs/>
        </w:rPr>
      </w:pPr>
      <w:r w:rsidRPr="00690422">
        <w:rPr>
          <w:bCs/>
        </w:rPr>
        <w:t>5. Характеристика мер государственного</w:t>
      </w:r>
      <w:r w:rsidR="00690422">
        <w:rPr>
          <w:bCs/>
        </w:rPr>
        <w:t xml:space="preserve"> </w:t>
      </w:r>
      <w:r w:rsidRPr="00690422">
        <w:rPr>
          <w:bCs/>
        </w:rPr>
        <w:t>регулирования.</w:t>
      </w:r>
    </w:p>
    <w:p w:rsidR="00DB0B7F" w:rsidRPr="00690422" w:rsidRDefault="00DB0B7F" w:rsidP="00690422">
      <w:pPr>
        <w:ind w:firstLine="709"/>
      </w:pPr>
      <w:r w:rsidRPr="00690422">
        <w:t xml:space="preserve">Выполнение мероприятий Подпрограммы будет осуществляться в соответствии с Федеральным </w:t>
      </w:r>
      <w:hyperlink r:id="rId14" w:history="1">
        <w:r w:rsidRPr="00690422">
          <w:t>законом</w:t>
        </w:r>
      </w:hyperlink>
      <w:r w:rsidRPr="00690422">
        <w:t xml:space="preserve"> от 05.04.2013</w:t>
      </w:r>
      <w:r w:rsidR="00690422">
        <w:t xml:space="preserve"> </w:t>
      </w:r>
      <w:r w:rsidRPr="00690422">
        <w:t>№ 44-ФЗ «О контрактной</w:t>
      </w:r>
      <w:r w:rsidR="00690422">
        <w:t xml:space="preserve"> </w:t>
      </w:r>
      <w:r w:rsidRPr="00690422">
        <w:t>системе в сфере закупок товаров, работ, услуг для обеспечения государственных и муниципальных нужд», на основе государственных (муниципальных)</w:t>
      </w:r>
      <w:r w:rsidR="00690422">
        <w:t xml:space="preserve"> </w:t>
      </w:r>
      <w:r w:rsidRPr="00690422">
        <w:t>контрактов (договоров) на закупку и поставку продукции для государственных (муниципальных) нужд, заключаемых заказчиками Подпрограммы.</w:t>
      </w:r>
    </w:p>
    <w:p w:rsidR="00DB0B7F" w:rsidRPr="00690422" w:rsidRDefault="00DB0B7F" w:rsidP="00690422">
      <w:pPr>
        <w:ind w:firstLine="709"/>
      </w:pPr>
      <w:r w:rsidRPr="00690422">
        <w:t>Финансирование основных мероприятий осуществляется из средств областного и муниципального бюджетов, в том числе с выделением из областного бюджета субвенций:</w:t>
      </w:r>
    </w:p>
    <w:p w:rsidR="00DB0B7F" w:rsidRPr="00690422" w:rsidRDefault="00DB0B7F" w:rsidP="00690422">
      <w:pPr>
        <w:ind w:firstLine="709"/>
      </w:pPr>
      <w:r w:rsidRPr="00690422">
        <w:t>-</w:t>
      </w:r>
      <w:r w:rsidR="00690422">
        <w:t xml:space="preserve"> </w:t>
      </w:r>
      <w:r w:rsidRPr="00690422">
        <w:t>на выплаты ежемесячного денежного</w:t>
      </w:r>
      <w:r w:rsidR="00690422">
        <w:t xml:space="preserve"> </w:t>
      </w:r>
      <w:r w:rsidRPr="00690422">
        <w:t>вознаграждения за выполнение функций классного руководителя;</w:t>
      </w:r>
    </w:p>
    <w:p w:rsidR="00DB0B7F" w:rsidRPr="00690422" w:rsidRDefault="00DB0B7F" w:rsidP="00690422">
      <w:pPr>
        <w:ind w:firstLine="709"/>
      </w:pPr>
      <w:r w:rsidRPr="00690422">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DB0B7F" w:rsidRPr="00690422" w:rsidRDefault="00DB0B7F" w:rsidP="00690422">
      <w:pPr>
        <w:ind w:firstLine="709"/>
      </w:pPr>
      <w:r w:rsidRPr="00690422">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DB0B7F" w:rsidRPr="00690422" w:rsidRDefault="00DB0B7F" w:rsidP="00690422">
      <w:pPr>
        <w:tabs>
          <w:tab w:val="right" w:pos="9355"/>
        </w:tabs>
        <w:ind w:firstLine="709"/>
      </w:pPr>
      <w:r w:rsidRPr="00690422">
        <w:t>субсидий, направленных на:</w:t>
      </w:r>
    </w:p>
    <w:p w:rsidR="00DB0B7F" w:rsidRPr="00690422" w:rsidRDefault="00DB0B7F" w:rsidP="00690422">
      <w:pPr>
        <w:ind w:firstLine="709"/>
      </w:pPr>
      <w:r w:rsidRPr="00690422">
        <w:t>-</w:t>
      </w:r>
      <w:r w:rsidR="00690422">
        <w:t xml:space="preserve"> </w:t>
      </w:r>
      <w:r w:rsidRPr="00690422">
        <w:t>обеспечение учащихся общеобразовательных учреждений молочной продукцией;</w:t>
      </w:r>
    </w:p>
    <w:p w:rsidR="00DB0B7F" w:rsidRPr="00690422" w:rsidRDefault="00DB0B7F" w:rsidP="00690422">
      <w:pPr>
        <w:ind w:firstLine="709"/>
      </w:pPr>
      <w:r w:rsidRPr="00690422">
        <w:t>-</w:t>
      </w:r>
      <w:r w:rsidR="00690422">
        <w:t xml:space="preserve"> </w:t>
      </w:r>
      <w:r w:rsidRPr="00690422">
        <w:t>осуществление мер по ремонту образовательных организаций.</w:t>
      </w:r>
    </w:p>
    <w:p w:rsidR="00DB0B7F" w:rsidRPr="00690422" w:rsidRDefault="00DB0B7F" w:rsidP="00690422">
      <w:pPr>
        <w:ind w:firstLine="709"/>
      </w:pPr>
      <w:r w:rsidRPr="00690422">
        <w:t xml:space="preserve">Субсидии бюджету </w:t>
      </w:r>
      <w:r w:rsidR="005E7AF9" w:rsidRPr="00690422">
        <w:t>Калачеевского</w:t>
      </w:r>
      <w:r w:rsidRPr="00690422">
        <w:t xml:space="preserve"> муниципального района предоставляются на условиях софинансирования в соответствии с заключенными соглашениями</w:t>
      </w:r>
      <w:r w:rsidR="00690422">
        <w:t xml:space="preserve"> </w:t>
      </w:r>
      <w:r w:rsidRPr="00690422">
        <w:t xml:space="preserve">между </w:t>
      </w:r>
      <w:r w:rsidR="00851C9C" w:rsidRPr="00690422">
        <w:t>Министерством образования</w:t>
      </w:r>
      <w:r w:rsidRPr="00690422">
        <w:t xml:space="preserve"> Воронежской области</w:t>
      </w:r>
      <w:r w:rsidR="00690422">
        <w:t xml:space="preserve"> </w:t>
      </w:r>
      <w:r w:rsidRPr="00690422">
        <w:t xml:space="preserve">и администрацией </w:t>
      </w:r>
      <w:r w:rsidR="005E7AF9" w:rsidRPr="00690422">
        <w:t>Калачеевского</w:t>
      </w:r>
      <w:r w:rsidRPr="00690422">
        <w:t xml:space="preserve"> муниципального района.</w:t>
      </w:r>
    </w:p>
    <w:p w:rsidR="00690422" w:rsidRDefault="00DB0B7F" w:rsidP="00690422">
      <w:pPr>
        <w:ind w:firstLine="709"/>
      </w:pPr>
      <w:r w:rsidRPr="00690422">
        <w:t>С целью реализации основных мероприятий подпрограммы, в том числе с учетом реализации полномочий, определенных Федеральным З</w:t>
      </w:r>
      <w:hyperlink r:id="rId15" w:history="1">
        <w:r w:rsidRPr="00690422">
          <w:t>аконом</w:t>
        </w:r>
      </w:hyperlink>
      <w:r w:rsidRPr="00690422">
        <w:t xml:space="preserve"> от 29.12.2012 № 273-ФЗ «Об образовании в Российской Федерации» планируется разработка и утверждение нормативных правовых актов, связанных с порядком финансирования мероприятий, направленных на развитие</w:t>
      </w:r>
      <w:r w:rsidR="00690422">
        <w:t xml:space="preserve"> </w:t>
      </w:r>
      <w:r w:rsidRPr="00690422">
        <w:t>системы дополнительного образования, воспитания (в том числе патриотической направленности) детей и молодежи, поддержку одаренных детей и талантливой молодежи; поддержку программ развития, укрепление материально-технической базы учреждений дополнительного образования.</w:t>
      </w:r>
      <w:r w:rsidR="00690422">
        <w:t xml:space="preserve"> </w:t>
      </w:r>
    </w:p>
    <w:p w:rsidR="00DB0B7F" w:rsidRPr="00690422" w:rsidRDefault="00DB0B7F" w:rsidP="00690422">
      <w:pPr>
        <w:ind w:firstLine="709"/>
        <w:rPr>
          <w:bCs/>
        </w:rPr>
      </w:pPr>
      <w:r w:rsidRPr="00690422">
        <w:rPr>
          <w:bCs/>
        </w:rPr>
        <w:t xml:space="preserve">6. </w:t>
      </w:r>
      <w:r w:rsidRPr="00690422">
        <w:t>Информация</w:t>
      </w:r>
      <w:r w:rsidR="00690422">
        <w:t xml:space="preserve"> </w:t>
      </w:r>
      <w:r w:rsidRPr="00690422">
        <w:t>об</w:t>
      </w:r>
      <w:r w:rsidR="00690422">
        <w:t xml:space="preserve"> </w:t>
      </w:r>
      <w:r w:rsidRPr="00690422">
        <w:t>участии</w:t>
      </w:r>
      <w:r w:rsidR="00690422">
        <w:t xml:space="preserve"> </w:t>
      </w:r>
      <w:r w:rsidRPr="00690422">
        <w:t xml:space="preserve">общественных, научных и иных организаций, а также физических лиц </w:t>
      </w:r>
      <w:r w:rsidRPr="00690422">
        <w:rPr>
          <w:bCs/>
        </w:rPr>
        <w:t>в реализации подпрограммы</w:t>
      </w:r>
    </w:p>
    <w:p w:rsidR="00DB0B7F" w:rsidRPr="00690422" w:rsidRDefault="00DB0B7F" w:rsidP="00690422">
      <w:pPr>
        <w:ind w:firstLine="709"/>
      </w:pPr>
      <w:r w:rsidRPr="00690422">
        <w:t>В рамках реализации Подпрограммы предполагаются:</w:t>
      </w:r>
    </w:p>
    <w:p w:rsidR="00DB0B7F" w:rsidRPr="00690422" w:rsidRDefault="00DB0B7F" w:rsidP="00690422">
      <w:pPr>
        <w:ind w:firstLine="709"/>
      </w:pPr>
      <w:r w:rsidRPr="00690422">
        <w:t>- участие в реализации образовательных проектов</w:t>
      </w:r>
      <w:r w:rsidR="00690422">
        <w:t xml:space="preserve"> </w:t>
      </w:r>
      <w:r w:rsidRPr="00690422">
        <w:t>в сфере</w:t>
      </w:r>
      <w:r w:rsidR="00690422">
        <w:t xml:space="preserve"> </w:t>
      </w:r>
      <w:r w:rsidRPr="00690422">
        <w:t>общего и дополнительного образования.</w:t>
      </w:r>
    </w:p>
    <w:p w:rsidR="00DB0B7F" w:rsidRPr="00690422" w:rsidRDefault="00DB0B7F" w:rsidP="00690422">
      <w:pPr>
        <w:ind w:firstLine="709"/>
        <w:rPr>
          <w:bCs/>
        </w:rPr>
      </w:pPr>
      <w:r w:rsidRPr="00690422">
        <w:rPr>
          <w:bCs/>
        </w:rPr>
        <w:t>Указанные мероприятия реализуются на добровольной основе.</w:t>
      </w:r>
    </w:p>
    <w:p w:rsidR="00DB0B7F" w:rsidRPr="00690422" w:rsidRDefault="00DB0B7F" w:rsidP="00690422">
      <w:pPr>
        <w:ind w:firstLine="709"/>
      </w:pPr>
      <w:r w:rsidRPr="00690422">
        <w:t xml:space="preserve">Общественные, научные и иные организации, физические лица участвуют в реализации основных мероприятий подпрограммы. </w:t>
      </w:r>
    </w:p>
    <w:p w:rsidR="00DB0B7F" w:rsidRPr="00690422" w:rsidRDefault="00DB0B7F" w:rsidP="00690422">
      <w:pPr>
        <w:ind w:firstLine="709"/>
      </w:pPr>
      <w:r w:rsidRPr="00690422">
        <w:t>Основными мероприятиями подпрограммы 2 предусмотрены субсидии юридическим лицам, осуществляющим деятельность в сфере дополнительного образования, в том числе на конкурсной основе в соответствии с принципом «деньги в обмен на обязательства», при условии софинансирования обязательств для обеспечения реализации мер, направленных на развитие системы дополнительного образования в случае положительного решения о выделении из областного бюджета.</w:t>
      </w:r>
    </w:p>
    <w:p w:rsidR="00DB0B7F" w:rsidRPr="00690422" w:rsidRDefault="00DB0B7F" w:rsidP="00690422">
      <w:pPr>
        <w:ind w:firstLine="709"/>
      </w:pPr>
      <w:r w:rsidRPr="00690422">
        <w:t>Кроме того, в рамках основных мероприятий предусмотрены единовременные выплаты (премии) одаренным детям, талантливой молодежи и педагогам, работающим в системе образования.</w:t>
      </w:r>
    </w:p>
    <w:p w:rsidR="00DB0B7F" w:rsidRPr="00690422" w:rsidRDefault="00DB0B7F" w:rsidP="00690422">
      <w:pPr>
        <w:pStyle w:val="Style114"/>
        <w:spacing w:line="240" w:lineRule="auto"/>
        <w:ind w:firstLine="709"/>
        <w:rPr>
          <w:rStyle w:val="FontStyle160"/>
          <w:rFonts w:ascii="Arial" w:hAnsi="Arial"/>
          <w:b w:val="0"/>
          <w:bCs/>
          <w:sz w:val="24"/>
        </w:rPr>
      </w:pPr>
      <w:r w:rsidRPr="00690422">
        <w:rPr>
          <w:rStyle w:val="FontStyle160"/>
          <w:rFonts w:ascii="Arial" w:hAnsi="Arial"/>
          <w:b w:val="0"/>
          <w:bCs/>
          <w:sz w:val="24"/>
        </w:rPr>
        <w:t>7. Обоснование объема финансовых ресурсов, необходимых для реализации подпрограммы</w:t>
      </w:r>
    </w:p>
    <w:p w:rsidR="00DB0B7F" w:rsidRPr="00690422" w:rsidRDefault="00DB0B7F" w:rsidP="00690422">
      <w:pPr>
        <w:ind w:firstLine="709"/>
        <w:rPr>
          <w:rStyle w:val="FontStyle158"/>
          <w:rFonts w:ascii="Arial" w:hAnsi="Arial"/>
          <w:sz w:val="24"/>
        </w:rPr>
      </w:pPr>
      <w:r w:rsidRPr="00690422">
        <w:rPr>
          <w:rStyle w:val="FontStyle158"/>
          <w:rFonts w:ascii="Arial" w:hAnsi="Arial"/>
          <w:sz w:val="24"/>
        </w:rPr>
        <w:t>Объем финансирования подпрограммы в 202</w:t>
      </w:r>
      <w:r w:rsidR="00C45040" w:rsidRPr="00690422">
        <w:rPr>
          <w:rStyle w:val="FontStyle158"/>
          <w:rFonts w:ascii="Arial" w:hAnsi="Arial"/>
          <w:sz w:val="24"/>
        </w:rPr>
        <w:t>4</w:t>
      </w:r>
      <w:r w:rsidRPr="00690422">
        <w:rPr>
          <w:rStyle w:val="FontStyle158"/>
          <w:rFonts w:ascii="Arial" w:hAnsi="Arial"/>
          <w:sz w:val="24"/>
        </w:rPr>
        <w:t xml:space="preserve"> году за счет средств федерального бюджета составляет – </w:t>
      </w:r>
      <w:r w:rsidR="00107D53" w:rsidRPr="00690422">
        <w:rPr>
          <w:rStyle w:val="FontStyle158"/>
          <w:rFonts w:ascii="Arial" w:hAnsi="Arial"/>
          <w:sz w:val="24"/>
        </w:rPr>
        <w:t>43</w:t>
      </w:r>
      <w:r w:rsidR="00690422">
        <w:rPr>
          <w:rStyle w:val="FontStyle158"/>
          <w:rFonts w:ascii="Arial" w:hAnsi="Arial"/>
          <w:sz w:val="24"/>
        </w:rPr>
        <w:t xml:space="preserve"> </w:t>
      </w:r>
      <w:r w:rsidR="00107D53" w:rsidRPr="00690422">
        <w:rPr>
          <w:rStyle w:val="FontStyle158"/>
          <w:rFonts w:ascii="Arial" w:hAnsi="Arial"/>
          <w:sz w:val="24"/>
        </w:rPr>
        <w:t>193,9</w:t>
      </w:r>
      <w:r w:rsidRPr="00690422">
        <w:rPr>
          <w:rStyle w:val="FontStyle158"/>
          <w:rFonts w:ascii="Arial" w:hAnsi="Arial"/>
          <w:sz w:val="24"/>
        </w:rPr>
        <w:t xml:space="preserve"> тыс. руб., областного бюджета составляет </w:t>
      </w:r>
      <w:r w:rsidR="00107D53" w:rsidRPr="00690422">
        <w:t>467</w:t>
      </w:r>
      <w:r w:rsidR="00690422">
        <w:t xml:space="preserve"> </w:t>
      </w:r>
      <w:r w:rsidR="00107D53" w:rsidRPr="00690422">
        <w:t>123,9</w:t>
      </w:r>
      <w:r w:rsidRPr="00690422">
        <w:rPr>
          <w:rStyle w:val="FontStyle158"/>
          <w:rFonts w:ascii="Arial" w:hAnsi="Arial"/>
          <w:sz w:val="24"/>
        </w:rPr>
        <w:t xml:space="preserve"> тыс. рублей, муниципального бюджета – </w:t>
      </w:r>
      <w:r w:rsidR="00107D53" w:rsidRPr="00690422">
        <w:t>196</w:t>
      </w:r>
      <w:r w:rsidR="00690422">
        <w:t xml:space="preserve"> </w:t>
      </w:r>
      <w:r w:rsidR="00107D53" w:rsidRPr="00690422">
        <w:t>245,3</w:t>
      </w:r>
      <w:r w:rsidRPr="00690422">
        <w:t xml:space="preserve"> </w:t>
      </w:r>
      <w:r w:rsidRPr="00690422">
        <w:rPr>
          <w:rStyle w:val="FontStyle158"/>
          <w:rFonts w:ascii="Arial" w:hAnsi="Arial"/>
          <w:sz w:val="24"/>
        </w:rPr>
        <w:t>тыс</w:t>
      </w:r>
      <w:r w:rsidRPr="00690422">
        <w:rPr>
          <w:rStyle w:val="FontStyle158"/>
          <w:rFonts w:ascii="Arial" w:hAnsi="Arial"/>
          <w:bCs/>
          <w:sz w:val="24"/>
        </w:rPr>
        <w:t xml:space="preserve">. </w:t>
      </w:r>
      <w:r w:rsidRPr="00690422">
        <w:rPr>
          <w:rStyle w:val="FontStyle158"/>
          <w:rFonts w:ascii="Arial" w:hAnsi="Arial"/>
          <w:sz w:val="24"/>
        </w:rPr>
        <w:t>рублей.</w:t>
      </w:r>
    </w:p>
    <w:p w:rsidR="00DB0B7F" w:rsidRPr="00690422" w:rsidRDefault="00DB0B7F" w:rsidP="00690422">
      <w:pPr>
        <w:pStyle w:val="Style140"/>
        <w:spacing w:line="240" w:lineRule="auto"/>
        <w:ind w:firstLine="709"/>
        <w:rPr>
          <w:rStyle w:val="FontStyle158"/>
          <w:rFonts w:ascii="Arial" w:hAnsi="Arial"/>
          <w:sz w:val="24"/>
        </w:rPr>
      </w:pPr>
      <w:r w:rsidRPr="00690422">
        <w:rPr>
          <w:rStyle w:val="FontStyle158"/>
          <w:rFonts w:ascii="Arial" w:hAnsi="Arial"/>
          <w:sz w:val="24"/>
        </w:rPr>
        <w:t xml:space="preserve">Объемы бюджетных ассигнований уточняются ежегодно при формировании </w:t>
      </w:r>
      <w:r w:rsidR="006F6E86" w:rsidRPr="00690422">
        <w:rPr>
          <w:rStyle w:val="FontStyle158"/>
          <w:rFonts w:ascii="Arial" w:hAnsi="Arial"/>
          <w:sz w:val="24"/>
        </w:rPr>
        <w:t>муниципального</w:t>
      </w:r>
      <w:r w:rsidRPr="00690422">
        <w:rPr>
          <w:rStyle w:val="FontStyle158"/>
          <w:rFonts w:ascii="Arial" w:hAnsi="Arial"/>
          <w:sz w:val="24"/>
        </w:rPr>
        <w:t xml:space="preserve"> бюджета на очередной финансовый год и на плановый период.</w:t>
      </w:r>
    </w:p>
    <w:p w:rsidR="00DB0B7F" w:rsidRPr="00690422" w:rsidRDefault="00DB0B7F" w:rsidP="00690422">
      <w:pPr>
        <w:pStyle w:val="Style28"/>
        <w:tabs>
          <w:tab w:val="left" w:pos="9900"/>
          <w:tab w:val="left" w:pos="10260"/>
        </w:tabs>
        <w:spacing w:line="240" w:lineRule="auto"/>
        <w:ind w:firstLine="709"/>
        <w:rPr>
          <w:rStyle w:val="FontStyle158"/>
          <w:rFonts w:ascii="Arial" w:hAnsi="Arial"/>
          <w:bCs/>
          <w:sz w:val="24"/>
        </w:rPr>
      </w:pPr>
      <w:r w:rsidRPr="00690422">
        <w:rPr>
          <w:rStyle w:val="FontStyle158"/>
          <w:rFonts w:ascii="Arial" w:hAnsi="Arial"/>
          <w:sz w:val="24"/>
        </w:rPr>
        <w:t>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 бюджетных средств, являющихся соисполнителями подпрограммы, представлена соответственно в приложениях № 8 и 9 к муниципальной</w:t>
      </w:r>
      <w:r w:rsidR="00690422">
        <w:rPr>
          <w:rStyle w:val="FontStyle158"/>
          <w:rFonts w:ascii="Arial" w:hAnsi="Arial"/>
          <w:sz w:val="24"/>
        </w:rPr>
        <w:t xml:space="preserve"> </w:t>
      </w:r>
      <w:r w:rsidRPr="00690422">
        <w:rPr>
          <w:rStyle w:val="FontStyle158"/>
          <w:rFonts w:ascii="Arial" w:hAnsi="Arial"/>
          <w:sz w:val="24"/>
        </w:rPr>
        <w:t>программе Калачеевского муниципального района «Развитие образования в Калачеевском муниципальном районе» на 2020-202</w:t>
      </w:r>
      <w:r w:rsidR="00C45040" w:rsidRPr="00690422">
        <w:rPr>
          <w:rStyle w:val="FontStyle158"/>
          <w:rFonts w:ascii="Arial" w:hAnsi="Arial"/>
          <w:sz w:val="24"/>
        </w:rPr>
        <w:t>7</w:t>
      </w:r>
      <w:r w:rsidRPr="00690422">
        <w:rPr>
          <w:rStyle w:val="FontStyle158"/>
          <w:rFonts w:ascii="Arial" w:hAnsi="Arial"/>
          <w:sz w:val="24"/>
        </w:rPr>
        <w:t xml:space="preserve"> годы.</w:t>
      </w:r>
      <w:r w:rsidR="00690422">
        <w:rPr>
          <w:rStyle w:val="FontStyle158"/>
          <w:rFonts w:ascii="Arial" w:hAnsi="Arial"/>
          <w:bCs/>
          <w:sz w:val="24"/>
        </w:rPr>
        <w:t xml:space="preserve"> </w:t>
      </w:r>
    </w:p>
    <w:p w:rsidR="00DB0B7F" w:rsidRPr="00690422" w:rsidRDefault="00690422" w:rsidP="003264E8">
      <w:pPr>
        <w:pStyle w:val="Style28"/>
        <w:tabs>
          <w:tab w:val="left" w:pos="9900"/>
          <w:tab w:val="left" w:pos="10260"/>
        </w:tabs>
        <w:spacing w:line="240" w:lineRule="auto"/>
        <w:ind w:firstLine="709"/>
        <w:rPr>
          <w:bCs/>
        </w:rPr>
      </w:pPr>
      <w:r>
        <w:rPr>
          <w:rStyle w:val="FontStyle158"/>
          <w:rFonts w:ascii="Arial" w:hAnsi="Arial"/>
          <w:bCs/>
          <w:sz w:val="24"/>
        </w:rPr>
        <w:t xml:space="preserve"> </w:t>
      </w:r>
      <w:r w:rsidR="00DB0B7F" w:rsidRPr="00690422">
        <w:rPr>
          <w:bCs/>
        </w:rPr>
        <w:t>8. Анализ рисков реализации подпрограммы</w:t>
      </w:r>
    </w:p>
    <w:p w:rsidR="00DB0B7F" w:rsidRPr="00690422" w:rsidRDefault="00DB0B7F" w:rsidP="00690422">
      <w:pPr>
        <w:ind w:firstLine="709"/>
        <w:rPr>
          <w:bCs/>
        </w:rPr>
      </w:pPr>
      <w:r w:rsidRPr="00690422">
        <w:rPr>
          <w:bCs/>
        </w:rPr>
        <w:t>и описание мер управления рисками реализации подпрограммы</w:t>
      </w:r>
    </w:p>
    <w:p w:rsidR="00DB0B7F" w:rsidRPr="00690422" w:rsidRDefault="00DB0B7F" w:rsidP="00690422">
      <w:pPr>
        <w:ind w:firstLine="709"/>
      </w:pPr>
      <w:r w:rsidRPr="00690422">
        <w:t>К рискам, которые могут оказать влияние на достижение запланированных целей подпрограммы, относятся:</w:t>
      </w:r>
    </w:p>
    <w:p w:rsidR="00DB0B7F" w:rsidRPr="00690422" w:rsidRDefault="00DB0B7F" w:rsidP="00690422">
      <w:pPr>
        <w:ind w:firstLine="709"/>
      </w:pPr>
      <w:r w:rsidRPr="00690422">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B0B7F" w:rsidRPr="00690422" w:rsidRDefault="00DB0B7F" w:rsidP="00690422">
      <w:pPr>
        <w:ind w:firstLine="709"/>
      </w:pPr>
      <w:r w:rsidRPr="00690422">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DB0B7F" w:rsidRPr="00690422" w:rsidRDefault="00DB0B7F" w:rsidP="00690422">
      <w:pPr>
        <w:ind w:firstLine="709"/>
      </w:pPr>
      <w:r w:rsidRPr="00690422">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B0B7F" w:rsidRPr="00690422" w:rsidRDefault="00DB0B7F" w:rsidP="00690422">
      <w:pPr>
        <w:ind w:firstLine="709"/>
      </w:pPr>
      <w:r w:rsidRPr="00690422">
        <w:t>При реализации Подпрограммы возможно рассмотрение различных вариантов решения проблемы: оптимистичный и реалистичный.</w:t>
      </w:r>
    </w:p>
    <w:p w:rsidR="00DB0B7F" w:rsidRPr="00690422" w:rsidRDefault="00DB0B7F" w:rsidP="00690422">
      <w:pPr>
        <w:ind w:firstLine="709"/>
      </w:pPr>
      <w:r w:rsidRPr="00690422">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DB0B7F" w:rsidRPr="00690422" w:rsidRDefault="00DB0B7F" w:rsidP="00690422">
      <w:pPr>
        <w:ind w:firstLine="709"/>
      </w:pPr>
      <w:r w:rsidRPr="00690422">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Подпрограммы</w:t>
      </w:r>
      <w:r w:rsidR="00690422">
        <w:t xml:space="preserve"> </w:t>
      </w:r>
      <w:r w:rsidRPr="00690422">
        <w:t>в Закон Воронежской области об областном бюджете при его формировании на соответствующий финансовый год и муниципальный бюджет.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DB0B7F" w:rsidRPr="00690422" w:rsidRDefault="00DB0B7F" w:rsidP="00690422">
      <w:pPr>
        <w:ind w:firstLine="709"/>
      </w:pPr>
      <w:r w:rsidRPr="00690422">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DB0B7F" w:rsidRPr="00690422" w:rsidRDefault="00DB0B7F" w:rsidP="00690422">
      <w:pPr>
        <w:ind w:firstLine="709"/>
      </w:pPr>
      <w:r w:rsidRPr="00690422">
        <w:t>Данный вариант решения проблемы возможен при:</w:t>
      </w:r>
    </w:p>
    <w:p w:rsidR="00DB0B7F" w:rsidRPr="00690422" w:rsidRDefault="00DB0B7F" w:rsidP="00690422">
      <w:pPr>
        <w:ind w:firstLine="709"/>
      </w:pPr>
      <w:r w:rsidRPr="00690422">
        <w:t>а) использовании смешанных форм финансирования:</w:t>
      </w:r>
    </w:p>
    <w:p w:rsidR="00DB0B7F" w:rsidRPr="00690422" w:rsidRDefault="00DB0B7F" w:rsidP="00690422">
      <w:pPr>
        <w:ind w:firstLine="709"/>
      </w:pPr>
      <w:r w:rsidRPr="00690422">
        <w:t>- формирование дополнительных каналов финансирования при сохранении бюджетного финансирования как базового;</w:t>
      </w:r>
    </w:p>
    <w:p w:rsidR="00DB0B7F" w:rsidRPr="00690422" w:rsidRDefault="00DB0B7F" w:rsidP="00690422">
      <w:pPr>
        <w:ind w:firstLine="709"/>
      </w:pPr>
      <w:r w:rsidRPr="00690422">
        <w:t>- использование механизмов участия представителей бизнеса в развитии объектов дополнительного образования;</w:t>
      </w:r>
    </w:p>
    <w:p w:rsidR="00DB0B7F" w:rsidRPr="00690422" w:rsidRDefault="00DB0B7F" w:rsidP="00690422">
      <w:pPr>
        <w:ind w:firstLine="709"/>
      </w:pPr>
      <w:r w:rsidRPr="00690422">
        <w:t>- создание механизмов государственно-частного партнерства;</w:t>
      </w:r>
    </w:p>
    <w:p w:rsidR="00DB0B7F" w:rsidRPr="00690422" w:rsidRDefault="00DB0B7F" w:rsidP="00690422">
      <w:pPr>
        <w:ind w:firstLine="709"/>
      </w:pPr>
      <w:r w:rsidRPr="00690422">
        <w:t>б) участие в долгосрочных федеральных и областных целевых программах;</w:t>
      </w:r>
    </w:p>
    <w:p w:rsidR="00DB0B7F" w:rsidRPr="00690422" w:rsidRDefault="00DB0B7F" w:rsidP="00690422">
      <w:pPr>
        <w:ind w:firstLine="709"/>
      </w:pPr>
      <w:r w:rsidRPr="00690422">
        <w:t>в) использование новых моделей функционирования учреждений дополнительного образования.</w:t>
      </w:r>
    </w:p>
    <w:p w:rsidR="00DB0B7F" w:rsidRPr="00690422" w:rsidRDefault="00DB0B7F" w:rsidP="00690422">
      <w:pPr>
        <w:ind w:firstLine="709"/>
      </w:pPr>
      <w:r w:rsidRPr="00690422">
        <w:t>Управление рисками будет осуществляться на основе:</w:t>
      </w:r>
    </w:p>
    <w:p w:rsidR="00DB0B7F" w:rsidRPr="00690422" w:rsidRDefault="00DB0B7F" w:rsidP="00690422">
      <w:pPr>
        <w:ind w:firstLine="709"/>
      </w:pPr>
      <w:r w:rsidRPr="00690422">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690422" w:rsidRDefault="00DB0B7F" w:rsidP="00690422">
      <w:pPr>
        <w:ind w:firstLine="709"/>
      </w:pPr>
      <w:r w:rsidRPr="00690422">
        <w:t>- мониторинга результативности реализации Подпрограммы.</w:t>
      </w:r>
      <w:r w:rsidR="00690422">
        <w:t xml:space="preserve"> </w:t>
      </w:r>
    </w:p>
    <w:p w:rsidR="00DB0B7F" w:rsidRPr="00690422" w:rsidRDefault="00DB0B7F" w:rsidP="00690422">
      <w:pPr>
        <w:ind w:firstLine="709"/>
        <w:rPr>
          <w:bCs/>
        </w:rPr>
      </w:pPr>
      <w:r w:rsidRPr="00690422">
        <w:rPr>
          <w:bCs/>
        </w:rPr>
        <w:t>9 Оценка эффективности</w:t>
      </w:r>
      <w:r w:rsidR="00690422">
        <w:rPr>
          <w:bCs/>
        </w:rPr>
        <w:t xml:space="preserve"> </w:t>
      </w:r>
      <w:r w:rsidRPr="00690422">
        <w:rPr>
          <w:bCs/>
        </w:rPr>
        <w:t>реализации подпрограммы</w:t>
      </w:r>
    </w:p>
    <w:p w:rsidR="00DB0B7F" w:rsidRPr="00690422" w:rsidRDefault="00DB0B7F" w:rsidP="00690422">
      <w:pPr>
        <w:ind w:firstLine="709"/>
      </w:pPr>
      <w:r w:rsidRPr="00690422">
        <w:t>Эффективность реализации подпрограммы рассматривается с точки зрения достижения</w:t>
      </w:r>
      <w:r w:rsidR="00690422">
        <w:t xml:space="preserve"> </w:t>
      </w:r>
      <w:r w:rsidRPr="00690422">
        <w:t>количественных и качественных значений</w:t>
      </w:r>
      <w:r w:rsidR="00690422">
        <w:t xml:space="preserve"> </w:t>
      </w:r>
      <w:r w:rsidRPr="00690422">
        <w:t>показателей.</w:t>
      </w:r>
    </w:p>
    <w:p w:rsidR="00DB0B7F" w:rsidRPr="00690422" w:rsidRDefault="00DB0B7F" w:rsidP="00690422">
      <w:pPr>
        <w:ind w:firstLine="709"/>
      </w:pPr>
      <w:r w:rsidRPr="00690422">
        <w:t>Оценка эффективности и результативности подпрограммы учитывает, во-первых, степень достижения целей и решения задач подпрограммы, во-вторых, степень соответствия запланированному уровню затрат и эффективности использования средств областного и муниципального бюджетов и, в-третьих, степень реализации мероприятий и достижения ожидаемых непосредственных результатов их реализации.</w:t>
      </w:r>
    </w:p>
    <w:p w:rsidR="00DB0B7F" w:rsidRPr="00690422" w:rsidRDefault="00DB0B7F" w:rsidP="00690422">
      <w:pPr>
        <w:ind w:firstLine="709"/>
      </w:pPr>
      <w:r w:rsidRPr="00690422">
        <w:t>Реализация подпрограммы заключается в создании целостной системы оценки качества образования и информационной открытости, распространении разнообразных форм оценки достижений учащихся на всех уровнях системы образования и, как следствие, в формировании системы аналитического сопровождения оценочных процедур.</w:t>
      </w:r>
    </w:p>
    <w:p w:rsidR="00690422" w:rsidRDefault="00DB0B7F" w:rsidP="00690422">
      <w:pPr>
        <w:ind w:firstLine="709"/>
      </w:pPr>
      <w:r w:rsidRPr="00690422">
        <w:t>Будет совершенствоваться обеспечение единого образовательного пространства, а также повышаться уровень информированности потребителей образовательных услуг при принятии решений, связанных с образованием.</w:t>
      </w:r>
      <w:r w:rsidR="00690422">
        <w:t xml:space="preserve"> </w:t>
      </w:r>
    </w:p>
    <w:p w:rsidR="006C637D" w:rsidRPr="00690422" w:rsidRDefault="006C637D" w:rsidP="00690422">
      <w:pPr>
        <w:pStyle w:val="Style48"/>
        <w:spacing w:line="240" w:lineRule="auto"/>
        <w:ind w:firstLine="709"/>
        <w:rPr>
          <w:rStyle w:val="FontStyle158"/>
          <w:rFonts w:ascii="Arial" w:hAnsi="Arial"/>
          <w:bCs/>
          <w:sz w:val="24"/>
        </w:rPr>
      </w:pP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E430E1" w:rsidRPr="00690422" w:rsidRDefault="00E430E1" w:rsidP="00690422">
      <w:pPr>
        <w:pStyle w:val="Style48"/>
        <w:spacing w:line="240" w:lineRule="auto"/>
        <w:ind w:firstLine="709"/>
        <w:rPr>
          <w:rStyle w:val="FontStyle158"/>
          <w:rFonts w:ascii="Arial" w:hAnsi="Arial"/>
          <w:bCs/>
          <w:sz w:val="24"/>
        </w:rPr>
      </w:pP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F07768" w:rsidRP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3264E8"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3264E8" w:rsidP="003264E8">
      <w:pPr>
        <w:pStyle w:val="Style48"/>
        <w:spacing w:line="240" w:lineRule="auto"/>
        <w:ind w:left="5670" w:firstLine="0"/>
        <w:rPr>
          <w:rStyle w:val="FontStyle158"/>
          <w:rFonts w:ascii="Arial" w:hAnsi="Arial"/>
          <w:bCs/>
          <w:sz w:val="24"/>
        </w:rPr>
      </w:pPr>
      <w:r>
        <w:rPr>
          <w:rStyle w:val="FontStyle158"/>
          <w:rFonts w:ascii="Arial" w:hAnsi="Arial"/>
          <w:bCs/>
          <w:sz w:val="24"/>
        </w:rPr>
        <w:br w:type="page"/>
      </w:r>
      <w:r w:rsidR="00CF2945" w:rsidRPr="00690422">
        <w:rPr>
          <w:rStyle w:val="FontStyle158"/>
          <w:rFonts w:ascii="Arial" w:hAnsi="Arial"/>
          <w:bCs/>
          <w:sz w:val="24"/>
        </w:rPr>
        <w:t>ПРИЛОЖЕНИЕ 3</w:t>
      </w:r>
      <w:r>
        <w:rPr>
          <w:rStyle w:val="FontStyle158"/>
          <w:rFonts w:ascii="Arial" w:hAnsi="Arial"/>
          <w:bCs/>
          <w:sz w:val="24"/>
        </w:rPr>
        <w:t xml:space="preserve"> </w:t>
      </w:r>
      <w:r w:rsidR="00CF2945" w:rsidRPr="00690422">
        <w:rPr>
          <w:rStyle w:val="FontStyle158"/>
          <w:rFonts w:ascii="Arial" w:hAnsi="Arial"/>
          <w:bCs/>
          <w:sz w:val="24"/>
        </w:rPr>
        <w:t>к программе Калачеевского муниципального района «Развитие образования в Калачеевском муниципальном районе» на 2020-202</w:t>
      </w:r>
      <w:r w:rsidR="00C45040" w:rsidRPr="00690422">
        <w:rPr>
          <w:rStyle w:val="FontStyle158"/>
          <w:rFonts w:ascii="Arial" w:hAnsi="Arial"/>
          <w:bCs/>
          <w:sz w:val="24"/>
        </w:rPr>
        <w:t>7</w:t>
      </w:r>
      <w:r w:rsidR="00CF2945" w:rsidRPr="00690422">
        <w:rPr>
          <w:rStyle w:val="FontStyle158"/>
          <w:rFonts w:ascii="Arial" w:hAnsi="Arial"/>
          <w:bCs/>
          <w:sz w:val="24"/>
        </w:rPr>
        <w:t xml:space="preserve"> годы</w:t>
      </w:r>
      <w:r w:rsidR="00690422">
        <w:rPr>
          <w:rStyle w:val="FontStyle158"/>
          <w:rFonts w:ascii="Arial" w:hAnsi="Arial"/>
          <w:bCs/>
          <w:sz w:val="24"/>
        </w:rPr>
        <w:t xml:space="preserve"> </w:t>
      </w:r>
    </w:p>
    <w:p w:rsidR="00690422" w:rsidRDefault="001D4035" w:rsidP="00690422">
      <w:pPr>
        <w:pStyle w:val="Style28"/>
        <w:spacing w:line="240" w:lineRule="auto"/>
        <w:ind w:firstLine="709"/>
        <w:rPr>
          <w:rStyle w:val="FontStyle158"/>
          <w:rFonts w:ascii="Arial" w:hAnsi="Arial"/>
          <w:bCs/>
          <w:sz w:val="24"/>
        </w:rPr>
      </w:pPr>
      <w:r w:rsidRPr="00690422">
        <w:rPr>
          <w:bCs/>
        </w:rPr>
        <w:t>Подпрограмма</w:t>
      </w:r>
      <w:r w:rsidR="003264E8">
        <w:rPr>
          <w:bCs/>
        </w:rPr>
        <w:t xml:space="preserve"> </w:t>
      </w:r>
      <w:r w:rsidRPr="00690422">
        <w:rPr>
          <w:bCs/>
        </w:rPr>
        <w:t>«Социализация детей-сирот и детей, нуждающихся в особой защите государства»</w:t>
      </w:r>
      <w:r w:rsidR="00690422">
        <w:rPr>
          <w:rStyle w:val="FontStyle158"/>
          <w:rFonts w:ascii="Arial" w:hAnsi="Arial"/>
          <w:bCs/>
          <w:sz w:val="24"/>
        </w:rPr>
        <w:t xml:space="preserve"> </w:t>
      </w:r>
    </w:p>
    <w:p w:rsidR="005F391C" w:rsidRPr="00690422" w:rsidRDefault="001D4035" w:rsidP="003264E8">
      <w:pPr>
        <w:pStyle w:val="Style53"/>
        <w:tabs>
          <w:tab w:val="left" w:pos="9900"/>
        </w:tabs>
        <w:spacing w:line="240" w:lineRule="auto"/>
        <w:ind w:firstLine="709"/>
        <w:rPr>
          <w:rStyle w:val="FontStyle158"/>
          <w:rFonts w:ascii="Arial" w:hAnsi="Arial"/>
          <w:bCs/>
          <w:sz w:val="24"/>
        </w:rPr>
      </w:pPr>
      <w:r w:rsidRPr="00690422">
        <w:rPr>
          <w:rStyle w:val="FontStyle160"/>
          <w:rFonts w:ascii="Arial" w:hAnsi="Arial"/>
          <w:b w:val="0"/>
          <w:bCs/>
          <w:spacing w:val="70"/>
          <w:sz w:val="24"/>
        </w:rPr>
        <w:t xml:space="preserve">ПАСПОРТ </w:t>
      </w:r>
      <w:r w:rsidRPr="00690422">
        <w:rPr>
          <w:rStyle w:val="FontStyle160"/>
          <w:rFonts w:ascii="Arial" w:hAnsi="Arial"/>
          <w:b w:val="0"/>
          <w:bCs/>
          <w:sz w:val="24"/>
        </w:rPr>
        <w:t xml:space="preserve">подпрограммы </w:t>
      </w:r>
      <w:r w:rsidR="005F391C" w:rsidRPr="00690422">
        <w:rPr>
          <w:bCs/>
        </w:rPr>
        <w:t>«Социализация детей-сирот и детей, нуждающихся в особой защите государства»</w:t>
      </w:r>
    </w:p>
    <w:p w:rsidR="005F391C" w:rsidRPr="00690422" w:rsidRDefault="005F391C" w:rsidP="00690422">
      <w:pPr>
        <w:pStyle w:val="Style48"/>
        <w:spacing w:line="240" w:lineRule="auto"/>
        <w:ind w:firstLine="709"/>
        <w:rPr>
          <w:rStyle w:val="FontStyle158"/>
          <w:rFonts w:ascii="Arial" w:hAnsi="Arial"/>
          <w:bCs/>
          <w:sz w:val="24"/>
        </w:rPr>
      </w:pPr>
    </w:p>
    <w:tbl>
      <w:tblPr>
        <w:tblW w:w="9923" w:type="dxa"/>
        <w:tblInd w:w="40" w:type="dxa"/>
        <w:tblLayout w:type="fixed"/>
        <w:tblCellMar>
          <w:left w:w="40" w:type="dxa"/>
          <w:right w:w="40" w:type="dxa"/>
        </w:tblCellMar>
        <w:tblLook w:val="0000" w:firstRow="0" w:lastRow="0" w:firstColumn="0" w:lastColumn="0" w:noHBand="0" w:noVBand="0"/>
      </w:tblPr>
      <w:tblGrid>
        <w:gridCol w:w="1560"/>
        <w:gridCol w:w="992"/>
        <w:gridCol w:w="993"/>
        <w:gridCol w:w="850"/>
        <w:gridCol w:w="992"/>
        <w:gridCol w:w="851"/>
        <w:gridCol w:w="1134"/>
        <w:gridCol w:w="850"/>
        <w:gridCol w:w="851"/>
        <w:gridCol w:w="850"/>
      </w:tblGrid>
      <w:tr w:rsidR="001D4035" w:rsidRPr="00690422" w:rsidTr="003264E8">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Ответственный исполнитель подпрограммы</w:t>
            </w:r>
          </w:p>
        </w:tc>
        <w:tc>
          <w:tcPr>
            <w:tcW w:w="8363"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Отдел по образованию администрации Калачеевского муниципального района</w:t>
            </w:r>
          </w:p>
        </w:tc>
      </w:tr>
      <w:tr w:rsidR="001D4035" w:rsidRPr="00690422" w:rsidTr="003264E8">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Соисполнитель подпрограммы</w:t>
            </w:r>
          </w:p>
        </w:tc>
        <w:tc>
          <w:tcPr>
            <w:tcW w:w="8363"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Финансовый отдел администрации Калачеевского муниципального района;</w:t>
            </w:r>
          </w:p>
          <w:p w:rsidR="001D4035" w:rsidRPr="00690422" w:rsidRDefault="006F6E86" w:rsidP="003264E8">
            <w:pPr>
              <w:ind w:firstLine="0"/>
              <w:rPr>
                <w:rStyle w:val="FontStyle158"/>
                <w:rFonts w:ascii="Arial" w:hAnsi="Arial"/>
                <w:sz w:val="24"/>
              </w:rPr>
            </w:pPr>
            <w:r w:rsidRPr="00690422">
              <w:rPr>
                <w:rStyle w:val="FontStyle158"/>
                <w:rFonts w:ascii="Arial" w:hAnsi="Arial"/>
                <w:sz w:val="24"/>
              </w:rPr>
              <w:t>Сектор</w:t>
            </w:r>
            <w:r w:rsidR="001D4035" w:rsidRPr="00690422">
              <w:rPr>
                <w:rStyle w:val="FontStyle158"/>
                <w:rFonts w:ascii="Arial" w:hAnsi="Arial"/>
                <w:sz w:val="24"/>
              </w:rPr>
              <w:t xml:space="preserve"> экономики и инвестиций администрации Калачеевского муниципального района; </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Образовательные учреждения района.</w:t>
            </w:r>
          </w:p>
        </w:tc>
      </w:tr>
      <w:tr w:rsidR="001D4035" w:rsidRPr="00690422" w:rsidTr="003264E8">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Цель подпрограммы</w:t>
            </w:r>
          </w:p>
        </w:tc>
        <w:tc>
          <w:tcPr>
            <w:tcW w:w="8363"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t>Создание благоприятных условий для комплексного развития и жизнедеятельности детей, проживающих в Калачеевском муниципальном районе, включая комплекс мер по улучшению положения детей, нуждающихся в поддержке государства.</w:t>
            </w:r>
          </w:p>
        </w:tc>
      </w:tr>
      <w:tr w:rsidR="001D4035" w:rsidRPr="00690422" w:rsidTr="003264E8">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Задачи подпрограммы</w:t>
            </w:r>
          </w:p>
        </w:tc>
        <w:tc>
          <w:tcPr>
            <w:tcW w:w="8363"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pPr>
            <w:r w:rsidRPr="00690422">
              <w:t>- развитие и укрепление системы профилактики социального неблагополучия семей с детьми;</w:t>
            </w:r>
          </w:p>
          <w:p w:rsidR="001D4035" w:rsidRPr="00690422" w:rsidRDefault="001D4035" w:rsidP="003264E8">
            <w:pPr>
              <w:ind w:firstLine="0"/>
              <w:rPr>
                <w:rStyle w:val="FontStyle158"/>
                <w:rFonts w:ascii="Arial" w:hAnsi="Arial"/>
                <w:sz w:val="24"/>
              </w:rPr>
            </w:pPr>
            <w:r w:rsidRPr="00690422">
              <w:t>- повышение эффективности государственной системы поддержки детей, находящихся в трудной жизненной ситуации, в том числе детей-инвалидов, детей-сирот и детей, оставшихся без попечения родителей.</w:t>
            </w:r>
          </w:p>
        </w:tc>
      </w:tr>
      <w:tr w:rsidR="001D4035" w:rsidRPr="00690422" w:rsidTr="003264E8">
        <w:tc>
          <w:tcPr>
            <w:tcW w:w="1560" w:type="dxa"/>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Целевые индикаторы (показатели) подпрограммы</w:t>
            </w:r>
          </w:p>
        </w:tc>
        <w:tc>
          <w:tcPr>
            <w:tcW w:w="8363" w:type="dxa"/>
            <w:gridSpan w:val="9"/>
            <w:tcBorders>
              <w:top w:val="single" w:sz="6" w:space="0" w:color="auto"/>
              <w:left w:val="single" w:sz="6" w:space="0" w:color="auto"/>
              <w:bottom w:val="single" w:sz="6"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 xml:space="preserve">-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w:t>
            </w:r>
          </w:p>
        </w:tc>
      </w:tr>
      <w:tr w:rsidR="001D4035" w:rsidRPr="00690422" w:rsidTr="003264E8">
        <w:tc>
          <w:tcPr>
            <w:tcW w:w="1560" w:type="dxa"/>
            <w:tcBorders>
              <w:top w:val="single" w:sz="6" w:space="0" w:color="auto"/>
              <w:left w:val="single" w:sz="6" w:space="0" w:color="auto"/>
              <w:bottom w:val="single" w:sz="4" w:space="0" w:color="auto"/>
              <w:right w:val="single" w:sz="6" w:space="0" w:color="auto"/>
            </w:tcBorders>
          </w:tcPr>
          <w:p w:rsidR="001D4035" w:rsidRPr="00690422" w:rsidRDefault="00986CD5" w:rsidP="003264E8">
            <w:pPr>
              <w:ind w:firstLine="0"/>
              <w:rPr>
                <w:rStyle w:val="FontStyle158"/>
                <w:rFonts w:ascii="Arial" w:hAnsi="Arial"/>
                <w:sz w:val="24"/>
              </w:rPr>
            </w:pPr>
            <w:r w:rsidRPr="00690422">
              <w:rPr>
                <w:rStyle w:val="FontStyle158"/>
                <w:rFonts w:ascii="Arial" w:hAnsi="Arial"/>
                <w:sz w:val="24"/>
              </w:rPr>
              <w:t xml:space="preserve">Сроки </w:t>
            </w:r>
            <w:r w:rsidR="001D4035" w:rsidRPr="00690422">
              <w:rPr>
                <w:rStyle w:val="FontStyle158"/>
                <w:rFonts w:ascii="Arial" w:hAnsi="Arial"/>
                <w:sz w:val="24"/>
              </w:rPr>
              <w:t>реализации подпрограммы</w:t>
            </w:r>
          </w:p>
        </w:tc>
        <w:tc>
          <w:tcPr>
            <w:tcW w:w="8363" w:type="dxa"/>
            <w:gridSpan w:val="9"/>
            <w:tcBorders>
              <w:top w:val="single" w:sz="6" w:space="0" w:color="auto"/>
              <w:left w:val="single" w:sz="6" w:space="0" w:color="auto"/>
              <w:bottom w:val="single" w:sz="4" w:space="0" w:color="auto"/>
              <w:right w:val="single" w:sz="6" w:space="0" w:color="auto"/>
            </w:tcBorders>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 xml:space="preserve">Подпрограмма реализуется в </w:t>
            </w:r>
            <w:r w:rsidR="0093213D" w:rsidRPr="00690422">
              <w:rPr>
                <w:rStyle w:val="FontStyle158"/>
                <w:rFonts w:ascii="Arial" w:hAnsi="Arial"/>
                <w:sz w:val="24"/>
              </w:rPr>
              <w:t>один</w:t>
            </w:r>
            <w:r w:rsidR="00690422">
              <w:rPr>
                <w:rStyle w:val="FontStyle158"/>
                <w:rFonts w:ascii="Arial" w:hAnsi="Arial"/>
                <w:sz w:val="24"/>
              </w:rPr>
              <w:t xml:space="preserve"> </w:t>
            </w:r>
            <w:r w:rsidRPr="00690422">
              <w:rPr>
                <w:rStyle w:val="FontStyle158"/>
                <w:rFonts w:ascii="Arial" w:hAnsi="Arial"/>
                <w:sz w:val="24"/>
              </w:rPr>
              <w:t>этап:</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01.01.20</w:t>
            </w:r>
            <w:r w:rsidR="0093213D" w:rsidRPr="00690422">
              <w:rPr>
                <w:rStyle w:val="FontStyle158"/>
                <w:rFonts w:ascii="Arial" w:hAnsi="Arial"/>
                <w:sz w:val="24"/>
              </w:rPr>
              <w:t>20-31.12.202</w:t>
            </w:r>
            <w:r w:rsidR="00C45040" w:rsidRPr="00690422">
              <w:rPr>
                <w:rStyle w:val="FontStyle158"/>
                <w:rFonts w:ascii="Arial" w:hAnsi="Arial"/>
                <w:sz w:val="24"/>
              </w:rPr>
              <w:t>7</w:t>
            </w:r>
          </w:p>
          <w:p w:rsidR="00957050" w:rsidRPr="00690422" w:rsidRDefault="00957050" w:rsidP="003264E8">
            <w:pPr>
              <w:ind w:firstLine="0"/>
              <w:rPr>
                <w:rStyle w:val="FontStyle158"/>
                <w:rFonts w:ascii="Arial" w:hAnsi="Arial"/>
                <w:sz w:val="24"/>
              </w:rPr>
            </w:pPr>
          </w:p>
        </w:tc>
      </w:tr>
      <w:tr w:rsidR="00C45040" w:rsidRPr="00690422" w:rsidTr="003264E8">
        <w:trPr>
          <w:trHeight w:val="690"/>
        </w:trPr>
        <w:tc>
          <w:tcPr>
            <w:tcW w:w="1560" w:type="dxa"/>
            <w:vMerge w:val="restart"/>
            <w:tcBorders>
              <w:top w:val="single" w:sz="4" w:space="0" w:color="auto"/>
              <w:left w:val="single" w:sz="4" w:space="0" w:color="auto"/>
              <w:right w:val="single" w:sz="4" w:space="0" w:color="auto"/>
            </w:tcBorders>
          </w:tcPr>
          <w:p w:rsidR="00C45040" w:rsidRPr="00690422" w:rsidRDefault="00C45040" w:rsidP="003264E8">
            <w:pPr>
              <w:pStyle w:val="Style65"/>
              <w:spacing w:line="240" w:lineRule="auto"/>
              <w:ind w:firstLine="0"/>
              <w:rPr>
                <w:rStyle w:val="FontStyle158"/>
                <w:rFonts w:ascii="Arial" w:hAnsi="Arial"/>
                <w:sz w:val="24"/>
              </w:rPr>
            </w:pPr>
            <w:r w:rsidRPr="00690422">
              <w:rPr>
                <w:rStyle w:val="FontStyle158"/>
                <w:rFonts w:ascii="Arial" w:hAnsi="Arial"/>
                <w:sz w:val="24"/>
              </w:rPr>
              <w:t>Объемы и источники финансирования подпрограммы</w:t>
            </w:r>
          </w:p>
        </w:tc>
        <w:tc>
          <w:tcPr>
            <w:tcW w:w="992" w:type="dxa"/>
            <w:tcBorders>
              <w:top w:val="single" w:sz="4" w:space="0" w:color="auto"/>
              <w:left w:val="single" w:sz="4" w:space="0" w:color="auto"/>
              <w:right w:val="single" w:sz="4" w:space="0" w:color="auto"/>
            </w:tcBorders>
          </w:tcPr>
          <w:p w:rsidR="00C45040" w:rsidRPr="00690422" w:rsidRDefault="00C45040" w:rsidP="003264E8">
            <w:pPr>
              <w:ind w:firstLine="0"/>
              <w:rPr>
                <w:rStyle w:val="FontStyle158"/>
                <w:rFonts w:ascii="Arial" w:hAnsi="Arial"/>
                <w:sz w:val="24"/>
              </w:rPr>
            </w:pPr>
            <w:r w:rsidRPr="00690422">
              <w:t>всего, в том числе:</w:t>
            </w:r>
          </w:p>
        </w:tc>
        <w:tc>
          <w:tcPr>
            <w:tcW w:w="993" w:type="dxa"/>
            <w:tcBorders>
              <w:top w:val="single" w:sz="4" w:space="0" w:color="auto"/>
              <w:left w:val="single" w:sz="4" w:space="0" w:color="auto"/>
              <w:right w:val="single" w:sz="4" w:space="0" w:color="auto"/>
            </w:tcBorders>
            <w:vAlign w:val="bottom"/>
          </w:tcPr>
          <w:p w:rsidR="00C45040" w:rsidRPr="00690422" w:rsidRDefault="00C45040" w:rsidP="003264E8">
            <w:pPr>
              <w:ind w:firstLine="0"/>
              <w:rPr>
                <w:bCs/>
              </w:rPr>
            </w:pPr>
            <w:r w:rsidRPr="00690422">
              <w:rPr>
                <w:bCs/>
              </w:rPr>
              <w:t>2020</w:t>
            </w:r>
          </w:p>
        </w:tc>
        <w:tc>
          <w:tcPr>
            <w:tcW w:w="850" w:type="dxa"/>
            <w:tcBorders>
              <w:top w:val="single" w:sz="4" w:space="0" w:color="auto"/>
              <w:left w:val="single" w:sz="4" w:space="0" w:color="auto"/>
              <w:right w:val="single" w:sz="4" w:space="0" w:color="auto"/>
            </w:tcBorders>
            <w:vAlign w:val="bottom"/>
          </w:tcPr>
          <w:p w:rsidR="00C45040" w:rsidRPr="00690422" w:rsidRDefault="00C45040" w:rsidP="003264E8">
            <w:pPr>
              <w:ind w:firstLine="0"/>
              <w:rPr>
                <w:bCs/>
              </w:rPr>
            </w:pPr>
            <w:r w:rsidRPr="00690422">
              <w:rPr>
                <w:bCs/>
              </w:rPr>
              <w:t>2021</w:t>
            </w:r>
          </w:p>
        </w:tc>
        <w:tc>
          <w:tcPr>
            <w:tcW w:w="992" w:type="dxa"/>
            <w:tcBorders>
              <w:top w:val="single" w:sz="4" w:space="0" w:color="auto"/>
              <w:left w:val="single" w:sz="4" w:space="0" w:color="auto"/>
              <w:right w:val="single" w:sz="4" w:space="0" w:color="auto"/>
            </w:tcBorders>
            <w:vAlign w:val="bottom"/>
          </w:tcPr>
          <w:p w:rsidR="00C45040" w:rsidRPr="00690422" w:rsidRDefault="00C45040" w:rsidP="003264E8">
            <w:pPr>
              <w:ind w:firstLine="0"/>
              <w:rPr>
                <w:bCs/>
              </w:rPr>
            </w:pPr>
            <w:r w:rsidRPr="00690422">
              <w:rPr>
                <w:bCs/>
              </w:rPr>
              <w:t>2022</w:t>
            </w:r>
          </w:p>
        </w:tc>
        <w:tc>
          <w:tcPr>
            <w:tcW w:w="851" w:type="dxa"/>
            <w:tcBorders>
              <w:top w:val="single" w:sz="4" w:space="0" w:color="auto"/>
              <w:left w:val="single" w:sz="4" w:space="0" w:color="auto"/>
              <w:right w:val="single" w:sz="4" w:space="0" w:color="auto"/>
            </w:tcBorders>
            <w:vAlign w:val="bottom"/>
          </w:tcPr>
          <w:p w:rsidR="00C45040" w:rsidRPr="00690422" w:rsidRDefault="00C45040" w:rsidP="003264E8">
            <w:pPr>
              <w:ind w:firstLine="0"/>
              <w:rPr>
                <w:bCs/>
              </w:rPr>
            </w:pPr>
            <w:r w:rsidRPr="00690422">
              <w:rPr>
                <w:bCs/>
              </w:rPr>
              <w:t>2023</w:t>
            </w:r>
          </w:p>
        </w:tc>
        <w:tc>
          <w:tcPr>
            <w:tcW w:w="1134" w:type="dxa"/>
            <w:tcBorders>
              <w:top w:val="single" w:sz="4" w:space="0" w:color="auto"/>
              <w:left w:val="single" w:sz="4" w:space="0" w:color="auto"/>
              <w:right w:val="single" w:sz="4" w:space="0" w:color="auto"/>
            </w:tcBorders>
            <w:vAlign w:val="bottom"/>
          </w:tcPr>
          <w:p w:rsidR="00C45040" w:rsidRPr="00690422" w:rsidRDefault="00C45040" w:rsidP="003264E8">
            <w:pPr>
              <w:ind w:firstLine="0"/>
              <w:rPr>
                <w:bCs/>
              </w:rPr>
            </w:pPr>
            <w:r w:rsidRPr="00690422">
              <w:rPr>
                <w:bCs/>
              </w:rPr>
              <w:t>2024</w:t>
            </w:r>
          </w:p>
        </w:tc>
        <w:tc>
          <w:tcPr>
            <w:tcW w:w="850" w:type="dxa"/>
            <w:tcBorders>
              <w:top w:val="single" w:sz="4" w:space="0" w:color="auto"/>
              <w:left w:val="single" w:sz="4" w:space="0" w:color="auto"/>
              <w:right w:val="single" w:sz="4" w:space="0" w:color="auto"/>
            </w:tcBorders>
            <w:vAlign w:val="bottom"/>
          </w:tcPr>
          <w:p w:rsidR="00C45040" w:rsidRPr="00690422" w:rsidRDefault="00C45040" w:rsidP="003264E8">
            <w:pPr>
              <w:ind w:firstLine="0"/>
              <w:rPr>
                <w:bCs/>
              </w:rPr>
            </w:pPr>
            <w:r w:rsidRPr="00690422">
              <w:rPr>
                <w:bCs/>
              </w:rPr>
              <w:t>2025</w:t>
            </w:r>
          </w:p>
        </w:tc>
        <w:tc>
          <w:tcPr>
            <w:tcW w:w="851" w:type="dxa"/>
            <w:tcBorders>
              <w:top w:val="single" w:sz="4" w:space="0" w:color="auto"/>
              <w:right w:val="single" w:sz="4" w:space="0" w:color="auto"/>
            </w:tcBorders>
            <w:vAlign w:val="bottom"/>
          </w:tcPr>
          <w:p w:rsidR="00C45040" w:rsidRPr="00690422" w:rsidRDefault="00C45040" w:rsidP="003264E8">
            <w:pPr>
              <w:ind w:firstLine="0"/>
              <w:rPr>
                <w:bCs/>
              </w:rPr>
            </w:pPr>
            <w:r w:rsidRPr="00690422">
              <w:rPr>
                <w:bCs/>
              </w:rPr>
              <w:t>2026</w:t>
            </w:r>
          </w:p>
        </w:tc>
        <w:tc>
          <w:tcPr>
            <w:tcW w:w="850" w:type="dxa"/>
            <w:tcBorders>
              <w:top w:val="single" w:sz="4" w:space="0" w:color="auto"/>
              <w:right w:val="single" w:sz="4" w:space="0" w:color="auto"/>
            </w:tcBorders>
            <w:vAlign w:val="bottom"/>
          </w:tcPr>
          <w:p w:rsidR="00C45040" w:rsidRPr="00690422" w:rsidRDefault="00C45040" w:rsidP="003264E8">
            <w:pPr>
              <w:ind w:firstLine="0"/>
              <w:rPr>
                <w:bCs/>
              </w:rPr>
            </w:pPr>
            <w:r w:rsidRPr="00690422">
              <w:rPr>
                <w:bCs/>
              </w:rPr>
              <w:t>2027</w:t>
            </w:r>
          </w:p>
        </w:tc>
      </w:tr>
      <w:tr w:rsidR="00107D53" w:rsidRPr="00690422" w:rsidTr="003264E8">
        <w:trPr>
          <w:trHeight w:val="185"/>
        </w:trPr>
        <w:tc>
          <w:tcPr>
            <w:tcW w:w="1560" w:type="dxa"/>
            <w:vMerge/>
            <w:tcBorders>
              <w:left w:val="single" w:sz="4" w:space="0" w:color="auto"/>
              <w:right w:val="single" w:sz="4" w:space="0" w:color="auto"/>
            </w:tcBorders>
          </w:tcPr>
          <w:p w:rsidR="00107D53" w:rsidRPr="00690422" w:rsidRDefault="00107D53" w:rsidP="003264E8">
            <w:pPr>
              <w:ind w:firstLine="0"/>
              <w:rPr>
                <w:rStyle w:val="FontStyle158"/>
                <w:rFonts w:ascii="Arial" w:hAnsi="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Всего</w:t>
            </w:r>
          </w:p>
        </w:tc>
        <w:tc>
          <w:tcPr>
            <w:tcW w:w="993"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19519,8</w:t>
            </w:r>
          </w:p>
        </w:tc>
        <w:tc>
          <w:tcPr>
            <w:tcW w:w="85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color w:val="000000"/>
              </w:rPr>
            </w:pPr>
            <w:r w:rsidRPr="00690422">
              <w:rPr>
                <w:bCs/>
                <w:color w:val="000000"/>
              </w:rPr>
              <w:t>19742,30</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color w:val="000000"/>
              </w:rPr>
            </w:pPr>
            <w:r w:rsidRPr="00690422">
              <w:rPr>
                <w:color w:val="000000"/>
              </w:rPr>
              <w:t>19195,50</w:t>
            </w:r>
          </w:p>
        </w:tc>
        <w:tc>
          <w:tcPr>
            <w:tcW w:w="851" w:type="dxa"/>
            <w:tcBorders>
              <w:top w:val="single" w:sz="4" w:space="0" w:color="auto"/>
              <w:left w:val="single" w:sz="4" w:space="0" w:color="auto"/>
              <w:bottom w:val="single" w:sz="4" w:space="0" w:color="auto"/>
              <w:right w:val="single" w:sz="4" w:space="0" w:color="auto"/>
            </w:tcBorders>
          </w:tcPr>
          <w:p w:rsidR="00107D53" w:rsidRPr="00690422" w:rsidRDefault="00107D53" w:rsidP="003264E8">
            <w:pPr>
              <w:ind w:firstLine="0"/>
              <w:rPr>
                <w:bCs/>
                <w:color w:val="000000"/>
              </w:rPr>
            </w:pPr>
            <w:r w:rsidRPr="00690422">
              <w:rPr>
                <w:bCs/>
                <w:color w:val="000000"/>
              </w:rPr>
              <w:t>20376,30</w:t>
            </w:r>
          </w:p>
        </w:tc>
        <w:tc>
          <w:tcPr>
            <w:tcW w:w="1134"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color w:val="000000"/>
              </w:rPr>
            </w:pPr>
            <w:r w:rsidRPr="00690422">
              <w:rPr>
                <w:bCs/>
                <w:color w:val="000000"/>
              </w:rPr>
              <w:t>24227,00</w:t>
            </w:r>
          </w:p>
        </w:tc>
        <w:tc>
          <w:tcPr>
            <w:tcW w:w="85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color w:val="000000"/>
              </w:rPr>
            </w:pPr>
            <w:r w:rsidRPr="00690422">
              <w:rPr>
                <w:bCs/>
                <w:color w:val="000000"/>
              </w:rPr>
              <w:t>25122,00</w:t>
            </w:r>
          </w:p>
        </w:tc>
        <w:tc>
          <w:tcPr>
            <w:tcW w:w="851" w:type="dxa"/>
            <w:tcBorders>
              <w:top w:val="single" w:sz="4" w:space="0" w:color="auto"/>
              <w:bottom w:val="single" w:sz="4" w:space="0" w:color="auto"/>
              <w:right w:val="single" w:sz="4" w:space="0" w:color="auto"/>
            </w:tcBorders>
            <w:vAlign w:val="bottom"/>
          </w:tcPr>
          <w:p w:rsidR="00107D53" w:rsidRPr="00690422" w:rsidRDefault="00107D53" w:rsidP="003264E8">
            <w:pPr>
              <w:ind w:firstLine="0"/>
              <w:rPr>
                <w:bCs/>
                <w:color w:val="000000"/>
              </w:rPr>
            </w:pPr>
            <w:r w:rsidRPr="00690422">
              <w:rPr>
                <w:bCs/>
                <w:color w:val="000000"/>
              </w:rPr>
              <w:t>26123,00</w:t>
            </w:r>
          </w:p>
        </w:tc>
        <w:tc>
          <w:tcPr>
            <w:tcW w:w="850" w:type="dxa"/>
            <w:tcBorders>
              <w:top w:val="single" w:sz="4" w:space="0" w:color="auto"/>
              <w:bottom w:val="single" w:sz="4" w:space="0" w:color="auto"/>
              <w:right w:val="single" w:sz="4" w:space="0" w:color="auto"/>
            </w:tcBorders>
            <w:vAlign w:val="bottom"/>
          </w:tcPr>
          <w:p w:rsidR="00107D53" w:rsidRPr="00690422" w:rsidRDefault="00107D53" w:rsidP="003264E8">
            <w:pPr>
              <w:ind w:firstLine="0"/>
              <w:rPr>
                <w:bCs/>
                <w:color w:val="000000"/>
              </w:rPr>
            </w:pPr>
            <w:r w:rsidRPr="00690422">
              <w:rPr>
                <w:bCs/>
                <w:color w:val="000000"/>
              </w:rPr>
              <w:t>26123,00</w:t>
            </w:r>
          </w:p>
        </w:tc>
      </w:tr>
      <w:tr w:rsidR="00107D53" w:rsidRPr="00690422" w:rsidTr="003264E8">
        <w:trPr>
          <w:trHeight w:val="185"/>
        </w:trPr>
        <w:tc>
          <w:tcPr>
            <w:tcW w:w="1560" w:type="dxa"/>
            <w:vMerge/>
            <w:tcBorders>
              <w:left w:val="single" w:sz="4" w:space="0" w:color="auto"/>
              <w:right w:val="single" w:sz="4" w:space="0" w:color="auto"/>
            </w:tcBorders>
          </w:tcPr>
          <w:p w:rsidR="00107D53" w:rsidRPr="00690422" w:rsidRDefault="00107D53" w:rsidP="003264E8">
            <w:pPr>
              <w:ind w:firstLine="0"/>
              <w:rPr>
                <w:rStyle w:val="FontStyle158"/>
                <w:rFonts w:ascii="Arial" w:hAnsi="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ФБ</w:t>
            </w:r>
          </w:p>
        </w:tc>
        <w:tc>
          <w:tcPr>
            <w:tcW w:w="993"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449,6</w:t>
            </w:r>
          </w:p>
        </w:tc>
        <w:tc>
          <w:tcPr>
            <w:tcW w:w="85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332,30</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851" w:type="dxa"/>
            <w:tcBorders>
              <w:top w:val="single" w:sz="4" w:space="0" w:color="auto"/>
              <w:left w:val="single" w:sz="4" w:space="0" w:color="auto"/>
              <w:bottom w:val="single" w:sz="4" w:space="0" w:color="auto"/>
              <w:right w:val="single" w:sz="4" w:space="0" w:color="auto"/>
            </w:tcBorders>
          </w:tcPr>
          <w:p w:rsidR="00107D53" w:rsidRPr="00690422" w:rsidRDefault="00107D53" w:rsidP="003264E8">
            <w:pPr>
              <w:ind w:firstLine="0"/>
            </w:pPr>
            <w:r w:rsidRPr="00690422">
              <w:t>0,00</w:t>
            </w:r>
          </w:p>
        </w:tc>
        <w:tc>
          <w:tcPr>
            <w:tcW w:w="1134"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85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851" w:type="dxa"/>
            <w:tcBorders>
              <w:top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850" w:type="dxa"/>
            <w:tcBorders>
              <w:top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r>
      <w:tr w:rsidR="00107D53" w:rsidRPr="00690422" w:rsidTr="003264E8">
        <w:trPr>
          <w:trHeight w:val="185"/>
        </w:trPr>
        <w:tc>
          <w:tcPr>
            <w:tcW w:w="1560" w:type="dxa"/>
            <w:vMerge/>
            <w:tcBorders>
              <w:left w:val="single" w:sz="4" w:space="0" w:color="auto"/>
              <w:right w:val="single" w:sz="4" w:space="0" w:color="auto"/>
            </w:tcBorders>
          </w:tcPr>
          <w:p w:rsidR="00107D53" w:rsidRPr="00690422" w:rsidRDefault="00107D53" w:rsidP="003264E8">
            <w:pPr>
              <w:ind w:firstLine="0"/>
              <w:rPr>
                <w:rStyle w:val="FontStyle158"/>
                <w:rFonts w:ascii="Arial" w:hAnsi="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ОБ</w:t>
            </w:r>
          </w:p>
        </w:tc>
        <w:tc>
          <w:tcPr>
            <w:tcW w:w="993"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19070,2</w:t>
            </w:r>
          </w:p>
        </w:tc>
        <w:tc>
          <w:tcPr>
            <w:tcW w:w="85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19410,00</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19195,50</w:t>
            </w:r>
          </w:p>
        </w:tc>
        <w:tc>
          <w:tcPr>
            <w:tcW w:w="851" w:type="dxa"/>
            <w:tcBorders>
              <w:top w:val="single" w:sz="4" w:space="0" w:color="auto"/>
              <w:left w:val="single" w:sz="4" w:space="0" w:color="auto"/>
              <w:bottom w:val="single" w:sz="4" w:space="0" w:color="auto"/>
              <w:right w:val="single" w:sz="4" w:space="0" w:color="auto"/>
            </w:tcBorders>
          </w:tcPr>
          <w:p w:rsidR="00107D53" w:rsidRPr="00690422" w:rsidRDefault="00107D53" w:rsidP="003264E8">
            <w:pPr>
              <w:ind w:firstLine="0"/>
            </w:pPr>
            <w:r w:rsidRPr="00690422">
              <w:t>20376,30</w:t>
            </w:r>
          </w:p>
        </w:tc>
        <w:tc>
          <w:tcPr>
            <w:tcW w:w="1134"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24227,00</w:t>
            </w:r>
          </w:p>
        </w:tc>
        <w:tc>
          <w:tcPr>
            <w:tcW w:w="85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25122,00</w:t>
            </w:r>
          </w:p>
        </w:tc>
        <w:tc>
          <w:tcPr>
            <w:tcW w:w="851" w:type="dxa"/>
            <w:tcBorders>
              <w:top w:val="single" w:sz="4" w:space="0" w:color="auto"/>
              <w:bottom w:val="single" w:sz="4" w:space="0" w:color="auto"/>
              <w:right w:val="single" w:sz="4" w:space="0" w:color="auto"/>
            </w:tcBorders>
            <w:vAlign w:val="bottom"/>
          </w:tcPr>
          <w:p w:rsidR="00107D53" w:rsidRPr="00690422" w:rsidRDefault="00107D53" w:rsidP="003264E8">
            <w:pPr>
              <w:ind w:firstLine="0"/>
            </w:pPr>
            <w:r w:rsidRPr="00690422">
              <w:t>26123,00</w:t>
            </w:r>
          </w:p>
        </w:tc>
        <w:tc>
          <w:tcPr>
            <w:tcW w:w="850" w:type="dxa"/>
            <w:tcBorders>
              <w:top w:val="single" w:sz="4" w:space="0" w:color="auto"/>
              <w:bottom w:val="single" w:sz="4" w:space="0" w:color="auto"/>
              <w:right w:val="single" w:sz="4" w:space="0" w:color="auto"/>
            </w:tcBorders>
            <w:vAlign w:val="bottom"/>
          </w:tcPr>
          <w:p w:rsidR="00107D53" w:rsidRPr="00690422" w:rsidRDefault="00107D53" w:rsidP="003264E8">
            <w:pPr>
              <w:ind w:firstLine="0"/>
            </w:pPr>
            <w:r w:rsidRPr="00690422">
              <w:t>26123,00</w:t>
            </w:r>
          </w:p>
        </w:tc>
      </w:tr>
      <w:tr w:rsidR="00107D53" w:rsidRPr="00690422" w:rsidTr="003264E8">
        <w:trPr>
          <w:trHeight w:val="185"/>
        </w:trPr>
        <w:tc>
          <w:tcPr>
            <w:tcW w:w="1560" w:type="dxa"/>
            <w:vMerge/>
            <w:tcBorders>
              <w:left w:val="single" w:sz="4" w:space="0" w:color="auto"/>
              <w:bottom w:val="single" w:sz="4" w:space="0" w:color="auto"/>
              <w:right w:val="single" w:sz="4" w:space="0" w:color="auto"/>
            </w:tcBorders>
          </w:tcPr>
          <w:p w:rsidR="00107D53" w:rsidRPr="00690422" w:rsidRDefault="00107D53" w:rsidP="003264E8">
            <w:pPr>
              <w:ind w:firstLine="0"/>
              <w:rPr>
                <w:rStyle w:val="FontStyle158"/>
                <w:rFonts w:ascii="Arial" w:hAnsi="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МБ</w:t>
            </w:r>
          </w:p>
        </w:tc>
        <w:tc>
          <w:tcPr>
            <w:tcW w:w="993"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w:t>
            </w:r>
          </w:p>
        </w:tc>
        <w:tc>
          <w:tcPr>
            <w:tcW w:w="85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851" w:type="dxa"/>
            <w:tcBorders>
              <w:top w:val="single" w:sz="4" w:space="0" w:color="auto"/>
              <w:left w:val="single" w:sz="4" w:space="0" w:color="auto"/>
              <w:bottom w:val="single" w:sz="4" w:space="0" w:color="auto"/>
              <w:right w:val="single" w:sz="4" w:space="0" w:color="auto"/>
            </w:tcBorders>
          </w:tcPr>
          <w:p w:rsidR="00107D53" w:rsidRPr="00690422" w:rsidRDefault="00107D53" w:rsidP="003264E8">
            <w:pPr>
              <w:ind w:firstLine="0"/>
            </w:pPr>
            <w:r w:rsidRPr="00690422">
              <w:t>0,00</w:t>
            </w:r>
          </w:p>
        </w:tc>
        <w:tc>
          <w:tcPr>
            <w:tcW w:w="1134"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85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851" w:type="dxa"/>
            <w:tcBorders>
              <w:top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850" w:type="dxa"/>
            <w:tcBorders>
              <w:top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r>
    </w:tbl>
    <w:p w:rsidR="00384389" w:rsidRPr="00690422" w:rsidRDefault="00384389" w:rsidP="00690422">
      <w:pPr>
        <w:pStyle w:val="Style109"/>
        <w:tabs>
          <w:tab w:val="left" w:pos="9900"/>
        </w:tabs>
        <w:spacing w:line="240" w:lineRule="auto"/>
        <w:ind w:firstLine="709"/>
        <w:rPr>
          <w:rStyle w:val="FontStyle160"/>
          <w:rFonts w:ascii="Arial" w:hAnsi="Arial"/>
          <w:b w:val="0"/>
          <w:bCs/>
          <w:sz w:val="24"/>
        </w:rPr>
      </w:pPr>
      <w:r w:rsidRPr="00690422">
        <w:rPr>
          <w:rStyle w:val="FontStyle160"/>
          <w:rFonts w:ascii="Arial" w:hAnsi="Arial"/>
          <w:b w:val="0"/>
          <w:bCs/>
          <w:sz w:val="24"/>
        </w:rPr>
        <w:t xml:space="preserve">1. Общая характеристика сферы реализации подпрограммы, </w:t>
      </w:r>
    </w:p>
    <w:p w:rsidR="00384389" w:rsidRPr="00690422" w:rsidRDefault="00384389" w:rsidP="00690422">
      <w:pPr>
        <w:pStyle w:val="Style109"/>
        <w:tabs>
          <w:tab w:val="left" w:pos="9900"/>
        </w:tabs>
        <w:spacing w:line="240" w:lineRule="auto"/>
        <w:ind w:firstLine="709"/>
        <w:rPr>
          <w:rStyle w:val="FontStyle160"/>
          <w:rFonts w:ascii="Arial" w:hAnsi="Arial"/>
          <w:b w:val="0"/>
          <w:bCs/>
          <w:sz w:val="24"/>
        </w:rPr>
      </w:pPr>
      <w:r w:rsidRPr="00690422">
        <w:rPr>
          <w:rStyle w:val="FontStyle160"/>
          <w:rFonts w:ascii="Arial" w:hAnsi="Arial"/>
          <w:b w:val="0"/>
          <w:bCs/>
          <w:sz w:val="24"/>
        </w:rPr>
        <w:t>основные проблемы и прогноз развития</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Разработка и принятие подпрограммы «</w:t>
      </w:r>
      <w:r w:rsidRPr="00690422">
        <w:rPr>
          <w:rStyle w:val="FontStyle160"/>
          <w:rFonts w:ascii="Arial" w:hAnsi="Arial"/>
          <w:b w:val="0"/>
          <w:bCs/>
          <w:sz w:val="24"/>
        </w:rPr>
        <w:t>Социализация</w:t>
      </w:r>
      <w:r w:rsidR="00690422">
        <w:rPr>
          <w:rStyle w:val="FontStyle160"/>
          <w:rFonts w:ascii="Arial" w:hAnsi="Arial"/>
          <w:b w:val="0"/>
          <w:bCs/>
          <w:sz w:val="24"/>
        </w:rPr>
        <w:t xml:space="preserve"> </w:t>
      </w:r>
      <w:r w:rsidRPr="00690422">
        <w:rPr>
          <w:rStyle w:val="FontStyle160"/>
          <w:rFonts w:ascii="Arial" w:hAnsi="Arial"/>
          <w:b w:val="0"/>
          <w:bCs/>
          <w:sz w:val="24"/>
        </w:rPr>
        <w:t>детей сирот и детей,</w:t>
      </w:r>
      <w:r w:rsidR="00690422">
        <w:rPr>
          <w:rStyle w:val="FontStyle160"/>
          <w:rFonts w:ascii="Arial" w:hAnsi="Arial"/>
          <w:b w:val="0"/>
          <w:bCs/>
          <w:sz w:val="24"/>
        </w:rPr>
        <w:t xml:space="preserve"> </w:t>
      </w:r>
      <w:r w:rsidRPr="00690422">
        <w:rPr>
          <w:rStyle w:val="FontStyle160"/>
          <w:rFonts w:ascii="Arial" w:hAnsi="Arial"/>
          <w:b w:val="0"/>
          <w:bCs/>
          <w:sz w:val="24"/>
        </w:rPr>
        <w:t>нуждающихся в особой защите государства</w:t>
      </w:r>
      <w:r w:rsidRPr="00690422">
        <w:rPr>
          <w:rStyle w:val="FontStyle158"/>
          <w:rFonts w:ascii="Arial" w:hAnsi="Arial"/>
          <w:sz w:val="24"/>
        </w:rPr>
        <w:t>» (далее — подпрограмма) обусловлены значительными изменениями социально-экономических условий, внесением изменений в законодательство Российской Федерации.</w:t>
      </w:r>
      <w:r w:rsidR="00690422">
        <w:rPr>
          <w:rStyle w:val="FontStyle158"/>
          <w:rFonts w:ascii="Arial" w:hAnsi="Arial"/>
          <w:sz w:val="24"/>
        </w:rPr>
        <w:t xml:space="preserve"> </w:t>
      </w:r>
    </w:p>
    <w:p w:rsidR="00384389" w:rsidRPr="00690422" w:rsidRDefault="00384389" w:rsidP="00690422">
      <w:pPr>
        <w:pStyle w:val="Style28"/>
        <w:tabs>
          <w:tab w:val="left" w:pos="9900"/>
          <w:tab w:val="left" w:pos="10260"/>
        </w:tabs>
        <w:spacing w:line="240" w:lineRule="auto"/>
        <w:ind w:firstLine="709"/>
      </w:pPr>
      <w:r w:rsidRPr="00690422">
        <w:t xml:space="preserve">Согласно Всеобщей декларации прав человека дети имеют право на особую заботу и помощь. Конституция Российской Федерации гарантирует государственную поддержку семьи, материнства и детства. </w:t>
      </w:r>
    </w:p>
    <w:p w:rsidR="00384389" w:rsidRPr="00690422" w:rsidRDefault="00384389" w:rsidP="00690422">
      <w:pPr>
        <w:ind w:firstLine="709"/>
      </w:pPr>
      <w:r w:rsidRPr="00690422">
        <w:t>К числу наиболее уязвимых категорий детей относятся дети-сироты и дети, оставшиеся без попечения родителей, дети-инвалиды, дети, находящиеся в социально опасном положении.</w:t>
      </w:r>
      <w:r w:rsidR="00690422">
        <w:t xml:space="preserve"> </w:t>
      </w:r>
      <w:r w:rsidRPr="00690422">
        <w:t>Указанные группы детей нуждаются в первую очередь в социальной реабилитации и адаптации, интеграции в обществе.</w:t>
      </w:r>
    </w:p>
    <w:p w:rsidR="00384389" w:rsidRPr="00690422" w:rsidRDefault="00384389" w:rsidP="00690422">
      <w:pPr>
        <w:ind w:firstLine="709"/>
      </w:pPr>
      <w:r w:rsidRPr="00690422">
        <w:t xml:space="preserve">Вместе с тем дети нуждаются в реализации права на развитие их природных задатков, психолого-педагогическом сопровождении. </w:t>
      </w:r>
    </w:p>
    <w:p w:rsidR="00384389" w:rsidRPr="00690422" w:rsidRDefault="00384389" w:rsidP="00690422">
      <w:pPr>
        <w:ind w:firstLine="709"/>
      </w:pPr>
      <w:r w:rsidRPr="00690422">
        <w:t>Социально-экономические изменения, произошедшие в России, привели к серьезным изменениям в структуре населения. Семейное неблагополучие, асоциальное поведение родителей и отсутствие контроля за поведением детей приводит последних к ранней криминализации. Решение проблемы безнадзорности детей и подростков и их интеграция в общество остаются в числе главных задач деятельности органов власти всех уровней и в центре внимания общества.</w:t>
      </w:r>
    </w:p>
    <w:p w:rsidR="00384389" w:rsidRPr="00690422" w:rsidRDefault="00384389" w:rsidP="00690422">
      <w:pPr>
        <w:pStyle w:val="Style28"/>
        <w:tabs>
          <w:tab w:val="left" w:pos="9900"/>
          <w:tab w:val="left" w:pos="10260"/>
        </w:tabs>
        <w:spacing w:line="240" w:lineRule="auto"/>
        <w:ind w:firstLine="709"/>
      </w:pPr>
      <w:r w:rsidRPr="00690422">
        <w:t>В Указе Президента Российской Федерации от 09.10.2007 N 1351</w:t>
      </w:r>
      <w:r w:rsidR="00690422">
        <w:t xml:space="preserve"> </w:t>
      </w:r>
      <w:r w:rsidRPr="00690422">
        <w:t xml:space="preserve">«Об утверждении концепции демографической политики Российской Федерации на период до 2025 года» сделан особый акцент на увеличении рождаемости и укреплении государственной поддержки семей с детьми, разработках механизмов, позволяющих сократить количество детей, находящихся в учреждениях интернатного типа. </w:t>
      </w:r>
    </w:p>
    <w:p w:rsidR="00384389" w:rsidRPr="00690422" w:rsidRDefault="00384389" w:rsidP="00690422">
      <w:pPr>
        <w:ind w:firstLine="709"/>
      </w:pPr>
      <w:r w:rsidRPr="00690422">
        <w:t>В Калачеевском районе Воронежской области проживает 6894 несовершеннолетних детей</w:t>
      </w:r>
      <w:r w:rsidR="00690422">
        <w:t xml:space="preserve"> </w:t>
      </w:r>
      <w:r w:rsidRPr="00690422">
        <w:t>в возрасте от 0 до 18 лет. Тенденция выявления среди них детей-сирот и детей, оставшихся без попечения родителей за 2023-2024 годы такова. Так, в 2023 году выявлено</w:t>
      </w:r>
      <w:r w:rsidR="00690422">
        <w:t xml:space="preserve"> </w:t>
      </w:r>
      <w:r w:rsidRPr="00690422">
        <w:t>3 детей, все дети из числа выявленных переданы в семьи российских граждан, в 2024 году выявлено 6 несовершеннолетних, все дети переданы в семьи (форма семейного устройства – опека, приемная семья).</w:t>
      </w:r>
    </w:p>
    <w:p w:rsidR="00384389" w:rsidRPr="00690422" w:rsidRDefault="00384389" w:rsidP="00690422">
      <w:pPr>
        <w:ind w:firstLine="709"/>
      </w:pPr>
      <w:r w:rsidRPr="00690422">
        <w:t>На учете в секторе состоит 100 несовершеннолетних детей-сирот и детей, оставшихся без попечения родителей, которые получают опекунское пособие в размере 12823,00 рублей ежемесячно.</w:t>
      </w:r>
    </w:p>
    <w:p w:rsidR="00384389" w:rsidRPr="00690422" w:rsidRDefault="00384389" w:rsidP="00690422">
      <w:pPr>
        <w:ind w:firstLine="709"/>
      </w:pPr>
      <w:r w:rsidRPr="00690422">
        <w:t>Семейные формы воспитания в соответствии с СК являются приоритетными, поскольку в условиях семьи в большей степени могут развиваться и реализовываться индивидуальные личностные качества детей.</w:t>
      </w:r>
      <w:r w:rsidR="00690422">
        <w:t xml:space="preserve"> </w:t>
      </w:r>
    </w:p>
    <w:p w:rsidR="00384389" w:rsidRPr="00690422" w:rsidRDefault="00384389" w:rsidP="00690422">
      <w:pPr>
        <w:ind w:firstLine="709"/>
      </w:pPr>
      <w:r w:rsidRPr="00690422">
        <w:t>На территории России не допускается деятельность других, кроме органов опеки и попечительства, юридических или физических лиц по выявлению и устройству детей, оставшихся без попечения родителей.</w:t>
      </w:r>
    </w:p>
    <w:p w:rsidR="00384389" w:rsidRPr="00690422" w:rsidRDefault="00384389" w:rsidP="00690422">
      <w:pPr>
        <w:ind w:firstLine="709"/>
      </w:pPr>
      <w:r w:rsidRPr="00690422">
        <w:t>В свете реализации ст. 20 Конвенции ООН «О правах ребенка», ст. 54 Семейного кодекса РФ о праве несовершеннолетних воспитываться в семье одной из приоритетными форм устройства детей-сирот на дальнейшее воспитание - является «приемная семья».</w:t>
      </w:r>
      <w:r w:rsidR="00690422">
        <w:t xml:space="preserve"> </w:t>
      </w:r>
      <w:r w:rsidRPr="00690422">
        <w:t>Первая приемная семья в области была организована в 1996 году. На территории Калачеевского муниципального района зарегистрированы 8 приемных семей, в которых воспитываются 30 детей.</w:t>
      </w:r>
    </w:p>
    <w:p w:rsidR="00384389" w:rsidRPr="00690422" w:rsidRDefault="00690422" w:rsidP="00690422">
      <w:pPr>
        <w:pStyle w:val="Style28"/>
        <w:tabs>
          <w:tab w:val="left" w:pos="9900"/>
          <w:tab w:val="left" w:pos="10260"/>
        </w:tabs>
        <w:spacing w:line="240" w:lineRule="auto"/>
        <w:ind w:firstLine="709"/>
        <w:rPr>
          <w:rStyle w:val="FontStyle158"/>
          <w:rFonts w:ascii="Arial" w:hAnsi="Arial"/>
          <w:sz w:val="24"/>
        </w:rPr>
      </w:pPr>
      <w:r>
        <w:rPr>
          <w:rStyle w:val="FontStyle158"/>
          <w:rFonts w:ascii="Arial" w:hAnsi="Arial"/>
          <w:sz w:val="24"/>
        </w:rPr>
        <w:t xml:space="preserve"> </w:t>
      </w:r>
      <w:r w:rsidR="00384389" w:rsidRPr="00690422">
        <w:rPr>
          <w:rStyle w:val="FontStyle158"/>
          <w:rFonts w:ascii="Arial" w:hAnsi="Arial"/>
          <w:sz w:val="24"/>
        </w:rPr>
        <w:t>Вместе с тем</w:t>
      </w:r>
      <w:r>
        <w:rPr>
          <w:rStyle w:val="FontStyle158"/>
          <w:rFonts w:ascii="Arial" w:hAnsi="Arial"/>
          <w:sz w:val="24"/>
        </w:rPr>
        <w:t xml:space="preserve"> </w:t>
      </w:r>
      <w:r w:rsidR="00384389" w:rsidRPr="00690422">
        <w:rPr>
          <w:rStyle w:val="FontStyle158"/>
          <w:rFonts w:ascii="Arial" w:hAnsi="Arial"/>
          <w:sz w:val="24"/>
        </w:rPr>
        <w:t>остается ряд нерешенных</w:t>
      </w:r>
      <w:r>
        <w:rPr>
          <w:rStyle w:val="FontStyle158"/>
          <w:rFonts w:ascii="Arial" w:hAnsi="Arial"/>
          <w:sz w:val="24"/>
        </w:rPr>
        <w:t xml:space="preserve"> </w:t>
      </w:r>
      <w:r w:rsidR="00384389" w:rsidRPr="00690422">
        <w:rPr>
          <w:rStyle w:val="FontStyle158"/>
          <w:rFonts w:ascii="Arial" w:hAnsi="Arial"/>
          <w:sz w:val="24"/>
        </w:rPr>
        <w:t>проблем, которые требуют решения:</w:t>
      </w:r>
      <w:r>
        <w:rPr>
          <w:rStyle w:val="FontStyle158"/>
          <w:rFonts w:ascii="Arial" w:hAnsi="Arial"/>
          <w:sz w:val="24"/>
        </w:rPr>
        <w:t xml:space="preserve"> </w:t>
      </w:r>
    </w:p>
    <w:p w:rsidR="00384389" w:rsidRPr="00690422" w:rsidRDefault="00384389" w:rsidP="00690422">
      <w:pPr>
        <w:pStyle w:val="Style41"/>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 недостаточный уровень развития современных</w:t>
      </w:r>
      <w:r w:rsidR="00690422">
        <w:rPr>
          <w:rStyle w:val="FontStyle158"/>
          <w:rFonts w:ascii="Arial" w:hAnsi="Arial"/>
          <w:sz w:val="24"/>
        </w:rPr>
        <w:t xml:space="preserve"> </w:t>
      </w:r>
      <w:r w:rsidRPr="00690422">
        <w:rPr>
          <w:rStyle w:val="FontStyle158"/>
          <w:rFonts w:ascii="Arial" w:hAnsi="Arial"/>
          <w:sz w:val="24"/>
        </w:rPr>
        <w:t>моделей организации семейного устройства, обеспечивающих качественную педагогическую помощь родителям (законным представителям), гибкий учет потребностей каждой семьи;</w:t>
      </w:r>
    </w:p>
    <w:p w:rsidR="00384389" w:rsidRPr="00690422" w:rsidRDefault="00384389" w:rsidP="00690422">
      <w:pPr>
        <w:pStyle w:val="Style41"/>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 переподготовка и повышение квалификации педагогических кадров.</w:t>
      </w:r>
    </w:p>
    <w:p w:rsidR="00384389" w:rsidRPr="00690422" w:rsidRDefault="00384389" w:rsidP="00690422">
      <w:pPr>
        <w:ind w:firstLine="709"/>
      </w:pPr>
      <w:r w:rsidRPr="00690422">
        <w:t>В целях обеспечения социальной защиты детей и семей, находящихся в социально опасном положении в Калачеевском муниципальном районе утвержден ряд мероприятий, принят и исполнен ряд постановлений: районная программа «Здоровый ребенок», «О летней занятости детей и подростков», «План мероприятий служб системы профилактики безнадзорности и правонарушений несовершеннолетних Калачеевского муниципального района по обеспечению защиты их прав и законных интересов», в том числе периодическое проведение рейдов «Подросток» и рейда «Каникулы», «План первоочередных мероприятий по профилактике гибели и травматизма детей, проживающих в семьях, находящихся в социально опасном положении».</w:t>
      </w:r>
    </w:p>
    <w:p w:rsidR="00384389" w:rsidRPr="00690422" w:rsidRDefault="00384389" w:rsidP="00690422">
      <w:pPr>
        <w:ind w:firstLine="709"/>
      </w:pPr>
      <w:r w:rsidRPr="00690422">
        <w:t>Адекватной реакцией на проблемы сиротства и роста правонарушений в детской среде</w:t>
      </w:r>
      <w:r w:rsidR="00690422">
        <w:t xml:space="preserve"> </w:t>
      </w:r>
      <w:r w:rsidRPr="00690422">
        <w:t>можно считать создание в системе образования области с 1994 года службы социальных педагогов, создания медико-психолого-педагогических служб.</w:t>
      </w:r>
    </w:p>
    <w:p w:rsidR="00384389" w:rsidRPr="00690422" w:rsidRDefault="00690422" w:rsidP="00690422">
      <w:pPr>
        <w:ind w:firstLine="709"/>
      </w:pPr>
      <w:r>
        <w:t xml:space="preserve"> </w:t>
      </w:r>
      <w:r w:rsidR="00384389" w:rsidRPr="00690422">
        <w:t>В районе на данный момент 6 социальных педагогов, 5 психологов, которые осуществляют постоянный контроль за жизнью, воспитанием и поведением детей из семей социального риска, а также детей, склонных к нарушению школьной дисциплины.</w:t>
      </w:r>
    </w:p>
    <w:p w:rsid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Решение существующих проблем необходимо осуществлять на основе настоящей подпрограммы, которая определяет основные направления и общие подходы проведения единой политики по вопросам предоставления услуг выявления, устройства детей, оставшихся без попечения родителей, подбор, учет и подготовка граждан, выразивших желание стать опекунами или попечителями, либо принять</w:t>
      </w:r>
      <w:r w:rsidR="00690422">
        <w:rPr>
          <w:rStyle w:val="FontStyle158"/>
          <w:rFonts w:ascii="Arial" w:hAnsi="Arial"/>
          <w:sz w:val="24"/>
        </w:rPr>
        <w:t xml:space="preserve"> </w:t>
      </w:r>
      <w:r w:rsidRPr="00690422">
        <w:rPr>
          <w:rStyle w:val="FontStyle158"/>
          <w:rFonts w:ascii="Arial" w:hAnsi="Arial"/>
          <w:sz w:val="24"/>
        </w:rPr>
        <w:t>детей, оставшихся без попечения родителей, в семью на воспитание в</w:t>
      </w:r>
      <w:r w:rsidR="00690422">
        <w:rPr>
          <w:rStyle w:val="FontStyle158"/>
          <w:rFonts w:ascii="Arial" w:hAnsi="Arial"/>
          <w:sz w:val="24"/>
        </w:rPr>
        <w:t xml:space="preserve"> </w:t>
      </w:r>
      <w:r w:rsidRPr="00690422">
        <w:rPr>
          <w:rStyle w:val="FontStyle158"/>
          <w:rFonts w:ascii="Arial" w:hAnsi="Arial"/>
          <w:sz w:val="24"/>
        </w:rPr>
        <w:t>иных установленных</w:t>
      </w:r>
      <w:r w:rsidR="00690422">
        <w:rPr>
          <w:rStyle w:val="FontStyle158"/>
          <w:rFonts w:ascii="Arial" w:hAnsi="Arial"/>
          <w:sz w:val="24"/>
        </w:rPr>
        <w:t xml:space="preserve"> </w:t>
      </w:r>
      <w:r w:rsidRPr="00690422">
        <w:rPr>
          <w:rStyle w:val="FontStyle158"/>
          <w:rFonts w:ascii="Arial" w:hAnsi="Arial"/>
          <w:sz w:val="24"/>
        </w:rPr>
        <w:t>семейным законодательством РФ формах на территории Калачеевского муниципального района на период 2020 - 2027 годов. Реализация подпрограммы позволит оптимизировать расходование бюджетных средств, сосредоточить материальные, финансовые и кадровые ресурсы на приоритетных, наиболее значимых направлениях.</w:t>
      </w:r>
      <w:r w:rsidR="00690422">
        <w:rPr>
          <w:rStyle w:val="FontStyle158"/>
          <w:rFonts w:ascii="Arial" w:hAnsi="Arial"/>
          <w:sz w:val="24"/>
        </w:rPr>
        <w:t xml:space="preserve"> </w:t>
      </w:r>
    </w:p>
    <w:p w:rsidR="00384389" w:rsidRPr="00690422" w:rsidRDefault="00384389" w:rsidP="00690422">
      <w:pPr>
        <w:pStyle w:val="Style98"/>
        <w:tabs>
          <w:tab w:val="left" w:pos="9900"/>
          <w:tab w:val="left" w:pos="10260"/>
        </w:tabs>
        <w:spacing w:line="240" w:lineRule="auto"/>
        <w:ind w:firstLine="709"/>
        <w:rPr>
          <w:rStyle w:val="FontStyle160"/>
          <w:rFonts w:ascii="Arial" w:hAnsi="Arial"/>
          <w:b w:val="0"/>
          <w:bCs/>
          <w:sz w:val="24"/>
        </w:rPr>
      </w:pPr>
      <w:r w:rsidRPr="00690422">
        <w:rPr>
          <w:rStyle w:val="FontStyle160"/>
          <w:rFonts w:ascii="Arial" w:hAnsi="Arial"/>
          <w:b w:val="0"/>
          <w:bCs/>
          <w:sz w:val="24"/>
        </w:rPr>
        <w:t>2. Приоритеты муниципальной политики в сфере реализации подпрограммы, цель, задачи, сроки и этапы реализации подпрограммы</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Основными приоритетами</w:t>
      </w:r>
      <w:r w:rsidR="00690422">
        <w:rPr>
          <w:rStyle w:val="FontStyle158"/>
          <w:rFonts w:ascii="Arial" w:hAnsi="Arial"/>
          <w:sz w:val="24"/>
        </w:rPr>
        <w:t xml:space="preserve"> </w:t>
      </w:r>
      <w:r w:rsidRPr="00690422">
        <w:rPr>
          <w:rStyle w:val="FontStyle158"/>
          <w:rFonts w:ascii="Arial" w:hAnsi="Arial"/>
          <w:sz w:val="24"/>
        </w:rPr>
        <w:t>в сфере реализации подпрограммы с учетом социально-экономического развития района на период до 2027 года, являются:</w:t>
      </w:r>
    </w:p>
    <w:p w:rsidR="00384389" w:rsidRPr="00690422" w:rsidRDefault="00384389" w:rsidP="00690422">
      <w:pPr>
        <w:pStyle w:val="Style28"/>
        <w:tabs>
          <w:tab w:val="left" w:pos="9900"/>
          <w:tab w:val="left" w:pos="10260"/>
        </w:tabs>
        <w:spacing w:line="240" w:lineRule="auto"/>
        <w:ind w:firstLine="709"/>
      </w:pPr>
      <w:r w:rsidRPr="00690422">
        <w:t xml:space="preserve">- улучшение положения детей, </w:t>
      </w:r>
    </w:p>
    <w:p w:rsidR="00384389" w:rsidRPr="00690422" w:rsidRDefault="00384389" w:rsidP="00690422">
      <w:pPr>
        <w:pStyle w:val="Style28"/>
        <w:tabs>
          <w:tab w:val="left" w:pos="9900"/>
          <w:tab w:val="left" w:pos="10260"/>
        </w:tabs>
        <w:spacing w:line="240" w:lineRule="auto"/>
        <w:ind w:firstLine="709"/>
      </w:pPr>
      <w:r w:rsidRPr="00690422">
        <w:t>- обеспечение их всестороннего развития,</w:t>
      </w:r>
      <w:r w:rsidR="00690422">
        <w:t xml:space="preserve"> </w:t>
      </w:r>
    </w:p>
    <w:p w:rsidR="00384389" w:rsidRPr="00690422" w:rsidRDefault="00384389" w:rsidP="00690422">
      <w:pPr>
        <w:pStyle w:val="Style28"/>
        <w:tabs>
          <w:tab w:val="left" w:pos="9900"/>
          <w:tab w:val="left" w:pos="10260"/>
        </w:tabs>
        <w:spacing w:line="240" w:lineRule="auto"/>
        <w:ind w:firstLine="709"/>
      </w:pPr>
      <w:r w:rsidRPr="00690422">
        <w:t xml:space="preserve">- профилактика семейного неблагополучия и государственная поддержка семей, оказавшихся в трудной жизненной ситуации; </w:t>
      </w:r>
    </w:p>
    <w:p w:rsidR="00384389" w:rsidRPr="00690422" w:rsidRDefault="00384389" w:rsidP="00690422">
      <w:pPr>
        <w:pStyle w:val="Style28"/>
        <w:tabs>
          <w:tab w:val="left" w:pos="9900"/>
          <w:tab w:val="left" w:pos="10260"/>
        </w:tabs>
        <w:spacing w:line="240" w:lineRule="auto"/>
        <w:ind w:firstLine="709"/>
      </w:pPr>
      <w:r w:rsidRPr="00690422">
        <w:t xml:space="preserve">- применение современных технологий и инноваций при решении проблем семей с детьми; </w:t>
      </w:r>
    </w:p>
    <w:p w:rsidR="00384389" w:rsidRPr="00690422" w:rsidRDefault="00384389" w:rsidP="00690422">
      <w:pPr>
        <w:ind w:firstLine="709"/>
      </w:pPr>
      <w:r w:rsidRPr="00690422">
        <w:rPr>
          <w:rStyle w:val="FontStyle158"/>
          <w:rFonts w:ascii="Arial" w:hAnsi="Arial"/>
          <w:sz w:val="24"/>
        </w:rPr>
        <w:t>В</w:t>
      </w:r>
      <w:r w:rsidR="00690422">
        <w:rPr>
          <w:rStyle w:val="FontStyle158"/>
          <w:rFonts w:ascii="Arial" w:hAnsi="Arial"/>
          <w:sz w:val="24"/>
        </w:rPr>
        <w:t xml:space="preserve"> </w:t>
      </w:r>
      <w:r w:rsidRPr="00690422">
        <w:rPr>
          <w:rStyle w:val="FontStyle158"/>
          <w:rFonts w:ascii="Arial" w:hAnsi="Arial"/>
          <w:sz w:val="24"/>
        </w:rPr>
        <w:t>соответствии с приоритетами определена цель</w:t>
      </w:r>
      <w:r w:rsidR="00690422">
        <w:rPr>
          <w:rStyle w:val="FontStyle158"/>
          <w:rFonts w:ascii="Arial" w:hAnsi="Arial"/>
          <w:sz w:val="24"/>
        </w:rPr>
        <w:t xml:space="preserve"> </w:t>
      </w:r>
      <w:r w:rsidRPr="00690422">
        <w:rPr>
          <w:rStyle w:val="FontStyle158"/>
          <w:rFonts w:ascii="Arial" w:hAnsi="Arial"/>
          <w:sz w:val="24"/>
        </w:rPr>
        <w:t>подпрограммы -</w:t>
      </w:r>
      <w:r w:rsidRPr="00690422">
        <w:t xml:space="preserve"> создание благоприятных условий для комплексного развития и жизнедеятельности детей, проживающих в регионе, включая комплекс мер по улучшению положения детей, нуждающихся в поддержке государства.</w:t>
      </w:r>
    </w:p>
    <w:p w:rsidR="00384389" w:rsidRPr="00690422" w:rsidRDefault="00384389" w:rsidP="00690422">
      <w:pPr>
        <w:ind w:firstLine="709"/>
        <w:rPr>
          <w:rStyle w:val="FontStyle158"/>
          <w:rFonts w:ascii="Arial" w:hAnsi="Arial"/>
          <w:sz w:val="24"/>
        </w:rPr>
      </w:pPr>
      <w:r w:rsidRPr="00690422">
        <w:rPr>
          <w:rStyle w:val="FontStyle158"/>
          <w:rFonts w:ascii="Arial" w:hAnsi="Arial"/>
          <w:sz w:val="24"/>
        </w:rPr>
        <w:t>Для достижения</w:t>
      </w:r>
      <w:r w:rsidR="00690422">
        <w:rPr>
          <w:rStyle w:val="FontStyle158"/>
          <w:rFonts w:ascii="Arial" w:hAnsi="Arial"/>
          <w:sz w:val="24"/>
        </w:rPr>
        <w:t xml:space="preserve"> </w:t>
      </w:r>
      <w:r w:rsidRPr="00690422">
        <w:rPr>
          <w:rStyle w:val="FontStyle158"/>
          <w:rFonts w:ascii="Arial" w:hAnsi="Arial"/>
          <w:sz w:val="24"/>
        </w:rPr>
        <w:t xml:space="preserve">указанной цели необходимо решение следующих задач: </w:t>
      </w:r>
    </w:p>
    <w:p w:rsidR="00384389" w:rsidRPr="00690422" w:rsidRDefault="00384389" w:rsidP="00690422">
      <w:pPr>
        <w:ind w:firstLine="709"/>
      </w:pPr>
      <w:r w:rsidRPr="00690422">
        <w:t>- развитие и укрепление системы профилактики социального неблагополучия семей с детьми;</w:t>
      </w:r>
    </w:p>
    <w:p w:rsidR="00384389" w:rsidRPr="00690422" w:rsidRDefault="00384389" w:rsidP="00690422">
      <w:pPr>
        <w:ind w:firstLine="709"/>
      </w:pPr>
      <w:r w:rsidRPr="00690422">
        <w:t>- повышение эффективности государственной системы поддержки детей, находящихся в трудной жизненной ситуации, в том числе детей-инвалидов, детей-сирот и детей, оставшихся без попечения родителей;</w:t>
      </w:r>
    </w:p>
    <w:p w:rsidR="00384389" w:rsidRPr="00690422" w:rsidRDefault="00384389" w:rsidP="00690422">
      <w:pPr>
        <w:ind w:firstLine="709"/>
      </w:pPr>
      <w:r w:rsidRPr="00690422">
        <w:rPr>
          <w:rStyle w:val="FontStyle158"/>
          <w:rFonts w:ascii="Arial" w:hAnsi="Arial"/>
          <w:sz w:val="24"/>
        </w:rPr>
        <w:t xml:space="preserve">В результате реализации подпрограммы произойдет: </w:t>
      </w:r>
    </w:p>
    <w:p w:rsidR="00384389" w:rsidRPr="00690422" w:rsidRDefault="00384389" w:rsidP="00690422">
      <w:pPr>
        <w:ind w:firstLine="709"/>
      </w:pPr>
      <w:r w:rsidRPr="00690422">
        <w:t xml:space="preserve">- сокращение числа детей, остающихся без попечения родителей; </w:t>
      </w:r>
    </w:p>
    <w:p w:rsidR="00384389" w:rsidRPr="00690422" w:rsidRDefault="00384389" w:rsidP="00690422">
      <w:pPr>
        <w:ind w:firstLine="709"/>
      </w:pPr>
      <w:r w:rsidRPr="00690422">
        <w:t>- снижение численности семей, находящихся в социально опасном положении;</w:t>
      </w:r>
    </w:p>
    <w:p w:rsidR="00384389" w:rsidRPr="00690422" w:rsidRDefault="00384389" w:rsidP="00690422">
      <w:pPr>
        <w:ind w:firstLine="709"/>
      </w:pPr>
      <w:r w:rsidRPr="00690422">
        <w:t>- создание эффективных механизмов, способствующих сокращению случаев лишения родительских прав, выявлению семей, входящих в группу риска, их социальному сопровождению и реабилитации, сокращению числа случаев жестокого обращения с детьми в семьях;</w:t>
      </w:r>
    </w:p>
    <w:p w:rsidR="00384389" w:rsidRPr="00690422" w:rsidRDefault="00384389" w:rsidP="00690422">
      <w:pPr>
        <w:ind w:firstLine="709"/>
      </w:pPr>
      <w:r w:rsidRPr="00690422">
        <w:t>- формирование в обществе ценностей семьи, ребенка, ответственного родительства и выполнения родительских обязанностей;</w:t>
      </w:r>
    </w:p>
    <w:p w:rsidR="00384389" w:rsidRPr="00690422" w:rsidRDefault="00384389" w:rsidP="00690422">
      <w:pPr>
        <w:ind w:firstLine="709"/>
      </w:pPr>
      <w:r w:rsidRPr="00690422">
        <w:t>- повышение качества оказания мер социальной поддержки для семей с детьми, находящихся в трудной жизненной ситуации.</w:t>
      </w:r>
    </w:p>
    <w:p w:rsidR="00384389" w:rsidRPr="00690422" w:rsidRDefault="00384389" w:rsidP="00690422">
      <w:pPr>
        <w:pStyle w:val="10"/>
        <w:ind w:firstLine="709"/>
        <w:jc w:val="both"/>
        <w:rPr>
          <w:b w:val="0"/>
          <w:bCs w:val="0"/>
          <w:sz w:val="24"/>
          <w:szCs w:val="24"/>
        </w:rPr>
      </w:pPr>
      <w:r w:rsidRPr="00690422">
        <w:rPr>
          <w:rStyle w:val="FontStyle158"/>
          <w:rFonts w:ascii="Arial" w:hAnsi="Arial"/>
          <w:b w:val="0"/>
          <w:sz w:val="24"/>
          <w:szCs w:val="24"/>
        </w:rPr>
        <w:t>Правовое регулирование в сфере реализации подпрограммы осуществляется в соответствии с Конституцией Российской Федерации,</w:t>
      </w:r>
      <w:r w:rsidR="00690422">
        <w:rPr>
          <w:rStyle w:val="FontStyle158"/>
          <w:rFonts w:ascii="Arial" w:hAnsi="Arial"/>
          <w:b w:val="0"/>
          <w:sz w:val="24"/>
          <w:szCs w:val="24"/>
        </w:rPr>
        <w:t xml:space="preserve"> </w:t>
      </w:r>
      <w:r w:rsidRPr="00690422">
        <w:rPr>
          <w:rStyle w:val="FontStyle158"/>
          <w:rFonts w:ascii="Arial" w:hAnsi="Arial"/>
          <w:b w:val="0"/>
          <w:sz w:val="24"/>
          <w:szCs w:val="24"/>
        </w:rPr>
        <w:t xml:space="preserve">Семейным кодексом Российской Федерации, Гражданским кодексом Российской Федерации, </w:t>
      </w:r>
      <w:r w:rsidRPr="00690422">
        <w:rPr>
          <w:b w:val="0"/>
          <w:bCs w:val="0"/>
          <w:sz w:val="24"/>
          <w:szCs w:val="24"/>
        </w:rPr>
        <w:t>Федеральным законом от 24 июня 1999 г. № 120-ФЗ «Об основах системы профилактики безнадзорности и правонарушений несовершеннолетних», Федеральным законом «Об основных гарантиях прав ребенка в Российской Федерации», Федеральным законом от 21 декабря 1996 г. № 159-ФЗ «О дополнительных гарантиях по социальной защите детей-сирот и детей, оставшихся без попечения родителей», Федеральным законом «О государственном банке данных о детях, оставшихся без попечения родителей», Федеральным законом Российской Федерации "Об опеке и попечительстве" от 24 апреля 2008 года № 48-ФЗ, Постановлением Правительства</w:t>
      </w:r>
      <w:r w:rsidR="00690422">
        <w:rPr>
          <w:b w:val="0"/>
          <w:bCs w:val="0"/>
          <w:sz w:val="24"/>
          <w:szCs w:val="24"/>
        </w:rPr>
        <w:t xml:space="preserve"> </w:t>
      </w:r>
      <w:r w:rsidRPr="00690422">
        <w:rPr>
          <w:b w:val="0"/>
          <w:bCs w:val="0"/>
          <w:sz w:val="24"/>
          <w:szCs w:val="24"/>
        </w:rPr>
        <w:t>Российской федерации от 18 мая 2009 г. N 423</w:t>
      </w:r>
      <w:r w:rsidR="00690422">
        <w:rPr>
          <w:b w:val="0"/>
          <w:bCs w:val="0"/>
          <w:sz w:val="24"/>
          <w:szCs w:val="24"/>
        </w:rPr>
        <w:t xml:space="preserve"> </w:t>
      </w:r>
      <w:r w:rsidRPr="00690422">
        <w:rPr>
          <w:b w:val="0"/>
          <w:bCs w:val="0"/>
          <w:sz w:val="24"/>
          <w:szCs w:val="24"/>
        </w:rPr>
        <w:t>«Об отдельных вопросах</w:t>
      </w:r>
      <w:r w:rsidR="00690422">
        <w:rPr>
          <w:b w:val="0"/>
          <w:bCs w:val="0"/>
          <w:sz w:val="24"/>
          <w:szCs w:val="24"/>
        </w:rPr>
        <w:t xml:space="preserve"> </w:t>
      </w:r>
      <w:r w:rsidRPr="00690422">
        <w:rPr>
          <w:b w:val="0"/>
          <w:bCs w:val="0"/>
          <w:sz w:val="24"/>
          <w:szCs w:val="24"/>
        </w:rPr>
        <w:t>осуществления опеки и попечительства в отношении несовершеннолетних</w:t>
      </w:r>
      <w:r w:rsidRPr="00690422">
        <w:rPr>
          <w:b w:val="0"/>
          <w:bCs w:val="0"/>
          <w:color w:val="9BBB59"/>
          <w:sz w:val="24"/>
          <w:szCs w:val="24"/>
        </w:rPr>
        <w:t xml:space="preserve"> </w:t>
      </w:r>
      <w:r w:rsidRPr="00690422">
        <w:rPr>
          <w:b w:val="0"/>
          <w:bCs w:val="0"/>
          <w:sz w:val="24"/>
          <w:szCs w:val="24"/>
        </w:rPr>
        <w:t>граждан», Законом Воронежской области от 05.12.2007 года № 151-ОЗ</w:t>
      </w:r>
      <w:r w:rsidR="00690422">
        <w:rPr>
          <w:b w:val="0"/>
          <w:bCs w:val="0"/>
          <w:sz w:val="24"/>
          <w:szCs w:val="24"/>
        </w:rPr>
        <w:t xml:space="preserve"> </w:t>
      </w:r>
      <w:r w:rsidRPr="00690422">
        <w:rPr>
          <w:b w:val="0"/>
          <w:bCs w:val="0"/>
          <w:sz w:val="24"/>
          <w:szCs w:val="24"/>
        </w:rPr>
        <w:t>«Об организации и осуществлении деятельности по опеке и попечительству Воронежской области».</w:t>
      </w:r>
    </w:p>
    <w:p w:rsidR="00384389" w:rsidRPr="00690422" w:rsidRDefault="00384389" w:rsidP="00690422">
      <w:pPr>
        <w:tabs>
          <w:tab w:val="left" w:pos="1615"/>
        </w:tabs>
        <w:ind w:firstLine="709"/>
      </w:pPr>
    </w:p>
    <w:p w:rsidR="00384389" w:rsidRPr="00690422" w:rsidRDefault="00384389" w:rsidP="00690422">
      <w:pPr>
        <w:pStyle w:val="Style98"/>
        <w:tabs>
          <w:tab w:val="left" w:pos="9900"/>
          <w:tab w:val="left" w:pos="10260"/>
        </w:tabs>
        <w:spacing w:line="240" w:lineRule="auto"/>
        <w:ind w:firstLine="709"/>
        <w:rPr>
          <w:rStyle w:val="FontStyle160"/>
          <w:rFonts w:ascii="Arial" w:hAnsi="Arial"/>
          <w:b w:val="0"/>
          <w:bCs/>
          <w:sz w:val="24"/>
        </w:rPr>
      </w:pPr>
      <w:r w:rsidRPr="00690422">
        <w:rPr>
          <w:rStyle w:val="FontStyle160"/>
          <w:rFonts w:ascii="Arial" w:hAnsi="Arial"/>
          <w:b w:val="0"/>
          <w:bCs/>
          <w:sz w:val="24"/>
        </w:rPr>
        <w:t>3. Показатели (индикаторы) достижения цели и решения задач, основные ожидаемые конечные результаты подпрограммы</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Система показателей (индикаторов) подпрограммы сформирована по задачам:</w:t>
      </w:r>
    </w:p>
    <w:p w:rsidR="00384389" w:rsidRPr="00690422" w:rsidRDefault="00690422" w:rsidP="00690422">
      <w:pPr>
        <w:ind w:firstLine="709"/>
        <w:rPr>
          <w:rStyle w:val="FontStyle158"/>
          <w:rFonts w:ascii="Arial" w:hAnsi="Arial"/>
          <w:sz w:val="24"/>
        </w:rPr>
      </w:pPr>
      <w:r>
        <w:t xml:space="preserve"> </w:t>
      </w:r>
      <w:r w:rsidR="00384389" w:rsidRPr="00690422">
        <w:t xml:space="preserve">- </w:t>
      </w:r>
      <w:r w:rsidR="00384389" w:rsidRPr="00690422">
        <w:rPr>
          <w:rStyle w:val="FontStyle158"/>
          <w:rFonts w:ascii="Arial" w:hAnsi="Arial"/>
          <w:sz w:val="24"/>
        </w:rPr>
        <w:t>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(2027 год – 97,8%).</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По итогам реализации подпрограммы ожидается достижение следующих результатов.</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К</w:t>
      </w:r>
      <w:r w:rsidR="00690422">
        <w:rPr>
          <w:rStyle w:val="FontStyle158"/>
          <w:rFonts w:ascii="Arial" w:hAnsi="Arial"/>
          <w:sz w:val="24"/>
        </w:rPr>
        <w:t xml:space="preserve"> </w:t>
      </w:r>
      <w:r w:rsidRPr="00690422">
        <w:rPr>
          <w:rStyle w:val="FontStyle158"/>
          <w:rFonts w:ascii="Arial" w:hAnsi="Arial"/>
          <w:sz w:val="24"/>
        </w:rPr>
        <w:t xml:space="preserve">2027 году </w:t>
      </w:r>
      <w:r w:rsidRPr="00690422">
        <w:t>Доля детей-сирот и детей, оставшихся без попечения родителей, переданных не</w:t>
      </w:r>
      <w:r w:rsidR="00690422">
        <w:t xml:space="preserve"> </w:t>
      </w:r>
      <w:r w:rsidRPr="00690422">
        <w:t>родственникам (приемные семьи, на усыновление и удочерение, под опеку, попечительство), охваченных другими формами семейного устройства (семейные детские дома, патронатные</w:t>
      </w:r>
      <w:r w:rsidR="00690422">
        <w:t xml:space="preserve"> </w:t>
      </w:r>
      <w:r w:rsidRPr="00690422">
        <w:t>семьи), увеличится</w:t>
      </w:r>
      <w:r w:rsidRPr="00690422">
        <w:rPr>
          <w:rStyle w:val="FontStyle158"/>
          <w:rFonts w:ascii="Arial" w:hAnsi="Arial"/>
          <w:sz w:val="24"/>
        </w:rPr>
        <w:t>.</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Во всех дошкольных образовательных учреждениях образовательные программы и условия их реализации будут соответствовать федеральным государственным требованиям к структуре и условиям реализации основной общеобразовательной программы дошкольного образования, что обусловит повышение качества услуг дошкольного образования.</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 xml:space="preserve">Проведение системных мероприятий по </w:t>
      </w:r>
      <w:r w:rsidRPr="00690422">
        <w:t>профилактики безнадзорности и правонарушений несовершеннолетних Калачеевского муниципального района по обеспечению защиты их прав и законных интересов</w:t>
      </w:r>
      <w:r w:rsidRPr="00690422">
        <w:rPr>
          <w:rStyle w:val="FontStyle158"/>
          <w:rFonts w:ascii="Arial" w:hAnsi="Arial"/>
          <w:sz w:val="24"/>
        </w:rPr>
        <w:t xml:space="preserve">. В результате системной работы уменьшится </w:t>
      </w:r>
      <w:r w:rsidRPr="00690422">
        <w:t>численность семей, находящихся в социально опасном положении</w:t>
      </w:r>
      <w:r w:rsidRPr="00690422">
        <w:rPr>
          <w:rStyle w:val="FontStyle158"/>
          <w:rFonts w:ascii="Arial" w:hAnsi="Arial"/>
          <w:sz w:val="24"/>
        </w:rPr>
        <w:t xml:space="preserve">. </w:t>
      </w:r>
    </w:p>
    <w:p w:rsidR="00690422" w:rsidRDefault="00384389" w:rsidP="00690422">
      <w:pPr>
        <w:ind w:firstLine="709"/>
      </w:pPr>
      <w:r w:rsidRPr="00690422">
        <w:rPr>
          <w:rStyle w:val="FontStyle158"/>
          <w:rFonts w:ascii="Arial" w:hAnsi="Arial"/>
          <w:sz w:val="24"/>
        </w:rPr>
        <w:t xml:space="preserve">В результате реализации подпрограммы будет </w:t>
      </w:r>
      <w:r w:rsidRPr="00690422">
        <w:t>сокращены случаи лишения родительских прав, сокращено число случаев жестокого обращения с детьми в семьях; формирование в обществе ценностей семьи, ребенка, ответственного родительства и выполнения родительских обязанностей; повышение качества оказания мер социальной поддержки для семей с детьми, находящихся в трудной жизненной ситуации.</w:t>
      </w:r>
      <w:r w:rsidR="00690422">
        <w:t xml:space="preserve"> </w:t>
      </w:r>
    </w:p>
    <w:p w:rsidR="00384389" w:rsidRPr="00690422" w:rsidRDefault="00384389" w:rsidP="00690422">
      <w:pPr>
        <w:pStyle w:val="Style33"/>
        <w:tabs>
          <w:tab w:val="left" w:pos="9900"/>
          <w:tab w:val="left" w:pos="10260"/>
        </w:tabs>
        <w:spacing w:line="240" w:lineRule="auto"/>
        <w:ind w:firstLine="709"/>
        <w:jc w:val="both"/>
        <w:rPr>
          <w:rStyle w:val="FontStyle160"/>
          <w:rFonts w:ascii="Arial" w:hAnsi="Arial"/>
          <w:b w:val="0"/>
          <w:bCs/>
          <w:sz w:val="24"/>
        </w:rPr>
      </w:pPr>
      <w:r w:rsidRPr="00690422">
        <w:rPr>
          <w:rStyle w:val="FontStyle160"/>
          <w:rFonts w:ascii="Arial" w:hAnsi="Arial"/>
          <w:b w:val="0"/>
          <w:bCs/>
          <w:sz w:val="24"/>
        </w:rPr>
        <w:t>4. Обобщенная характеристика основных мероприятий</w:t>
      </w:r>
      <w:r w:rsidR="00690422">
        <w:rPr>
          <w:rStyle w:val="FontStyle160"/>
          <w:rFonts w:ascii="Arial" w:hAnsi="Arial"/>
          <w:b w:val="0"/>
          <w:bCs/>
          <w:sz w:val="24"/>
        </w:rPr>
        <w:t xml:space="preserve"> </w:t>
      </w:r>
      <w:r w:rsidRPr="00690422">
        <w:rPr>
          <w:rStyle w:val="FontStyle160"/>
          <w:rFonts w:ascii="Arial" w:hAnsi="Arial"/>
          <w:b w:val="0"/>
          <w:bCs/>
          <w:sz w:val="24"/>
        </w:rPr>
        <w:t>подпрограммы</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Система программных мероприятий охватывает реализацию вышеуказанных задач.</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Решению задачи «</w:t>
      </w:r>
      <w:r w:rsidRPr="00690422">
        <w:t>развитие и укрепление системы профилактики социального неблагополучия семей с детьми</w:t>
      </w:r>
      <w:r w:rsidRPr="00690422">
        <w:rPr>
          <w:rStyle w:val="FontStyle158"/>
          <w:rFonts w:ascii="Arial" w:hAnsi="Arial"/>
          <w:sz w:val="24"/>
        </w:rPr>
        <w:t>» способствуют основные мероприятия:</w:t>
      </w:r>
    </w:p>
    <w:p w:rsidR="00384389" w:rsidRPr="00690422" w:rsidRDefault="00384389" w:rsidP="00690422">
      <w:pPr>
        <w:pStyle w:val="Style28"/>
        <w:tabs>
          <w:tab w:val="left" w:pos="9900"/>
          <w:tab w:val="left" w:pos="10260"/>
        </w:tabs>
        <w:spacing w:line="240" w:lineRule="auto"/>
        <w:ind w:firstLine="709"/>
      </w:pPr>
      <w:r w:rsidRPr="00690422">
        <w:t>проведение мониторинга досуга населения и на его основе совершенствование работы существующих клубных формирований, спортивных секций, кружков, работающих на бесплатной основе;</w:t>
      </w:r>
    </w:p>
    <w:p w:rsidR="00384389" w:rsidRPr="00690422" w:rsidRDefault="00384389" w:rsidP="00690422">
      <w:pPr>
        <w:pStyle w:val="Style28"/>
        <w:tabs>
          <w:tab w:val="left" w:pos="9900"/>
          <w:tab w:val="left" w:pos="10260"/>
        </w:tabs>
        <w:spacing w:line="240" w:lineRule="auto"/>
        <w:ind w:firstLine="709"/>
      </w:pPr>
      <w:r w:rsidRPr="00690422">
        <w:t>организация проведения комплексных оздоровительных, физкультурно-спортивных мероприятий (спартакиад, фестивалей, летних и зимних игр, походов и слетов, спортивных праздников, олимпиад, экскурсий, дней здоровья и спорта, соревнований по профессионально прикладной подготовке и т.д.);</w:t>
      </w:r>
    </w:p>
    <w:p w:rsidR="00384389" w:rsidRPr="00690422" w:rsidRDefault="00384389" w:rsidP="00690422">
      <w:pPr>
        <w:pStyle w:val="Style28"/>
        <w:tabs>
          <w:tab w:val="left" w:pos="9900"/>
          <w:tab w:val="left" w:pos="10260"/>
        </w:tabs>
        <w:spacing w:line="240" w:lineRule="auto"/>
        <w:ind w:firstLine="709"/>
      </w:pPr>
      <w:r w:rsidRPr="00690422">
        <w:t>обеспечение временного трудоустройства безработных граждан, испытывающих трудности в поиске работы (лица, освободившиеся</w:t>
      </w:r>
      <w:r w:rsidR="00690422">
        <w:t xml:space="preserve"> </w:t>
      </w:r>
      <w:r w:rsidRPr="00690422">
        <w:t>из мест лишения свободы, инвалиды, дети-сироты, многодетные родители);</w:t>
      </w:r>
    </w:p>
    <w:p w:rsidR="00384389" w:rsidRPr="00690422" w:rsidRDefault="00690422" w:rsidP="00690422">
      <w:pPr>
        <w:shd w:val="clear" w:color="auto" w:fill="FFFFFF"/>
        <w:ind w:firstLine="709"/>
      </w:pPr>
      <w:r>
        <w:t xml:space="preserve"> </w:t>
      </w:r>
      <w:r w:rsidR="00384389" w:rsidRPr="00690422">
        <w:t>предоставление бесплатных путевок детям и подросткам из семей социального риска, малообеспеченных семей в районный ДОЛ «Солнышко»;</w:t>
      </w:r>
    </w:p>
    <w:p w:rsidR="00384389" w:rsidRPr="00690422" w:rsidRDefault="00690422" w:rsidP="00690422">
      <w:pPr>
        <w:tabs>
          <w:tab w:val="left" w:pos="1373"/>
        </w:tabs>
        <w:ind w:firstLine="709"/>
      </w:pPr>
      <w:r>
        <w:t xml:space="preserve"> </w:t>
      </w:r>
      <w:r w:rsidR="00384389" w:rsidRPr="00690422">
        <w:t>формирование банка данных о несовершеннолетних, не посещающих или систематически пропускающих занятия без уважительной причины в образовательных учреждениях района</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t>формирование базы данных о детях, нуждающихся в медико-психологической поддержке и социальной помощи</w:t>
      </w:r>
    </w:p>
    <w:p w:rsidR="00384389" w:rsidRPr="00690422" w:rsidRDefault="00690422" w:rsidP="00690422">
      <w:pPr>
        <w:tabs>
          <w:tab w:val="left" w:pos="1373"/>
        </w:tabs>
        <w:ind w:firstLine="709"/>
      </w:pPr>
      <w:r>
        <w:t xml:space="preserve"> </w:t>
      </w:r>
      <w:r w:rsidR="00384389" w:rsidRPr="00690422">
        <w:t>создание банка данных</w:t>
      </w:r>
      <w:r>
        <w:t xml:space="preserve"> </w:t>
      </w:r>
      <w:r w:rsidR="00384389" w:rsidRPr="00690422">
        <w:t>о выявленных фактах нарушений жилищных и иных прав, свобод и законных интересов детей и подростков</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rPr>
          <w:rStyle w:val="FontStyle158"/>
          <w:rFonts w:ascii="Arial" w:hAnsi="Arial"/>
          <w:sz w:val="24"/>
        </w:rPr>
        <w:t>Решению задачи «</w:t>
      </w:r>
      <w:r w:rsidRPr="00690422">
        <w:t>повышение эффективности государственной системы поддержки детей, находящихся в трудной жизненной ситуации, в том числе детей-инвалидов, детей-сирот и детей, оставшихся без попечения родителей</w:t>
      </w:r>
      <w:r w:rsidRPr="00690422">
        <w:rPr>
          <w:rStyle w:val="FontStyle158"/>
          <w:rFonts w:ascii="Arial" w:hAnsi="Arial"/>
          <w:sz w:val="24"/>
        </w:rPr>
        <w:t>» способствуют основные мероприятия:</w:t>
      </w:r>
    </w:p>
    <w:p w:rsidR="00384389" w:rsidRPr="00690422" w:rsidRDefault="00384389" w:rsidP="00690422">
      <w:pPr>
        <w:shd w:val="clear" w:color="auto" w:fill="FFFFFF"/>
        <w:ind w:firstLine="709"/>
      </w:pPr>
      <w:r w:rsidRPr="00690422">
        <w:t>организация проведения практических занятий и семинаров с</w:t>
      </w:r>
      <w:r w:rsidR="00690422">
        <w:t xml:space="preserve"> </w:t>
      </w:r>
      <w:r w:rsidRPr="00690422">
        <w:t>привлечением педагогов и инспекторов ОДН отдела МВД РФ по Калачеевскому</w:t>
      </w:r>
      <w:r w:rsidR="00690422">
        <w:t xml:space="preserve"> </w:t>
      </w:r>
      <w:r w:rsidRPr="00690422">
        <w:t>району</w:t>
      </w:r>
      <w:r w:rsidR="00690422">
        <w:t xml:space="preserve"> </w:t>
      </w:r>
      <w:r w:rsidRPr="00690422">
        <w:t xml:space="preserve">по </w:t>
      </w:r>
      <w:r w:rsidRPr="00690422">
        <w:rPr>
          <w:spacing w:val="-2"/>
        </w:rPr>
        <w:t>проблемам профилактики пра</w:t>
      </w:r>
      <w:r w:rsidRPr="00690422">
        <w:rPr>
          <w:spacing w:val="-2"/>
        </w:rPr>
        <w:softHyphen/>
      </w:r>
      <w:r w:rsidRPr="00690422">
        <w:t>вонарушений и преступлений несовершеннолетних, выявления раннего семейного неблагополучия;</w:t>
      </w:r>
    </w:p>
    <w:p w:rsidR="00384389" w:rsidRPr="00690422" w:rsidRDefault="00384389" w:rsidP="00690422">
      <w:pPr>
        <w:shd w:val="clear" w:color="auto" w:fill="FFFFFF"/>
        <w:ind w:firstLine="709"/>
      </w:pPr>
      <w:r w:rsidRPr="00690422">
        <w:rPr>
          <w:spacing w:val="-2"/>
        </w:rPr>
        <w:t>организация</w:t>
      </w:r>
      <w:r w:rsidR="00690422">
        <w:rPr>
          <w:spacing w:val="-2"/>
        </w:rPr>
        <w:t xml:space="preserve"> </w:t>
      </w:r>
      <w:r w:rsidRPr="00690422">
        <w:rPr>
          <w:spacing w:val="-2"/>
        </w:rPr>
        <w:t>семинаров с</w:t>
      </w:r>
      <w:r w:rsidR="00690422">
        <w:rPr>
          <w:spacing w:val="-2"/>
        </w:rPr>
        <w:t xml:space="preserve"> </w:t>
      </w:r>
      <w:r w:rsidRPr="00690422">
        <w:rPr>
          <w:spacing w:val="-2"/>
        </w:rPr>
        <w:t>участием</w:t>
      </w:r>
      <w:r w:rsidR="00690422">
        <w:rPr>
          <w:spacing w:val="-2"/>
        </w:rPr>
        <w:t xml:space="preserve"> </w:t>
      </w:r>
      <w:r w:rsidRPr="00690422">
        <w:rPr>
          <w:spacing w:val="-2"/>
        </w:rPr>
        <w:t>школьных психологов</w:t>
      </w:r>
      <w:r w:rsidR="00690422">
        <w:rPr>
          <w:spacing w:val="-2"/>
        </w:rPr>
        <w:t xml:space="preserve"> </w:t>
      </w:r>
      <w:r w:rsidRPr="00690422">
        <w:rPr>
          <w:spacing w:val="-2"/>
        </w:rPr>
        <w:t>и</w:t>
      </w:r>
      <w:r w:rsidR="00690422">
        <w:rPr>
          <w:spacing w:val="-2"/>
        </w:rPr>
        <w:t xml:space="preserve"> </w:t>
      </w:r>
      <w:r w:rsidRPr="00690422">
        <w:rPr>
          <w:spacing w:val="-2"/>
        </w:rPr>
        <w:t>специалистов</w:t>
      </w:r>
      <w:r w:rsidR="00690422">
        <w:rPr>
          <w:spacing w:val="-2"/>
        </w:rPr>
        <w:t xml:space="preserve"> </w:t>
      </w:r>
      <w:r w:rsidRPr="00690422">
        <w:rPr>
          <w:spacing w:val="-2"/>
        </w:rPr>
        <w:t xml:space="preserve">для оказания практической </w:t>
      </w:r>
      <w:r w:rsidRPr="00690422">
        <w:t>помощи семье и детям;</w:t>
      </w:r>
    </w:p>
    <w:p w:rsidR="00384389" w:rsidRPr="00690422" w:rsidRDefault="00384389" w:rsidP="00690422">
      <w:pPr>
        <w:shd w:val="clear" w:color="auto" w:fill="FFFFFF"/>
        <w:ind w:firstLine="709"/>
      </w:pPr>
      <w:r w:rsidRPr="00690422">
        <w:t>планирование и реализация совместных мероприятий управления образования и учреждений социального обслуживания семей по созданию эффективных систем профилактики безнадзорности и беспризорности, социального сиротства;</w:t>
      </w:r>
    </w:p>
    <w:p w:rsidR="00384389" w:rsidRPr="00690422" w:rsidRDefault="00384389" w:rsidP="00690422">
      <w:pPr>
        <w:pStyle w:val="Style28"/>
        <w:tabs>
          <w:tab w:val="left" w:pos="9900"/>
          <w:tab w:val="left" w:pos="10260"/>
        </w:tabs>
        <w:spacing w:line="240" w:lineRule="auto"/>
        <w:ind w:firstLine="709"/>
        <w:rPr>
          <w:rStyle w:val="FontStyle158"/>
          <w:rFonts w:ascii="Arial" w:hAnsi="Arial"/>
          <w:sz w:val="24"/>
        </w:rPr>
      </w:pPr>
      <w:r w:rsidRPr="00690422">
        <w:t>разработка рекомендаций по проблемам адаптации детей-сирот и детей, оставшихся без попечения родителей в патронатных и приемных семьях;</w:t>
      </w:r>
    </w:p>
    <w:p w:rsidR="00384389" w:rsidRPr="00690422" w:rsidRDefault="00384389" w:rsidP="00690422">
      <w:pPr>
        <w:pStyle w:val="Style48"/>
        <w:spacing w:line="240" w:lineRule="auto"/>
        <w:ind w:firstLine="709"/>
      </w:pPr>
      <w:r w:rsidRPr="00690422">
        <w:t>внедрение нормативно-правовых актов по вопросам защиты прав детей-сирот и детей, оставшихся без попечения родителей</w:t>
      </w:r>
    </w:p>
    <w:p w:rsidR="00384389" w:rsidRPr="00690422" w:rsidRDefault="00384389" w:rsidP="00690422">
      <w:pPr>
        <w:ind w:firstLine="709"/>
      </w:pPr>
      <w:r w:rsidRPr="00690422">
        <w:t>Подпрограмма «Социализация детей–сирот и детей, нуждающихся в особой заботе государства» содержит мероприятие, направленное на социализацию детей-сирот и детей, нуждающихся в особой заботе государства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384389" w:rsidRPr="00690422" w:rsidRDefault="00690422" w:rsidP="00690422">
      <w:pPr>
        <w:ind w:firstLine="709"/>
      </w:pPr>
      <w:r>
        <w:t xml:space="preserve"> </w:t>
      </w:r>
      <w:r w:rsidR="00384389" w:rsidRPr="00690422">
        <w:t>В рамках данного мероприятия проводится:</w:t>
      </w:r>
    </w:p>
    <w:p w:rsidR="00384389" w:rsidRPr="00690422" w:rsidRDefault="00384389" w:rsidP="00690422">
      <w:pPr>
        <w:ind w:firstLine="709"/>
      </w:pPr>
      <w:r w:rsidRPr="00690422">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384389" w:rsidRPr="00690422" w:rsidRDefault="00384389" w:rsidP="00690422">
      <w:pPr>
        <w:ind w:firstLine="709"/>
      </w:pPr>
      <w:r w:rsidRPr="00690422">
        <w:t>- развитие современной системы социальных услуг детям и семьям с детьми;</w:t>
      </w:r>
    </w:p>
    <w:p w:rsidR="00690422" w:rsidRDefault="00384389" w:rsidP="00690422">
      <w:pPr>
        <w:ind w:firstLine="709"/>
      </w:pPr>
      <w:r w:rsidRPr="00690422">
        <w:t>- реализация адаптивной модели обучения, воспитания и реабилитации детей с расстройствами аутистического спектра.</w:t>
      </w:r>
      <w:r w:rsidR="00690422">
        <w:t xml:space="preserve"> </w:t>
      </w:r>
    </w:p>
    <w:p w:rsidR="00384389" w:rsidRPr="00690422" w:rsidRDefault="00384389" w:rsidP="00690422">
      <w:pPr>
        <w:ind w:firstLine="709"/>
      </w:pPr>
      <w:r w:rsidRPr="00690422">
        <w:t>5. Характеристика мер государственного регулирования</w:t>
      </w:r>
    </w:p>
    <w:p w:rsidR="00384389" w:rsidRPr="00690422" w:rsidRDefault="00384389" w:rsidP="00690422">
      <w:pPr>
        <w:ind w:firstLine="709"/>
      </w:pPr>
      <w:r w:rsidRPr="00690422">
        <w:t>Выполнение мероприятий Подпрограммы будет осуществляться в соответствии с Федеральным законом от 05.04.2013</w:t>
      </w:r>
      <w:r w:rsidR="00690422">
        <w:t xml:space="preserve"> </w:t>
      </w:r>
      <w:r w:rsidRPr="00690422">
        <w:t>№ 44-ФЗ «О контрактной</w:t>
      </w:r>
      <w:r w:rsidR="00690422">
        <w:t xml:space="preserve"> </w:t>
      </w:r>
      <w:r w:rsidRPr="00690422">
        <w:t>системе в сфере</w:t>
      </w:r>
      <w:r w:rsidR="00690422">
        <w:t xml:space="preserve"> </w:t>
      </w:r>
      <w:r w:rsidRPr="00690422">
        <w:t>закупок товаров, работ, услуг для обеспечения государственных и муниципальных нужд», на основе государственных (муниципальных)</w:t>
      </w:r>
      <w:r w:rsidR="00690422">
        <w:t xml:space="preserve"> </w:t>
      </w:r>
      <w:r w:rsidRPr="00690422">
        <w:t>контрактов (договоров) на закупку и поставку продукции для государственных (муниципальных) нужд, заключаемых заказчиками Подпрограммы.</w:t>
      </w:r>
    </w:p>
    <w:p w:rsidR="00384389" w:rsidRPr="00690422" w:rsidRDefault="00384389" w:rsidP="00690422">
      <w:pPr>
        <w:ind w:firstLine="709"/>
      </w:pPr>
      <w:r w:rsidRPr="00690422">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384389" w:rsidRPr="00690422" w:rsidRDefault="00384389" w:rsidP="00690422">
      <w:pPr>
        <w:ind w:firstLine="709"/>
      </w:pPr>
      <w:r w:rsidRPr="00690422">
        <w:t>- на содержание специалистов по опеке и попечительству;</w:t>
      </w:r>
    </w:p>
    <w:p w:rsidR="00384389" w:rsidRPr="00690422" w:rsidRDefault="00384389" w:rsidP="00690422">
      <w:pPr>
        <w:ind w:firstLine="709"/>
      </w:pPr>
      <w:r w:rsidRPr="00690422">
        <w:t xml:space="preserve"> - на содержание детей, переданных в приемные семьи;</w:t>
      </w:r>
    </w:p>
    <w:p w:rsidR="00384389" w:rsidRPr="00690422" w:rsidRDefault="00384389" w:rsidP="00690422">
      <w:pPr>
        <w:ind w:firstLine="709"/>
      </w:pPr>
      <w:r w:rsidRPr="00690422">
        <w:t xml:space="preserve"> - на выплату вознаграждения, причитающегося приемному родителю;</w:t>
      </w:r>
    </w:p>
    <w:p w:rsidR="00384389" w:rsidRPr="00690422" w:rsidRDefault="00384389" w:rsidP="00690422">
      <w:pPr>
        <w:ind w:firstLine="709"/>
      </w:pPr>
      <w:r w:rsidRPr="00690422">
        <w:t>- на содержание подопечных детей в семьях опекунов (попечителей);</w:t>
      </w:r>
    </w:p>
    <w:p w:rsidR="00384389" w:rsidRPr="00690422" w:rsidRDefault="00384389" w:rsidP="00690422">
      <w:pPr>
        <w:ind w:firstLine="709"/>
      </w:pPr>
      <w:r w:rsidRPr="00690422">
        <w:t>- на содержание детей, переданных на патронатное воспитание;</w:t>
      </w:r>
    </w:p>
    <w:p w:rsidR="00384389" w:rsidRPr="00690422" w:rsidRDefault="00384389" w:rsidP="00690422">
      <w:pPr>
        <w:ind w:firstLine="709"/>
      </w:pPr>
      <w:r w:rsidRPr="00690422">
        <w:t>- на выплату вознаграждения, выплачиваемое патронатному воспитателю;</w:t>
      </w:r>
    </w:p>
    <w:p w:rsidR="00384389" w:rsidRPr="00690422" w:rsidRDefault="00384389" w:rsidP="00690422">
      <w:pPr>
        <w:ind w:firstLine="709"/>
      </w:pPr>
      <w:r w:rsidRPr="00690422">
        <w:t>- на выплату усыновителям на содержание каждого усыновленного ребенка до достижения им возраста 18 лет;</w:t>
      </w:r>
    </w:p>
    <w:p w:rsidR="00384389" w:rsidRPr="00690422" w:rsidRDefault="00384389" w:rsidP="00690422">
      <w:pPr>
        <w:ind w:firstLine="709"/>
      </w:pPr>
      <w:r w:rsidRPr="00690422">
        <w:t>- на выплату единовременного пособия при передаче ребенка на воспитание в семью;</w:t>
      </w:r>
    </w:p>
    <w:p w:rsidR="00384389" w:rsidRPr="00690422" w:rsidRDefault="00384389" w:rsidP="00690422">
      <w:pPr>
        <w:ind w:firstLine="709"/>
      </w:pPr>
      <w:r w:rsidRPr="00690422">
        <w:t xml:space="preserve"> -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p w:rsidR="00384389" w:rsidRPr="00690422" w:rsidRDefault="00384389" w:rsidP="00690422">
      <w:pPr>
        <w:ind w:firstLine="709"/>
      </w:pPr>
      <w:r w:rsidRPr="00690422">
        <w:t>- на финансирование деятельности комиссии по делам несовершеннолетних и защите их прав;</w:t>
      </w:r>
    </w:p>
    <w:p w:rsidR="00384389" w:rsidRPr="00690422" w:rsidRDefault="00384389" w:rsidP="00690422">
      <w:pPr>
        <w:ind w:firstLine="709"/>
      </w:pPr>
      <w:r w:rsidRPr="00690422">
        <w:t>- на финансирование деятельности по профилактике правонарушений.</w:t>
      </w:r>
    </w:p>
    <w:p w:rsidR="00384389" w:rsidRPr="00690422" w:rsidRDefault="00384389" w:rsidP="00690422">
      <w:pPr>
        <w:ind w:firstLine="709"/>
      </w:pPr>
      <w:r w:rsidRPr="00690422">
        <w:t>Финансирование основных мероприятий осуществляется не только из средств областного, но и из средств Фонда поддержки детей, находящихся в трудной жизненной ситуации.</w:t>
      </w:r>
    </w:p>
    <w:p w:rsidR="00384389" w:rsidRPr="00690422" w:rsidRDefault="00384389" w:rsidP="00690422">
      <w:pPr>
        <w:ind w:firstLine="709"/>
      </w:pPr>
      <w:r w:rsidRPr="00690422">
        <w:t>Финансирование основных мероприятий подпрограммы осуществляется также из муниципального бюджета.</w:t>
      </w:r>
    </w:p>
    <w:p w:rsidR="00384389" w:rsidRPr="00690422" w:rsidRDefault="00384389" w:rsidP="00690422">
      <w:pPr>
        <w:ind w:firstLine="709"/>
      </w:pPr>
      <w:r w:rsidRPr="00690422">
        <w:t>Меры правового регулирования предусматривают внесение изменений в действующее нормативно-правовые акты Воронежской области, регулирующие правовые, организационные, экономические и социальные основы деятельности в сфере государственной молодежной политики, а также принятие нормативных правовых актов Воронежской области и муниципальных правовых актов в данной сфере.</w:t>
      </w:r>
    </w:p>
    <w:p w:rsidR="00384389" w:rsidRPr="00690422" w:rsidRDefault="00384389" w:rsidP="00690422">
      <w:pPr>
        <w:ind w:firstLine="709"/>
      </w:pPr>
      <w:r w:rsidRPr="00690422">
        <w:t>Меры правового регулирования в сфере физической культуры и спорта предусматривают внесение изменений в законодательные и иные нормативные правовые акты Калачеевского</w:t>
      </w:r>
      <w:r w:rsidR="00690422">
        <w:t xml:space="preserve"> </w:t>
      </w:r>
      <w:r w:rsidRPr="00690422">
        <w:t>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384389" w:rsidRPr="00690422" w:rsidRDefault="00384389" w:rsidP="00690422">
      <w:pPr>
        <w:ind w:firstLine="709"/>
        <w:contextualSpacing/>
      </w:pPr>
      <w:r w:rsidRPr="00690422">
        <w:t xml:space="preserve">Реализуемые в рамках настоящей подпрограммы меры правового регулирования направлены на: </w:t>
      </w:r>
    </w:p>
    <w:p w:rsidR="00384389" w:rsidRPr="00690422" w:rsidRDefault="00384389" w:rsidP="00690422">
      <w:pPr>
        <w:ind w:firstLine="709"/>
        <w:contextualSpacing/>
      </w:pPr>
      <w:r w:rsidRPr="00690422">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w:t>
      </w:r>
      <w:r w:rsidR="00690422">
        <w:t xml:space="preserve"> </w:t>
      </w:r>
      <w:r w:rsidRPr="00690422">
        <w:t>достижение ими высоких спортивных результатов;</w:t>
      </w:r>
    </w:p>
    <w:p w:rsidR="00384389" w:rsidRPr="00690422" w:rsidRDefault="00384389" w:rsidP="00690422">
      <w:pPr>
        <w:ind w:firstLine="709"/>
        <w:contextualSpacing/>
      </w:pPr>
      <w:r w:rsidRPr="00690422">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384389" w:rsidRPr="00690422" w:rsidRDefault="00384389" w:rsidP="00690422">
      <w:pPr>
        <w:ind w:firstLine="709"/>
        <w:contextualSpacing/>
      </w:pPr>
      <w:r w:rsidRPr="00690422">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384389" w:rsidRPr="00690422" w:rsidRDefault="00384389" w:rsidP="00690422">
      <w:pPr>
        <w:ind w:firstLine="709"/>
        <w:contextualSpacing/>
      </w:pPr>
      <w:r w:rsidRPr="00690422">
        <w:t>- совершенствование мер по обеспечению правопорядка и общественной безопасности при проведении районных, областных</w:t>
      </w:r>
      <w:r w:rsidR="00690422">
        <w:t xml:space="preserve"> </w:t>
      </w:r>
      <w:r w:rsidRPr="00690422">
        <w:t>спортивных мероприятий;</w:t>
      </w:r>
    </w:p>
    <w:p w:rsidR="00384389" w:rsidRPr="00690422" w:rsidRDefault="00384389" w:rsidP="00690422">
      <w:pPr>
        <w:ind w:firstLine="709"/>
      </w:pPr>
      <w:r w:rsidRPr="00690422">
        <w:t>- совершенствование форм взаимодействия с субъектами физической культуры и спорта;</w:t>
      </w:r>
    </w:p>
    <w:p w:rsidR="00690422" w:rsidRDefault="00384389" w:rsidP="00690422">
      <w:pPr>
        <w:ind w:firstLine="709"/>
      </w:pPr>
      <w:r w:rsidRPr="00690422">
        <w:t>- совершенствование системы профилактики правонарушений.</w:t>
      </w:r>
      <w:r w:rsidR="00690422">
        <w:t xml:space="preserve"> </w:t>
      </w:r>
    </w:p>
    <w:p w:rsidR="00690422" w:rsidRDefault="00384389" w:rsidP="00690422">
      <w:pPr>
        <w:ind w:firstLine="709"/>
      </w:pPr>
      <w:r w:rsidRPr="00690422">
        <w:t>6.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r w:rsidR="00690422">
        <w:t xml:space="preserve"> </w:t>
      </w:r>
    </w:p>
    <w:p w:rsidR="00384389" w:rsidRPr="00690422" w:rsidRDefault="00384389" w:rsidP="00690422">
      <w:pPr>
        <w:ind w:firstLine="709"/>
      </w:pPr>
      <w:r w:rsidRPr="00690422">
        <w:t xml:space="preserve">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планируется на добровольной основе. </w:t>
      </w:r>
    </w:p>
    <w:p w:rsidR="009E5EB6" w:rsidRPr="00690422" w:rsidRDefault="009E5EB6" w:rsidP="00690422">
      <w:pPr>
        <w:pStyle w:val="Style114"/>
        <w:spacing w:line="240" w:lineRule="auto"/>
        <w:ind w:firstLine="709"/>
        <w:rPr>
          <w:rStyle w:val="FontStyle160"/>
          <w:rFonts w:ascii="Arial" w:hAnsi="Arial"/>
          <w:b w:val="0"/>
          <w:bCs/>
          <w:sz w:val="24"/>
        </w:rPr>
      </w:pPr>
      <w:r w:rsidRPr="00690422">
        <w:rPr>
          <w:rStyle w:val="FontStyle160"/>
          <w:rFonts w:ascii="Arial" w:hAnsi="Arial"/>
          <w:b w:val="0"/>
          <w:bCs/>
          <w:sz w:val="24"/>
        </w:rPr>
        <w:t>7. Обоснование объема финансовых ресурсов, необходимых для реализации подпрограммы</w:t>
      </w:r>
    </w:p>
    <w:p w:rsidR="009E5EB6" w:rsidRPr="00690422" w:rsidRDefault="009E5EB6" w:rsidP="00690422">
      <w:pPr>
        <w:ind w:firstLine="709"/>
        <w:rPr>
          <w:rStyle w:val="FontStyle158"/>
          <w:rFonts w:ascii="Arial" w:hAnsi="Arial"/>
          <w:sz w:val="24"/>
        </w:rPr>
      </w:pPr>
      <w:r w:rsidRPr="00690422">
        <w:rPr>
          <w:rStyle w:val="FontStyle158"/>
          <w:rFonts w:ascii="Arial" w:hAnsi="Arial"/>
          <w:sz w:val="24"/>
        </w:rPr>
        <w:t>Объем финансирования подпрограммы в 202</w:t>
      </w:r>
      <w:r w:rsidR="00C45040" w:rsidRPr="00690422">
        <w:rPr>
          <w:rStyle w:val="FontStyle158"/>
          <w:rFonts w:ascii="Arial" w:hAnsi="Arial"/>
          <w:sz w:val="24"/>
        </w:rPr>
        <w:t>4</w:t>
      </w:r>
      <w:r w:rsidRPr="00690422">
        <w:rPr>
          <w:rStyle w:val="FontStyle158"/>
          <w:rFonts w:ascii="Arial" w:hAnsi="Arial"/>
          <w:sz w:val="24"/>
        </w:rPr>
        <w:t xml:space="preserve"> году за счет средств федерального бюджета составляет – </w:t>
      </w:r>
      <w:r w:rsidR="00B274F8" w:rsidRPr="00690422">
        <w:rPr>
          <w:rStyle w:val="FontStyle158"/>
          <w:rFonts w:ascii="Arial" w:hAnsi="Arial"/>
          <w:sz w:val="24"/>
        </w:rPr>
        <w:t>0</w:t>
      </w:r>
      <w:r w:rsidRPr="00690422">
        <w:rPr>
          <w:rStyle w:val="FontStyle158"/>
          <w:rFonts w:ascii="Arial" w:hAnsi="Arial"/>
          <w:sz w:val="24"/>
        </w:rPr>
        <w:t xml:space="preserve"> тыс. руб., областного бюджета составляет </w:t>
      </w:r>
      <w:r w:rsidR="00107D53" w:rsidRPr="00690422">
        <w:t>24</w:t>
      </w:r>
      <w:r w:rsidR="00690422">
        <w:t xml:space="preserve"> </w:t>
      </w:r>
      <w:r w:rsidR="00107D53" w:rsidRPr="00690422">
        <w:t>227,0</w:t>
      </w:r>
      <w:r w:rsidRPr="00690422">
        <w:rPr>
          <w:rStyle w:val="FontStyle158"/>
          <w:rFonts w:ascii="Arial" w:hAnsi="Arial"/>
          <w:sz w:val="24"/>
        </w:rPr>
        <w:t xml:space="preserve"> тыс. рублей, муниципального бюджета – </w:t>
      </w:r>
      <w:r w:rsidRPr="00690422">
        <w:t xml:space="preserve">0 </w:t>
      </w:r>
      <w:r w:rsidRPr="00690422">
        <w:rPr>
          <w:rStyle w:val="FontStyle158"/>
          <w:rFonts w:ascii="Arial" w:hAnsi="Arial"/>
          <w:sz w:val="24"/>
        </w:rPr>
        <w:t>тыс</w:t>
      </w:r>
      <w:r w:rsidRPr="00690422">
        <w:rPr>
          <w:rStyle w:val="FontStyle158"/>
          <w:rFonts w:ascii="Arial" w:hAnsi="Arial"/>
          <w:bCs/>
          <w:sz w:val="24"/>
        </w:rPr>
        <w:t xml:space="preserve">. </w:t>
      </w:r>
      <w:r w:rsidRPr="00690422">
        <w:rPr>
          <w:rStyle w:val="FontStyle158"/>
          <w:rFonts w:ascii="Arial" w:hAnsi="Arial"/>
          <w:sz w:val="24"/>
        </w:rPr>
        <w:t>рублей.</w:t>
      </w:r>
    </w:p>
    <w:p w:rsidR="009E5EB6" w:rsidRPr="00690422" w:rsidRDefault="009E5EB6" w:rsidP="00690422">
      <w:pPr>
        <w:pStyle w:val="Style140"/>
        <w:spacing w:line="240" w:lineRule="auto"/>
        <w:ind w:firstLine="709"/>
        <w:rPr>
          <w:rStyle w:val="FontStyle158"/>
          <w:rFonts w:ascii="Arial" w:hAnsi="Arial"/>
          <w:sz w:val="24"/>
        </w:rPr>
      </w:pPr>
      <w:r w:rsidRPr="00690422">
        <w:rPr>
          <w:rStyle w:val="FontStyle158"/>
          <w:rFonts w:ascii="Arial" w:hAnsi="Arial"/>
          <w:sz w:val="24"/>
        </w:rPr>
        <w:t xml:space="preserve">Объемы бюджетных ассигнований уточняются ежегодно при формировании </w:t>
      </w:r>
      <w:r w:rsidR="006F6E86" w:rsidRPr="00690422">
        <w:rPr>
          <w:rStyle w:val="FontStyle158"/>
          <w:rFonts w:ascii="Arial" w:hAnsi="Arial"/>
          <w:sz w:val="24"/>
        </w:rPr>
        <w:t>муниципального</w:t>
      </w:r>
      <w:r w:rsidRPr="00690422">
        <w:rPr>
          <w:rStyle w:val="FontStyle158"/>
          <w:rFonts w:ascii="Arial" w:hAnsi="Arial"/>
          <w:sz w:val="24"/>
        </w:rPr>
        <w:t xml:space="preserve"> бюджета на очередной финансовый год и на плановый период.</w:t>
      </w:r>
    </w:p>
    <w:p w:rsidR="00690422" w:rsidRDefault="009E5EB6" w:rsidP="00690422">
      <w:pPr>
        <w:ind w:firstLine="709"/>
      </w:pPr>
      <w:r w:rsidRPr="00690422">
        <w:rPr>
          <w:rStyle w:val="FontStyle158"/>
          <w:rFonts w:ascii="Arial" w:hAnsi="Arial"/>
          <w:sz w:val="24"/>
        </w:rPr>
        <w:t>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 бюджетных средств, являющихся соисполнителями подпрограммы, представлена соответственно в приложениях № 8 и 9 к муниципальной</w:t>
      </w:r>
      <w:r w:rsidR="00690422">
        <w:rPr>
          <w:rStyle w:val="FontStyle158"/>
          <w:rFonts w:ascii="Arial" w:hAnsi="Arial"/>
          <w:sz w:val="24"/>
        </w:rPr>
        <w:t xml:space="preserve"> </w:t>
      </w:r>
      <w:r w:rsidRPr="00690422">
        <w:rPr>
          <w:rStyle w:val="FontStyle158"/>
          <w:rFonts w:ascii="Arial" w:hAnsi="Arial"/>
          <w:sz w:val="24"/>
        </w:rPr>
        <w:t>программе Калачеевского муниципального района «Развитие образования в Калачеевском муниципальном районе» на 2020-202</w:t>
      </w:r>
      <w:r w:rsidR="00C45040" w:rsidRPr="00690422">
        <w:rPr>
          <w:rStyle w:val="FontStyle158"/>
          <w:rFonts w:ascii="Arial" w:hAnsi="Arial"/>
          <w:sz w:val="24"/>
        </w:rPr>
        <w:t>7</w:t>
      </w:r>
      <w:r w:rsidRPr="00690422">
        <w:rPr>
          <w:rStyle w:val="FontStyle158"/>
          <w:rFonts w:ascii="Arial" w:hAnsi="Arial"/>
          <w:sz w:val="24"/>
        </w:rPr>
        <w:t xml:space="preserve"> годы</w:t>
      </w:r>
      <w:r w:rsidR="00690422">
        <w:t xml:space="preserve"> </w:t>
      </w:r>
    </w:p>
    <w:p w:rsidR="00384389" w:rsidRPr="00690422" w:rsidRDefault="00384389" w:rsidP="00690422">
      <w:pPr>
        <w:ind w:firstLine="709"/>
      </w:pPr>
      <w:r w:rsidRPr="00690422">
        <w:t>8. Анализ рисков реализации подпрограммы и описание мер управления рисками реализации подпрограммы</w:t>
      </w:r>
    </w:p>
    <w:p w:rsidR="00384389" w:rsidRPr="00690422" w:rsidRDefault="00384389" w:rsidP="00690422">
      <w:pPr>
        <w:ind w:firstLine="709"/>
      </w:pPr>
      <w:r w:rsidRPr="00690422">
        <w:t>К рискам, которые могут оказать влияние на достижение запланированных целей подпрограммы, относятся:</w:t>
      </w:r>
    </w:p>
    <w:p w:rsidR="00384389" w:rsidRPr="00690422" w:rsidRDefault="00384389" w:rsidP="00690422">
      <w:pPr>
        <w:ind w:firstLine="709"/>
      </w:pPr>
      <w:r w:rsidRPr="00690422">
        <w:t>- экономические риски, обусловленные темпом инфляции, динамикой роста цен и тарифов на товары и услуги;</w:t>
      </w:r>
    </w:p>
    <w:p w:rsidR="00384389" w:rsidRPr="00690422" w:rsidRDefault="00384389" w:rsidP="00690422">
      <w:pPr>
        <w:ind w:firstLine="709"/>
      </w:pPr>
      <w:r w:rsidRPr="00690422">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384389" w:rsidRPr="00690422" w:rsidRDefault="00384389" w:rsidP="00690422">
      <w:pPr>
        <w:ind w:firstLine="709"/>
      </w:pPr>
      <w:r w:rsidRPr="00690422">
        <w:t>- 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384389" w:rsidRPr="00690422" w:rsidRDefault="00384389" w:rsidP="00690422">
      <w:pPr>
        <w:ind w:firstLine="709"/>
      </w:pPr>
      <w:r w:rsidRPr="00690422">
        <w:t>Управление рисками будет осуществляться на основе:</w:t>
      </w:r>
    </w:p>
    <w:p w:rsidR="00384389" w:rsidRPr="00690422" w:rsidRDefault="00384389" w:rsidP="00690422">
      <w:pPr>
        <w:ind w:firstLine="709"/>
      </w:pPr>
      <w:r w:rsidRPr="00690422">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690422" w:rsidRDefault="00384389" w:rsidP="00690422">
      <w:pPr>
        <w:ind w:firstLine="709"/>
      </w:pPr>
      <w:r w:rsidRPr="00690422">
        <w:t xml:space="preserve">- мониторинга результативности реализации подпрограммы. </w:t>
      </w:r>
      <w:r w:rsidR="00690422">
        <w:t xml:space="preserve"> </w:t>
      </w:r>
    </w:p>
    <w:p w:rsidR="00384389" w:rsidRPr="00690422" w:rsidRDefault="00384389" w:rsidP="00690422">
      <w:pPr>
        <w:ind w:firstLine="709"/>
      </w:pPr>
      <w:r w:rsidRPr="00690422">
        <w:t>9. Оценка эффективности реализации подпрограммы</w:t>
      </w:r>
    </w:p>
    <w:p w:rsidR="00384389" w:rsidRPr="00690422" w:rsidRDefault="00384389" w:rsidP="00690422">
      <w:pPr>
        <w:ind w:firstLine="709"/>
      </w:pPr>
      <w:r w:rsidRPr="00690422">
        <w:t>Эффективность реализации подпрограммы рассматривается с точки зрения как количественных, так и качественных (социальных) показателей.</w:t>
      </w:r>
    </w:p>
    <w:p w:rsidR="00384389" w:rsidRPr="00690422" w:rsidRDefault="00384389" w:rsidP="00690422">
      <w:pPr>
        <w:ind w:firstLine="709"/>
      </w:pPr>
      <w:r w:rsidRPr="00690422">
        <w:t>Объем финансирования подпрограммы позволит обеспечить достижение указанных значений показателей и ожидаемых результатов.</w:t>
      </w:r>
    </w:p>
    <w:p w:rsidR="00690422" w:rsidRDefault="00384389" w:rsidP="00690422">
      <w:pPr>
        <w:ind w:firstLine="709"/>
      </w:pPr>
      <w:r w:rsidRPr="00690422">
        <w:t>Сведения о показателях (индикаторах), расходах местного бюджета, финансовом обеспечении</w:t>
      </w:r>
      <w:r w:rsidR="00690422">
        <w:t xml:space="preserve"> </w:t>
      </w:r>
      <w:r w:rsidRPr="00690422">
        <w:t>и прогнозной (справочной) оценке расходов федерального, областного и местного бюджетов, бюджетов внебюджетных фондов, юридических и физических лиц на реализацию муниципальной программы муниципального района</w:t>
      </w:r>
      <w:r w:rsidR="00690422">
        <w:t xml:space="preserve"> </w:t>
      </w:r>
      <w:r w:rsidRPr="00690422">
        <w:t>Воронежской области</w:t>
      </w:r>
      <w:r w:rsidR="00690422">
        <w:t xml:space="preserve"> </w:t>
      </w:r>
      <w:r w:rsidRPr="00690422">
        <w:t>"Развитие образования Калачеевском муниципальном районе на 2020-2027 годы", а также план реализации муниципальной программы представлены в приложениях</w:t>
      </w:r>
      <w:r w:rsidR="00690422">
        <w:t xml:space="preserve"> </w:t>
      </w:r>
      <w:r w:rsidRPr="00690422">
        <w:t>к муниципальной программе.</w:t>
      </w:r>
      <w:r w:rsidR="00690422">
        <w:t xml:space="preserve"> </w:t>
      </w:r>
    </w:p>
    <w:p w:rsidR="00690422" w:rsidRDefault="00690422" w:rsidP="00690422">
      <w:pPr>
        <w:pStyle w:val="Style48"/>
        <w:spacing w:line="240" w:lineRule="auto"/>
        <w:ind w:firstLine="709"/>
      </w:pPr>
      <w: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3264E8" w:rsidP="003264E8">
      <w:pPr>
        <w:pStyle w:val="Style48"/>
        <w:tabs>
          <w:tab w:val="left" w:pos="5670"/>
        </w:tabs>
        <w:spacing w:line="240" w:lineRule="auto"/>
        <w:ind w:left="5670" w:firstLine="0"/>
        <w:rPr>
          <w:rStyle w:val="FontStyle158"/>
          <w:rFonts w:ascii="Arial" w:hAnsi="Arial"/>
          <w:bCs/>
          <w:sz w:val="24"/>
        </w:rPr>
      </w:pPr>
      <w:r>
        <w:rPr>
          <w:rStyle w:val="FontStyle158"/>
          <w:rFonts w:ascii="Arial" w:hAnsi="Arial"/>
          <w:bCs/>
          <w:sz w:val="24"/>
        </w:rPr>
        <w:br w:type="page"/>
      </w:r>
      <w:r w:rsidR="00690422">
        <w:rPr>
          <w:rStyle w:val="FontStyle158"/>
          <w:rFonts w:ascii="Arial" w:hAnsi="Arial"/>
          <w:bCs/>
          <w:sz w:val="24"/>
        </w:rPr>
        <w:t xml:space="preserve"> </w:t>
      </w:r>
      <w:r w:rsidR="00CF2945" w:rsidRPr="00690422">
        <w:rPr>
          <w:rStyle w:val="FontStyle158"/>
          <w:rFonts w:ascii="Arial" w:hAnsi="Arial"/>
          <w:bCs/>
          <w:sz w:val="24"/>
        </w:rPr>
        <w:t>ПРИЛОЖЕНИЕ 4</w:t>
      </w:r>
      <w:r>
        <w:rPr>
          <w:rStyle w:val="FontStyle158"/>
          <w:rFonts w:ascii="Arial" w:hAnsi="Arial"/>
          <w:bCs/>
          <w:sz w:val="24"/>
        </w:rPr>
        <w:t xml:space="preserve"> </w:t>
      </w:r>
      <w:r w:rsidR="00CF2945" w:rsidRPr="00690422">
        <w:rPr>
          <w:rStyle w:val="FontStyle158"/>
          <w:rFonts w:ascii="Arial" w:hAnsi="Arial"/>
          <w:bCs/>
          <w:sz w:val="24"/>
        </w:rPr>
        <w:t>к программе Калачеевского</w:t>
      </w:r>
      <w:r w:rsidR="00B11A12" w:rsidRPr="00690422">
        <w:rPr>
          <w:rStyle w:val="FontStyle158"/>
          <w:rFonts w:ascii="Arial" w:hAnsi="Arial"/>
          <w:bCs/>
          <w:sz w:val="24"/>
        </w:rPr>
        <w:t xml:space="preserve"> </w:t>
      </w:r>
      <w:r w:rsidR="00CF2945" w:rsidRPr="00690422">
        <w:rPr>
          <w:rStyle w:val="FontStyle158"/>
          <w:rFonts w:ascii="Arial" w:hAnsi="Arial"/>
          <w:bCs/>
          <w:sz w:val="24"/>
        </w:rPr>
        <w:t>муниципального</w:t>
      </w:r>
      <w:r w:rsidR="00327EFA" w:rsidRPr="00690422">
        <w:rPr>
          <w:rStyle w:val="FontStyle158"/>
          <w:rFonts w:ascii="Arial" w:hAnsi="Arial"/>
          <w:bCs/>
          <w:sz w:val="24"/>
        </w:rPr>
        <w:t xml:space="preserve"> </w:t>
      </w:r>
      <w:r w:rsidR="00CF2945" w:rsidRPr="00690422">
        <w:rPr>
          <w:rStyle w:val="FontStyle158"/>
          <w:rFonts w:ascii="Arial" w:hAnsi="Arial"/>
          <w:bCs/>
          <w:sz w:val="24"/>
        </w:rPr>
        <w:t>района «Развитие</w:t>
      </w:r>
      <w:r w:rsidR="00327EFA" w:rsidRPr="00690422">
        <w:rPr>
          <w:rStyle w:val="FontStyle158"/>
          <w:rFonts w:ascii="Arial" w:hAnsi="Arial"/>
          <w:bCs/>
          <w:sz w:val="24"/>
        </w:rPr>
        <w:t xml:space="preserve"> </w:t>
      </w:r>
      <w:r w:rsidR="00CF2945" w:rsidRPr="00690422">
        <w:rPr>
          <w:rStyle w:val="FontStyle158"/>
          <w:rFonts w:ascii="Arial" w:hAnsi="Arial"/>
          <w:bCs/>
          <w:sz w:val="24"/>
        </w:rPr>
        <w:t>образования в Калачеевском муниципальном районе» на 2020-202</w:t>
      </w:r>
      <w:r w:rsidR="00B11A12" w:rsidRPr="00690422">
        <w:rPr>
          <w:rStyle w:val="FontStyle158"/>
          <w:rFonts w:ascii="Arial" w:hAnsi="Arial"/>
          <w:bCs/>
          <w:sz w:val="24"/>
        </w:rPr>
        <w:t>7</w:t>
      </w:r>
      <w:r w:rsidR="00CF2945" w:rsidRPr="00690422">
        <w:rPr>
          <w:rStyle w:val="FontStyle158"/>
          <w:rFonts w:ascii="Arial" w:hAnsi="Arial"/>
          <w:bCs/>
          <w:sz w:val="24"/>
        </w:rPr>
        <w:t xml:space="preserve"> годы</w:t>
      </w:r>
      <w:r w:rsidR="00690422">
        <w:rPr>
          <w:rStyle w:val="FontStyle158"/>
          <w:rFonts w:ascii="Arial" w:hAnsi="Arial"/>
          <w:bCs/>
          <w:sz w:val="24"/>
        </w:rPr>
        <w:t xml:space="preserve"> </w:t>
      </w:r>
    </w:p>
    <w:p w:rsidR="00690422" w:rsidRDefault="00E75234" w:rsidP="00690422">
      <w:pPr>
        <w:ind w:firstLine="709"/>
        <w:rPr>
          <w:bCs/>
        </w:rPr>
      </w:pPr>
      <w:r w:rsidRPr="00690422">
        <w:rPr>
          <w:bCs/>
        </w:rPr>
        <w:t>Подпрограмма</w:t>
      </w:r>
      <w:r w:rsidR="003264E8">
        <w:rPr>
          <w:bCs/>
        </w:rPr>
        <w:t xml:space="preserve"> </w:t>
      </w:r>
      <w:r w:rsidRPr="00690422">
        <w:rPr>
          <w:bCs/>
        </w:rPr>
        <w:t>«</w:t>
      </w:r>
      <w:r w:rsidR="00E1211E" w:rsidRPr="00690422">
        <w:rPr>
          <w:bCs/>
        </w:rPr>
        <w:t>Создание условий для организации занятости, отдыха и оздоровления детей Калачеевского муниципального района</w:t>
      </w:r>
      <w:r w:rsidRPr="00690422">
        <w:rPr>
          <w:bCs/>
        </w:rPr>
        <w:t>»</w:t>
      </w:r>
      <w:r w:rsidR="00690422">
        <w:rPr>
          <w:bCs/>
        </w:rPr>
        <w:t xml:space="preserve"> </w:t>
      </w:r>
    </w:p>
    <w:p w:rsidR="00E75234" w:rsidRPr="00690422" w:rsidRDefault="00E75234" w:rsidP="00690422">
      <w:pPr>
        <w:ind w:firstLine="709"/>
        <w:rPr>
          <w:bCs/>
        </w:rPr>
      </w:pPr>
      <w:r w:rsidRPr="00690422">
        <w:rPr>
          <w:bCs/>
        </w:rPr>
        <w:t>Паспорт подпрограммы</w:t>
      </w:r>
    </w:p>
    <w:tbl>
      <w:tblPr>
        <w:tblW w:w="10206" w:type="dxa"/>
        <w:jc w:val="center"/>
        <w:tblLayout w:type="fixed"/>
        <w:tblCellMar>
          <w:left w:w="40" w:type="dxa"/>
          <w:right w:w="40" w:type="dxa"/>
        </w:tblCellMar>
        <w:tblLook w:val="00A0" w:firstRow="1" w:lastRow="0" w:firstColumn="1" w:lastColumn="0" w:noHBand="0" w:noVBand="0"/>
      </w:tblPr>
      <w:tblGrid>
        <w:gridCol w:w="1701"/>
        <w:gridCol w:w="1134"/>
        <w:gridCol w:w="851"/>
        <w:gridCol w:w="992"/>
        <w:gridCol w:w="851"/>
        <w:gridCol w:w="992"/>
        <w:gridCol w:w="851"/>
        <w:gridCol w:w="922"/>
        <w:gridCol w:w="992"/>
        <w:gridCol w:w="920"/>
      </w:tblGrid>
      <w:tr w:rsidR="00E75234" w:rsidRPr="00690422" w:rsidTr="00B11A12">
        <w:trPr>
          <w:jc w:val="center"/>
        </w:trPr>
        <w:tc>
          <w:tcPr>
            <w:tcW w:w="1701" w:type="dxa"/>
            <w:tcBorders>
              <w:top w:val="single" w:sz="6" w:space="0" w:color="auto"/>
              <w:left w:val="single" w:sz="6" w:space="0" w:color="auto"/>
              <w:bottom w:val="single" w:sz="6" w:space="0" w:color="auto"/>
              <w:right w:val="single" w:sz="6" w:space="0" w:color="auto"/>
            </w:tcBorders>
          </w:tcPr>
          <w:p w:rsidR="00E75234" w:rsidRPr="00690422" w:rsidRDefault="00E75234" w:rsidP="003264E8">
            <w:pPr>
              <w:ind w:firstLine="0"/>
              <w:rPr>
                <w:rStyle w:val="FontStyle158"/>
                <w:rFonts w:ascii="Arial" w:hAnsi="Arial"/>
                <w:sz w:val="24"/>
              </w:rPr>
            </w:pPr>
            <w:r w:rsidRPr="00690422">
              <w:rPr>
                <w:rStyle w:val="FontStyle158"/>
                <w:rFonts w:ascii="Arial" w:hAnsi="Arial"/>
                <w:sz w:val="24"/>
                <w:lang w:eastAsia="en-US"/>
              </w:rPr>
              <w:t>Ответственный исполнитель подпрограммы</w:t>
            </w:r>
          </w:p>
        </w:tc>
        <w:tc>
          <w:tcPr>
            <w:tcW w:w="8505" w:type="dxa"/>
            <w:gridSpan w:val="9"/>
            <w:tcBorders>
              <w:top w:val="single" w:sz="6" w:space="0" w:color="auto"/>
              <w:left w:val="single" w:sz="6" w:space="0" w:color="auto"/>
              <w:bottom w:val="single" w:sz="6" w:space="0" w:color="auto"/>
              <w:right w:val="single" w:sz="6" w:space="0" w:color="auto"/>
            </w:tcBorders>
          </w:tcPr>
          <w:p w:rsidR="00E75234" w:rsidRPr="00690422" w:rsidRDefault="00E75234" w:rsidP="003264E8">
            <w:pPr>
              <w:ind w:firstLine="0"/>
              <w:rPr>
                <w:rStyle w:val="FontStyle158"/>
                <w:rFonts w:ascii="Arial" w:hAnsi="Arial"/>
                <w:sz w:val="24"/>
              </w:rPr>
            </w:pPr>
            <w:r w:rsidRPr="00690422">
              <w:rPr>
                <w:rStyle w:val="FontStyle158"/>
                <w:rFonts w:ascii="Arial" w:hAnsi="Arial"/>
                <w:sz w:val="24"/>
                <w:lang w:eastAsia="en-US"/>
              </w:rPr>
              <w:t>Отдел по образованию администрации Калачеевского муниципального района</w:t>
            </w:r>
          </w:p>
        </w:tc>
      </w:tr>
      <w:tr w:rsidR="00E75234" w:rsidRPr="00690422" w:rsidTr="00B11A12">
        <w:trPr>
          <w:jc w:val="center"/>
        </w:trPr>
        <w:tc>
          <w:tcPr>
            <w:tcW w:w="1701" w:type="dxa"/>
            <w:tcBorders>
              <w:top w:val="single" w:sz="6" w:space="0" w:color="auto"/>
              <w:left w:val="single" w:sz="6" w:space="0" w:color="auto"/>
              <w:bottom w:val="single" w:sz="6" w:space="0" w:color="auto"/>
              <w:right w:val="single" w:sz="6" w:space="0" w:color="auto"/>
            </w:tcBorders>
          </w:tcPr>
          <w:p w:rsidR="00E75234" w:rsidRPr="00690422" w:rsidRDefault="00E75234" w:rsidP="003264E8">
            <w:pPr>
              <w:ind w:firstLine="0"/>
              <w:rPr>
                <w:rStyle w:val="FontStyle158"/>
                <w:rFonts w:ascii="Arial" w:hAnsi="Arial"/>
                <w:sz w:val="24"/>
              </w:rPr>
            </w:pPr>
            <w:r w:rsidRPr="00690422">
              <w:rPr>
                <w:rStyle w:val="FontStyle158"/>
                <w:rFonts w:ascii="Arial" w:hAnsi="Arial"/>
                <w:sz w:val="24"/>
                <w:lang w:eastAsia="en-US"/>
              </w:rPr>
              <w:t>Соисполнитель подпрограммы</w:t>
            </w:r>
          </w:p>
        </w:tc>
        <w:tc>
          <w:tcPr>
            <w:tcW w:w="8505" w:type="dxa"/>
            <w:gridSpan w:val="9"/>
            <w:tcBorders>
              <w:top w:val="single" w:sz="6" w:space="0" w:color="auto"/>
              <w:left w:val="single" w:sz="6" w:space="0" w:color="auto"/>
              <w:bottom w:val="single" w:sz="6" w:space="0" w:color="auto"/>
              <w:right w:val="single" w:sz="6" w:space="0" w:color="auto"/>
            </w:tcBorders>
          </w:tcPr>
          <w:p w:rsidR="00E75234" w:rsidRPr="00690422" w:rsidRDefault="00E75234" w:rsidP="003264E8">
            <w:pPr>
              <w:ind w:firstLine="0"/>
              <w:rPr>
                <w:rStyle w:val="FontStyle158"/>
                <w:rFonts w:ascii="Arial" w:hAnsi="Arial"/>
                <w:sz w:val="24"/>
              </w:rPr>
            </w:pPr>
            <w:r w:rsidRPr="00690422">
              <w:rPr>
                <w:rStyle w:val="FontStyle158"/>
                <w:rFonts w:ascii="Arial" w:hAnsi="Arial"/>
                <w:sz w:val="24"/>
              </w:rPr>
              <w:t>Финансовый отдел администрации Калачеевского муниципального района;</w:t>
            </w:r>
          </w:p>
          <w:p w:rsidR="00E75234" w:rsidRPr="00690422" w:rsidRDefault="006F6E86" w:rsidP="003264E8">
            <w:pPr>
              <w:ind w:firstLine="0"/>
              <w:rPr>
                <w:rStyle w:val="FontStyle158"/>
                <w:rFonts w:ascii="Arial" w:hAnsi="Arial"/>
                <w:sz w:val="24"/>
              </w:rPr>
            </w:pPr>
            <w:r w:rsidRPr="00690422">
              <w:rPr>
                <w:rStyle w:val="FontStyle158"/>
                <w:rFonts w:ascii="Arial" w:hAnsi="Arial"/>
                <w:sz w:val="24"/>
              </w:rPr>
              <w:t>Сектор</w:t>
            </w:r>
            <w:r w:rsidR="00E75234" w:rsidRPr="00690422">
              <w:rPr>
                <w:rStyle w:val="FontStyle158"/>
                <w:rFonts w:ascii="Arial" w:hAnsi="Arial"/>
                <w:sz w:val="24"/>
              </w:rPr>
              <w:t xml:space="preserve"> экономики и инвестиций администрации Калачеевского муниципального района; </w:t>
            </w:r>
          </w:p>
          <w:p w:rsidR="00E75234" w:rsidRPr="00690422" w:rsidRDefault="00E8504A" w:rsidP="003264E8">
            <w:pPr>
              <w:ind w:firstLine="0"/>
              <w:rPr>
                <w:rStyle w:val="FontStyle158"/>
                <w:rFonts w:ascii="Arial" w:hAnsi="Arial"/>
                <w:sz w:val="24"/>
              </w:rPr>
            </w:pPr>
            <w:r w:rsidRPr="00690422">
              <w:rPr>
                <w:rStyle w:val="FontStyle158"/>
                <w:rFonts w:ascii="Arial" w:hAnsi="Arial"/>
                <w:sz w:val="24"/>
              </w:rPr>
              <w:t>Сектор</w:t>
            </w:r>
            <w:r w:rsidR="00E75234" w:rsidRPr="00690422">
              <w:rPr>
                <w:rStyle w:val="FontStyle158"/>
                <w:rFonts w:ascii="Arial" w:hAnsi="Arial"/>
                <w:sz w:val="24"/>
              </w:rPr>
              <w:t xml:space="preserve"> по управлению муниципальным имуществом и земельным отношениям администрации Калачеевского муниципального района;</w:t>
            </w:r>
          </w:p>
          <w:p w:rsidR="00E75234" w:rsidRPr="00690422" w:rsidRDefault="00E75234" w:rsidP="003264E8">
            <w:pPr>
              <w:ind w:firstLine="0"/>
              <w:rPr>
                <w:rStyle w:val="FontStyle158"/>
                <w:rFonts w:ascii="Arial" w:hAnsi="Arial"/>
                <w:sz w:val="24"/>
              </w:rPr>
            </w:pPr>
            <w:r w:rsidRPr="00690422">
              <w:rPr>
                <w:rStyle w:val="FontStyle158"/>
                <w:rFonts w:ascii="Arial" w:hAnsi="Arial"/>
                <w:sz w:val="24"/>
              </w:rPr>
              <w:t>МКУ« ЦОДСО Калачеевского муниципального района»;</w:t>
            </w:r>
          </w:p>
          <w:p w:rsidR="00E75234" w:rsidRPr="00690422" w:rsidRDefault="00E75234" w:rsidP="003264E8">
            <w:pPr>
              <w:ind w:firstLine="0"/>
              <w:rPr>
                <w:rStyle w:val="FontStyle158"/>
                <w:rFonts w:ascii="Arial" w:hAnsi="Arial"/>
                <w:sz w:val="24"/>
                <w:lang w:eastAsia="en-US"/>
              </w:rPr>
            </w:pPr>
            <w:r w:rsidRPr="00690422">
              <w:rPr>
                <w:rStyle w:val="FontStyle158"/>
                <w:rFonts w:ascii="Arial" w:hAnsi="Arial"/>
                <w:sz w:val="24"/>
              </w:rPr>
              <w:t>Образовательные учреждения района.</w:t>
            </w:r>
          </w:p>
        </w:tc>
      </w:tr>
      <w:tr w:rsidR="00E75234" w:rsidRPr="00690422" w:rsidTr="00B11A12">
        <w:trPr>
          <w:jc w:val="center"/>
        </w:trPr>
        <w:tc>
          <w:tcPr>
            <w:tcW w:w="1701" w:type="dxa"/>
            <w:tcBorders>
              <w:top w:val="single" w:sz="6" w:space="0" w:color="auto"/>
              <w:left w:val="single" w:sz="6" w:space="0" w:color="auto"/>
              <w:bottom w:val="single" w:sz="4" w:space="0" w:color="auto"/>
              <w:right w:val="single" w:sz="6" w:space="0" w:color="auto"/>
            </w:tcBorders>
          </w:tcPr>
          <w:p w:rsidR="00E75234" w:rsidRPr="00690422" w:rsidRDefault="00E75234" w:rsidP="003264E8">
            <w:pPr>
              <w:ind w:firstLine="0"/>
              <w:rPr>
                <w:rStyle w:val="FontStyle158"/>
                <w:rFonts w:ascii="Arial" w:hAnsi="Arial"/>
                <w:sz w:val="24"/>
              </w:rPr>
            </w:pPr>
            <w:r w:rsidRPr="00690422">
              <w:rPr>
                <w:rStyle w:val="FontStyle158"/>
                <w:rFonts w:ascii="Arial" w:hAnsi="Arial"/>
                <w:sz w:val="24"/>
                <w:lang w:eastAsia="en-US"/>
              </w:rPr>
              <w:t>Цель подпрограммы</w:t>
            </w:r>
          </w:p>
        </w:tc>
        <w:tc>
          <w:tcPr>
            <w:tcW w:w="8505" w:type="dxa"/>
            <w:gridSpan w:val="9"/>
            <w:tcBorders>
              <w:top w:val="single" w:sz="6" w:space="0" w:color="auto"/>
              <w:left w:val="single" w:sz="6" w:space="0" w:color="auto"/>
              <w:bottom w:val="single" w:sz="4" w:space="0" w:color="auto"/>
              <w:right w:val="single" w:sz="6" w:space="0" w:color="auto"/>
            </w:tcBorders>
          </w:tcPr>
          <w:p w:rsidR="00E75234" w:rsidRPr="00690422" w:rsidRDefault="00E75234" w:rsidP="003264E8">
            <w:pPr>
              <w:ind w:firstLine="0"/>
              <w:rPr>
                <w:rStyle w:val="FontStyle158"/>
                <w:rFonts w:ascii="Arial" w:hAnsi="Arial"/>
                <w:sz w:val="24"/>
              </w:rPr>
            </w:pPr>
            <w:r w:rsidRPr="00690422">
              <w:rPr>
                <w:lang w:eastAsia="en-US"/>
              </w:rPr>
              <w:t>Обеспечение доступности полноценного (качественного) отдыха и оздоровления детей, обеспечение занятости несовершеннолетних граждан с целью приобретения трудовых навыков, позволяющих им</w:t>
            </w:r>
            <w:r w:rsidR="00690422">
              <w:rPr>
                <w:lang w:eastAsia="en-US"/>
              </w:rPr>
              <w:t xml:space="preserve"> </w:t>
            </w:r>
            <w:r w:rsidRPr="00690422">
              <w:rPr>
                <w:lang w:eastAsia="en-US"/>
              </w:rPr>
              <w:t>быстрее адаптироваться в современной</w:t>
            </w:r>
            <w:r w:rsidR="00690422">
              <w:rPr>
                <w:lang w:eastAsia="en-US"/>
              </w:rPr>
              <w:t xml:space="preserve"> </w:t>
            </w:r>
            <w:r w:rsidRPr="00690422">
              <w:rPr>
                <w:lang w:eastAsia="en-US"/>
              </w:rPr>
              <w:t>жизни.</w:t>
            </w:r>
          </w:p>
        </w:tc>
      </w:tr>
      <w:tr w:rsidR="00E75234" w:rsidRPr="00690422" w:rsidTr="00B11A12">
        <w:trPr>
          <w:jc w:val="center"/>
        </w:trPr>
        <w:tc>
          <w:tcPr>
            <w:tcW w:w="1701" w:type="dxa"/>
            <w:tcBorders>
              <w:top w:val="single" w:sz="4" w:space="0" w:color="auto"/>
              <w:left w:val="single" w:sz="4" w:space="0" w:color="auto"/>
              <w:bottom w:val="single" w:sz="4" w:space="0" w:color="auto"/>
              <w:right w:val="single" w:sz="4" w:space="0" w:color="auto"/>
            </w:tcBorders>
          </w:tcPr>
          <w:p w:rsidR="00E75234" w:rsidRPr="00690422" w:rsidRDefault="00E75234" w:rsidP="003264E8">
            <w:pPr>
              <w:ind w:firstLine="0"/>
              <w:rPr>
                <w:rStyle w:val="FontStyle158"/>
                <w:rFonts w:ascii="Arial" w:hAnsi="Arial"/>
                <w:sz w:val="24"/>
              </w:rPr>
            </w:pPr>
            <w:r w:rsidRPr="00690422">
              <w:rPr>
                <w:rStyle w:val="FontStyle158"/>
                <w:rFonts w:ascii="Arial" w:hAnsi="Arial"/>
                <w:sz w:val="24"/>
                <w:lang w:eastAsia="en-US"/>
              </w:rPr>
              <w:t>Задачи подпрограммы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E75234" w:rsidRPr="00690422" w:rsidRDefault="00E1211E" w:rsidP="003264E8">
            <w:pPr>
              <w:pStyle w:val="ListParagraph"/>
              <w:spacing w:after="0" w:line="240" w:lineRule="auto"/>
              <w:ind w:left="0" w:firstLine="0"/>
              <w:rPr>
                <w:rFonts w:ascii="Arial" w:hAnsi="Arial" w:cs="Arial"/>
                <w:sz w:val="24"/>
                <w:szCs w:val="24"/>
              </w:rPr>
            </w:pPr>
            <w:r w:rsidRPr="00690422">
              <w:rPr>
                <w:rFonts w:ascii="Arial" w:hAnsi="Arial" w:cs="Arial"/>
                <w:sz w:val="24"/>
                <w:szCs w:val="24"/>
              </w:rPr>
              <w:t xml:space="preserve">- </w:t>
            </w:r>
            <w:r w:rsidR="00E75234" w:rsidRPr="00690422">
              <w:rPr>
                <w:rFonts w:ascii="Arial" w:hAnsi="Arial" w:cs="Arial"/>
                <w:sz w:val="24"/>
                <w:szCs w:val="24"/>
              </w:rPr>
              <w:t>разработка и реализация комплекса мер по</w:t>
            </w:r>
            <w:r w:rsidR="00690422">
              <w:rPr>
                <w:rFonts w:ascii="Arial" w:hAnsi="Arial" w:cs="Arial"/>
                <w:sz w:val="24"/>
                <w:szCs w:val="24"/>
              </w:rPr>
              <w:t xml:space="preserve"> </w:t>
            </w:r>
            <w:r w:rsidR="00E75234" w:rsidRPr="00690422">
              <w:rPr>
                <w:rFonts w:ascii="Arial" w:hAnsi="Arial" w:cs="Arial"/>
                <w:sz w:val="24"/>
                <w:szCs w:val="24"/>
              </w:rPr>
              <w:t>организации летнего отдыха, оздоровления и занятости детей, в т.ч. детей, находящихся в трудной жизненной ситуации;</w:t>
            </w:r>
          </w:p>
          <w:p w:rsidR="00E75234" w:rsidRPr="00690422" w:rsidRDefault="00E1211E" w:rsidP="003264E8">
            <w:pPr>
              <w:pStyle w:val="ConsPlusNonformat"/>
              <w:widowControl/>
              <w:jc w:val="both"/>
              <w:rPr>
                <w:rFonts w:ascii="Arial" w:hAnsi="Arial" w:cs="Arial"/>
                <w:sz w:val="24"/>
                <w:szCs w:val="24"/>
                <w:lang w:eastAsia="en-US"/>
              </w:rPr>
            </w:pPr>
            <w:r w:rsidRPr="00690422">
              <w:rPr>
                <w:rFonts w:ascii="Arial" w:hAnsi="Arial" w:cs="Arial"/>
                <w:sz w:val="24"/>
                <w:szCs w:val="24"/>
                <w:lang w:eastAsia="en-US"/>
              </w:rPr>
              <w:t xml:space="preserve">- </w:t>
            </w:r>
            <w:r w:rsidR="00E75234" w:rsidRPr="00690422">
              <w:rPr>
                <w:rFonts w:ascii="Arial" w:hAnsi="Arial" w:cs="Arial"/>
                <w:sz w:val="24"/>
                <w:szCs w:val="24"/>
                <w:lang w:eastAsia="en-US"/>
              </w:rPr>
              <w:t>укрепление и развитие материально-технической</w:t>
            </w:r>
            <w:r w:rsidR="00690422">
              <w:rPr>
                <w:rFonts w:ascii="Arial" w:hAnsi="Arial" w:cs="Arial"/>
                <w:sz w:val="24"/>
                <w:szCs w:val="24"/>
                <w:lang w:eastAsia="en-US"/>
              </w:rPr>
              <w:t xml:space="preserve"> </w:t>
            </w:r>
            <w:r w:rsidR="00E75234" w:rsidRPr="00690422">
              <w:rPr>
                <w:rFonts w:ascii="Arial" w:hAnsi="Arial" w:cs="Arial"/>
                <w:sz w:val="24"/>
                <w:szCs w:val="24"/>
                <w:lang w:eastAsia="en-US"/>
              </w:rPr>
              <w:t>базы учреждений отдыха и</w:t>
            </w:r>
            <w:r w:rsidR="00690422">
              <w:rPr>
                <w:rFonts w:ascii="Arial" w:hAnsi="Arial" w:cs="Arial"/>
                <w:sz w:val="24"/>
                <w:szCs w:val="24"/>
                <w:lang w:eastAsia="en-US"/>
              </w:rPr>
              <w:t xml:space="preserve"> </w:t>
            </w:r>
            <w:r w:rsidR="00E75234" w:rsidRPr="00690422">
              <w:rPr>
                <w:rFonts w:ascii="Arial" w:hAnsi="Arial" w:cs="Arial"/>
                <w:sz w:val="24"/>
                <w:szCs w:val="24"/>
                <w:lang w:eastAsia="en-US"/>
              </w:rPr>
              <w:t>оздоровления детей;</w:t>
            </w:r>
          </w:p>
          <w:p w:rsidR="00E75234" w:rsidRPr="00690422" w:rsidRDefault="00E1211E" w:rsidP="003264E8">
            <w:pPr>
              <w:pStyle w:val="ConsPlusNonformat"/>
              <w:widowControl/>
              <w:jc w:val="both"/>
              <w:rPr>
                <w:rStyle w:val="FontStyle158"/>
                <w:rFonts w:ascii="Arial" w:hAnsi="Arial" w:cs="Arial"/>
                <w:bCs/>
                <w:sz w:val="24"/>
                <w:szCs w:val="24"/>
                <w:lang w:eastAsia="en-US"/>
              </w:rPr>
            </w:pPr>
            <w:r w:rsidRPr="00690422">
              <w:rPr>
                <w:rFonts w:ascii="Arial" w:hAnsi="Arial" w:cs="Arial"/>
                <w:sz w:val="24"/>
                <w:szCs w:val="24"/>
                <w:lang w:eastAsia="en-US"/>
              </w:rPr>
              <w:t xml:space="preserve">- </w:t>
            </w:r>
            <w:r w:rsidR="00E75234" w:rsidRPr="00690422">
              <w:rPr>
                <w:rFonts w:ascii="Arial" w:hAnsi="Arial" w:cs="Arial"/>
                <w:sz w:val="24"/>
                <w:szCs w:val="24"/>
                <w:lang w:eastAsia="en-US"/>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r w:rsidR="00E75234" w:rsidRPr="00690422">
              <w:rPr>
                <w:rFonts w:ascii="Arial" w:hAnsi="Arial" w:cs="Arial"/>
                <w:sz w:val="24"/>
                <w:szCs w:val="24"/>
              </w:rPr>
              <w:t xml:space="preserve">. </w:t>
            </w:r>
          </w:p>
        </w:tc>
      </w:tr>
      <w:tr w:rsidR="00E75234" w:rsidRPr="00690422" w:rsidTr="00B11A12">
        <w:trPr>
          <w:jc w:val="center"/>
        </w:trPr>
        <w:tc>
          <w:tcPr>
            <w:tcW w:w="1701" w:type="dxa"/>
            <w:tcBorders>
              <w:top w:val="single" w:sz="4" w:space="0" w:color="auto"/>
              <w:left w:val="single" w:sz="4" w:space="0" w:color="auto"/>
              <w:bottom w:val="single" w:sz="4" w:space="0" w:color="auto"/>
              <w:right w:val="single" w:sz="4" w:space="0" w:color="auto"/>
            </w:tcBorders>
          </w:tcPr>
          <w:p w:rsidR="00E75234" w:rsidRPr="00690422" w:rsidRDefault="00E75234" w:rsidP="003264E8">
            <w:pPr>
              <w:ind w:firstLine="0"/>
              <w:rPr>
                <w:rStyle w:val="FontStyle158"/>
                <w:rFonts w:ascii="Arial" w:hAnsi="Arial"/>
                <w:sz w:val="24"/>
              </w:rPr>
            </w:pPr>
            <w:r w:rsidRPr="00690422">
              <w:rPr>
                <w:rStyle w:val="FontStyle158"/>
                <w:rFonts w:ascii="Arial" w:hAnsi="Arial"/>
                <w:sz w:val="24"/>
                <w:lang w:eastAsia="en-US"/>
              </w:rPr>
              <w:t>Целевые индикаторы (показатели) подпрограммы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E75234" w:rsidRPr="00690422" w:rsidRDefault="00E75234" w:rsidP="003264E8">
            <w:pPr>
              <w:ind w:firstLine="0"/>
              <w:rPr>
                <w:rStyle w:val="FontStyle158"/>
                <w:rFonts w:ascii="Arial" w:hAnsi="Arial"/>
                <w:sz w:val="24"/>
              </w:rPr>
            </w:pPr>
            <w:r w:rsidRPr="00690422">
              <w:rPr>
                <w:rStyle w:val="FontStyle158"/>
                <w:rFonts w:ascii="Arial" w:hAnsi="Arial"/>
                <w:sz w:val="24"/>
              </w:rPr>
              <w:t>- Доля оздоровленных детей к общей численности детей школьного возраста в муниципальном образовании;</w:t>
            </w:r>
          </w:p>
          <w:p w:rsidR="008B5DE9" w:rsidRPr="00690422" w:rsidRDefault="00E75234" w:rsidP="003264E8">
            <w:pPr>
              <w:ind w:firstLine="0"/>
            </w:pPr>
            <w:r w:rsidRPr="00690422">
              <w:t>- Количество несовершеннолетних граждан, трудоустроенных в период реализации данного направления</w:t>
            </w:r>
          </w:p>
          <w:p w:rsidR="008B5DE9" w:rsidRPr="00690422" w:rsidRDefault="008B5DE9" w:rsidP="003264E8">
            <w:pPr>
              <w:ind w:firstLine="0"/>
            </w:pPr>
            <w:r w:rsidRPr="00690422">
              <w:rPr>
                <w:rStyle w:val="FontStyle158"/>
                <w:rFonts w:ascii="Arial" w:hAnsi="Arial"/>
                <w:sz w:val="24"/>
              </w:rPr>
              <w:t xml:space="preserve">- </w:t>
            </w:r>
            <w:r w:rsidRPr="00690422">
              <w:t>Количество мероприятий по патриотическому воспитанию</w:t>
            </w:r>
            <w:r w:rsidR="00690422">
              <w:t xml:space="preserve"> </w:t>
            </w:r>
            <w:r w:rsidRPr="00690422">
              <w:t>молодежи и</w:t>
            </w:r>
            <w:r w:rsidR="00690422">
              <w:t xml:space="preserve"> </w:t>
            </w:r>
            <w:r w:rsidRPr="00690422">
              <w:t xml:space="preserve">развитию добровольчества и волонтерства среди молодежи </w:t>
            </w:r>
            <w:r w:rsidRPr="00690422">
              <w:rPr>
                <w:rStyle w:val="FontStyle158"/>
                <w:rFonts w:ascii="Arial" w:hAnsi="Arial"/>
                <w:sz w:val="24"/>
              </w:rPr>
              <w:t>(2021 год – 20</w:t>
            </w:r>
            <w:r w:rsidR="0056196B" w:rsidRPr="00690422">
              <w:rPr>
                <w:rStyle w:val="FontStyle158"/>
                <w:rFonts w:ascii="Arial" w:hAnsi="Arial"/>
                <w:sz w:val="24"/>
              </w:rPr>
              <w:t>; 202</w:t>
            </w:r>
            <w:r w:rsidR="00457A2B" w:rsidRPr="00690422">
              <w:rPr>
                <w:rStyle w:val="FontStyle158"/>
                <w:rFonts w:ascii="Arial" w:hAnsi="Arial"/>
                <w:sz w:val="24"/>
              </w:rPr>
              <w:t>2</w:t>
            </w:r>
            <w:r w:rsidR="0056196B" w:rsidRPr="00690422">
              <w:rPr>
                <w:rStyle w:val="FontStyle158"/>
                <w:rFonts w:ascii="Arial" w:hAnsi="Arial"/>
                <w:sz w:val="24"/>
              </w:rPr>
              <w:t xml:space="preserve"> год -25</w:t>
            </w:r>
            <w:r w:rsidRPr="00690422">
              <w:rPr>
                <w:rStyle w:val="FontStyle158"/>
                <w:rFonts w:ascii="Arial" w:hAnsi="Arial"/>
                <w:sz w:val="24"/>
              </w:rPr>
              <w:t>);</w:t>
            </w:r>
            <w:r w:rsidRPr="00690422">
              <w:t xml:space="preserve"> .</w:t>
            </w:r>
          </w:p>
          <w:p w:rsidR="00E75234" w:rsidRPr="00690422" w:rsidRDefault="008B5DE9" w:rsidP="003264E8">
            <w:pPr>
              <w:ind w:firstLine="0"/>
              <w:rPr>
                <w:rStyle w:val="FontStyle158"/>
                <w:rFonts w:ascii="Arial" w:hAnsi="Arial"/>
                <w:sz w:val="24"/>
              </w:rPr>
            </w:pPr>
            <w:r w:rsidRPr="00690422">
              <w:t>-</w:t>
            </w:r>
            <w:r w:rsidR="00690422">
              <w:t xml:space="preserve"> </w:t>
            </w:r>
            <w:r w:rsidRPr="00690422">
              <w:t xml:space="preserve">Количество мероприятий в период допризывной подготовки молодежи и призывов на военную службу </w:t>
            </w:r>
            <w:r w:rsidRPr="00690422">
              <w:rPr>
                <w:rStyle w:val="FontStyle158"/>
                <w:rFonts w:ascii="Arial" w:hAnsi="Arial"/>
                <w:sz w:val="24"/>
              </w:rPr>
              <w:t xml:space="preserve">(2021 год – </w:t>
            </w:r>
            <w:r w:rsidR="005213F4" w:rsidRPr="00690422">
              <w:rPr>
                <w:rStyle w:val="FontStyle158"/>
                <w:rFonts w:ascii="Arial" w:hAnsi="Arial"/>
                <w:sz w:val="24"/>
              </w:rPr>
              <w:t>6</w:t>
            </w:r>
            <w:r w:rsidR="0056196B" w:rsidRPr="00690422">
              <w:rPr>
                <w:rStyle w:val="FontStyle158"/>
                <w:rFonts w:ascii="Arial" w:hAnsi="Arial"/>
                <w:sz w:val="24"/>
              </w:rPr>
              <w:t>; 2022 год -6</w:t>
            </w:r>
            <w:r w:rsidRPr="00690422">
              <w:rPr>
                <w:rStyle w:val="FontStyle158"/>
                <w:rFonts w:ascii="Arial" w:hAnsi="Arial"/>
                <w:sz w:val="24"/>
              </w:rPr>
              <w:t>).</w:t>
            </w:r>
          </w:p>
        </w:tc>
      </w:tr>
      <w:tr w:rsidR="00E75234" w:rsidRPr="00690422" w:rsidTr="00B11A12">
        <w:trPr>
          <w:jc w:val="center"/>
        </w:trPr>
        <w:tc>
          <w:tcPr>
            <w:tcW w:w="1701" w:type="dxa"/>
            <w:tcBorders>
              <w:top w:val="single" w:sz="4" w:space="0" w:color="auto"/>
              <w:left w:val="single" w:sz="4" w:space="0" w:color="auto"/>
              <w:bottom w:val="single" w:sz="4" w:space="0" w:color="auto"/>
              <w:right w:val="single" w:sz="4" w:space="0" w:color="auto"/>
            </w:tcBorders>
          </w:tcPr>
          <w:p w:rsidR="00E75234" w:rsidRPr="00690422" w:rsidRDefault="00E75234" w:rsidP="003264E8">
            <w:pPr>
              <w:ind w:firstLine="0"/>
              <w:rPr>
                <w:rStyle w:val="FontStyle158"/>
                <w:rFonts w:ascii="Arial" w:hAnsi="Arial"/>
                <w:sz w:val="24"/>
              </w:rPr>
            </w:pPr>
            <w:r w:rsidRPr="00690422">
              <w:rPr>
                <w:rStyle w:val="FontStyle158"/>
                <w:rFonts w:ascii="Arial" w:hAnsi="Arial"/>
                <w:sz w:val="24"/>
              </w:rPr>
              <w:t>Сроки реализации подпрограммы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E75234" w:rsidRPr="00690422" w:rsidRDefault="00E75234" w:rsidP="003264E8">
            <w:pPr>
              <w:ind w:firstLine="0"/>
              <w:rPr>
                <w:rStyle w:val="FontStyle158"/>
                <w:rFonts w:ascii="Arial" w:hAnsi="Arial"/>
                <w:sz w:val="24"/>
              </w:rPr>
            </w:pPr>
            <w:r w:rsidRPr="00690422">
              <w:rPr>
                <w:rStyle w:val="FontStyle158"/>
                <w:rFonts w:ascii="Arial" w:hAnsi="Arial"/>
                <w:sz w:val="24"/>
              </w:rPr>
              <w:t>Подпрограмма реализуется в один</w:t>
            </w:r>
            <w:r w:rsidR="00690422">
              <w:rPr>
                <w:rStyle w:val="FontStyle158"/>
                <w:rFonts w:ascii="Arial" w:hAnsi="Arial"/>
                <w:sz w:val="24"/>
              </w:rPr>
              <w:t xml:space="preserve"> </w:t>
            </w:r>
            <w:r w:rsidRPr="00690422">
              <w:rPr>
                <w:rStyle w:val="FontStyle158"/>
                <w:rFonts w:ascii="Arial" w:hAnsi="Arial"/>
                <w:sz w:val="24"/>
              </w:rPr>
              <w:t>этап:</w:t>
            </w:r>
          </w:p>
          <w:p w:rsidR="00E75234" w:rsidRPr="00690422" w:rsidRDefault="00E75234" w:rsidP="003264E8">
            <w:pPr>
              <w:ind w:firstLine="0"/>
              <w:rPr>
                <w:rStyle w:val="FontStyle158"/>
                <w:rFonts w:ascii="Arial" w:hAnsi="Arial"/>
                <w:sz w:val="24"/>
              </w:rPr>
            </w:pPr>
            <w:r w:rsidRPr="00690422">
              <w:rPr>
                <w:rStyle w:val="FontStyle158"/>
                <w:rFonts w:ascii="Arial" w:hAnsi="Arial"/>
                <w:sz w:val="24"/>
              </w:rPr>
              <w:t>01.01.2020-31.12.202</w:t>
            </w:r>
            <w:r w:rsidR="00C45040" w:rsidRPr="00690422">
              <w:rPr>
                <w:rStyle w:val="FontStyle158"/>
                <w:rFonts w:ascii="Arial" w:hAnsi="Arial"/>
                <w:sz w:val="24"/>
              </w:rPr>
              <w:t>7</w:t>
            </w:r>
          </w:p>
          <w:p w:rsidR="006C43EA" w:rsidRPr="00690422" w:rsidRDefault="006C43EA" w:rsidP="003264E8">
            <w:pPr>
              <w:ind w:firstLine="0"/>
              <w:rPr>
                <w:rStyle w:val="FontStyle158"/>
                <w:rFonts w:ascii="Arial" w:hAnsi="Arial"/>
                <w:sz w:val="24"/>
              </w:rPr>
            </w:pPr>
          </w:p>
        </w:tc>
      </w:tr>
      <w:tr w:rsidR="00C45040" w:rsidRPr="00690422" w:rsidTr="00B11A12">
        <w:trPr>
          <w:trHeight w:val="222"/>
          <w:jc w:val="center"/>
        </w:trPr>
        <w:tc>
          <w:tcPr>
            <w:tcW w:w="1701" w:type="dxa"/>
            <w:vMerge w:val="restart"/>
            <w:tcBorders>
              <w:top w:val="single" w:sz="4" w:space="0" w:color="auto"/>
              <w:left w:val="single" w:sz="4" w:space="0" w:color="auto"/>
              <w:right w:val="single" w:sz="4" w:space="0" w:color="auto"/>
            </w:tcBorders>
          </w:tcPr>
          <w:p w:rsidR="00C45040" w:rsidRPr="00690422" w:rsidRDefault="00C45040" w:rsidP="003264E8">
            <w:pPr>
              <w:ind w:firstLine="0"/>
              <w:rPr>
                <w:rStyle w:val="FontStyle158"/>
                <w:rFonts w:ascii="Arial" w:hAnsi="Arial"/>
                <w:sz w:val="24"/>
                <w:lang w:eastAsia="en-US"/>
              </w:rPr>
            </w:pPr>
            <w:r w:rsidRPr="00690422">
              <w:rPr>
                <w:rStyle w:val="FontStyle158"/>
                <w:rFonts w:ascii="Arial" w:hAnsi="Arial"/>
                <w:sz w:val="24"/>
                <w:lang w:eastAsia="en-US"/>
              </w:rPr>
              <w:t>Объемы и источники финансирования подпрограммы</w:t>
            </w:r>
          </w:p>
        </w:tc>
        <w:tc>
          <w:tcPr>
            <w:tcW w:w="1134" w:type="dxa"/>
            <w:vMerge w:val="restart"/>
            <w:tcBorders>
              <w:top w:val="single" w:sz="4" w:space="0" w:color="auto"/>
              <w:left w:val="single" w:sz="4" w:space="0" w:color="auto"/>
              <w:right w:val="single" w:sz="4" w:space="0" w:color="auto"/>
            </w:tcBorders>
          </w:tcPr>
          <w:p w:rsidR="00C45040" w:rsidRPr="00690422" w:rsidRDefault="00C45040" w:rsidP="003264E8">
            <w:pPr>
              <w:ind w:firstLine="0"/>
              <w:rPr>
                <w:rStyle w:val="FontStyle158"/>
                <w:rFonts w:ascii="Arial" w:hAnsi="Arial"/>
                <w:sz w:val="24"/>
              </w:rPr>
            </w:pPr>
            <w:r w:rsidRPr="00690422">
              <w:t>всего, в том числе:</w:t>
            </w:r>
          </w:p>
        </w:tc>
        <w:tc>
          <w:tcPr>
            <w:tcW w:w="851" w:type="dxa"/>
            <w:tcBorders>
              <w:top w:val="single" w:sz="4" w:space="0" w:color="auto"/>
              <w:left w:val="single" w:sz="4" w:space="0" w:color="auto"/>
              <w:bottom w:val="single" w:sz="4" w:space="0" w:color="auto"/>
              <w:right w:val="single" w:sz="4" w:space="0" w:color="auto"/>
            </w:tcBorders>
            <w:vAlign w:val="bottom"/>
          </w:tcPr>
          <w:p w:rsidR="00C45040" w:rsidRPr="00690422" w:rsidRDefault="00C45040" w:rsidP="003264E8">
            <w:pPr>
              <w:ind w:firstLine="0"/>
              <w:rPr>
                <w:bCs/>
              </w:rPr>
            </w:pPr>
            <w:r w:rsidRPr="00690422">
              <w:rPr>
                <w:bCs/>
              </w:rPr>
              <w:t>2020</w:t>
            </w:r>
          </w:p>
        </w:tc>
        <w:tc>
          <w:tcPr>
            <w:tcW w:w="992" w:type="dxa"/>
            <w:tcBorders>
              <w:top w:val="single" w:sz="4" w:space="0" w:color="auto"/>
              <w:left w:val="single" w:sz="4" w:space="0" w:color="auto"/>
              <w:bottom w:val="single" w:sz="4" w:space="0" w:color="auto"/>
              <w:right w:val="single" w:sz="4" w:space="0" w:color="auto"/>
            </w:tcBorders>
            <w:vAlign w:val="bottom"/>
          </w:tcPr>
          <w:p w:rsidR="00C45040" w:rsidRPr="00690422" w:rsidRDefault="00C45040" w:rsidP="003264E8">
            <w:pPr>
              <w:ind w:firstLine="0"/>
              <w:rPr>
                <w:bCs/>
              </w:rPr>
            </w:pPr>
            <w:r w:rsidRPr="00690422">
              <w:rPr>
                <w:bCs/>
              </w:rPr>
              <w:t>2021</w:t>
            </w:r>
          </w:p>
        </w:tc>
        <w:tc>
          <w:tcPr>
            <w:tcW w:w="851" w:type="dxa"/>
            <w:tcBorders>
              <w:top w:val="single" w:sz="4" w:space="0" w:color="auto"/>
              <w:left w:val="single" w:sz="4" w:space="0" w:color="auto"/>
              <w:bottom w:val="single" w:sz="4" w:space="0" w:color="auto"/>
              <w:right w:val="single" w:sz="4" w:space="0" w:color="auto"/>
            </w:tcBorders>
            <w:vAlign w:val="bottom"/>
          </w:tcPr>
          <w:p w:rsidR="00C45040" w:rsidRPr="00690422" w:rsidRDefault="00C45040" w:rsidP="003264E8">
            <w:pPr>
              <w:ind w:firstLine="0"/>
              <w:rPr>
                <w:bCs/>
              </w:rPr>
            </w:pPr>
            <w:r w:rsidRPr="00690422">
              <w:rPr>
                <w:bCs/>
              </w:rPr>
              <w:t>2022</w:t>
            </w:r>
          </w:p>
        </w:tc>
        <w:tc>
          <w:tcPr>
            <w:tcW w:w="992" w:type="dxa"/>
            <w:tcBorders>
              <w:top w:val="single" w:sz="4" w:space="0" w:color="auto"/>
              <w:left w:val="single" w:sz="4" w:space="0" w:color="auto"/>
              <w:bottom w:val="single" w:sz="4" w:space="0" w:color="auto"/>
              <w:right w:val="single" w:sz="4" w:space="0" w:color="auto"/>
            </w:tcBorders>
            <w:vAlign w:val="bottom"/>
          </w:tcPr>
          <w:p w:rsidR="00C45040" w:rsidRPr="00690422" w:rsidRDefault="00C45040" w:rsidP="003264E8">
            <w:pPr>
              <w:ind w:firstLine="0"/>
              <w:rPr>
                <w:bCs/>
              </w:rPr>
            </w:pPr>
            <w:r w:rsidRPr="00690422">
              <w:rPr>
                <w:bCs/>
              </w:rPr>
              <w:t>2023</w:t>
            </w:r>
          </w:p>
        </w:tc>
        <w:tc>
          <w:tcPr>
            <w:tcW w:w="851" w:type="dxa"/>
            <w:tcBorders>
              <w:top w:val="single" w:sz="4" w:space="0" w:color="auto"/>
              <w:left w:val="single" w:sz="4" w:space="0" w:color="auto"/>
              <w:bottom w:val="single" w:sz="4" w:space="0" w:color="auto"/>
              <w:right w:val="single" w:sz="4" w:space="0" w:color="auto"/>
            </w:tcBorders>
            <w:vAlign w:val="bottom"/>
          </w:tcPr>
          <w:p w:rsidR="00C45040" w:rsidRPr="00690422" w:rsidRDefault="00C45040" w:rsidP="003264E8">
            <w:pPr>
              <w:ind w:firstLine="0"/>
              <w:rPr>
                <w:bCs/>
              </w:rPr>
            </w:pPr>
            <w:r w:rsidRPr="00690422">
              <w:rPr>
                <w:bCs/>
              </w:rPr>
              <w:t>2024</w:t>
            </w:r>
          </w:p>
        </w:tc>
        <w:tc>
          <w:tcPr>
            <w:tcW w:w="922" w:type="dxa"/>
            <w:tcBorders>
              <w:top w:val="single" w:sz="4" w:space="0" w:color="auto"/>
              <w:left w:val="single" w:sz="4" w:space="0" w:color="auto"/>
              <w:bottom w:val="single" w:sz="4" w:space="0" w:color="auto"/>
              <w:right w:val="single" w:sz="4" w:space="0" w:color="auto"/>
            </w:tcBorders>
            <w:vAlign w:val="bottom"/>
          </w:tcPr>
          <w:p w:rsidR="00C45040" w:rsidRPr="00690422" w:rsidRDefault="00C45040" w:rsidP="003264E8">
            <w:pPr>
              <w:ind w:firstLine="0"/>
              <w:rPr>
                <w:bCs/>
              </w:rPr>
            </w:pPr>
            <w:r w:rsidRPr="00690422">
              <w:rPr>
                <w:bCs/>
              </w:rPr>
              <w:t>2025</w:t>
            </w:r>
          </w:p>
        </w:tc>
        <w:tc>
          <w:tcPr>
            <w:tcW w:w="992" w:type="dxa"/>
            <w:tcBorders>
              <w:top w:val="single" w:sz="4" w:space="0" w:color="auto"/>
              <w:left w:val="single" w:sz="4" w:space="0" w:color="auto"/>
              <w:bottom w:val="single" w:sz="4" w:space="0" w:color="auto"/>
              <w:right w:val="single" w:sz="4" w:space="0" w:color="auto"/>
            </w:tcBorders>
            <w:vAlign w:val="bottom"/>
          </w:tcPr>
          <w:p w:rsidR="00C45040" w:rsidRPr="00690422" w:rsidRDefault="00C45040" w:rsidP="003264E8">
            <w:pPr>
              <w:ind w:firstLine="0"/>
              <w:rPr>
                <w:bCs/>
              </w:rPr>
            </w:pPr>
            <w:r w:rsidRPr="00690422">
              <w:rPr>
                <w:bCs/>
              </w:rPr>
              <w:t>2026</w:t>
            </w:r>
          </w:p>
        </w:tc>
        <w:tc>
          <w:tcPr>
            <w:tcW w:w="920" w:type="dxa"/>
            <w:tcBorders>
              <w:top w:val="single" w:sz="4" w:space="0" w:color="auto"/>
              <w:left w:val="single" w:sz="4" w:space="0" w:color="auto"/>
              <w:bottom w:val="single" w:sz="4" w:space="0" w:color="auto"/>
              <w:right w:val="single" w:sz="4" w:space="0" w:color="auto"/>
            </w:tcBorders>
            <w:vAlign w:val="bottom"/>
          </w:tcPr>
          <w:p w:rsidR="00C45040" w:rsidRPr="00690422" w:rsidRDefault="00C45040" w:rsidP="003264E8">
            <w:pPr>
              <w:ind w:firstLine="0"/>
              <w:rPr>
                <w:bCs/>
              </w:rPr>
            </w:pPr>
            <w:r w:rsidRPr="00690422">
              <w:rPr>
                <w:bCs/>
              </w:rPr>
              <w:t>2027</w:t>
            </w:r>
          </w:p>
        </w:tc>
      </w:tr>
      <w:tr w:rsidR="00107D53" w:rsidRPr="00690422" w:rsidTr="00B11A12">
        <w:trPr>
          <w:trHeight w:val="222"/>
          <w:jc w:val="center"/>
        </w:trPr>
        <w:tc>
          <w:tcPr>
            <w:tcW w:w="1701" w:type="dxa"/>
            <w:vMerge/>
            <w:tcBorders>
              <w:left w:val="single" w:sz="4" w:space="0" w:color="auto"/>
              <w:right w:val="single" w:sz="4" w:space="0" w:color="auto"/>
            </w:tcBorders>
          </w:tcPr>
          <w:p w:rsidR="00107D53" w:rsidRPr="00690422" w:rsidRDefault="00107D53" w:rsidP="003264E8">
            <w:pPr>
              <w:ind w:firstLine="0"/>
              <w:rPr>
                <w:rStyle w:val="FontStyle158"/>
                <w:rFonts w:ascii="Arial" w:hAnsi="Arial"/>
                <w:sz w:val="24"/>
                <w:lang w:eastAsia="en-US"/>
              </w:rPr>
            </w:pPr>
          </w:p>
        </w:tc>
        <w:tc>
          <w:tcPr>
            <w:tcW w:w="1134" w:type="dxa"/>
            <w:vMerge/>
            <w:tcBorders>
              <w:left w:val="single" w:sz="4" w:space="0" w:color="auto"/>
              <w:bottom w:val="single" w:sz="4" w:space="0" w:color="auto"/>
              <w:right w:val="single" w:sz="4" w:space="0" w:color="auto"/>
            </w:tcBorders>
            <w:vAlign w:val="bottom"/>
          </w:tcPr>
          <w:p w:rsidR="00107D53" w:rsidRPr="00690422" w:rsidRDefault="00107D53" w:rsidP="003264E8">
            <w:pPr>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rPr>
            </w:pPr>
            <w:r w:rsidRPr="00690422">
              <w:rPr>
                <w:bCs/>
              </w:rPr>
              <w:t>6676,22</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rPr>
            </w:pPr>
            <w:r w:rsidRPr="00690422">
              <w:rPr>
                <w:bCs/>
              </w:rPr>
              <w:t>20444,30</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rPr>
            </w:pPr>
            <w:r w:rsidRPr="00690422">
              <w:rPr>
                <w:bCs/>
              </w:rPr>
              <w:t>40627,1</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color w:val="000000"/>
              </w:rPr>
            </w:pPr>
            <w:r w:rsidRPr="00690422">
              <w:rPr>
                <w:bCs/>
                <w:color w:val="000000"/>
              </w:rPr>
              <w:t>68192,7</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color w:val="000000"/>
              </w:rPr>
            </w:pPr>
            <w:r w:rsidRPr="00690422">
              <w:rPr>
                <w:bCs/>
                <w:color w:val="000000"/>
              </w:rPr>
              <w:t>64612,80</w:t>
            </w:r>
          </w:p>
        </w:tc>
        <w:tc>
          <w:tcPr>
            <w:tcW w:w="92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color w:val="000000"/>
              </w:rPr>
            </w:pPr>
            <w:r w:rsidRPr="00690422">
              <w:rPr>
                <w:bCs/>
                <w:color w:val="000000"/>
              </w:rPr>
              <w:t>28788,00</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color w:val="000000"/>
              </w:rPr>
            </w:pPr>
            <w:r w:rsidRPr="00690422">
              <w:rPr>
                <w:bCs/>
                <w:color w:val="000000"/>
              </w:rPr>
              <w:t>17620,70</w:t>
            </w:r>
          </w:p>
        </w:tc>
        <w:tc>
          <w:tcPr>
            <w:tcW w:w="92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rPr>
                <w:bCs/>
                <w:color w:val="000000"/>
              </w:rPr>
            </w:pPr>
            <w:r w:rsidRPr="00690422">
              <w:rPr>
                <w:bCs/>
                <w:color w:val="000000"/>
              </w:rPr>
              <w:t>17620,70</w:t>
            </w:r>
          </w:p>
        </w:tc>
      </w:tr>
      <w:tr w:rsidR="00107D53" w:rsidRPr="00690422" w:rsidTr="00B11A12">
        <w:trPr>
          <w:trHeight w:val="222"/>
          <w:jc w:val="center"/>
        </w:trPr>
        <w:tc>
          <w:tcPr>
            <w:tcW w:w="1701" w:type="dxa"/>
            <w:vMerge/>
            <w:tcBorders>
              <w:left w:val="single" w:sz="4" w:space="0" w:color="auto"/>
              <w:right w:val="single" w:sz="4" w:space="0" w:color="auto"/>
            </w:tcBorders>
          </w:tcPr>
          <w:p w:rsidR="00107D53" w:rsidRPr="00690422" w:rsidRDefault="00107D53" w:rsidP="003264E8">
            <w:pPr>
              <w:ind w:firstLine="0"/>
              <w:rPr>
                <w:rStyle w:val="FontStyle158"/>
                <w:rFonts w:ascii="Arial" w:hAnsi="Arial"/>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ФБ</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700,00</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92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c>
          <w:tcPr>
            <w:tcW w:w="92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0,00</w:t>
            </w:r>
          </w:p>
        </w:tc>
      </w:tr>
      <w:tr w:rsidR="00107D53" w:rsidRPr="00690422" w:rsidTr="00B11A12">
        <w:trPr>
          <w:trHeight w:val="273"/>
          <w:jc w:val="center"/>
        </w:trPr>
        <w:tc>
          <w:tcPr>
            <w:tcW w:w="1701" w:type="dxa"/>
            <w:vMerge/>
            <w:tcBorders>
              <w:left w:val="single" w:sz="4" w:space="0" w:color="auto"/>
              <w:right w:val="single" w:sz="4" w:space="0" w:color="auto"/>
            </w:tcBorders>
          </w:tcPr>
          <w:p w:rsidR="00107D53" w:rsidRPr="00690422" w:rsidRDefault="00107D53" w:rsidP="003264E8">
            <w:pPr>
              <w:ind w:firstLine="0"/>
              <w:rPr>
                <w:rStyle w:val="FontStyle158"/>
                <w:rFonts w:ascii="Arial" w:hAnsi="Arial"/>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ОБ</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1731,68</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6260,00</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10349,2</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26345</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15536,80</w:t>
            </w:r>
          </w:p>
        </w:tc>
        <w:tc>
          <w:tcPr>
            <w:tcW w:w="92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7722,90</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8032,50</w:t>
            </w:r>
          </w:p>
        </w:tc>
        <w:tc>
          <w:tcPr>
            <w:tcW w:w="92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8032,50</w:t>
            </w:r>
          </w:p>
        </w:tc>
      </w:tr>
      <w:tr w:rsidR="00107D53" w:rsidRPr="00690422" w:rsidTr="00B11A12">
        <w:trPr>
          <w:trHeight w:val="222"/>
          <w:jc w:val="center"/>
        </w:trPr>
        <w:tc>
          <w:tcPr>
            <w:tcW w:w="1701" w:type="dxa"/>
            <w:vMerge/>
            <w:tcBorders>
              <w:left w:val="single" w:sz="4" w:space="0" w:color="auto"/>
              <w:bottom w:val="single" w:sz="4" w:space="0" w:color="auto"/>
              <w:right w:val="single" w:sz="4" w:space="0" w:color="auto"/>
            </w:tcBorders>
          </w:tcPr>
          <w:p w:rsidR="00107D53" w:rsidRPr="00690422" w:rsidRDefault="00107D53" w:rsidP="003264E8">
            <w:pPr>
              <w:ind w:firstLine="0"/>
              <w:rPr>
                <w:rStyle w:val="FontStyle158"/>
                <w:rFonts w:ascii="Arial" w:hAnsi="Arial"/>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МБ</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4244,55</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14184,30</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30277,9</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41847,7</w:t>
            </w:r>
          </w:p>
        </w:tc>
        <w:tc>
          <w:tcPr>
            <w:tcW w:w="851"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49076,00</w:t>
            </w:r>
          </w:p>
        </w:tc>
        <w:tc>
          <w:tcPr>
            <w:tcW w:w="92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21065,10</w:t>
            </w:r>
          </w:p>
        </w:tc>
        <w:tc>
          <w:tcPr>
            <w:tcW w:w="992"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9588,20</w:t>
            </w:r>
          </w:p>
        </w:tc>
        <w:tc>
          <w:tcPr>
            <w:tcW w:w="920" w:type="dxa"/>
            <w:tcBorders>
              <w:top w:val="single" w:sz="4" w:space="0" w:color="auto"/>
              <w:left w:val="single" w:sz="4" w:space="0" w:color="auto"/>
              <w:bottom w:val="single" w:sz="4" w:space="0" w:color="auto"/>
              <w:right w:val="single" w:sz="4" w:space="0" w:color="auto"/>
            </w:tcBorders>
            <w:vAlign w:val="bottom"/>
          </w:tcPr>
          <w:p w:rsidR="00107D53" w:rsidRPr="00690422" w:rsidRDefault="00107D53" w:rsidP="003264E8">
            <w:pPr>
              <w:ind w:firstLine="0"/>
            </w:pPr>
            <w:r w:rsidRPr="00690422">
              <w:t>9588,20</w:t>
            </w:r>
          </w:p>
        </w:tc>
      </w:tr>
    </w:tbl>
    <w:p w:rsidR="00690422" w:rsidRDefault="00690422" w:rsidP="00690422">
      <w:pPr>
        <w:ind w:firstLine="709"/>
        <w:rPr>
          <w:bCs/>
        </w:rPr>
      </w:pPr>
      <w:r>
        <w:rPr>
          <w:bCs/>
        </w:rPr>
        <w:t xml:space="preserve"> </w:t>
      </w:r>
    </w:p>
    <w:p w:rsidR="00B11A12" w:rsidRPr="00690422" w:rsidRDefault="00B11A12" w:rsidP="00690422">
      <w:pPr>
        <w:pStyle w:val="Style109"/>
        <w:tabs>
          <w:tab w:val="left" w:pos="9900"/>
        </w:tabs>
        <w:spacing w:line="240" w:lineRule="auto"/>
        <w:ind w:firstLine="709"/>
        <w:rPr>
          <w:rStyle w:val="FontStyle160"/>
          <w:rFonts w:ascii="Arial" w:hAnsi="Arial"/>
          <w:b w:val="0"/>
          <w:bCs/>
          <w:sz w:val="24"/>
        </w:rPr>
      </w:pPr>
    </w:p>
    <w:p w:rsidR="00E1211E" w:rsidRPr="00690422" w:rsidRDefault="00E75234" w:rsidP="00690422">
      <w:pPr>
        <w:pStyle w:val="Style109"/>
        <w:tabs>
          <w:tab w:val="left" w:pos="9900"/>
        </w:tabs>
        <w:spacing w:line="240" w:lineRule="auto"/>
        <w:ind w:firstLine="709"/>
        <w:rPr>
          <w:rStyle w:val="FontStyle160"/>
          <w:rFonts w:ascii="Arial" w:hAnsi="Arial"/>
          <w:b w:val="0"/>
          <w:bCs/>
          <w:sz w:val="24"/>
        </w:rPr>
      </w:pPr>
      <w:r w:rsidRPr="00690422">
        <w:rPr>
          <w:rStyle w:val="FontStyle160"/>
          <w:rFonts w:ascii="Arial" w:hAnsi="Arial"/>
          <w:b w:val="0"/>
          <w:bCs/>
          <w:sz w:val="24"/>
        </w:rPr>
        <w:t xml:space="preserve">1. Общая характеристика сферы реализации подпрограммы, </w:t>
      </w:r>
    </w:p>
    <w:p w:rsidR="00E75234" w:rsidRPr="00690422" w:rsidRDefault="00E75234" w:rsidP="00690422">
      <w:pPr>
        <w:pStyle w:val="Style109"/>
        <w:tabs>
          <w:tab w:val="left" w:pos="9900"/>
        </w:tabs>
        <w:spacing w:line="240" w:lineRule="auto"/>
        <w:ind w:firstLine="709"/>
        <w:rPr>
          <w:rStyle w:val="FontStyle160"/>
          <w:rFonts w:ascii="Arial" w:hAnsi="Arial"/>
          <w:b w:val="0"/>
          <w:bCs/>
          <w:sz w:val="24"/>
        </w:rPr>
      </w:pPr>
      <w:r w:rsidRPr="00690422">
        <w:rPr>
          <w:rStyle w:val="FontStyle160"/>
          <w:rFonts w:ascii="Arial" w:hAnsi="Arial"/>
          <w:b w:val="0"/>
          <w:bCs/>
          <w:sz w:val="24"/>
        </w:rPr>
        <w:t>основные проблемы и прогноз развития</w:t>
      </w:r>
    </w:p>
    <w:p w:rsidR="00457A2B" w:rsidRPr="00690422" w:rsidRDefault="00457A2B" w:rsidP="00690422">
      <w:pPr>
        <w:ind w:firstLine="709"/>
        <w:rPr>
          <w:snapToGrid w:val="0"/>
        </w:rPr>
      </w:pPr>
      <w:r w:rsidRPr="00690422">
        <w:rPr>
          <w:snapToGrid w:val="0"/>
        </w:rPr>
        <w:t>Организация отдыха и оздоровления детей и подростков в летний период является неотъемлемой частью социальной политики государства, с 2010 года является полномочием субъекта.</w:t>
      </w:r>
    </w:p>
    <w:p w:rsidR="00457A2B" w:rsidRPr="00690422" w:rsidRDefault="00457A2B" w:rsidP="00690422">
      <w:pPr>
        <w:pStyle w:val="p13"/>
        <w:spacing w:before="0" w:beforeAutospacing="0" w:after="0" w:afterAutospacing="0"/>
        <w:ind w:firstLine="709"/>
        <w:jc w:val="both"/>
        <w:rPr>
          <w:color w:val="000000"/>
        </w:rPr>
      </w:pPr>
      <w:r w:rsidRPr="00690422">
        <w:rPr>
          <w:color w:val="000000"/>
        </w:rPr>
        <w:t>В 2020 году, в связи с сложившейся санитано-эпидемиологической ситуацией, связанной с распространением новой коронавирусной инфекцией COVID 19, летняя оздоровительная компания не проводилась. 457 человек были задействованы в иных формах отдыха (онлайн-сменах), 89 человек отдохнули в санаториях по линии социальной защиты и здравоохранения. В 2021 году отдыхом и оздоровлением на базе было охвачено – более 400 чел., включая детей в трудной жизненной ситуации, детей, отдохнувших в загородном оздоровительном лагере, а также детей, направленных по линии медицины. В пришкольных лагерях дневного пребывания отдохнуло более 1100 человек, в стационарных профильных лагерях – 445 детей.</w:t>
      </w:r>
    </w:p>
    <w:p w:rsidR="00457A2B" w:rsidRPr="00690422" w:rsidRDefault="00457A2B" w:rsidP="00690422">
      <w:pPr>
        <w:pStyle w:val="p13"/>
        <w:spacing w:before="0" w:beforeAutospacing="0" w:after="0" w:afterAutospacing="0"/>
        <w:ind w:firstLine="709"/>
        <w:jc w:val="both"/>
        <w:rPr>
          <w:snapToGrid w:val="0"/>
        </w:rPr>
      </w:pPr>
      <w:r w:rsidRPr="00690422">
        <w:rPr>
          <w:color w:val="000000"/>
        </w:rPr>
        <w:t xml:space="preserve"> В 2022 году численность детей, проживающих в Калачеевском муниципальном районе, отдохнувших в МКУ ДОЛ «Солнышко»,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w:t>
      </w:r>
      <w:r w:rsidR="00690422">
        <w:rPr>
          <w:color w:val="000000"/>
        </w:rPr>
        <w:t xml:space="preserve"> </w:t>
      </w:r>
      <w:r w:rsidRPr="00690422">
        <w:rPr>
          <w:color w:val="000000"/>
        </w:rPr>
        <w:t>составляет 555 человек, численность детей муниципального образования, отдохнувших в лагерях дневного пребывания на территории муниципального образования составляет 1300 человек, численность детей муниципального образования, отдохнувших в профильных стационарных лагерях в 2022 году составила 414 детей.</w:t>
      </w:r>
      <w:r w:rsidRPr="00690422">
        <w:rPr>
          <w:snapToGrid w:val="0"/>
        </w:rPr>
        <w:t xml:space="preserve"> </w:t>
      </w:r>
    </w:p>
    <w:p w:rsidR="00E333D1" w:rsidRPr="00690422" w:rsidRDefault="00E333D1" w:rsidP="00690422">
      <w:pPr>
        <w:pStyle w:val="p13"/>
        <w:spacing w:before="0" w:beforeAutospacing="0" w:after="0" w:afterAutospacing="0"/>
        <w:ind w:firstLine="709"/>
        <w:jc w:val="both"/>
      </w:pPr>
      <w:r w:rsidRPr="00690422">
        <w:rPr>
          <w:color w:val="000000"/>
        </w:rPr>
        <w:t>В 2023 году численность детей, проживающих в Калачеевском муниципальном районе, отдохнувших в МКУ ДОЛ «Солнышко»,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w:t>
      </w:r>
      <w:r w:rsidR="00690422">
        <w:rPr>
          <w:color w:val="000000"/>
        </w:rPr>
        <w:t xml:space="preserve"> </w:t>
      </w:r>
      <w:r w:rsidRPr="00690422">
        <w:rPr>
          <w:color w:val="000000"/>
        </w:rPr>
        <w:t>составляет 630 человек, численность детей муниципального образования, отдохнувших в лагерях дневного пребывания на территории муниципального образования составляет 1306 человек, численность детей муниципального образования, отдохнувших в профильных стационарных лагерях в 2023 году составила 605 детей</w:t>
      </w:r>
      <w:r w:rsidR="00972EE0" w:rsidRPr="00690422">
        <w:rPr>
          <w:color w:val="000000"/>
        </w:rPr>
        <w:t>.</w:t>
      </w:r>
      <w:r w:rsidRPr="00690422">
        <w:rPr>
          <w:snapToGrid w:val="0"/>
        </w:rPr>
        <w:t xml:space="preserve"> </w:t>
      </w:r>
    </w:p>
    <w:p w:rsidR="00C45040" w:rsidRPr="00690422" w:rsidRDefault="00C45040" w:rsidP="00690422">
      <w:pPr>
        <w:pStyle w:val="p13"/>
        <w:spacing w:before="0" w:beforeAutospacing="0" w:after="0" w:afterAutospacing="0"/>
        <w:ind w:firstLine="709"/>
        <w:jc w:val="both"/>
      </w:pPr>
      <w:r w:rsidRPr="00690422">
        <w:rPr>
          <w:color w:val="000000"/>
        </w:rPr>
        <w:t>В 2024 году численность детей, проживающих в Калачеевском муниципальном районе, отдохнувших в МКУ ДОЛ «Солнышко»,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w:t>
      </w:r>
      <w:r w:rsidR="00690422">
        <w:rPr>
          <w:color w:val="000000"/>
        </w:rPr>
        <w:t xml:space="preserve"> </w:t>
      </w:r>
      <w:r w:rsidRPr="00690422">
        <w:rPr>
          <w:color w:val="000000"/>
        </w:rPr>
        <w:t xml:space="preserve">составляет </w:t>
      </w:r>
      <w:r w:rsidR="00934A8B" w:rsidRPr="00690422">
        <w:rPr>
          <w:color w:val="000000"/>
        </w:rPr>
        <w:t>2080</w:t>
      </w:r>
      <w:r w:rsidRPr="00690422">
        <w:rPr>
          <w:color w:val="000000"/>
        </w:rPr>
        <w:t xml:space="preserve"> человек, численность детей муниципального образования, отдохнувших в лагерях дневного пребывания на территории муниципального образования составляет 13</w:t>
      </w:r>
      <w:r w:rsidR="00934A8B" w:rsidRPr="00690422">
        <w:rPr>
          <w:color w:val="000000"/>
        </w:rPr>
        <w:t>68</w:t>
      </w:r>
      <w:r w:rsidRPr="00690422">
        <w:rPr>
          <w:color w:val="000000"/>
        </w:rPr>
        <w:t xml:space="preserve"> человек, численность детей муниципального образования, отдохнувших в профильных стационарных лагерях в 202</w:t>
      </w:r>
      <w:r w:rsidR="00934A8B" w:rsidRPr="00690422">
        <w:rPr>
          <w:color w:val="000000"/>
        </w:rPr>
        <w:t>4</w:t>
      </w:r>
      <w:r w:rsidRPr="00690422">
        <w:rPr>
          <w:color w:val="000000"/>
        </w:rPr>
        <w:t xml:space="preserve"> году составила </w:t>
      </w:r>
      <w:r w:rsidR="00934A8B" w:rsidRPr="00690422">
        <w:rPr>
          <w:color w:val="000000"/>
        </w:rPr>
        <w:t>723</w:t>
      </w:r>
      <w:r w:rsidRPr="00690422">
        <w:rPr>
          <w:color w:val="000000"/>
        </w:rPr>
        <w:t xml:space="preserve"> детей.</w:t>
      </w:r>
      <w:r w:rsidRPr="00690422">
        <w:rPr>
          <w:snapToGrid w:val="0"/>
        </w:rPr>
        <w:t xml:space="preserve"> </w:t>
      </w:r>
    </w:p>
    <w:p w:rsidR="00457A2B" w:rsidRPr="00690422" w:rsidRDefault="00457A2B" w:rsidP="00690422">
      <w:pPr>
        <w:tabs>
          <w:tab w:val="left" w:pos="720"/>
        </w:tabs>
        <w:ind w:firstLine="709"/>
      </w:pPr>
      <w:r w:rsidRPr="00690422">
        <w:t xml:space="preserve">В настоящее время проводится </w:t>
      </w:r>
      <w:r w:rsidRPr="00690422">
        <w:rPr>
          <w:bCs/>
        </w:rPr>
        <w:t>следующая системная работа</w:t>
      </w:r>
      <w:r w:rsidRPr="00690422">
        <w:t xml:space="preserve"> по обеспечению летнего отдыха: </w:t>
      </w:r>
    </w:p>
    <w:p w:rsidR="00457A2B" w:rsidRPr="00690422" w:rsidRDefault="00457A2B" w:rsidP="00690422">
      <w:pPr>
        <w:pStyle w:val="12"/>
        <w:numPr>
          <w:ilvl w:val="0"/>
          <w:numId w:val="25"/>
        </w:numPr>
        <w:tabs>
          <w:tab w:val="left" w:pos="426"/>
        </w:tabs>
        <w:spacing w:after="0" w:line="240" w:lineRule="auto"/>
        <w:ind w:left="0" w:firstLine="709"/>
        <w:rPr>
          <w:rFonts w:ascii="Arial" w:hAnsi="Arial" w:cs="Arial"/>
          <w:sz w:val="24"/>
          <w:szCs w:val="24"/>
          <w:lang w:eastAsia="ru-RU"/>
        </w:rPr>
      </w:pPr>
      <w:r w:rsidRPr="00690422">
        <w:rPr>
          <w:rFonts w:ascii="Arial" w:hAnsi="Arial" w:cs="Arial"/>
          <w:sz w:val="24"/>
          <w:szCs w:val="24"/>
          <w:lang w:eastAsia="ru-RU"/>
        </w:rPr>
        <w:t>Обеспечение пришкольных лагерей продуктами питания,</w:t>
      </w:r>
      <w:r w:rsidR="00690422">
        <w:rPr>
          <w:rFonts w:ascii="Arial" w:hAnsi="Arial" w:cs="Arial"/>
          <w:sz w:val="24"/>
          <w:szCs w:val="24"/>
          <w:lang w:eastAsia="ru-RU"/>
        </w:rPr>
        <w:t xml:space="preserve"> </w:t>
      </w:r>
      <w:r w:rsidRPr="00690422">
        <w:rPr>
          <w:rFonts w:ascii="Arial" w:hAnsi="Arial" w:cs="Arial"/>
          <w:sz w:val="24"/>
          <w:szCs w:val="24"/>
          <w:lang w:eastAsia="ru-RU"/>
        </w:rPr>
        <w:t>хозяйственными материалами, канцелярскими принадлежностями, расходными материалами. Из муниципального бюджета на организацию летних лагерей выделено в 2020 году – 171,3 тыс. руб., в</w:t>
      </w:r>
      <w:r w:rsidR="00690422">
        <w:rPr>
          <w:rFonts w:ascii="Arial" w:hAnsi="Arial" w:cs="Arial"/>
          <w:sz w:val="24"/>
          <w:szCs w:val="24"/>
          <w:lang w:eastAsia="ru-RU"/>
        </w:rPr>
        <w:t xml:space="preserve"> </w:t>
      </w:r>
      <w:r w:rsidRPr="00690422">
        <w:rPr>
          <w:rFonts w:ascii="Arial" w:hAnsi="Arial" w:cs="Arial"/>
          <w:sz w:val="24"/>
          <w:szCs w:val="24"/>
          <w:lang w:eastAsia="ru-RU"/>
        </w:rPr>
        <w:t>2021 году выделено 1437,5 тыс. руб., в</w:t>
      </w:r>
      <w:r w:rsidR="00690422">
        <w:rPr>
          <w:rFonts w:ascii="Arial" w:hAnsi="Arial" w:cs="Arial"/>
          <w:sz w:val="24"/>
          <w:szCs w:val="24"/>
          <w:lang w:eastAsia="ru-RU"/>
        </w:rPr>
        <w:t xml:space="preserve"> </w:t>
      </w:r>
      <w:r w:rsidRPr="00690422">
        <w:rPr>
          <w:rFonts w:ascii="Arial" w:hAnsi="Arial" w:cs="Arial"/>
          <w:sz w:val="24"/>
          <w:szCs w:val="24"/>
          <w:lang w:eastAsia="ru-RU"/>
        </w:rPr>
        <w:t xml:space="preserve">2022 году выделено </w:t>
      </w:r>
      <w:r w:rsidRPr="00690422">
        <w:rPr>
          <w:rFonts w:ascii="Arial" w:hAnsi="Arial" w:cs="Arial"/>
          <w:sz w:val="24"/>
          <w:szCs w:val="24"/>
        </w:rPr>
        <w:t>2004,9 тыс. руб.</w:t>
      </w:r>
      <w:r w:rsidR="00C66705" w:rsidRPr="00690422">
        <w:rPr>
          <w:rFonts w:ascii="Arial" w:hAnsi="Arial" w:cs="Arial"/>
          <w:sz w:val="24"/>
          <w:szCs w:val="24"/>
        </w:rPr>
        <w:t xml:space="preserve">, </w:t>
      </w:r>
      <w:r w:rsidR="00C66705" w:rsidRPr="00690422">
        <w:rPr>
          <w:rFonts w:ascii="Arial" w:hAnsi="Arial" w:cs="Arial"/>
          <w:sz w:val="24"/>
          <w:szCs w:val="24"/>
          <w:lang w:eastAsia="ru-RU"/>
        </w:rPr>
        <w:t>в</w:t>
      </w:r>
      <w:r w:rsidR="00690422">
        <w:rPr>
          <w:rFonts w:ascii="Arial" w:hAnsi="Arial" w:cs="Arial"/>
          <w:sz w:val="24"/>
          <w:szCs w:val="24"/>
          <w:lang w:eastAsia="ru-RU"/>
        </w:rPr>
        <w:t xml:space="preserve"> </w:t>
      </w:r>
      <w:r w:rsidR="00C66705" w:rsidRPr="00690422">
        <w:rPr>
          <w:rFonts w:ascii="Arial" w:hAnsi="Arial" w:cs="Arial"/>
          <w:sz w:val="24"/>
          <w:szCs w:val="24"/>
          <w:lang w:eastAsia="ru-RU"/>
        </w:rPr>
        <w:t>2023 году выделено 1</w:t>
      </w:r>
      <w:r w:rsidR="00690422">
        <w:rPr>
          <w:rFonts w:ascii="Arial" w:hAnsi="Arial" w:cs="Arial"/>
          <w:sz w:val="24"/>
          <w:szCs w:val="24"/>
          <w:lang w:eastAsia="ru-RU"/>
        </w:rPr>
        <w:t xml:space="preserve"> </w:t>
      </w:r>
      <w:r w:rsidR="00C66705" w:rsidRPr="00690422">
        <w:rPr>
          <w:rFonts w:ascii="Arial" w:hAnsi="Arial" w:cs="Arial"/>
          <w:sz w:val="24"/>
          <w:szCs w:val="24"/>
          <w:lang w:eastAsia="ru-RU"/>
        </w:rPr>
        <w:t>255,0</w:t>
      </w:r>
      <w:r w:rsidR="00934A8B" w:rsidRPr="00690422">
        <w:rPr>
          <w:rFonts w:ascii="Arial" w:hAnsi="Arial" w:cs="Arial"/>
          <w:sz w:val="24"/>
          <w:szCs w:val="24"/>
        </w:rPr>
        <w:t xml:space="preserve"> тыс. руб., </w:t>
      </w:r>
      <w:r w:rsidR="00934A8B" w:rsidRPr="00690422">
        <w:rPr>
          <w:rFonts w:ascii="Arial" w:hAnsi="Arial" w:cs="Arial"/>
          <w:sz w:val="24"/>
          <w:szCs w:val="24"/>
          <w:lang w:eastAsia="ru-RU"/>
        </w:rPr>
        <w:t>в</w:t>
      </w:r>
      <w:r w:rsidR="00690422">
        <w:rPr>
          <w:rFonts w:ascii="Arial" w:hAnsi="Arial" w:cs="Arial"/>
          <w:sz w:val="24"/>
          <w:szCs w:val="24"/>
          <w:lang w:eastAsia="ru-RU"/>
        </w:rPr>
        <w:t xml:space="preserve"> </w:t>
      </w:r>
      <w:r w:rsidR="00934A8B" w:rsidRPr="00690422">
        <w:rPr>
          <w:rFonts w:ascii="Arial" w:hAnsi="Arial" w:cs="Arial"/>
          <w:sz w:val="24"/>
          <w:szCs w:val="24"/>
          <w:lang w:eastAsia="ru-RU"/>
        </w:rPr>
        <w:t>2024 году выделено 1</w:t>
      </w:r>
      <w:r w:rsidR="00690422">
        <w:rPr>
          <w:rFonts w:ascii="Arial" w:hAnsi="Arial" w:cs="Arial"/>
          <w:sz w:val="24"/>
          <w:szCs w:val="24"/>
          <w:lang w:eastAsia="ru-RU"/>
        </w:rPr>
        <w:t xml:space="preserve"> </w:t>
      </w:r>
      <w:r w:rsidR="00934A8B" w:rsidRPr="00690422">
        <w:rPr>
          <w:rFonts w:ascii="Arial" w:hAnsi="Arial" w:cs="Arial"/>
          <w:sz w:val="24"/>
          <w:szCs w:val="24"/>
          <w:lang w:eastAsia="ru-RU"/>
        </w:rPr>
        <w:t>240,9</w:t>
      </w:r>
      <w:r w:rsidR="00934A8B" w:rsidRPr="00690422">
        <w:rPr>
          <w:rFonts w:ascii="Arial" w:hAnsi="Arial" w:cs="Arial"/>
          <w:sz w:val="24"/>
          <w:szCs w:val="24"/>
        </w:rPr>
        <w:t xml:space="preserve"> тыс. руб.</w:t>
      </w:r>
    </w:p>
    <w:p w:rsidR="00457A2B" w:rsidRPr="00690422" w:rsidRDefault="00457A2B" w:rsidP="00690422">
      <w:pPr>
        <w:ind w:firstLine="709"/>
      </w:pPr>
      <w:r w:rsidRPr="00690422">
        <w:t>Обеспечение работы ДОЛ «Солнышко»</w:t>
      </w:r>
      <w:r w:rsidR="00690422">
        <w:t xml:space="preserve"> </w:t>
      </w:r>
      <w:r w:rsidRPr="00690422">
        <w:t>на 2021 г из муниципального бюджета выделено 12411,5 тыс. руб., в 2022 году - 27</w:t>
      </w:r>
      <w:r w:rsidR="00690422">
        <w:t xml:space="preserve"> </w:t>
      </w:r>
      <w:r w:rsidRPr="00690422">
        <w:t>533,3 тыс. руб.</w:t>
      </w:r>
      <w:r w:rsidR="00722391" w:rsidRPr="00690422">
        <w:t>, в 2023 году – 40</w:t>
      </w:r>
      <w:r w:rsidR="00690422">
        <w:t xml:space="preserve"> </w:t>
      </w:r>
      <w:r w:rsidR="00722391" w:rsidRPr="00690422">
        <w:t>023,40 тыс. руб.</w:t>
      </w:r>
      <w:r w:rsidR="00107D53" w:rsidRPr="00690422">
        <w:t>, в 2023 году – 49</w:t>
      </w:r>
      <w:r w:rsidR="00690422">
        <w:t xml:space="preserve"> </w:t>
      </w:r>
      <w:r w:rsidR="00107D53" w:rsidRPr="00690422">
        <w:t>294,50 тыс. руб.</w:t>
      </w:r>
    </w:p>
    <w:p w:rsidR="00457A2B" w:rsidRPr="00690422" w:rsidRDefault="00457A2B" w:rsidP="00690422">
      <w:pPr>
        <w:ind w:firstLine="709"/>
      </w:pPr>
      <w:r w:rsidRPr="00690422">
        <w:t xml:space="preserve">Также одним из приоритетных направлений государственной политики является работа с молодежью. 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w:t>
      </w:r>
      <w:bookmarkStart w:id="1" w:name="YANDEX_26"/>
      <w:bookmarkEnd w:id="1"/>
      <w:r w:rsidR="00690422">
        <w:t xml:space="preserve"> </w:t>
      </w:r>
      <w:r w:rsidRPr="00690422">
        <w:t>молодежи</w:t>
      </w:r>
      <w:r w:rsidR="00690422">
        <w:t xml:space="preserve"> </w:t>
      </w:r>
      <w:r w:rsidRPr="00690422">
        <w:t xml:space="preserve"> в интересах развития Калачеевского муниципального района может быть достигнуто только при условии формирования и реализации целостной системы молодежной политики в отношении </w:t>
      </w:r>
      <w:bookmarkStart w:id="2" w:name="YANDEX_29"/>
      <w:bookmarkEnd w:id="2"/>
      <w:r w:rsidRPr="00690422">
        <w:t>молодежи</w:t>
      </w:r>
      <w:r w:rsidR="00690422">
        <w:t xml:space="preserve"> </w:t>
      </w:r>
      <w:r w:rsidRPr="00690422">
        <w:t xml:space="preserve"> на территории Калачеевского муниципального района, включающей координацию деятельности всех субъектов реализации молодежной политики.</w:t>
      </w:r>
    </w:p>
    <w:p w:rsidR="00457A2B" w:rsidRPr="00690422" w:rsidRDefault="00457A2B" w:rsidP="00690422">
      <w:pPr>
        <w:ind w:firstLine="709"/>
      </w:pPr>
      <w:r w:rsidRPr="00690422">
        <w:t>Выявление лидеров и создание условий для развития лидерских качеств в современном обществе имеет большую социальную значимость. Одним из важнейших средств самоутверждения личности является предоставление возможности свободно высказывать свое мнение и утверждать свои взгляды, отстаивать интересы, обращаться к общественному мнению.</w:t>
      </w:r>
    </w:p>
    <w:p w:rsidR="00457A2B" w:rsidRPr="00690422" w:rsidRDefault="00457A2B" w:rsidP="00690422">
      <w:pPr>
        <w:ind w:firstLine="709"/>
      </w:pPr>
      <w:r w:rsidRPr="00690422">
        <w:t xml:space="preserve"> Именно молодому поколению предстоит завтра отстаивать позиции нашей страны в мире, именно от ее способностей, возможностей, убеждений будет зависеть достижимость целей, сформулированных в Концепции долгосрочного социально-экономического развития Российской Федерации на период до 202</w:t>
      </w:r>
      <w:r w:rsidR="00934A8B" w:rsidRPr="00690422">
        <w:t>7</w:t>
      </w:r>
      <w:r w:rsidRPr="00690422">
        <w:t xml:space="preserve"> года.</w:t>
      </w:r>
    </w:p>
    <w:p w:rsidR="00457A2B" w:rsidRPr="00690422" w:rsidRDefault="00457A2B" w:rsidP="00690422">
      <w:pPr>
        <w:pStyle w:val="12"/>
        <w:tabs>
          <w:tab w:val="left" w:pos="142"/>
          <w:tab w:val="left" w:pos="284"/>
        </w:tabs>
        <w:autoSpaceDE w:val="0"/>
        <w:autoSpaceDN w:val="0"/>
        <w:adjustRightInd w:val="0"/>
        <w:spacing w:after="0" w:line="240" w:lineRule="auto"/>
        <w:ind w:left="0" w:firstLine="709"/>
        <w:rPr>
          <w:rFonts w:ascii="Arial" w:hAnsi="Arial" w:cs="Arial"/>
          <w:sz w:val="24"/>
          <w:szCs w:val="24"/>
        </w:rPr>
      </w:pPr>
      <w:r w:rsidRPr="00690422">
        <w:rPr>
          <w:rFonts w:ascii="Arial" w:hAnsi="Arial" w:cs="Arial"/>
          <w:sz w:val="24"/>
          <w:szCs w:val="24"/>
        </w:rPr>
        <w:t>В районе при поддержке департамента образования, науки и молодежной политики был создан ресурсный центр поддержки добровольчества (волонтерства) в Воронежской области.</w:t>
      </w:r>
    </w:p>
    <w:p w:rsidR="00457A2B" w:rsidRPr="00690422" w:rsidRDefault="00457A2B" w:rsidP="00690422">
      <w:pPr>
        <w:pStyle w:val="12"/>
        <w:tabs>
          <w:tab w:val="left" w:pos="426"/>
          <w:tab w:val="left" w:pos="720"/>
        </w:tabs>
        <w:autoSpaceDE w:val="0"/>
        <w:autoSpaceDN w:val="0"/>
        <w:adjustRightInd w:val="0"/>
        <w:spacing w:after="0" w:line="240" w:lineRule="auto"/>
        <w:ind w:left="0" w:firstLine="709"/>
        <w:rPr>
          <w:rFonts w:ascii="Arial" w:hAnsi="Arial" w:cs="Arial"/>
          <w:sz w:val="24"/>
          <w:szCs w:val="24"/>
        </w:rPr>
      </w:pPr>
      <w:r w:rsidRPr="00690422">
        <w:rPr>
          <w:rFonts w:ascii="Arial" w:hAnsi="Arial" w:cs="Arial"/>
          <w:sz w:val="24"/>
          <w:szCs w:val="24"/>
        </w:rPr>
        <w:t xml:space="preserve">При реализации данной программы необходимо учесть следующие угрозы: </w:t>
      </w:r>
    </w:p>
    <w:p w:rsidR="00457A2B" w:rsidRPr="00690422" w:rsidRDefault="00457A2B" w:rsidP="00690422">
      <w:pPr>
        <w:pStyle w:val="12"/>
        <w:numPr>
          <w:ilvl w:val="0"/>
          <w:numId w:val="28"/>
        </w:numPr>
        <w:tabs>
          <w:tab w:val="left" w:pos="426"/>
        </w:tabs>
        <w:autoSpaceDE w:val="0"/>
        <w:autoSpaceDN w:val="0"/>
        <w:adjustRightInd w:val="0"/>
        <w:spacing w:after="0" w:line="240" w:lineRule="auto"/>
        <w:ind w:left="0" w:firstLine="709"/>
        <w:rPr>
          <w:rFonts w:ascii="Arial" w:hAnsi="Arial" w:cs="Arial"/>
          <w:sz w:val="24"/>
          <w:szCs w:val="24"/>
        </w:rPr>
      </w:pPr>
      <w:r w:rsidRPr="00690422">
        <w:rPr>
          <w:rFonts w:ascii="Arial" w:hAnsi="Arial" w:cs="Arial"/>
          <w:sz w:val="24"/>
          <w:szCs w:val="24"/>
        </w:rPr>
        <w:t>Неполное выделение бюджетных средств в рамках одного года на реализацию программных мероприятий.</w:t>
      </w:r>
    </w:p>
    <w:p w:rsidR="00457A2B" w:rsidRPr="00690422" w:rsidRDefault="00457A2B" w:rsidP="00690422">
      <w:pPr>
        <w:pStyle w:val="12"/>
        <w:numPr>
          <w:ilvl w:val="0"/>
          <w:numId w:val="28"/>
        </w:numPr>
        <w:tabs>
          <w:tab w:val="left" w:pos="426"/>
        </w:tabs>
        <w:autoSpaceDE w:val="0"/>
        <w:autoSpaceDN w:val="0"/>
        <w:adjustRightInd w:val="0"/>
        <w:spacing w:after="0" w:line="240" w:lineRule="auto"/>
        <w:ind w:left="0" w:firstLine="709"/>
        <w:rPr>
          <w:rFonts w:ascii="Arial" w:hAnsi="Arial" w:cs="Arial"/>
          <w:sz w:val="24"/>
          <w:szCs w:val="24"/>
        </w:rPr>
      </w:pPr>
      <w:r w:rsidRPr="00690422">
        <w:rPr>
          <w:rFonts w:ascii="Arial" w:hAnsi="Arial" w:cs="Arial"/>
          <w:sz w:val="24"/>
          <w:szCs w:val="24"/>
        </w:rPr>
        <w:t>Увеличение затрат на отдельные программные мероприятия, связанные с разработкой проектно-сметной документации, в связи с чем уточняются объемы финансирования по объектам, что потребует внесения изменений в Программу.</w:t>
      </w:r>
    </w:p>
    <w:p w:rsidR="00457A2B" w:rsidRPr="00690422" w:rsidRDefault="00457A2B" w:rsidP="00690422">
      <w:pPr>
        <w:pStyle w:val="12"/>
        <w:numPr>
          <w:ilvl w:val="0"/>
          <w:numId w:val="28"/>
        </w:numPr>
        <w:tabs>
          <w:tab w:val="left" w:pos="426"/>
        </w:tabs>
        <w:autoSpaceDE w:val="0"/>
        <w:autoSpaceDN w:val="0"/>
        <w:adjustRightInd w:val="0"/>
        <w:spacing w:after="0" w:line="240" w:lineRule="auto"/>
        <w:ind w:left="0" w:firstLine="709"/>
        <w:rPr>
          <w:rFonts w:ascii="Arial" w:hAnsi="Arial" w:cs="Arial"/>
          <w:sz w:val="24"/>
          <w:szCs w:val="24"/>
        </w:rPr>
      </w:pPr>
      <w:r w:rsidRPr="00690422">
        <w:rPr>
          <w:rFonts w:ascii="Arial" w:hAnsi="Arial" w:cs="Arial"/>
          <w:sz w:val="24"/>
          <w:szCs w:val="24"/>
        </w:rPr>
        <w:t>Высокий рост цен на отдельные виды услуг, оказание которых предусмотрено в рамках программных мероприятий, что повлечет увеличение затрат на отдельные программные мероприятия.</w:t>
      </w:r>
    </w:p>
    <w:p w:rsidR="00457A2B" w:rsidRPr="00690422" w:rsidRDefault="00690422" w:rsidP="00690422">
      <w:pPr>
        <w:shd w:val="clear" w:color="auto" w:fill="FFFFFF"/>
        <w:tabs>
          <w:tab w:val="left" w:pos="993"/>
        </w:tabs>
        <w:ind w:firstLine="709"/>
        <w:rPr>
          <w:rStyle w:val="text11"/>
          <w:iCs/>
          <w:sz w:val="24"/>
          <w:lang w:eastAsia="en-US"/>
        </w:rPr>
      </w:pPr>
      <w:r>
        <w:rPr>
          <w:rStyle w:val="text11"/>
          <w:sz w:val="24"/>
          <w:lang w:eastAsia="en-US"/>
        </w:rPr>
        <w:t xml:space="preserve"> </w:t>
      </w:r>
      <w:r w:rsidR="00457A2B" w:rsidRPr="00690422">
        <w:rPr>
          <w:rStyle w:val="text11"/>
          <w:sz w:val="24"/>
          <w:lang w:eastAsia="en-US"/>
        </w:rPr>
        <w:t>Сегодня в системе отдыха и оздоровления детей выделяется ряд существенных</w:t>
      </w:r>
      <w:r>
        <w:rPr>
          <w:rStyle w:val="text11"/>
          <w:sz w:val="24"/>
          <w:lang w:eastAsia="en-US"/>
        </w:rPr>
        <w:t xml:space="preserve"> </w:t>
      </w:r>
      <w:r w:rsidR="00457A2B" w:rsidRPr="00690422">
        <w:rPr>
          <w:rStyle w:val="text11"/>
          <w:sz w:val="24"/>
          <w:lang w:eastAsia="en-US"/>
        </w:rPr>
        <w:t>проблем:</w:t>
      </w:r>
    </w:p>
    <w:p w:rsidR="00457A2B" w:rsidRPr="00690422" w:rsidRDefault="00457A2B" w:rsidP="00690422">
      <w:pPr>
        <w:pStyle w:val="ac"/>
        <w:numPr>
          <w:ilvl w:val="0"/>
          <w:numId w:val="29"/>
        </w:numPr>
        <w:tabs>
          <w:tab w:val="left" w:pos="0"/>
          <w:tab w:val="left" w:pos="993"/>
        </w:tabs>
        <w:spacing w:after="0"/>
        <w:ind w:left="0" w:firstLine="709"/>
        <w:rPr>
          <w:rFonts w:ascii="Arial" w:hAnsi="Arial" w:cs="Arial"/>
          <w:sz w:val="24"/>
          <w:szCs w:val="24"/>
        </w:rPr>
      </w:pPr>
      <w:r w:rsidRPr="00690422">
        <w:rPr>
          <w:rFonts w:ascii="Arial" w:hAnsi="Arial" w:cs="Arial"/>
          <w:sz w:val="24"/>
          <w:szCs w:val="24"/>
        </w:rPr>
        <w:t>недостаточное финансирование организованного летнего отдыха и оздоровления детей,</w:t>
      </w:r>
    </w:p>
    <w:p w:rsidR="00457A2B" w:rsidRPr="00690422" w:rsidRDefault="00457A2B" w:rsidP="00690422">
      <w:pPr>
        <w:pStyle w:val="ac"/>
        <w:numPr>
          <w:ilvl w:val="0"/>
          <w:numId w:val="29"/>
        </w:numPr>
        <w:tabs>
          <w:tab w:val="left" w:pos="0"/>
          <w:tab w:val="left" w:pos="993"/>
        </w:tabs>
        <w:spacing w:after="0"/>
        <w:ind w:left="0" w:firstLine="709"/>
        <w:rPr>
          <w:rFonts w:ascii="Arial" w:hAnsi="Arial" w:cs="Arial"/>
          <w:sz w:val="24"/>
          <w:szCs w:val="24"/>
        </w:rPr>
      </w:pPr>
      <w:r w:rsidRPr="00690422">
        <w:rPr>
          <w:rFonts w:ascii="Arial" w:hAnsi="Arial" w:cs="Arial"/>
          <w:sz w:val="24"/>
          <w:szCs w:val="24"/>
        </w:rPr>
        <w:t>требует обновления материально-техническая база летних лагерей.</w:t>
      </w:r>
      <w:r w:rsidR="00690422">
        <w:rPr>
          <w:rFonts w:ascii="Arial" w:hAnsi="Arial" w:cs="Arial"/>
          <w:sz w:val="24"/>
          <w:szCs w:val="24"/>
        </w:rPr>
        <w:t xml:space="preserve"> </w:t>
      </w:r>
      <w:r w:rsidRPr="00690422">
        <w:rPr>
          <w:rFonts w:ascii="Arial" w:hAnsi="Arial" w:cs="Arial"/>
          <w:sz w:val="24"/>
          <w:szCs w:val="24"/>
        </w:rPr>
        <w:t xml:space="preserve">Реконструкция стационарного лагеря отдыха детей. </w:t>
      </w:r>
    </w:p>
    <w:p w:rsidR="00457A2B" w:rsidRPr="00690422" w:rsidRDefault="00457A2B" w:rsidP="00690422">
      <w:pPr>
        <w:pStyle w:val="12"/>
        <w:tabs>
          <w:tab w:val="left" w:pos="426"/>
        </w:tabs>
        <w:autoSpaceDE w:val="0"/>
        <w:autoSpaceDN w:val="0"/>
        <w:adjustRightInd w:val="0"/>
        <w:spacing w:after="0" w:line="240" w:lineRule="auto"/>
        <w:ind w:left="0" w:firstLine="709"/>
        <w:rPr>
          <w:rFonts w:ascii="Arial" w:hAnsi="Arial" w:cs="Arial"/>
          <w:sz w:val="24"/>
          <w:szCs w:val="24"/>
        </w:rPr>
      </w:pPr>
      <w:r w:rsidRPr="00690422">
        <w:rPr>
          <w:rFonts w:ascii="Arial" w:hAnsi="Arial" w:cs="Arial"/>
          <w:sz w:val="24"/>
          <w:szCs w:val="24"/>
        </w:rPr>
        <w:t>Таким образом, ключевой проблемой данной подпрограммы</w:t>
      </w:r>
      <w:r w:rsidR="00690422">
        <w:rPr>
          <w:rFonts w:ascii="Arial" w:hAnsi="Arial" w:cs="Arial"/>
          <w:sz w:val="24"/>
          <w:szCs w:val="24"/>
        </w:rPr>
        <w:t xml:space="preserve"> </w:t>
      </w:r>
      <w:r w:rsidRPr="00690422">
        <w:rPr>
          <w:rFonts w:ascii="Arial" w:hAnsi="Arial" w:cs="Arial"/>
          <w:sz w:val="24"/>
          <w:szCs w:val="24"/>
        </w:rPr>
        <w:t>является недостаточное финансирование и организационно-педагогическое обеспечение полноценного отдыха и оздоровления детей.</w:t>
      </w:r>
    </w:p>
    <w:p w:rsidR="00457A2B" w:rsidRPr="00690422" w:rsidRDefault="00690422" w:rsidP="00690422">
      <w:pPr>
        <w:pStyle w:val="ConsPlusNonformat"/>
        <w:widowControl/>
        <w:ind w:firstLine="709"/>
        <w:jc w:val="both"/>
        <w:rPr>
          <w:rFonts w:ascii="Arial" w:hAnsi="Arial" w:cs="Arial"/>
          <w:sz w:val="24"/>
          <w:szCs w:val="24"/>
        </w:rPr>
      </w:pPr>
      <w:r>
        <w:rPr>
          <w:rFonts w:ascii="Arial" w:hAnsi="Arial" w:cs="Arial"/>
          <w:sz w:val="24"/>
          <w:szCs w:val="24"/>
        </w:rPr>
        <w:t xml:space="preserve"> </w:t>
      </w:r>
      <w:r w:rsidR="00457A2B" w:rsidRPr="00690422">
        <w:rPr>
          <w:rFonts w:ascii="Arial" w:hAnsi="Arial" w:cs="Arial"/>
          <w:sz w:val="24"/>
          <w:szCs w:val="24"/>
        </w:rPr>
        <w:t xml:space="preserve">Целью </w:t>
      </w:r>
      <w:r w:rsidR="00457A2B" w:rsidRPr="00690422">
        <w:rPr>
          <w:rFonts w:ascii="Arial" w:hAnsi="Arial" w:cs="Arial"/>
          <w:sz w:val="24"/>
          <w:szCs w:val="24"/>
          <w:lang w:eastAsia="en-US"/>
        </w:rPr>
        <w:t>данного направления является обеспечение доступности полноценного (качественного) отдыха и оздоровления детей</w:t>
      </w:r>
      <w:r w:rsidR="00457A2B" w:rsidRPr="00690422">
        <w:rPr>
          <w:rFonts w:ascii="Arial" w:hAnsi="Arial" w:cs="Arial"/>
          <w:sz w:val="24"/>
          <w:szCs w:val="24"/>
        </w:rPr>
        <w:t>.</w:t>
      </w:r>
    </w:p>
    <w:p w:rsidR="00457A2B" w:rsidRPr="00690422" w:rsidRDefault="00457A2B" w:rsidP="00690422">
      <w:pPr>
        <w:ind w:firstLine="709"/>
      </w:pPr>
      <w:r w:rsidRPr="00690422">
        <w:t>Для достижения цели в области развития</w:t>
      </w:r>
      <w:r w:rsidR="00690422">
        <w:t xml:space="preserve"> </w:t>
      </w:r>
      <w:r w:rsidRPr="00690422">
        <w:t>летнего отдыха детей должны быть решены следующие основные задачи:</w:t>
      </w:r>
    </w:p>
    <w:p w:rsidR="00457A2B" w:rsidRPr="00690422" w:rsidRDefault="00457A2B" w:rsidP="00690422">
      <w:pPr>
        <w:pStyle w:val="12"/>
        <w:spacing w:after="0" w:line="240" w:lineRule="auto"/>
        <w:ind w:left="0" w:firstLine="709"/>
        <w:rPr>
          <w:rFonts w:ascii="Arial" w:hAnsi="Arial" w:cs="Arial"/>
          <w:sz w:val="24"/>
          <w:szCs w:val="24"/>
        </w:rPr>
      </w:pPr>
      <w:r w:rsidRPr="00690422">
        <w:rPr>
          <w:rFonts w:ascii="Arial" w:hAnsi="Arial" w:cs="Arial"/>
          <w:sz w:val="24"/>
          <w:szCs w:val="24"/>
        </w:rPr>
        <w:t>- разработка и реализация комплекса мер по</w:t>
      </w:r>
      <w:r w:rsidR="00690422">
        <w:rPr>
          <w:rFonts w:ascii="Arial" w:hAnsi="Arial" w:cs="Arial"/>
          <w:sz w:val="24"/>
          <w:szCs w:val="24"/>
        </w:rPr>
        <w:t xml:space="preserve"> </w:t>
      </w:r>
      <w:r w:rsidRPr="00690422">
        <w:rPr>
          <w:rFonts w:ascii="Arial" w:hAnsi="Arial" w:cs="Arial"/>
          <w:sz w:val="24"/>
          <w:szCs w:val="24"/>
        </w:rPr>
        <w:t>организации летнего отдыха, оздоровления и занятости детей, в т.ч. детей, находящихся в трудной жизненной ситуации;</w:t>
      </w:r>
    </w:p>
    <w:p w:rsidR="00457A2B" w:rsidRPr="00690422" w:rsidRDefault="00457A2B" w:rsidP="00690422">
      <w:pPr>
        <w:pStyle w:val="ConsPlusNonformat"/>
        <w:widowControl/>
        <w:ind w:firstLine="709"/>
        <w:jc w:val="both"/>
        <w:rPr>
          <w:rFonts w:ascii="Arial" w:hAnsi="Arial" w:cs="Arial"/>
          <w:sz w:val="24"/>
          <w:szCs w:val="24"/>
          <w:lang w:eastAsia="en-US"/>
        </w:rPr>
      </w:pPr>
      <w:r w:rsidRPr="00690422">
        <w:rPr>
          <w:rFonts w:ascii="Arial" w:hAnsi="Arial" w:cs="Arial"/>
          <w:sz w:val="24"/>
          <w:szCs w:val="24"/>
          <w:lang w:eastAsia="en-US"/>
        </w:rPr>
        <w:t>- укрепление и развитие материально-технической</w:t>
      </w:r>
      <w:r w:rsidR="00690422">
        <w:rPr>
          <w:rFonts w:ascii="Arial" w:hAnsi="Arial" w:cs="Arial"/>
          <w:sz w:val="24"/>
          <w:szCs w:val="24"/>
          <w:lang w:eastAsia="en-US"/>
        </w:rPr>
        <w:t xml:space="preserve"> </w:t>
      </w:r>
      <w:r w:rsidRPr="00690422">
        <w:rPr>
          <w:rFonts w:ascii="Arial" w:hAnsi="Arial" w:cs="Arial"/>
          <w:sz w:val="24"/>
          <w:szCs w:val="24"/>
          <w:lang w:eastAsia="en-US"/>
        </w:rPr>
        <w:t>базы учреждений отдыха и</w:t>
      </w:r>
      <w:r w:rsidR="00690422">
        <w:rPr>
          <w:rFonts w:ascii="Arial" w:hAnsi="Arial" w:cs="Arial"/>
          <w:sz w:val="24"/>
          <w:szCs w:val="24"/>
          <w:lang w:eastAsia="en-US"/>
        </w:rPr>
        <w:t xml:space="preserve"> </w:t>
      </w:r>
      <w:r w:rsidRPr="00690422">
        <w:rPr>
          <w:rFonts w:ascii="Arial" w:hAnsi="Arial" w:cs="Arial"/>
          <w:sz w:val="24"/>
          <w:szCs w:val="24"/>
          <w:lang w:eastAsia="en-US"/>
        </w:rPr>
        <w:t>оздоровления детей;</w:t>
      </w:r>
    </w:p>
    <w:p w:rsidR="00690422" w:rsidRDefault="00457A2B" w:rsidP="00690422">
      <w:pPr>
        <w:pStyle w:val="ConsPlusNonformat"/>
        <w:widowControl/>
        <w:ind w:firstLine="709"/>
        <w:jc w:val="both"/>
        <w:rPr>
          <w:rFonts w:ascii="Arial" w:hAnsi="Arial" w:cs="Arial"/>
          <w:sz w:val="24"/>
          <w:szCs w:val="24"/>
        </w:rPr>
      </w:pPr>
      <w:r w:rsidRPr="00690422">
        <w:rPr>
          <w:rFonts w:ascii="Arial" w:hAnsi="Arial" w:cs="Arial"/>
          <w:sz w:val="24"/>
          <w:szCs w:val="24"/>
        </w:rPr>
        <w:t>- 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r w:rsidR="00690422">
        <w:rPr>
          <w:rFonts w:ascii="Arial" w:hAnsi="Arial" w:cs="Arial"/>
          <w:sz w:val="24"/>
          <w:szCs w:val="24"/>
        </w:rPr>
        <w:t xml:space="preserve"> </w:t>
      </w:r>
    </w:p>
    <w:p w:rsidR="00E75234" w:rsidRPr="00690422" w:rsidRDefault="00E75234" w:rsidP="00690422">
      <w:pPr>
        <w:pStyle w:val="Style98"/>
        <w:tabs>
          <w:tab w:val="left" w:pos="9900"/>
          <w:tab w:val="left" w:pos="10260"/>
        </w:tabs>
        <w:spacing w:line="240" w:lineRule="auto"/>
        <w:ind w:firstLine="709"/>
        <w:rPr>
          <w:rStyle w:val="FontStyle160"/>
          <w:rFonts w:ascii="Arial" w:hAnsi="Arial"/>
          <w:b w:val="0"/>
          <w:bCs/>
          <w:sz w:val="24"/>
        </w:rPr>
      </w:pPr>
      <w:r w:rsidRPr="00690422">
        <w:rPr>
          <w:rStyle w:val="FontStyle160"/>
          <w:rFonts w:ascii="Arial" w:hAnsi="Arial"/>
          <w:b w:val="0"/>
          <w:bCs/>
          <w:sz w:val="24"/>
        </w:rPr>
        <w:t>2. Приоритеты муниципальной политики в сфере реализации подпрограммы, цель, задачи, сроки и этапы реализации подпрограммы</w:t>
      </w:r>
    </w:p>
    <w:p w:rsidR="00E75234" w:rsidRPr="00690422" w:rsidRDefault="00E75234" w:rsidP="00690422">
      <w:pPr>
        <w:ind w:firstLine="709"/>
      </w:pPr>
      <w:r w:rsidRPr="00690422">
        <w:t>Реализация подпрограммы «Создание условий для организации занятости, отдыха и оздоровления детей</w:t>
      </w:r>
      <w:r w:rsidR="00690422">
        <w:t xml:space="preserve"> </w:t>
      </w:r>
      <w:r w:rsidRPr="00690422">
        <w:t>Калачеевского муниципального района» предполагает, что будет обеспечен отдых и оздоровление детей в об</w:t>
      </w:r>
      <w:r w:rsidR="00934A8B" w:rsidRPr="00690422">
        <w:t>ъемах финансирования 2020 - 2027</w:t>
      </w:r>
      <w:r w:rsidRPr="00690422">
        <w:t xml:space="preserve"> гг:</w:t>
      </w:r>
    </w:p>
    <w:p w:rsidR="00877D4F" w:rsidRPr="00690422" w:rsidRDefault="00877D4F" w:rsidP="00690422">
      <w:pPr>
        <w:pStyle w:val="ConsPlusNonformat"/>
        <w:widowControl/>
        <w:ind w:firstLine="709"/>
        <w:jc w:val="both"/>
        <w:rPr>
          <w:rFonts w:ascii="Arial" w:hAnsi="Arial" w:cs="Arial"/>
          <w:sz w:val="24"/>
          <w:szCs w:val="24"/>
        </w:rPr>
      </w:pPr>
      <w:r w:rsidRPr="00690422">
        <w:rPr>
          <w:rFonts w:ascii="Arial" w:hAnsi="Arial" w:cs="Arial"/>
          <w:sz w:val="24"/>
          <w:szCs w:val="24"/>
        </w:rPr>
        <w:t xml:space="preserve">Целью </w:t>
      </w:r>
      <w:r w:rsidRPr="00690422">
        <w:rPr>
          <w:rFonts w:ascii="Arial" w:hAnsi="Arial" w:cs="Arial"/>
          <w:sz w:val="24"/>
          <w:szCs w:val="24"/>
          <w:lang w:eastAsia="en-US"/>
        </w:rPr>
        <w:t>данного направления является обеспечение доступности полноценного (качественного) отдыха, оздоровления детей и</w:t>
      </w:r>
      <w:r w:rsidRPr="00690422">
        <w:rPr>
          <w:rFonts w:ascii="Arial" w:eastAsia="Times New Roman" w:hAnsi="Arial" w:cs="Arial"/>
          <w:sz w:val="24"/>
          <w:szCs w:val="24"/>
        </w:rPr>
        <w:t xml:space="preserve"> повышение эффективности реализации мероприятий государственной молодежной политики на территории Калачеевского муниципального района.</w:t>
      </w:r>
    </w:p>
    <w:p w:rsidR="00877D4F" w:rsidRPr="00690422" w:rsidRDefault="00877D4F" w:rsidP="00690422">
      <w:pPr>
        <w:ind w:firstLine="709"/>
      </w:pPr>
      <w:r w:rsidRPr="00690422">
        <w:t>Для достижения цели в области развития</w:t>
      </w:r>
      <w:r w:rsidR="00690422">
        <w:t xml:space="preserve"> </w:t>
      </w:r>
      <w:r w:rsidRPr="00690422">
        <w:t>летнего отдыха детей и работе с молодежью должны быть решены следующие основные задачи:</w:t>
      </w:r>
    </w:p>
    <w:p w:rsidR="00877D4F" w:rsidRPr="00690422" w:rsidRDefault="0017340D" w:rsidP="00690422">
      <w:pPr>
        <w:pStyle w:val="ListParagraph"/>
        <w:spacing w:after="0" w:line="240" w:lineRule="auto"/>
        <w:ind w:left="0" w:firstLine="709"/>
        <w:rPr>
          <w:rFonts w:ascii="Arial" w:hAnsi="Arial" w:cs="Arial"/>
          <w:sz w:val="24"/>
          <w:szCs w:val="24"/>
        </w:rPr>
      </w:pPr>
      <w:r w:rsidRPr="00690422">
        <w:rPr>
          <w:rFonts w:ascii="Arial" w:hAnsi="Arial" w:cs="Arial"/>
          <w:sz w:val="24"/>
          <w:szCs w:val="24"/>
        </w:rPr>
        <w:t xml:space="preserve">- </w:t>
      </w:r>
      <w:r w:rsidR="00877D4F" w:rsidRPr="00690422">
        <w:rPr>
          <w:rFonts w:ascii="Arial" w:hAnsi="Arial" w:cs="Arial"/>
          <w:sz w:val="24"/>
          <w:szCs w:val="24"/>
        </w:rPr>
        <w:t>разработка и реализация комплекса мер по</w:t>
      </w:r>
      <w:r w:rsidR="00690422">
        <w:rPr>
          <w:rFonts w:ascii="Arial" w:hAnsi="Arial" w:cs="Arial"/>
          <w:sz w:val="24"/>
          <w:szCs w:val="24"/>
        </w:rPr>
        <w:t xml:space="preserve"> </w:t>
      </w:r>
      <w:r w:rsidR="00877D4F" w:rsidRPr="00690422">
        <w:rPr>
          <w:rFonts w:ascii="Arial" w:hAnsi="Arial" w:cs="Arial"/>
          <w:sz w:val="24"/>
          <w:szCs w:val="24"/>
        </w:rPr>
        <w:t>организации летнего отдыха, оздоровления и занятости детей, в т.ч. детей, находящихся в трудной жизненной ситуации;</w:t>
      </w:r>
    </w:p>
    <w:p w:rsidR="00877D4F" w:rsidRPr="00690422" w:rsidRDefault="0017340D" w:rsidP="00690422">
      <w:pPr>
        <w:pStyle w:val="ConsPlusNonformat"/>
        <w:widowControl/>
        <w:ind w:firstLine="709"/>
        <w:jc w:val="both"/>
        <w:rPr>
          <w:rFonts w:ascii="Arial" w:hAnsi="Arial" w:cs="Arial"/>
          <w:sz w:val="24"/>
          <w:szCs w:val="24"/>
          <w:lang w:eastAsia="en-US"/>
        </w:rPr>
      </w:pPr>
      <w:r w:rsidRPr="00690422">
        <w:rPr>
          <w:rFonts w:ascii="Arial" w:hAnsi="Arial" w:cs="Arial"/>
          <w:sz w:val="24"/>
          <w:szCs w:val="24"/>
          <w:lang w:eastAsia="en-US"/>
        </w:rPr>
        <w:t xml:space="preserve">- </w:t>
      </w:r>
      <w:r w:rsidR="00877D4F" w:rsidRPr="00690422">
        <w:rPr>
          <w:rFonts w:ascii="Arial" w:hAnsi="Arial" w:cs="Arial"/>
          <w:sz w:val="24"/>
          <w:szCs w:val="24"/>
          <w:lang w:eastAsia="en-US"/>
        </w:rPr>
        <w:t>укрепление и развитие материально-технической</w:t>
      </w:r>
      <w:r w:rsidR="00690422">
        <w:rPr>
          <w:rFonts w:ascii="Arial" w:hAnsi="Arial" w:cs="Arial"/>
          <w:sz w:val="24"/>
          <w:szCs w:val="24"/>
          <w:lang w:eastAsia="en-US"/>
        </w:rPr>
        <w:t xml:space="preserve"> </w:t>
      </w:r>
      <w:r w:rsidR="00877D4F" w:rsidRPr="00690422">
        <w:rPr>
          <w:rFonts w:ascii="Arial" w:hAnsi="Arial" w:cs="Arial"/>
          <w:sz w:val="24"/>
          <w:szCs w:val="24"/>
          <w:lang w:eastAsia="en-US"/>
        </w:rPr>
        <w:t>базы учреждений отдыха и</w:t>
      </w:r>
      <w:r w:rsidR="00690422">
        <w:rPr>
          <w:rFonts w:ascii="Arial" w:hAnsi="Arial" w:cs="Arial"/>
          <w:sz w:val="24"/>
          <w:szCs w:val="24"/>
          <w:lang w:eastAsia="en-US"/>
        </w:rPr>
        <w:t xml:space="preserve"> </w:t>
      </w:r>
      <w:r w:rsidR="00877D4F" w:rsidRPr="00690422">
        <w:rPr>
          <w:rFonts w:ascii="Arial" w:hAnsi="Arial" w:cs="Arial"/>
          <w:sz w:val="24"/>
          <w:szCs w:val="24"/>
          <w:lang w:eastAsia="en-US"/>
        </w:rPr>
        <w:t>оздоровления детей;</w:t>
      </w:r>
    </w:p>
    <w:p w:rsidR="00877D4F" w:rsidRPr="00690422" w:rsidRDefault="0017340D" w:rsidP="00690422">
      <w:pPr>
        <w:pStyle w:val="ConsPlusNonformat"/>
        <w:widowControl/>
        <w:ind w:firstLine="709"/>
        <w:jc w:val="both"/>
        <w:rPr>
          <w:rFonts w:ascii="Arial" w:hAnsi="Arial" w:cs="Arial"/>
          <w:sz w:val="24"/>
          <w:szCs w:val="24"/>
        </w:rPr>
      </w:pPr>
      <w:r w:rsidRPr="00690422">
        <w:rPr>
          <w:rFonts w:ascii="Arial" w:hAnsi="Arial" w:cs="Arial"/>
          <w:sz w:val="24"/>
          <w:szCs w:val="24"/>
        </w:rPr>
        <w:t>-</w:t>
      </w:r>
      <w:r w:rsidR="00877D4F" w:rsidRPr="00690422">
        <w:rPr>
          <w:rFonts w:ascii="Arial" w:hAnsi="Arial" w:cs="Arial"/>
          <w:sz w:val="24"/>
          <w:szCs w:val="24"/>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r w:rsidR="00690422">
        <w:rPr>
          <w:rFonts w:ascii="Arial" w:hAnsi="Arial" w:cs="Arial"/>
          <w:sz w:val="24"/>
          <w:szCs w:val="24"/>
        </w:rPr>
        <w:t xml:space="preserve"> </w:t>
      </w:r>
    </w:p>
    <w:p w:rsidR="00877D4F" w:rsidRPr="00690422" w:rsidRDefault="0017340D" w:rsidP="00690422">
      <w:pPr>
        <w:ind w:firstLine="709"/>
      </w:pPr>
      <w:r w:rsidRPr="00690422">
        <w:t>-</w:t>
      </w:r>
      <w:r w:rsidR="00877D4F" w:rsidRPr="00690422">
        <w:t>организован отдых и оздоровление детей, преимущественно детей, находящихся в трудной жизненной ситуации: субсидии на оплату питания в лагерях дневного пребывания, компенсацию путевок в детские стационарные лагеря, оплату труда педагогов-воспитателей и вожатых;</w:t>
      </w:r>
    </w:p>
    <w:p w:rsidR="00877D4F" w:rsidRPr="00690422" w:rsidRDefault="0017340D" w:rsidP="00690422">
      <w:pPr>
        <w:ind w:firstLine="709"/>
      </w:pPr>
      <w:r w:rsidRPr="00690422">
        <w:t>-</w:t>
      </w:r>
      <w:r w:rsidR="00877D4F" w:rsidRPr="00690422">
        <w:t>обеспечено нормативное правовое, кадровое и информационно-методическое сопровождение отдыха, оздоровления детей в рамках текущего финансирования.</w:t>
      </w:r>
    </w:p>
    <w:p w:rsidR="00877D4F" w:rsidRPr="00690422" w:rsidRDefault="00877D4F" w:rsidP="00690422">
      <w:pPr>
        <w:pStyle w:val="ConsPlusNonformat"/>
        <w:widowControl/>
        <w:ind w:firstLine="709"/>
        <w:jc w:val="both"/>
        <w:rPr>
          <w:rFonts w:ascii="Arial" w:hAnsi="Arial" w:cs="Arial"/>
          <w:sz w:val="24"/>
          <w:szCs w:val="24"/>
        </w:rPr>
      </w:pPr>
    </w:p>
    <w:p w:rsidR="00877D4F" w:rsidRPr="00690422" w:rsidRDefault="00690422" w:rsidP="00690422">
      <w:pPr>
        <w:pStyle w:val="Style98"/>
        <w:tabs>
          <w:tab w:val="left" w:pos="9900"/>
          <w:tab w:val="left" w:pos="10260"/>
        </w:tabs>
        <w:spacing w:line="240" w:lineRule="auto"/>
        <w:ind w:firstLine="709"/>
        <w:rPr>
          <w:rStyle w:val="FontStyle160"/>
          <w:rFonts w:ascii="Arial" w:hAnsi="Arial"/>
          <w:b w:val="0"/>
          <w:bCs/>
          <w:sz w:val="24"/>
        </w:rPr>
      </w:pPr>
      <w:r>
        <w:rPr>
          <w:rStyle w:val="FontStyle160"/>
          <w:rFonts w:ascii="Arial" w:hAnsi="Arial"/>
          <w:b w:val="0"/>
          <w:bCs/>
          <w:sz w:val="24"/>
        </w:rPr>
        <w:t xml:space="preserve"> </w:t>
      </w:r>
      <w:r w:rsidR="00877D4F" w:rsidRPr="00690422">
        <w:rPr>
          <w:rStyle w:val="FontStyle160"/>
          <w:rFonts w:ascii="Arial" w:hAnsi="Arial"/>
          <w:b w:val="0"/>
          <w:bCs/>
          <w:sz w:val="24"/>
        </w:rPr>
        <w:t>3. Показатели (индикаторы) достижения цели и решения задач, основные ожидаемые конечные результаты подпрограммы</w:t>
      </w:r>
    </w:p>
    <w:p w:rsidR="00686D38" w:rsidRPr="00690422" w:rsidRDefault="00686D38" w:rsidP="00690422">
      <w:pPr>
        <w:ind w:firstLine="709"/>
      </w:pPr>
      <w:r w:rsidRPr="00690422">
        <w:t xml:space="preserve">- Количество несовершеннолетних граждан, трудоустроенных в период реализации данного направления </w:t>
      </w:r>
      <w:r w:rsidRPr="00690422">
        <w:rPr>
          <w:rStyle w:val="FontStyle158"/>
          <w:rFonts w:ascii="Arial" w:hAnsi="Arial"/>
          <w:sz w:val="24"/>
        </w:rPr>
        <w:t xml:space="preserve">(2021 год – 118; 2022 год </w:t>
      </w:r>
      <w:r w:rsidR="008905D0" w:rsidRPr="00690422">
        <w:rPr>
          <w:rStyle w:val="FontStyle158"/>
          <w:rFonts w:ascii="Arial" w:hAnsi="Arial"/>
          <w:sz w:val="24"/>
        </w:rPr>
        <w:t>–</w:t>
      </w:r>
      <w:r w:rsidRPr="00690422">
        <w:rPr>
          <w:rStyle w:val="FontStyle158"/>
          <w:rFonts w:ascii="Arial" w:hAnsi="Arial"/>
          <w:sz w:val="24"/>
        </w:rPr>
        <w:t xml:space="preserve"> 93</w:t>
      </w:r>
      <w:r w:rsidR="008905D0" w:rsidRPr="00690422">
        <w:rPr>
          <w:rStyle w:val="FontStyle158"/>
          <w:rFonts w:ascii="Arial" w:hAnsi="Arial"/>
          <w:sz w:val="24"/>
        </w:rPr>
        <w:t>; 2023 г. -131 уч.</w:t>
      </w:r>
      <w:r w:rsidRPr="00690422">
        <w:rPr>
          <w:rStyle w:val="FontStyle158"/>
          <w:rFonts w:ascii="Arial" w:hAnsi="Arial"/>
          <w:sz w:val="24"/>
        </w:rPr>
        <w:t>)</w:t>
      </w:r>
      <w:r w:rsidRPr="00690422">
        <w:t>;</w:t>
      </w:r>
    </w:p>
    <w:p w:rsidR="00686D38" w:rsidRPr="00690422" w:rsidRDefault="00686D38" w:rsidP="00690422">
      <w:pPr>
        <w:ind w:firstLine="709"/>
        <w:rPr>
          <w:rStyle w:val="FontStyle158"/>
          <w:rFonts w:ascii="Arial" w:hAnsi="Arial"/>
          <w:sz w:val="24"/>
        </w:rPr>
      </w:pPr>
      <w:r w:rsidRPr="00690422">
        <w:rPr>
          <w:rStyle w:val="FontStyle158"/>
          <w:rFonts w:ascii="Arial" w:hAnsi="Arial"/>
          <w:sz w:val="24"/>
        </w:rPr>
        <w:t>- Доля оздоровленных детей к общей численности детей школьного возраста в муниципальном образовании (2021 год – 44,3%; 2022 год – 51,</w:t>
      </w:r>
      <w:r w:rsidR="00B11A12" w:rsidRPr="00690422">
        <w:rPr>
          <w:rStyle w:val="FontStyle158"/>
          <w:rFonts w:ascii="Arial" w:hAnsi="Arial"/>
          <w:sz w:val="24"/>
        </w:rPr>
        <w:t>5</w:t>
      </w:r>
      <w:r w:rsidR="00722391" w:rsidRPr="00690422">
        <w:rPr>
          <w:rStyle w:val="FontStyle158"/>
          <w:rFonts w:ascii="Arial" w:hAnsi="Arial"/>
          <w:sz w:val="24"/>
        </w:rPr>
        <w:t xml:space="preserve">; 2023 год – </w:t>
      </w:r>
      <w:r w:rsidR="00B11A12" w:rsidRPr="00690422">
        <w:rPr>
          <w:rStyle w:val="FontStyle158"/>
          <w:rFonts w:ascii="Arial" w:hAnsi="Arial"/>
          <w:sz w:val="24"/>
        </w:rPr>
        <w:t>57,3</w:t>
      </w:r>
      <w:r w:rsidR="00722391" w:rsidRPr="00690422">
        <w:rPr>
          <w:rStyle w:val="FontStyle158"/>
          <w:rFonts w:ascii="Arial" w:hAnsi="Arial"/>
          <w:sz w:val="24"/>
        </w:rPr>
        <w:t>%</w:t>
      </w:r>
      <w:r w:rsidR="00B11A12" w:rsidRPr="00690422">
        <w:rPr>
          <w:rStyle w:val="FontStyle158"/>
          <w:rFonts w:ascii="Arial" w:hAnsi="Arial"/>
          <w:sz w:val="24"/>
        </w:rPr>
        <w:t>; 2024 год – 58,2%</w:t>
      </w:r>
      <w:r w:rsidRPr="00690422">
        <w:rPr>
          <w:rStyle w:val="FontStyle158"/>
          <w:rFonts w:ascii="Arial" w:hAnsi="Arial"/>
          <w:sz w:val="24"/>
        </w:rPr>
        <w:t>);</w:t>
      </w:r>
    </w:p>
    <w:p w:rsidR="00686D38" w:rsidRPr="00690422" w:rsidRDefault="00686D38" w:rsidP="00690422">
      <w:pPr>
        <w:ind w:firstLine="709"/>
      </w:pPr>
      <w:r w:rsidRPr="00690422">
        <w:rPr>
          <w:rStyle w:val="FontStyle158"/>
          <w:rFonts w:ascii="Arial" w:hAnsi="Arial"/>
          <w:sz w:val="24"/>
        </w:rPr>
        <w:t xml:space="preserve">- </w:t>
      </w:r>
      <w:r w:rsidRPr="00690422">
        <w:t>Количество мероприятий по патриотическому воспитанию</w:t>
      </w:r>
      <w:r w:rsidR="00690422">
        <w:t xml:space="preserve"> </w:t>
      </w:r>
      <w:r w:rsidRPr="00690422">
        <w:t>молодежи и</w:t>
      </w:r>
      <w:r w:rsidR="00690422">
        <w:t xml:space="preserve"> </w:t>
      </w:r>
      <w:r w:rsidRPr="00690422">
        <w:t xml:space="preserve">развитию добровольчества и волонтерства среди молодежи </w:t>
      </w:r>
      <w:r w:rsidRPr="00690422">
        <w:rPr>
          <w:rStyle w:val="FontStyle158"/>
          <w:rFonts w:ascii="Arial" w:hAnsi="Arial"/>
          <w:sz w:val="24"/>
        </w:rPr>
        <w:t>(2021 год – 20; 2022 год -25</w:t>
      </w:r>
      <w:r w:rsidR="008905D0" w:rsidRPr="00690422">
        <w:rPr>
          <w:rStyle w:val="FontStyle158"/>
          <w:rFonts w:ascii="Arial" w:hAnsi="Arial"/>
          <w:sz w:val="24"/>
        </w:rPr>
        <w:t>; 2023 г.- 30</w:t>
      </w:r>
      <w:r w:rsidRPr="00690422">
        <w:rPr>
          <w:rStyle w:val="FontStyle158"/>
          <w:rFonts w:ascii="Arial" w:hAnsi="Arial"/>
          <w:sz w:val="24"/>
        </w:rPr>
        <w:t>);</w:t>
      </w:r>
      <w:r w:rsidRPr="00690422">
        <w:t xml:space="preserve"> .</w:t>
      </w:r>
    </w:p>
    <w:p w:rsidR="00686D38" w:rsidRPr="00690422" w:rsidRDefault="00686D38" w:rsidP="00690422">
      <w:pPr>
        <w:ind w:firstLine="709"/>
        <w:rPr>
          <w:rStyle w:val="FontStyle158"/>
          <w:rFonts w:ascii="Arial" w:hAnsi="Arial"/>
          <w:sz w:val="24"/>
        </w:rPr>
      </w:pPr>
      <w:r w:rsidRPr="00690422">
        <w:t>-</w:t>
      </w:r>
      <w:r w:rsidR="00690422">
        <w:t xml:space="preserve"> </w:t>
      </w:r>
      <w:r w:rsidRPr="00690422">
        <w:t xml:space="preserve">Количество мероприятий в период допризывной подготовки молодежи и призывов на военную службу </w:t>
      </w:r>
      <w:r w:rsidRPr="00690422">
        <w:rPr>
          <w:rStyle w:val="FontStyle158"/>
          <w:rFonts w:ascii="Arial" w:hAnsi="Arial"/>
          <w:sz w:val="24"/>
        </w:rPr>
        <w:t xml:space="preserve">(2021 год – </w:t>
      </w:r>
      <w:r w:rsidR="005213F4" w:rsidRPr="00690422">
        <w:rPr>
          <w:rStyle w:val="FontStyle158"/>
          <w:rFonts w:ascii="Arial" w:hAnsi="Arial"/>
          <w:sz w:val="24"/>
        </w:rPr>
        <w:t>6</w:t>
      </w:r>
      <w:r w:rsidRPr="00690422">
        <w:rPr>
          <w:rStyle w:val="FontStyle158"/>
          <w:rFonts w:ascii="Arial" w:hAnsi="Arial"/>
          <w:sz w:val="24"/>
        </w:rPr>
        <w:t xml:space="preserve">; 2022 год -6). </w:t>
      </w:r>
    </w:p>
    <w:p w:rsidR="00877D4F" w:rsidRPr="00690422" w:rsidRDefault="00755754" w:rsidP="003264E8">
      <w:pPr>
        <w:ind w:firstLine="709"/>
        <w:rPr>
          <w:rStyle w:val="FontStyle160"/>
          <w:rFonts w:ascii="Arial" w:hAnsi="Arial"/>
          <w:b w:val="0"/>
          <w:bCs/>
          <w:sz w:val="24"/>
        </w:rPr>
      </w:pPr>
      <w:r w:rsidRPr="00690422">
        <w:rPr>
          <w:rStyle w:val="FontStyle158"/>
          <w:rFonts w:ascii="Arial" w:hAnsi="Arial"/>
          <w:sz w:val="24"/>
        </w:rPr>
        <w:t xml:space="preserve"> </w:t>
      </w:r>
      <w:r w:rsidR="00877D4F" w:rsidRPr="00690422">
        <w:rPr>
          <w:rStyle w:val="FontStyle160"/>
          <w:rFonts w:ascii="Arial" w:hAnsi="Arial"/>
          <w:b w:val="0"/>
          <w:bCs/>
          <w:sz w:val="24"/>
        </w:rPr>
        <w:t>4. Обобщенная характеристика основных мероприятий</w:t>
      </w:r>
      <w:r w:rsidR="00690422">
        <w:rPr>
          <w:rStyle w:val="FontStyle160"/>
          <w:rFonts w:ascii="Arial" w:hAnsi="Arial"/>
          <w:b w:val="0"/>
          <w:bCs/>
          <w:sz w:val="24"/>
        </w:rPr>
        <w:t xml:space="preserve"> </w:t>
      </w:r>
      <w:r w:rsidR="00877D4F" w:rsidRPr="00690422">
        <w:rPr>
          <w:rStyle w:val="FontStyle160"/>
          <w:rFonts w:ascii="Arial" w:hAnsi="Arial"/>
          <w:b w:val="0"/>
          <w:bCs/>
          <w:sz w:val="24"/>
        </w:rPr>
        <w:t>подпрограммы</w:t>
      </w:r>
    </w:p>
    <w:p w:rsidR="00877D4F" w:rsidRPr="00690422" w:rsidRDefault="00877D4F" w:rsidP="00690422">
      <w:pPr>
        <w:ind w:firstLine="709"/>
      </w:pPr>
      <w:r w:rsidRPr="00690422">
        <w:t>Реализация подпрограммы осуществляется по следующим мероприятиям:</w:t>
      </w:r>
    </w:p>
    <w:p w:rsidR="00877D4F" w:rsidRPr="00690422" w:rsidRDefault="00877D4F" w:rsidP="00690422">
      <w:pPr>
        <w:ind w:firstLine="709"/>
      </w:pPr>
      <w:r w:rsidRPr="00690422">
        <w:t>- Укрепление и развитие материально-технической</w:t>
      </w:r>
      <w:r w:rsidR="00690422">
        <w:t xml:space="preserve"> </w:t>
      </w:r>
      <w:r w:rsidRPr="00690422">
        <w:t>базы учреждений отдыха и</w:t>
      </w:r>
      <w:r w:rsidR="00690422">
        <w:t xml:space="preserve"> </w:t>
      </w:r>
      <w:r w:rsidRPr="00690422">
        <w:t>оздоровления детей (пришкольные лагеря);</w:t>
      </w:r>
    </w:p>
    <w:p w:rsidR="00877D4F" w:rsidRPr="00690422" w:rsidRDefault="00877D4F" w:rsidP="00690422">
      <w:pPr>
        <w:ind w:firstLine="709"/>
      </w:pPr>
      <w:r w:rsidRPr="00690422">
        <w:t>-</w:t>
      </w:r>
      <w:r w:rsidR="00690422">
        <w:t xml:space="preserve"> </w:t>
      </w:r>
      <w:r w:rsidRPr="00690422">
        <w:t>Укрепление и развитие материально-технической</w:t>
      </w:r>
      <w:r w:rsidR="00690422">
        <w:t xml:space="preserve"> </w:t>
      </w:r>
      <w:r w:rsidRPr="00690422">
        <w:t>базы, текущий ремонт ДОЛ «Солнышко»;</w:t>
      </w:r>
    </w:p>
    <w:p w:rsidR="00877D4F" w:rsidRPr="00690422" w:rsidRDefault="00877D4F" w:rsidP="00690422">
      <w:pPr>
        <w:ind w:firstLine="709"/>
      </w:pPr>
      <w:r w:rsidRPr="00690422">
        <w:t>-</w:t>
      </w:r>
      <w:r w:rsidR="00690422">
        <w:t xml:space="preserve"> </w:t>
      </w:r>
      <w:r w:rsidRPr="00690422">
        <w:t>Освоение субвенции муниципальному бюджету на реализацию оздоровления и организацию летнего отдыха обучающихся (пришкольные лагеря и ДОЛ);</w:t>
      </w:r>
    </w:p>
    <w:p w:rsidR="00877D4F" w:rsidRPr="00690422" w:rsidRDefault="00877D4F" w:rsidP="00690422">
      <w:pPr>
        <w:ind w:firstLine="709"/>
      </w:pPr>
      <w:r w:rsidRPr="00690422">
        <w:t>- Выплата заработной платы несовершеннолетним гражданам, трудоустроенным на временные рабочие места.</w:t>
      </w:r>
    </w:p>
    <w:p w:rsidR="00877D4F" w:rsidRPr="00690422" w:rsidRDefault="00877D4F" w:rsidP="00690422">
      <w:pPr>
        <w:pStyle w:val="ConsPlusNonformat"/>
        <w:widowControl/>
        <w:ind w:firstLine="709"/>
        <w:jc w:val="both"/>
        <w:rPr>
          <w:rFonts w:ascii="Arial" w:hAnsi="Arial" w:cs="Arial"/>
          <w:sz w:val="24"/>
          <w:szCs w:val="24"/>
        </w:rPr>
      </w:pPr>
      <w:r w:rsidRPr="00690422">
        <w:rPr>
          <w:rFonts w:ascii="Arial" w:hAnsi="Arial" w:cs="Arial"/>
          <w:sz w:val="24"/>
          <w:szCs w:val="24"/>
        </w:rPr>
        <w:t>В результате реализации данных мероприятий к 202</w:t>
      </w:r>
      <w:r w:rsidR="00B11A12" w:rsidRPr="00690422">
        <w:rPr>
          <w:rFonts w:ascii="Arial" w:hAnsi="Arial" w:cs="Arial"/>
          <w:sz w:val="24"/>
          <w:szCs w:val="24"/>
        </w:rPr>
        <w:t>7</w:t>
      </w:r>
      <w:r w:rsidRPr="00690422">
        <w:rPr>
          <w:rFonts w:ascii="Arial" w:hAnsi="Arial" w:cs="Arial"/>
          <w:sz w:val="24"/>
          <w:szCs w:val="24"/>
        </w:rPr>
        <w:t xml:space="preserve"> году предполагается</w:t>
      </w:r>
      <w:r w:rsidR="00690422">
        <w:rPr>
          <w:rFonts w:ascii="Arial" w:hAnsi="Arial" w:cs="Arial"/>
          <w:sz w:val="24"/>
          <w:szCs w:val="24"/>
        </w:rPr>
        <w:t xml:space="preserve"> </w:t>
      </w:r>
      <w:r w:rsidRPr="00690422">
        <w:rPr>
          <w:rFonts w:ascii="Arial" w:hAnsi="Arial" w:cs="Arial"/>
          <w:sz w:val="24"/>
          <w:szCs w:val="24"/>
        </w:rPr>
        <w:t>увеличить число инновационных программ, проектов, представленных на региональные конкурсы, число педагогов лагерей, обучившихся на семинарах</w:t>
      </w:r>
      <w:r w:rsidR="00690422">
        <w:rPr>
          <w:rFonts w:ascii="Arial" w:hAnsi="Arial" w:cs="Arial"/>
          <w:sz w:val="24"/>
          <w:szCs w:val="24"/>
        </w:rPr>
        <w:t xml:space="preserve"> </w:t>
      </w:r>
      <w:r w:rsidRPr="00690422">
        <w:rPr>
          <w:rFonts w:ascii="Arial" w:hAnsi="Arial" w:cs="Arial"/>
          <w:sz w:val="24"/>
          <w:szCs w:val="24"/>
        </w:rPr>
        <w:t>по новым технологиям, на курсах повышения квалификации;</w:t>
      </w:r>
    </w:p>
    <w:p w:rsidR="00877D4F" w:rsidRPr="00690422" w:rsidRDefault="00877D4F" w:rsidP="00690422">
      <w:pPr>
        <w:ind w:firstLine="709"/>
      </w:pPr>
      <w:r w:rsidRPr="00690422">
        <w:t xml:space="preserve">Работа в сфере молодежной политики на территории Калачеевского муниципального района ведется по трем основным мероприятиям: </w:t>
      </w:r>
    </w:p>
    <w:p w:rsidR="00877D4F" w:rsidRPr="00690422" w:rsidRDefault="00690422" w:rsidP="00690422">
      <w:pPr>
        <w:pStyle w:val="af9"/>
        <w:spacing w:after="0" w:line="240" w:lineRule="auto"/>
        <w:ind w:left="0" w:firstLine="709"/>
        <w:jc w:val="both"/>
        <w:rPr>
          <w:rFonts w:ascii="Arial" w:hAnsi="Arial" w:cs="Arial"/>
          <w:sz w:val="24"/>
          <w:szCs w:val="24"/>
        </w:rPr>
      </w:pPr>
      <w:r>
        <w:rPr>
          <w:rFonts w:ascii="Arial" w:hAnsi="Arial" w:cs="Arial"/>
          <w:sz w:val="24"/>
          <w:szCs w:val="24"/>
        </w:rPr>
        <w:t xml:space="preserve"> </w:t>
      </w:r>
      <w:r w:rsidR="00877D4F" w:rsidRPr="00690422">
        <w:rPr>
          <w:rFonts w:ascii="Arial" w:hAnsi="Arial" w:cs="Arial"/>
          <w:sz w:val="24"/>
          <w:szCs w:val="24"/>
        </w:rPr>
        <w:t>- Гражданское становление, патриотическое воспитание и допризывная подготовка молодежи.</w:t>
      </w:r>
    </w:p>
    <w:p w:rsidR="00877D4F" w:rsidRPr="00690422" w:rsidRDefault="00877D4F" w:rsidP="00690422">
      <w:pPr>
        <w:pStyle w:val="af9"/>
        <w:spacing w:after="0" w:line="240" w:lineRule="auto"/>
        <w:ind w:left="0" w:firstLine="709"/>
        <w:jc w:val="both"/>
        <w:rPr>
          <w:rFonts w:ascii="Arial" w:hAnsi="Arial" w:cs="Arial"/>
          <w:sz w:val="24"/>
          <w:szCs w:val="24"/>
        </w:rPr>
      </w:pPr>
      <w:r w:rsidRPr="00690422">
        <w:rPr>
          <w:rFonts w:ascii="Arial" w:hAnsi="Arial" w:cs="Arial"/>
          <w:sz w:val="24"/>
          <w:szCs w:val="24"/>
        </w:rPr>
        <w:t xml:space="preserve"> -</w:t>
      </w:r>
      <w:r w:rsidR="00690422">
        <w:rPr>
          <w:rFonts w:ascii="Arial" w:hAnsi="Arial" w:cs="Arial"/>
          <w:sz w:val="24"/>
          <w:szCs w:val="24"/>
        </w:rPr>
        <w:t xml:space="preserve"> </w:t>
      </w:r>
      <w:r w:rsidRPr="00690422">
        <w:rPr>
          <w:rFonts w:ascii="Arial" w:hAnsi="Arial" w:cs="Arial"/>
          <w:sz w:val="24"/>
          <w:szCs w:val="24"/>
        </w:rPr>
        <w:t>Работа со школьным активом (пионеры, старшеклассники).</w:t>
      </w:r>
    </w:p>
    <w:p w:rsidR="00BF4BB1" w:rsidRPr="00690422" w:rsidRDefault="00877D4F" w:rsidP="00690422">
      <w:pPr>
        <w:widowControl w:val="0"/>
        <w:autoSpaceDE w:val="0"/>
        <w:autoSpaceDN w:val="0"/>
        <w:adjustRightInd w:val="0"/>
        <w:ind w:firstLine="709"/>
      </w:pPr>
      <w:r w:rsidRPr="00690422">
        <w:t>-</w:t>
      </w:r>
      <w:r w:rsidR="00690422">
        <w:t xml:space="preserve"> </w:t>
      </w:r>
      <w:r w:rsidRPr="00690422">
        <w:t>Работа с молодыми семьями, студентами и работающей молодежью.</w:t>
      </w:r>
      <w:r w:rsidR="00BF4BB1" w:rsidRPr="00690422">
        <w:t xml:space="preserve"> </w:t>
      </w:r>
    </w:p>
    <w:p w:rsidR="00BF4BB1" w:rsidRPr="00690422" w:rsidRDefault="00BF4BB1" w:rsidP="00690422">
      <w:pPr>
        <w:widowControl w:val="0"/>
        <w:autoSpaceDE w:val="0"/>
        <w:autoSpaceDN w:val="0"/>
        <w:adjustRightInd w:val="0"/>
        <w:ind w:firstLine="709"/>
      </w:pPr>
      <w:r w:rsidRPr="00690422">
        <w:t>Мероприятие предусматривает обеспечение эффективного оздоровления, о</w:t>
      </w:r>
      <w:r w:rsidRPr="00690422">
        <w:t>т</w:t>
      </w:r>
      <w:r w:rsidRPr="00690422">
        <w:t>дыха и занятости, развития творческого, интеллектуального потенциала и личностного разв</w:t>
      </w:r>
      <w:r w:rsidRPr="00690422">
        <w:t>и</w:t>
      </w:r>
      <w:r w:rsidRPr="00690422">
        <w:t>тия детей.</w:t>
      </w:r>
    </w:p>
    <w:p w:rsidR="00BF4BB1" w:rsidRPr="00690422" w:rsidRDefault="00BF4BB1" w:rsidP="00690422">
      <w:pPr>
        <w:autoSpaceDE w:val="0"/>
        <w:autoSpaceDN w:val="0"/>
        <w:adjustRightInd w:val="0"/>
        <w:ind w:firstLine="709"/>
        <w:rPr>
          <w:lang w:eastAsia="en-US"/>
        </w:rPr>
      </w:pPr>
      <w:r w:rsidRPr="00690422">
        <w:rPr>
          <w:lang w:eastAsia="en-US"/>
        </w:rPr>
        <w:t>Основное мероприятие направлено на достижение показателя:</w:t>
      </w:r>
    </w:p>
    <w:p w:rsidR="00BF4BB1" w:rsidRPr="00690422" w:rsidRDefault="00BF4BB1" w:rsidP="00690422">
      <w:pPr>
        <w:autoSpaceDE w:val="0"/>
        <w:autoSpaceDN w:val="0"/>
        <w:adjustRightInd w:val="0"/>
        <w:ind w:firstLine="709"/>
        <w:rPr>
          <w:lang w:eastAsia="en-US"/>
        </w:rPr>
      </w:pPr>
      <w:r w:rsidRPr="00690422">
        <w:rPr>
          <w:lang w:eastAsia="en-US"/>
        </w:rPr>
        <w:t>- увеличение количества детей, охваченных организованным отдыхом и о</w:t>
      </w:r>
      <w:r w:rsidRPr="00690422">
        <w:rPr>
          <w:lang w:eastAsia="en-US"/>
        </w:rPr>
        <w:t>з</w:t>
      </w:r>
      <w:r w:rsidRPr="00690422">
        <w:rPr>
          <w:lang w:eastAsia="en-US"/>
        </w:rPr>
        <w:t>доровлением, в общем количестве детей школьного возраста.</w:t>
      </w:r>
    </w:p>
    <w:p w:rsidR="00BF4BB1" w:rsidRPr="00690422" w:rsidRDefault="00BF4BB1" w:rsidP="00690422">
      <w:pPr>
        <w:widowControl w:val="0"/>
        <w:autoSpaceDE w:val="0"/>
        <w:autoSpaceDN w:val="0"/>
        <w:adjustRightInd w:val="0"/>
        <w:ind w:firstLine="709"/>
      </w:pPr>
      <w:r w:rsidRPr="00690422">
        <w:t>Основными задачами системы отдыха и оздоровления детей</w:t>
      </w:r>
      <w:r w:rsidR="00690422">
        <w:t xml:space="preserve"> </w:t>
      </w:r>
      <w:r w:rsidRPr="00690422">
        <w:t>являются:</w:t>
      </w:r>
    </w:p>
    <w:p w:rsidR="00BF4BB1" w:rsidRPr="00690422" w:rsidRDefault="00BF4BB1" w:rsidP="00690422">
      <w:pPr>
        <w:widowControl w:val="0"/>
        <w:autoSpaceDE w:val="0"/>
        <w:autoSpaceDN w:val="0"/>
        <w:adjustRightInd w:val="0"/>
        <w:ind w:firstLine="709"/>
      </w:pPr>
      <w:r w:rsidRPr="00690422">
        <w:t>- обеспечение предоставления безопасных качественных услуг в сфере оздоровл</w:t>
      </w:r>
      <w:r w:rsidRPr="00690422">
        <w:t>е</w:t>
      </w:r>
      <w:r w:rsidRPr="00690422">
        <w:t>ния и отдыха детей;</w:t>
      </w:r>
    </w:p>
    <w:p w:rsidR="00BF4BB1" w:rsidRPr="00690422" w:rsidRDefault="00BF4BB1" w:rsidP="00690422">
      <w:pPr>
        <w:widowControl w:val="0"/>
        <w:autoSpaceDE w:val="0"/>
        <w:autoSpaceDN w:val="0"/>
        <w:adjustRightInd w:val="0"/>
        <w:ind w:firstLine="709"/>
      </w:pPr>
      <w:r w:rsidRPr="00690422">
        <w:t>- создание современной системы управления и научно-методической по</w:t>
      </w:r>
      <w:r w:rsidRPr="00690422">
        <w:t>д</w:t>
      </w:r>
      <w:r w:rsidRPr="00690422">
        <w:t>держки процессов оздоровления и отдыха детей;</w:t>
      </w:r>
    </w:p>
    <w:p w:rsidR="00690422" w:rsidRDefault="00BF4BB1" w:rsidP="00690422">
      <w:pPr>
        <w:widowControl w:val="0"/>
        <w:autoSpaceDE w:val="0"/>
        <w:autoSpaceDN w:val="0"/>
        <w:adjustRightInd w:val="0"/>
        <w:ind w:firstLine="709"/>
      </w:pPr>
      <w:r w:rsidRPr="00690422">
        <w:t>- сохранение и развитие инфраструктуры детского отдыха и оздоровления детей.</w:t>
      </w:r>
      <w:r w:rsidR="00690422">
        <w:t xml:space="preserve"> </w:t>
      </w:r>
    </w:p>
    <w:p w:rsidR="00C6326F" w:rsidRPr="00690422" w:rsidRDefault="00C6326F" w:rsidP="00690422">
      <w:pPr>
        <w:ind w:firstLine="709"/>
      </w:pPr>
      <w:r w:rsidRPr="00690422">
        <w:rPr>
          <w:bCs/>
        </w:rPr>
        <w:t>5. Основные меры муниципального и правового регулирования подпрограммы</w:t>
      </w:r>
    </w:p>
    <w:p w:rsidR="00C6326F" w:rsidRPr="00690422" w:rsidRDefault="00690422" w:rsidP="00690422">
      <w:pPr>
        <w:ind w:firstLine="709"/>
      </w:pPr>
      <w:r>
        <w:t xml:space="preserve"> </w:t>
      </w:r>
      <w:r w:rsidR="00C6326F" w:rsidRPr="00690422">
        <w:t>Налоговые, таможенные, тарифные, кредитные и иные меры муниципального регулирования в рамках подпрограммы не предусмотрены.</w:t>
      </w:r>
    </w:p>
    <w:p w:rsidR="00C6326F" w:rsidRPr="00690422" w:rsidRDefault="00690422" w:rsidP="00690422">
      <w:pPr>
        <w:ind w:firstLine="709"/>
      </w:pPr>
      <w:r>
        <w:t xml:space="preserve"> </w:t>
      </w:r>
    </w:p>
    <w:p w:rsidR="00C6326F" w:rsidRPr="00690422" w:rsidRDefault="00C6326F" w:rsidP="00690422">
      <w:pPr>
        <w:ind w:firstLine="709"/>
      </w:pPr>
      <w:r w:rsidRPr="00690422">
        <w:rPr>
          <w:bCs/>
        </w:rPr>
        <w:t>6</w:t>
      </w:r>
      <w:r w:rsidR="00EE69E2" w:rsidRPr="00690422">
        <w:rPr>
          <w:bCs/>
        </w:rPr>
        <w:t>.</w:t>
      </w:r>
      <w:r w:rsidRPr="00690422">
        <w:rPr>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C6326F" w:rsidRPr="00690422" w:rsidRDefault="00690422" w:rsidP="00690422">
      <w:pPr>
        <w:ind w:firstLine="709"/>
      </w:pPr>
      <w:r>
        <w:t xml:space="preserve"> </w:t>
      </w:r>
    </w:p>
    <w:p w:rsidR="00690422" w:rsidRDefault="00C6326F" w:rsidP="00690422">
      <w:pPr>
        <w:ind w:firstLine="709"/>
      </w:pPr>
      <w:r w:rsidRPr="00690422">
        <w:t>Участие общественных, научных и иных организаций, а также внебюджетных фондов, юридических и физических лиц в реализации подпрограммы муниципальной программы не предусмотрено.</w:t>
      </w:r>
      <w:r w:rsidR="00690422">
        <w:t xml:space="preserve"> </w:t>
      </w:r>
    </w:p>
    <w:p w:rsidR="00C6326F" w:rsidRPr="00690422" w:rsidRDefault="00690422" w:rsidP="00690422">
      <w:pPr>
        <w:pStyle w:val="Style114"/>
        <w:tabs>
          <w:tab w:val="left" w:pos="9900"/>
          <w:tab w:val="left" w:pos="10260"/>
        </w:tabs>
        <w:spacing w:line="240" w:lineRule="auto"/>
        <w:ind w:firstLine="709"/>
        <w:rPr>
          <w:rStyle w:val="FontStyle160"/>
          <w:rFonts w:ascii="Arial" w:hAnsi="Arial"/>
          <w:b w:val="0"/>
          <w:bCs/>
          <w:sz w:val="24"/>
        </w:rPr>
      </w:pPr>
      <w:r>
        <w:t xml:space="preserve"> </w:t>
      </w:r>
      <w:r w:rsidR="00C6326F" w:rsidRPr="00690422">
        <w:rPr>
          <w:rStyle w:val="FontStyle160"/>
          <w:rFonts w:ascii="Arial" w:hAnsi="Arial"/>
          <w:b w:val="0"/>
          <w:bCs/>
          <w:sz w:val="24"/>
        </w:rPr>
        <w:t>7. Обоснование объёма финансовых ресурсов, необходимых для реализации подпрограммы</w:t>
      </w:r>
    </w:p>
    <w:p w:rsidR="00C6326F" w:rsidRPr="00690422" w:rsidRDefault="00C6326F" w:rsidP="00690422">
      <w:pPr>
        <w:ind w:firstLine="709"/>
      </w:pPr>
      <w:r w:rsidRPr="00690422">
        <w:t>Источником финансирования подпрограммы являются средства муниципального и областного бюджета. Возможно привлечение финансовых средств по софинансированию, из других источников, не противоречащих законодательству.</w:t>
      </w:r>
    </w:p>
    <w:p w:rsidR="00C6326F" w:rsidRPr="00690422" w:rsidRDefault="00C6326F" w:rsidP="00690422">
      <w:pPr>
        <w:ind w:firstLine="709"/>
        <w:rPr>
          <w:rStyle w:val="FontStyle158"/>
          <w:rFonts w:ascii="Arial" w:hAnsi="Arial"/>
          <w:sz w:val="24"/>
        </w:rPr>
      </w:pPr>
      <w:r w:rsidRPr="00690422">
        <w:rPr>
          <w:rStyle w:val="FontStyle158"/>
          <w:rFonts w:ascii="Arial" w:hAnsi="Arial"/>
          <w:sz w:val="24"/>
        </w:rPr>
        <w:t>Объем финансирования подпрограммы в 202</w:t>
      </w:r>
      <w:r w:rsidR="00934A8B" w:rsidRPr="00690422">
        <w:rPr>
          <w:rStyle w:val="FontStyle158"/>
          <w:rFonts w:ascii="Arial" w:hAnsi="Arial"/>
          <w:sz w:val="24"/>
        </w:rPr>
        <w:t>4</w:t>
      </w:r>
      <w:r w:rsidR="00686D38" w:rsidRPr="00690422">
        <w:rPr>
          <w:rStyle w:val="FontStyle158"/>
          <w:rFonts w:ascii="Arial" w:hAnsi="Arial"/>
          <w:sz w:val="24"/>
        </w:rPr>
        <w:t xml:space="preserve"> </w:t>
      </w:r>
      <w:r w:rsidRPr="00690422">
        <w:rPr>
          <w:rStyle w:val="FontStyle158"/>
          <w:rFonts w:ascii="Arial" w:hAnsi="Arial"/>
          <w:sz w:val="24"/>
        </w:rPr>
        <w:t xml:space="preserve">году за счет средств федерального бюджета составляет – 0 тыс. руб., областного бюджета составляет </w:t>
      </w:r>
      <w:r w:rsidR="00B36D47" w:rsidRPr="00690422">
        <w:rPr>
          <w:rStyle w:val="FontStyle158"/>
          <w:rFonts w:ascii="Arial" w:hAnsi="Arial"/>
          <w:sz w:val="24"/>
        </w:rPr>
        <w:t>15</w:t>
      </w:r>
      <w:r w:rsidR="00690422">
        <w:rPr>
          <w:rStyle w:val="FontStyle158"/>
          <w:rFonts w:ascii="Arial" w:hAnsi="Arial"/>
          <w:sz w:val="24"/>
        </w:rPr>
        <w:t xml:space="preserve"> </w:t>
      </w:r>
      <w:r w:rsidR="00B36D47" w:rsidRPr="00690422">
        <w:rPr>
          <w:rStyle w:val="FontStyle158"/>
          <w:rFonts w:ascii="Arial" w:hAnsi="Arial"/>
          <w:sz w:val="24"/>
        </w:rPr>
        <w:t xml:space="preserve">536,8 </w:t>
      </w:r>
      <w:r w:rsidRPr="00690422">
        <w:rPr>
          <w:rStyle w:val="FontStyle158"/>
          <w:rFonts w:ascii="Arial" w:hAnsi="Arial"/>
          <w:sz w:val="24"/>
        </w:rPr>
        <w:t xml:space="preserve">тыс. рублей, муниципального бюджета – </w:t>
      </w:r>
      <w:r w:rsidR="00B36D47" w:rsidRPr="00690422">
        <w:t>49</w:t>
      </w:r>
      <w:r w:rsidR="00690422">
        <w:t xml:space="preserve"> </w:t>
      </w:r>
      <w:r w:rsidR="00B36D47" w:rsidRPr="00690422">
        <w:t>076,0</w:t>
      </w:r>
      <w:r w:rsidR="00EE69E2" w:rsidRPr="00690422">
        <w:t xml:space="preserve"> </w:t>
      </w:r>
      <w:r w:rsidRPr="00690422">
        <w:rPr>
          <w:rStyle w:val="FontStyle158"/>
          <w:rFonts w:ascii="Arial" w:hAnsi="Arial"/>
          <w:sz w:val="24"/>
        </w:rPr>
        <w:t>тыс</w:t>
      </w:r>
      <w:r w:rsidRPr="00690422">
        <w:rPr>
          <w:rStyle w:val="FontStyle158"/>
          <w:rFonts w:ascii="Arial" w:hAnsi="Arial"/>
          <w:bCs/>
          <w:sz w:val="24"/>
        </w:rPr>
        <w:t xml:space="preserve">. </w:t>
      </w:r>
      <w:r w:rsidRPr="00690422">
        <w:rPr>
          <w:rStyle w:val="FontStyle158"/>
          <w:rFonts w:ascii="Arial" w:hAnsi="Arial"/>
          <w:sz w:val="24"/>
        </w:rPr>
        <w:t>рублей.</w:t>
      </w:r>
    </w:p>
    <w:p w:rsidR="00C6326F" w:rsidRPr="00690422" w:rsidRDefault="00C6326F" w:rsidP="00690422">
      <w:pPr>
        <w:ind w:firstLine="709"/>
      </w:pPr>
      <w:r w:rsidRPr="00690422">
        <w:t>Объемы финансовых средств на реализацию мероприятий подпрограммы из областного и местных бюджетов, а также из других источников,</w:t>
      </w:r>
      <w:r w:rsidR="00690422">
        <w:t xml:space="preserve"> </w:t>
      </w:r>
      <w:r w:rsidRPr="00690422">
        <w:t>спрогнозированы исходя из сложившейся динамики финансирования организации отдыха и оздоровления детей и подростков за предыдущие годы.</w:t>
      </w:r>
    </w:p>
    <w:p w:rsidR="00C6326F" w:rsidRPr="00690422" w:rsidRDefault="00C6326F" w:rsidP="00690422">
      <w:pPr>
        <w:ind w:firstLine="709"/>
      </w:pPr>
      <w:r w:rsidRPr="00690422">
        <w:t>При реализации подпрограммы возможно возникновение финансовых рисков, связанных с:</w:t>
      </w:r>
    </w:p>
    <w:p w:rsidR="00C6326F" w:rsidRPr="00690422" w:rsidRDefault="00C6326F" w:rsidP="00690422">
      <w:pPr>
        <w:ind w:firstLine="709"/>
      </w:pPr>
      <w:r w:rsidRPr="00690422">
        <w:t>- неполным выделением бюджетных средств в рамках одного года на реализацию подпрограммных мероприятий, вследствие чего могут измениться запланированные сроки выполнения мероприятий;</w:t>
      </w:r>
    </w:p>
    <w:p w:rsidR="00C6326F" w:rsidRPr="00690422" w:rsidRDefault="00C6326F" w:rsidP="00690422">
      <w:pPr>
        <w:ind w:firstLine="709"/>
      </w:pPr>
      <w:r w:rsidRPr="00690422">
        <w:t>- увеличением затрат на отдельные мероприятия, связанные с разработкой проектно-сметной документации, в связи с чем уточняются объемы финансирования по объектам, что потребует внесения изменений в план по реализации данного направления;</w:t>
      </w:r>
    </w:p>
    <w:p w:rsidR="00690422" w:rsidRDefault="00C6326F" w:rsidP="00690422">
      <w:pPr>
        <w:ind w:firstLine="709"/>
      </w:pPr>
      <w:r w:rsidRPr="00690422">
        <w:t>- более высоким ростом цен на отдельные виды услуг, оказание которых предусмотрено в рамках мероприятий.</w:t>
      </w:r>
      <w:r w:rsidR="00690422">
        <w:t xml:space="preserve"> </w:t>
      </w:r>
    </w:p>
    <w:p w:rsidR="00C6326F" w:rsidRPr="00690422" w:rsidRDefault="00C6326F" w:rsidP="00690422">
      <w:pPr>
        <w:ind w:firstLine="709"/>
      </w:pPr>
      <w:r w:rsidRPr="00690422">
        <w:rPr>
          <w:bCs/>
        </w:rPr>
        <w:t>8. Анализ рисков реализации подпрограммы и описание мер управления рисками реализации подпрограммы 4</w:t>
      </w:r>
    </w:p>
    <w:p w:rsidR="00C6326F" w:rsidRPr="00690422" w:rsidRDefault="00C6326F" w:rsidP="00690422">
      <w:pPr>
        <w:ind w:firstLine="709"/>
      </w:pPr>
      <w:r w:rsidRPr="00690422">
        <w:t>К рискам, которые могут оказать влияние на достижение запланированных целей Подпрограммы, относятся:</w:t>
      </w:r>
    </w:p>
    <w:p w:rsidR="00C6326F" w:rsidRPr="00690422" w:rsidRDefault="00C6326F" w:rsidP="00690422">
      <w:pPr>
        <w:ind w:firstLine="709"/>
      </w:pPr>
      <w:r w:rsidRPr="00690422">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C6326F" w:rsidRPr="00690422" w:rsidRDefault="00C6326F" w:rsidP="00690422">
      <w:pPr>
        <w:ind w:firstLine="709"/>
      </w:pPr>
      <w:r w:rsidRPr="00690422">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C6326F" w:rsidRPr="00690422" w:rsidRDefault="00C6326F" w:rsidP="00690422">
      <w:pPr>
        <w:ind w:firstLine="709"/>
      </w:pPr>
      <w:r w:rsidRPr="00690422">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C6326F" w:rsidRPr="00690422" w:rsidRDefault="00C6326F" w:rsidP="00690422">
      <w:pPr>
        <w:ind w:firstLine="709"/>
      </w:pPr>
      <w:r w:rsidRPr="00690422">
        <w:t>Управление рисками будет осуществляться на основе:</w:t>
      </w:r>
    </w:p>
    <w:p w:rsidR="00C6326F" w:rsidRPr="00690422" w:rsidRDefault="00C6326F" w:rsidP="00690422">
      <w:pPr>
        <w:ind w:firstLine="709"/>
      </w:pPr>
      <w:r w:rsidRPr="00690422">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C6326F" w:rsidRPr="00690422" w:rsidRDefault="00C6326F" w:rsidP="00690422">
      <w:pPr>
        <w:ind w:firstLine="709"/>
      </w:pPr>
      <w:r w:rsidRPr="00690422">
        <w:t>проведения регулярного мониторинга планируемых изменений в федеральном и областном законодательстве;</w:t>
      </w:r>
    </w:p>
    <w:p w:rsidR="00C6326F" w:rsidRPr="00690422" w:rsidRDefault="00C6326F" w:rsidP="00690422">
      <w:pPr>
        <w:ind w:firstLine="709"/>
      </w:pPr>
      <w:r w:rsidRPr="00690422">
        <w:t>мониторинга результативности реализации подпрограммы.</w:t>
      </w:r>
    </w:p>
    <w:p w:rsidR="00690422" w:rsidRDefault="00690422" w:rsidP="00690422">
      <w:pPr>
        <w:ind w:firstLine="709"/>
      </w:pPr>
      <w:r>
        <w:t xml:space="preserve">  </w:t>
      </w:r>
    </w:p>
    <w:p w:rsidR="00C6326F" w:rsidRPr="00690422" w:rsidRDefault="00C6326F" w:rsidP="00690422">
      <w:pPr>
        <w:ind w:firstLine="709"/>
      </w:pPr>
      <w:r w:rsidRPr="00690422">
        <w:rPr>
          <w:bCs/>
        </w:rPr>
        <w:t>9.Оценка эффективности реализации подпрограммы</w:t>
      </w:r>
    </w:p>
    <w:p w:rsidR="00C6326F" w:rsidRPr="00690422" w:rsidRDefault="00690422" w:rsidP="00690422">
      <w:pPr>
        <w:ind w:firstLine="709"/>
      </w:pPr>
      <w:r>
        <w:t xml:space="preserve"> </w:t>
      </w:r>
    </w:p>
    <w:p w:rsidR="00C6326F" w:rsidRPr="00690422" w:rsidRDefault="00C6326F" w:rsidP="00690422">
      <w:pPr>
        <w:ind w:firstLine="709"/>
      </w:pPr>
      <w:r w:rsidRPr="00690422">
        <w:t>Эффективность реализации подпрограммы рассматривается с точки зрения как количественных, так и качественных (социальных) показателей.</w:t>
      </w:r>
    </w:p>
    <w:p w:rsidR="00C6326F" w:rsidRPr="00690422" w:rsidRDefault="00C6326F" w:rsidP="00690422">
      <w:pPr>
        <w:ind w:firstLine="709"/>
      </w:pPr>
      <w:r w:rsidRPr="00690422">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и муниципального</w:t>
      </w:r>
      <w:r w:rsidR="00690422">
        <w:t xml:space="preserve"> </w:t>
      </w:r>
      <w:r w:rsidRPr="00690422">
        <w:t xml:space="preserve"> бюджетов и, в-третьих, степень реализации мероприятий и достижения ожидаемых непосредственных результатов их реализации.</w:t>
      </w:r>
    </w:p>
    <w:p w:rsidR="00E75234" w:rsidRPr="00690422" w:rsidRDefault="00E75234" w:rsidP="00690422">
      <w:pPr>
        <w:pStyle w:val="ConsPlusNonformat"/>
        <w:widowControl/>
        <w:ind w:firstLine="709"/>
        <w:jc w:val="both"/>
        <w:rPr>
          <w:rFonts w:ascii="Arial" w:hAnsi="Arial" w:cs="Arial"/>
          <w:sz w:val="24"/>
          <w:szCs w:val="24"/>
        </w:rPr>
      </w:pPr>
      <w:r w:rsidRPr="00690422">
        <w:rPr>
          <w:rFonts w:ascii="Arial" w:hAnsi="Arial" w:cs="Arial"/>
          <w:sz w:val="24"/>
          <w:szCs w:val="24"/>
        </w:rPr>
        <w:t>Мероприятия направлены на сохранение имеющегося уровня летнего отдыха детей, развитие различных форм организации отдыха, оздоровления и занятости детей и подростков, повышение эффективности принимаемых мер по развитию системы детского отдыха и оздоровления детей, создание условий для организации полноценного отдыха, оздоровления и занятости детей в Калачеевском муниципальном районе.</w:t>
      </w:r>
    </w:p>
    <w:p w:rsidR="00E75234" w:rsidRPr="00690422" w:rsidRDefault="00E75234" w:rsidP="00690422">
      <w:pPr>
        <w:ind w:firstLine="709"/>
      </w:pPr>
      <w:r w:rsidRPr="00690422">
        <w:t>Благодаря включению данного направления в подпрограмму, средства муниципального бюджета будут направлены на развитие существующей системы отдыха и оздоровления детей. Это позволит эффективнее проводить оздоровительные мероприятия, улучшить условия проживания детей и подростков в соответствии с требованиями санитарных правил, использовать базу загородного оздоровительного лагеря для проведения профильных смен, слетов и фестивалей, школ лидеров молодежного движения, обучающих сборов актива вожатых, а также организации семейного отдыха.</w:t>
      </w:r>
    </w:p>
    <w:p w:rsidR="00690422" w:rsidRDefault="00E75234" w:rsidP="00690422">
      <w:pPr>
        <w:pStyle w:val="Style48"/>
        <w:spacing w:line="240" w:lineRule="auto"/>
        <w:ind w:firstLine="709"/>
        <w:rPr>
          <w:rStyle w:val="FontStyle158"/>
          <w:rFonts w:ascii="Arial" w:hAnsi="Arial"/>
          <w:bCs/>
          <w:sz w:val="24"/>
        </w:rPr>
      </w:pPr>
      <w:r w:rsidRPr="00690422">
        <w:t>Создание надежной, развитой материально-технической базы детского и подросткового отдыха и оздоровления, соответствующей всем требованиям безопасной жизнедеятельности оздоровительных лагерей, создание комфортных условий в детских оздоровительных учреждениях для привлечения населения района на отдых не только в каникулярное время школьников, но и в свободное от детских заездов время года позволит загородному оздоровительному лагерю решить проблему максимальной наполняемости в течение всего года..</w:t>
      </w:r>
      <w:r w:rsidR="00690422">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3264E8"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3264E8" w:rsidP="003264E8">
      <w:pPr>
        <w:pStyle w:val="Style48"/>
        <w:spacing w:line="240" w:lineRule="auto"/>
        <w:ind w:left="5670" w:firstLine="0"/>
        <w:rPr>
          <w:rStyle w:val="FontStyle158"/>
          <w:rFonts w:ascii="Arial" w:hAnsi="Arial"/>
          <w:bCs/>
          <w:sz w:val="24"/>
        </w:rPr>
      </w:pPr>
      <w:r>
        <w:rPr>
          <w:rStyle w:val="FontStyle158"/>
          <w:rFonts w:ascii="Arial" w:hAnsi="Arial"/>
          <w:bCs/>
          <w:sz w:val="24"/>
        </w:rPr>
        <w:br w:type="page"/>
      </w:r>
      <w:r w:rsidR="00327EFA" w:rsidRPr="00690422">
        <w:rPr>
          <w:rStyle w:val="FontStyle158"/>
          <w:rFonts w:ascii="Arial" w:hAnsi="Arial"/>
          <w:bCs/>
          <w:sz w:val="24"/>
        </w:rPr>
        <w:t>ПРИЛОЖЕНИЕ 5</w:t>
      </w:r>
      <w:r>
        <w:rPr>
          <w:rStyle w:val="FontStyle158"/>
          <w:rFonts w:ascii="Arial" w:hAnsi="Arial"/>
          <w:bCs/>
          <w:sz w:val="24"/>
        </w:rPr>
        <w:t xml:space="preserve"> </w:t>
      </w:r>
      <w:r w:rsidR="00690422">
        <w:rPr>
          <w:rStyle w:val="FontStyle158"/>
          <w:rFonts w:ascii="Arial" w:hAnsi="Arial"/>
          <w:bCs/>
          <w:sz w:val="24"/>
        </w:rPr>
        <w:t xml:space="preserve"> </w:t>
      </w:r>
      <w:r w:rsidR="00327EFA" w:rsidRPr="00690422">
        <w:rPr>
          <w:rStyle w:val="FontStyle158"/>
          <w:rFonts w:ascii="Arial" w:hAnsi="Arial"/>
          <w:bCs/>
          <w:sz w:val="24"/>
        </w:rPr>
        <w:t>к программе Калачеевского муниципального</w:t>
      </w:r>
      <w:r w:rsidR="00690422">
        <w:rPr>
          <w:rStyle w:val="FontStyle158"/>
          <w:rFonts w:ascii="Arial" w:hAnsi="Arial"/>
          <w:bCs/>
          <w:sz w:val="24"/>
        </w:rPr>
        <w:t xml:space="preserve"> </w:t>
      </w:r>
      <w:r w:rsidR="00327EFA" w:rsidRPr="00690422">
        <w:rPr>
          <w:rStyle w:val="FontStyle158"/>
          <w:rFonts w:ascii="Arial" w:hAnsi="Arial"/>
          <w:bCs/>
          <w:sz w:val="24"/>
        </w:rPr>
        <w:t>района «Развитие образования в Калачеевском муниципальном районе» на 2020-202</w:t>
      </w:r>
      <w:r w:rsidR="00934A8B" w:rsidRPr="00690422">
        <w:rPr>
          <w:rStyle w:val="FontStyle158"/>
          <w:rFonts w:ascii="Arial" w:hAnsi="Arial"/>
          <w:bCs/>
          <w:sz w:val="24"/>
        </w:rPr>
        <w:t>7</w:t>
      </w:r>
      <w:r w:rsidR="00327EFA" w:rsidRPr="00690422">
        <w:rPr>
          <w:rStyle w:val="FontStyle158"/>
          <w:rFonts w:ascii="Arial" w:hAnsi="Arial"/>
          <w:bCs/>
          <w:sz w:val="24"/>
        </w:rPr>
        <w:t xml:space="preserve"> годы</w:t>
      </w:r>
      <w:r w:rsidR="00690422">
        <w:rPr>
          <w:rStyle w:val="FontStyle158"/>
          <w:rFonts w:ascii="Arial" w:hAnsi="Arial"/>
          <w:bCs/>
          <w:sz w:val="24"/>
        </w:rPr>
        <w:t xml:space="preserve"> </w:t>
      </w:r>
    </w:p>
    <w:p w:rsidR="00327EFA" w:rsidRPr="00690422" w:rsidRDefault="00327EFA" w:rsidP="00690422">
      <w:pPr>
        <w:pStyle w:val="Style28"/>
        <w:spacing w:line="240" w:lineRule="auto"/>
        <w:ind w:firstLine="709"/>
        <w:rPr>
          <w:bCs/>
        </w:rPr>
      </w:pPr>
    </w:p>
    <w:p w:rsidR="00690422" w:rsidRDefault="001D4035" w:rsidP="00690422">
      <w:pPr>
        <w:pStyle w:val="Style28"/>
        <w:spacing w:line="240" w:lineRule="auto"/>
        <w:ind w:firstLine="709"/>
        <w:rPr>
          <w:bCs/>
        </w:rPr>
      </w:pPr>
      <w:r w:rsidRPr="00690422">
        <w:rPr>
          <w:bCs/>
        </w:rPr>
        <w:t>Подпрограмма</w:t>
      </w:r>
      <w:r w:rsidR="003264E8">
        <w:rPr>
          <w:bCs/>
        </w:rPr>
        <w:t xml:space="preserve"> </w:t>
      </w:r>
      <w:r w:rsidRPr="00690422">
        <w:rPr>
          <w:bCs/>
        </w:rPr>
        <w:t>«Обеспечение</w:t>
      </w:r>
      <w:r w:rsidRPr="00690422">
        <w:rPr>
          <w:rStyle w:val="FontStyle158"/>
          <w:rFonts w:ascii="Arial" w:hAnsi="Arial"/>
          <w:bCs/>
          <w:sz w:val="24"/>
        </w:rPr>
        <w:t xml:space="preserve"> реализации муниципальной программы «Развитие образования в Калачеевском муниципальном районе на 20</w:t>
      </w:r>
      <w:r w:rsidR="00D64B3C" w:rsidRPr="00690422">
        <w:rPr>
          <w:rStyle w:val="FontStyle158"/>
          <w:rFonts w:ascii="Arial" w:hAnsi="Arial"/>
          <w:bCs/>
          <w:sz w:val="24"/>
        </w:rPr>
        <w:t>20</w:t>
      </w:r>
      <w:r w:rsidRPr="00690422">
        <w:rPr>
          <w:rStyle w:val="FontStyle158"/>
          <w:rFonts w:ascii="Arial" w:hAnsi="Arial"/>
          <w:bCs/>
          <w:sz w:val="24"/>
        </w:rPr>
        <w:t>-</w:t>
      </w:r>
      <w:r w:rsidR="00E3283B" w:rsidRPr="00690422">
        <w:rPr>
          <w:rStyle w:val="FontStyle158"/>
          <w:rFonts w:ascii="Arial" w:hAnsi="Arial"/>
          <w:bCs/>
          <w:sz w:val="24"/>
        </w:rPr>
        <w:t>202</w:t>
      </w:r>
      <w:r w:rsidR="00934A8B" w:rsidRPr="00690422">
        <w:rPr>
          <w:rStyle w:val="FontStyle158"/>
          <w:rFonts w:ascii="Arial" w:hAnsi="Arial"/>
          <w:bCs/>
          <w:sz w:val="24"/>
        </w:rPr>
        <w:t>7</w:t>
      </w:r>
      <w:r w:rsidRPr="00690422">
        <w:rPr>
          <w:rStyle w:val="FontStyle158"/>
          <w:rFonts w:ascii="Arial" w:hAnsi="Arial"/>
          <w:bCs/>
          <w:sz w:val="24"/>
        </w:rPr>
        <w:t xml:space="preserve"> годы</w:t>
      </w:r>
      <w:r w:rsidRPr="00690422">
        <w:rPr>
          <w:bCs/>
        </w:rPr>
        <w:t>»</w:t>
      </w:r>
      <w:r w:rsidR="00690422">
        <w:rPr>
          <w:bCs/>
        </w:rPr>
        <w:t xml:space="preserve"> </w:t>
      </w:r>
    </w:p>
    <w:p w:rsidR="001D4035" w:rsidRPr="00690422" w:rsidRDefault="001D4035" w:rsidP="00690422">
      <w:pPr>
        <w:pStyle w:val="Style53"/>
        <w:tabs>
          <w:tab w:val="left" w:pos="9900"/>
        </w:tabs>
        <w:spacing w:line="240" w:lineRule="auto"/>
        <w:ind w:firstLine="709"/>
        <w:rPr>
          <w:rStyle w:val="FontStyle160"/>
          <w:rFonts w:ascii="Arial" w:hAnsi="Arial"/>
          <w:b w:val="0"/>
          <w:bCs/>
          <w:sz w:val="24"/>
        </w:rPr>
      </w:pPr>
      <w:r w:rsidRPr="00690422">
        <w:rPr>
          <w:rStyle w:val="FontStyle160"/>
          <w:rFonts w:ascii="Arial" w:hAnsi="Arial"/>
          <w:b w:val="0"/>
          <w:bCs/>
          <w:spacing w:val="70"/>
          <w:sz w:val="24"/>
        </w:rPr>
        <w:t xml:space="preserve">ПАСПОРТ </w:t>
      </w:r>
      <w:r w:rsidRPr="00690422">
        <w:rPr>
          <w:rStyle w:val="FontStyle160"/>
          <w:rFonts w:ascii="Arial" w:hAnsi="Arial"/>
          <w:b w:val="0"/>
          <w:bCs/>
          <w:sz w:val="24"/>
        </w:rPr>
        <w:t xml:space="preserve">подпрограммы </w:t>
      </w:r>
    </w:p>
    <w:p w:rsidR="001D4035" w:rsidRPr="00690422" w:rsidRDefault="001D4035" w:rsidP="00690422">
      <w:pPr>
        <w:tabs>
          <w:tab w:val="left" w:pos="9900"/>
        </w:tabs>
        <w:ind w:firstLine="709"/>
      </w:pPr>
    </w:p>
    <w:tbl>
      <w:tblPr>
        <w:tblW w:w="1006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0"/>
        <w:gridCol w:w="993"/>
        <w:gridCol w:w="993"/>
        <w:gridCol w:w="850"/>
        <w:gridCol w:w="851"/>
        <w:gridCol w:w="850"/>
        <w:gridCol w:w="992"/>
        <w:gridCol w:w="851"/>
        <w:gridCol w:w="1134"/>
        <w:gridCol w:w="992"/>
      </w:tblGrid>
      <w:tr w:rsidR="001D4035" w:rsidRPr="00690422" w:rsidTr="003264E8">
        <w:tc>
          <w:tcPr>
            <w:tcW w:w="1560" w:type="dxa"/>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Ответственный исполнитель подпрограммы</w:t>
            </w:r>
          </w:p>
        </w:tc>
        <w:tc>
          <w:tcPr>
            <w:tcW w:w="8506" w:type="dxa"/>
            <w:gridSpan w:val="9"/>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Отдел по образованию администрации Калачеевского муниципального района</w:t>
            </w:r>
          </w:p>
        </w:tc>
      </w:tr>
      <w:tr w:rsidR="001D4035" w:rsidRPr="00690422" w:rsidTr="003264E8">
        <w:tc>
          <w:tcPr>
            <w:tcW w:w="1560" w:type="dxa"/>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Соисполнитель подпрограммы</w:t>
            </w:r>
          </w:p>
        </w:tc>
        <w:tc>
          <w:tcPr>
            <w:tcW w:w="8506" w:type="dxa"/>
            <w:gridSpan w:val="9"/>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Финансовый отдел администрации Калачеевского муниципального района;</w:t>
            </w:r>
          </w:p>
          <w:p w:rsidR="001D4035" w:rsidRPr="00690422" w:rsidRDefault="003B688C" w:rsidP="003264E8">
            <w:pPr>
              <w:ind w:firstLine="0"/>
              <w:rPr>
                <w:rStyle w:val="FontStyle158"/>
                <w:rFonts w:ascii="Arial" w:hAnsi="Arial"/>
                <w:sz w:val="24"/>
              </w:rPr>
            </w:pPr>
            <w:r w:rsidRPr="00690422">
              <w:rPr>
                <w:rStyle w:val="FontStyle158"/>
                <w:rFonts w:ascii="Arial" w:hAnsi="Arial"/>
                <w:sz w:val="24"/>
              </w:rPr>
              <w:t>Сектор</w:t>
            </w:r>
            <w:r w:rsidR="001D4035" w:rsidRPr="00690422">
              <w:rPr>
                <w:rStyle w:val="FontStyle158"/>
                <w:rFonts w:ascii="Arial" w:hAnsi="Arial"/>
                <w:sz w:val="24"/>
              </w:rPr>
              <w:t xml:space="preserve"> экономики и инвестиций администрации Калачеевского муниципального района; </w:t>
            </w:r>
          </w:p>
          <w:p w:rsidR="001D4035" w:rsidRPr="00690422" w:rsidRDefault="00E8504A" w:rsidP="003264E8">
            <w:pPr>
              <w:ind w:firstLine="0"/>
              <w:rPr>
                <w:rStyle w:val="FontStyle158"/>
                <w:rFonts w:ascii="Arial" w:hAnsi="Arial"/>
                <w:sz w:val="24"/>
              </w:rPr>
            </w:pPr>
            <w:r w:rsidRPr="00690422">
              <w:rPr>
                <w:rStyle w:val="FontStyle158"/>
                <w:rFonts w:ascii="Arial" w:hAnsi="Arial"/>
                <w:sz w:val="24"/>
              </w:rPr>
              <w:t>Сектор</w:t>
            </w:r>
            <w:r w:rsidR="001D4035" w:rsidRPr="00690422">
              <w:rPr>
                <w:rStyle w:val="FontStyle158"/>
                <w:rFonts w:ascii="Arial" w:hAnsi="Arial"/>
                <w:sz w:val="24"/>
              </w:rPr>
              <w:t xml:space="preserve"> по управлению муниципальным имуществом и земельным отношениям администрации Калачеевского муниципального района;</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МКУ «ЦОДСО Калачеевского муниципального района»;</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Образовательные учреждения района.</w:t>
            </w:r>
          </w:p>
        </w:tc>
      </w:tr>
      <w:tr w:rsidR="001D4035" w:rsidRPr="00690422" w:rsidTr="003264E8">
        <w:tc>
          <w:tcPr>
            <w:tcW w:w="1560" w:type="dxa"/>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Цель подпрограммы</w:t>
            </w:r>
          </w:p>
        </w:tc>
        <w:tc>
          <w:tcPr>
            <w:tcW w:w="8506" w:type="dxa"/>
            <w:gridSpan w:val="9"/>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Обеспечение эффективного управления реализацией муниципальной программы «Развитие образования в Калачеевском муниципальном районе на 20</w:t>
            </w:r>
            <w:r w:rsidR="00C108D7" w:rsidRPr="00690422">
              <w:rPr>
                <w:rStyle w:val="FontStyle158"/>
                <w:rFonts w:ascii="Arial" w:hAnsi="Arial"/>
                <w:sz w:val="24"/>
              </w:rPr>
              <w:t>20</w:t>
            </w:r>
            <w:r w:rsidRPr="00690422">
              <w:rPr>
                <w:rStyle w:val="FontStyle158"/>
                <w:rFonts w:ascii="Arial" w:hAnsi="Arial"/>
                <w:sz w:val="24"/>
              </w:rPr>
              <w:t>-</w:t>
            </w:r>
            <w:r w:rsidR="00E3283B" w:rsidRPr="00690422">
              <w:rPr>
                <w:rStyle w:val="FontStyle158"/>
                <w:rFonts w:ascii="Arial" w:hAnsi="Arial"/>
                <w:sz w:val="24"/>
              </w:rPr>
              <w:t>202</w:t>
            </w:r>
            <w:r w:rsidR="00934A8B" w:rsidRPr="00690422">
              <w:rPr>
                <w:rStyle w:val="FontStyle158"/>
                <w:rFonts w:ascii="Arial" w:hAnsi="Arial"/>
                <w:sz w:val="24"/>
              </w:rPr>
              <w:t>7</w:t>
            </w:r>
            <w:r w:rsidRPr="00690422">
              <w:rPr>
                <w:rStyle w:val="FontStyle158"/>
                <w:rFonts w:ascii="Arial" w:hAnsi="Arial"/>
                <w:sz w:val="24"/>
              </w:rPr>
              <w:t>гг»</w:t>
            </w:r>
          </w:p>
        </w:tc>
      </w:tr>
      <w:tr w:rsidR="001D4035" w:rsidRPr="00690422" w:rsidTr="003264E8">
        <w:tc>
          <w:tcPr>
            <w:tcW w:w="1560" w:type="dxa"/>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Задачи подпрограммы</w:t>
            </w:r>
          </w:p>
        </w:tc>
        <w:tc>
          <w:tcPr>
            <w:tcW w:w="8506" w:type="dxa"/>
            <w:gridSpan w:val="9"/>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 Повышение доступности и качества оказания муниципальных услуг в сфере образования.</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 Повышение эффективности и результативности бюджетных расходов в сфере реализации муниципальной программы «Развитие образования в Калачеевском муниципальном районе на 20</w:t>
            </w:r>
            <w:r w:rsidR="001C6D8D" w:rsidRPr="00690422">
              <w:rPr>
                <w:rStyle w:val="FontStyle158"/>
                <w:rFonts w:ascii="Arial" w:hAnsi="Arial"/>
                <w:sz w:val="24"/>
              </w:rPr>
              <w:t>20</w:t>
            </w:r>
            <w:r w:rsidRPr="00690422">
              <w:rPr>
                <w:rStyle w:val="FontStyle158"/>
                <w:rFonts w:ascii="Arial" w:hAnsi="Arial"/>
                <w:sz w:val="24"/>
              </w:rPr>
              <w:t>-</w:t>
            </w:r>
            <w:r w:rsidR="00E3283B" w:rsidRPr="00690422">
              <w:rPr>
                <w:rStyle w:val="FontStyle158"/>
                <w:rFonts w:ascii="Arial" w:hAnsi="Arial"/>
                <w:sz w:val="24"/>
              </w:rPr>
              <w:t>202</w:t>
            </w:r>
            <w:r w:rsidR="00934A8B" w:rsidRPr="00690422">
              <w:rPr>
                <w:rStyle w:val="FontStyle158"/>
                <w:rFonts w:ascii="Arial" w:hAnsi="Arial"/>
                <w:sz w:val="24"/>
              </w:rPr>
              <w:t>7</w:t>
            </w:r>
            <w:r w:rsidRPr="00690422">
              <w:rPr>
                <w:rStyle w:val="FontStyle158"/>
                <w:rFonts w:ascii="Arial" w:hAnsi="Arial"/>
                <w:sz w:val="24"/>
              </w:rPr>
              <w:t>гг»</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 Мониторинг хода реализации и информационное сопровождение программы, анализ процессов и результатов с целью своевременности принятия управленческих решений.</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 Обеспечение функционирования информационно-технологической инфраструктуры образовательного пространства района.</w:t>
            </w:r>
          </w:p>
          <w:p w:rsidR="001D4035" w:rsidRPr="00690422" w:rsidRDefault="001D4035" w:rsidP="003264E8">
            <w:pPr>
              <w:ind w:firstLine="0"/>
              <w:rPr>
                <w:rStyle w:val="FontStyle158"/>
                <w:rFonts w:ascii="Arial" w:hAnsi="Arial"/>
                <w:sz w:val="24"/>
              </w:rPr>
            </w:pPr>
            <w:r w:rsidRPr="00690422">
              <w:rPr>
                <w:rStyle w:val="FontStyle158"/>
                <w:rFonts w:ascii="Arial" w:hAnsi="Arial"/>
                <w:sz w:val="24"/>
              </w:rPr>
              <w:t>- Совершенствование материально - технической базы отдела по образованию администрации Калачеевского</w:t>
            </w:r>
            <w:r w:rsidR="00690422">
              <w:rPr>
                <w:rStyle w:val="FontStyle158"/>
                <w:rFonts w:ascii="Arial" w:hAnsi="Arial"/>
                <w:sz w:val="24"/>
              </w:rPr>
              <w:t xml:space="preserve"> </w:t>
            </w:r>
            <w:r w:rsidRPr="00690422">
              <w:rPr>
                <w:rStyle w:val="FontStyle158"/>
                <w:rFonts w:ascii="Arial" w:hAnsi="Arial"/>
                <w:sz w:val="24"/>
              </w:rPr>
              <w:t>муниципального района.</w:t>
            </w:r>
          </w:p>
        </w:tc>
      </w:tr>
      <w:tr w:rsidR="001D4035" w:rsidRPr="00690422" w:rsidTr="003264E8">
        <w:tc>
          <w:tcPr>
            <w:tcW w:w="1560" w:type="dxa"/>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Целевые индикаторы</w:t>
            </w:r>
          </w:p>
        </w:tc>
        <w:tc>
          <w:tcPr>
            <w:tcW w:w="8506" w:type="dxa"/>
            <w:gridSpan w:val="9"/>
          </w:tcPr>
          <w:p w:rsidR="001D4035" w:rsidRPr="00690422" w:rsidRDefault="001D4035" w:rsidP="003264E8">
            <w:pPr>
              <w:ind w:firstLine="0"/>
              <w:rPr>
                <w:rStyle w:val="FontStyle158"/>
                <w:rFonts w:ascii="Arial" w:hAnsi="Arial"/>
                <w:sz w:val="24"/>
              </w:rPr>
            </w:pPr>
            <w:r w:rsidRPr="00690422">
              <w:rPr>
                <w:rStyle w:val="FontStyle158"/>
                <w:rFonts w:ascii="Arial" w:hAnsi="Arial"/>
                <w:sz w:val="24"/>
              </w:rPr>
              <w:t>Доля достигнутых показателей (индикаторов) муниципальной программы к общему количеству показателей (индикаторов).</w:t>
            </w:r>
          </w:p>
        </w:tc>
      </w:tr>
      <w:tr w:rsidR="001D4035" w:rsidRPr="00690422" w:rsidTr="003264E8">
        <w:tc>
          <w:tcPr>
            <w:tcW w:w="1560" w:type="dxa"/>
          </w:tcPr>
          <w:p w:rsidR="001D4035" w:rsidRPr="00690422" w:rsidRDefault="00690422" w:rsidP="003264E8">
            <w:pPr>
              <w:ind w:firstLine="0"/>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Сроки реализации</w:t>
            </w:r>
            <w:r>
              <w:rPr>
                <w:rStyle w:val="FontStyle158"/>
                <w:rFonts w:ascii="Arial" w:hAnsi="Arial"/>
                <w:sz w:val="24"/>
              </w:rPr>
              <w:t xml:space="preserve"> </w:t>
            </w:r>
            <w:r w:rsidR="001D4035" w:rsidRPr="00690422">
              <w:rPr>
                <w:rStyle w:val="FontStyle158"/>
                <w:rFonts w:ascii="Arial" w:hAnsi="Arial"/>
                <w:sz w:val="24"/>
              </w:rPr>
              <w:t>подпрограммы</w:t>
            </w:r>
          </w:p>
        </w:tc>
        <w:tc>
          <w:tcPr>
            <w:tcW w:w="8506" w:type="dxa"/>
            <w:gridSpan w:val="9"/>
          </w:tcPr>
          <w:p w:rsidR="001C6D8D" w:rsidRPr="00690422" w:rsidRDefault="001C6D8D" w:rsidP="003264E8">
            <w:pPr>
              <w:ind w:firstLine="0"/>
              <w:rPr>
                <w:rStyle w:val="FontStyle158"/>
                <w:rFonts w:ascii="Arial" w:hAnsi="Arial"/>
                <w:sz w:val="24"/>
              </w:rPr>
            </w:pPr>
            <w:r w:rsidRPr="00690422">
              <w:rPr>
                <w:rStyle w:val="FontStyle158"/>
                <w:rFonts w:ascii="Arial" w:hAnsi="Arial"/>
                <w:sz w:val="24"/>
              </w:rPr>
              <w:t>Подпрограмма реализуется в один</w:t>
            </w:r>
            <w:r w:rsidR="00690422">
              <w:rPr>
                <w:rStyle w:val="FontStyle158"/>
                <w:rFonts w:ascii="Arial" w:hAnsi="Arial"/>
                <w:sz w:val="24"/>
              </w:rPr>
              <w:t xml:space="preserve"> </w:t>
            </w:r>
            <w:r w:rsidRPr="00690422">
              <w:rPr>
                <w:rStyle w:val="FontStyle158"/>
                <w:rFonts w:ascii="Arial" w:hAnsi="Arial"/>
                <w:sz w:val="24"/>
              </w:rPr>
              <w:t>этап:</w:t>
            </w:r>
          </w:p>
          <w:p w:rsidR="001D4035" w:rsidRPr="00690422" w:rsidRDefault="001C6D8D" w:rsidP="003264E8">
            <w:pPr>
              <w:ind w:firstLine="0"/>
              <w:rPr>
                <w:rStyle w:val="FontStyle158"/>
                <w:rFonts w:ascii="Arial" w:hAnsi="Arial"/>
                <w:sz w:val="24"/>
              </w:rPr>
            </w:pPr>
            <w:r w:rsidRPr="00690422">
              <w:rPr>
                <w:rStyle w:val="FontStyle158"/>
                <w:rFonts w:ascii="Arial" w:hAnsi="Arial"/>
                <w:sz w:val="24"/>
              </w:rPr>
              <w:t>01.01.2020-31.12.202</w:t>
            </w:r>
            <w:r w:rsidR="00934A8B" w:rsidRPr="00690422">
              <w:rPr>
                <w:rStyle w:val="FontStyle158"/>
                <w:rFonts w:ascii="Arial" w:hAnsi="Arial"/>
                <w:sz w:val="24"/>
              </w:rPr>
              <w:t>7</w:t>
            </w:r>
          </w:p>
          <w:p w:rsidR="00EE69E2" w:rsidRPr="00690422" w:rsidRDefault="00EE69E2" w:rsidP="003264E8">
            <w:pPr>
              <w:ind w:firstLine="0"/>
              <w:rPr>
                <w:rStyle w:val="FontStyle158"/>
                <w:rFonts w:ascii="Arial" w:hAnsi="Arial"/>
                <w:sz w:val="24"/>
              </w:rPr>
            </w:pPr>
          </w:p>
        </w:tc>
      </w:tr>
      <w:tr w:rsidR="00934A8B" w:rsidRPr="00690422" w:rsidTr="003264E8">
        <w:trPr>
          <w:trHeight w:val="222"/>
        </w:trPr>
        <w:tc>
          <w:tcPr>
            <w:tcW w:w="1560" w:type="dxa"/>
            <w:vMerge w:val="restart"/>
          </w:tcPr>
          <w:p w:rsidR="00934A8B" w:rsidRPr="00690422" w:rsidRDefault="00934A8B" w:rsidP="003264E8">
            <w:pPr>
              <w:ind w:firstLine="0"/>
              <w:rPr>
                <w:rStyle w:val="FontStyle158"/>
                <w:rFonts w:ascii="Arial" w:hAnsi="Arial"/>
                <w:sz w:val="24"/>
              </w:rPr>
            </w:pPr>
            <w:r w:rsidRPr="00690422">
              <w:rPr>
                <w:rStyle w:val="FontStyle158"/>
                <w:rFonts w:ascii="Arial" w:hAnsi="Arial"/>
                <w:sz w:val="24"/>
              </w:rPr>
              <w:t>Объемы и источники</w:t>
            </w:r>
          </w:p>
          <w:p w:rsidR="00934A8B" w:rsidRPr="00690422" w:rsidRDefault="00934A8B" w:rsidP="003264E8">
            <w:pPr>
              <w:ind w:firstLine="0"/>
              <w:rPr>
                <w:rStyle w:val="FontStyle158"/>
                <w:rFonts w:ascii="Arial" w:hAnsi="Arial"/>
                <w:sz w:val="24"/>
              </w:rPr>
            </w:pPr>
            <w:r w:rsidRPr="00690422">
              <w:rPr>
                <w:rStyle w:val="FontStyle158"/>
                <w:rFonts w:ascii="Arial" w:hAnsi="Arial"/>
                <w:sz w:val="24"/>
              </w:rPr>
              <w:t>финансирования</w:t>
            </w:r>
          </w:p>
          <w:p w:rsidR="00934A8B" w:rsidRPr="00690422" w:rsidRDefault="00934A8B" w:rsidP="003264E8">
            <w:pPr>
              <w:ind w:firstLine="0"/>
              <w:rPr>
                <w:rStyle w:val="FontStyle158"/>
                <w:rFonts w:ascii="Arial" w:hAnsi="Arial"/>
                <w:sz w:val="24"/>
              </w:rPr>
            </w:pPr>
            <w:r w:rsidRPr="00690422">
              <w:rPr>
                <w:rStyle w:val="FontStyle158"/>
                <w:rFonts w:ascii="Arial" w:hAnsi="Arial"/>
                <w:sz w:val="24"/>
              </w:rPr>
              <w:t>подпрограммы</w:t>
            </w:r>
          </w:p>
        </w:tc>
        <w:tc>
          <w:tcPr>
            <w:tcW w:w="993" w:type="dxa"/>
            <w:vMerge w:val="restart"/>
          </w:tcPr>
          <w:p w:rsidR="00934A8B" w:rsidRPr="00690422" w:rsidRDefault="00934A8B" w:rsidP="003264E8">
            <w:pPr>
              <w:ind w:firstLine="0"/>
              <w:rPr>
                <w:rStyle w:val="FontStyle158"/>
                <w:rFonts w:ascii="Arial" w:hAnsi="Arial"/>
                <w:sz w:val="24"/>
              </w:rPr>
            </w:pPr>
            <w:r w:rsidRPr="00690422">
              <w:t>всего, в том числе:</w:t>
            </w:r>
          </w:p>
        </w:tc>
        <w:tc>
          <w:tcPr>
            <w:tcW w:w="993" w:type="dxa"/>
            <w:vAlign w:val="bottom"/>
          </w:tcPr>
          <w:p w:rsidR="00934A8B" w:rsidRPr="00690422" w:rsidRDefault="00934A8B" w:rsidP="003264E8">
            <w:pPr>
              <w:ind w:firstLine="0"/>
              <w:rPr>
                <w:bCs/>
              </w:rPr>
            </w:pPr>
            <w:r w:rsidRPr="00690422">
              <w:rPr>
                <w:bCs/>
              </w:rPr>
              <w:t>2020</w:t>
            </w:r>
          </w:p>
        </w:tc>
        <w:tc>
          <w:tcPr>
            <w:tcW w:w="850" w:type="dxa"/>
            <w:vAlign w:val="bottom"/>
          </w:tcPr>
          <w:p w:rsidR="00934A8B" w:rsidRPr="00690422" w:rsidRDefault="00934A8B" w:rsidP="003264E8">
            <w:pPr>
              <w:ind w:firstLine="0"/>
              <w:rPr>
                <w:bCs/>
              </w:rPr>
            </w:pPr>
            <w:r w:rsidRPr="00690422">
              <w:rPr>
                <w:bCs/>
              </w:rPr>
              <w:t>2021</w:t>
            </w:r>
          </w:p>
        </w:tc>
        <w:tc>
          <w:tcPr>
            <w:tcW w:w="851" w:type="dxa"/>
            <w:vAlign w:val="bottom"/>
          </w:tcPr>
          <w:p w:rsidR="00934A8B" w:rsidRPr="00690422" w:rsidRDefault="00934A8B" w:rsidP="003264E8">
            <w:pPr>
              <w:ind w:firstLine="0"/>
              <w:rPr>
                <w:bCs/>
              </w:rPr>
            </w:pPr>
            <w:r w:rsidRPr="00690422">
              <w:rPr>
                <w:bCs/>
              </w:rPr>
              <w:t>2022</w:t>
            </w:r>
          </w:p>
        </w:tc>
        <w:tc>
          <w:tcPr>
            <w:tcW w:w="850" w:type="dxa"/>
            <w:vAlign w:val="bottom"/>
          </w:tcPr>
          <w:p w:rsidR="00934A8B" w:rsidRPr="00690422" w:rsidRDefault="00934A8B" w:rsidP="003264E8">
            <w:pPr>
              <w:ind w:firstLine="0"/>
              <w:rPr>
                <w:bCs/>
              </w:rPr>
            </w:pPr>
            <w:r w:rsidRPr="00690422">
              <w:rPr>
                <w:bCs/>
              </w:rPr>
              <w:t>2023</w:t>
            </w:r>
          </w:p>
        </w:tc>
        <w:tc>
          <w:tcPr>
            <w:tcW w:w="992" w:type="dxa"/>
            <w:vAlign w:val="bottom"/>
          </w:tcPr>
          <w:p w:rsidR="00934A8B" w:rsidRPr="00690422" w:rsidRDefault="00934A8B" w:rsidP="003264E8">
            <w:pPr>
              <w:ind w:firstLine="0"/>
              <w:rPr>
                <w:bCs/>
              </w:rPr>
            </w:pPr>
            <w:r w:rsidRPr="00690422">
              <w:rPr>
                <w:bCs/>
              </w:rPr>
              <w:t>2024</w:t>
            </w:r>
          </w:p>
        </w:tc>
        <w:tc>
          <w:tcPr>
            <w:tcW w:w="851" w:type="dxa"/>
            <w:vAlign w:val="bottom"/>
          </w:tcPr>
          <w:p w:rsidR="00934A8B" w:rsidRPr="00690422" w:rsidRDefault="00934A8B" w:rsidP="003264E8">
            <w:pPr>
              <w:ind w:firstLine="0"/>
              <w:rPr>
                <w:bCs/>
              </w:rPr>
            </w:pPr>
            <w:r w:rsidRPr="00690422">
              <w:rPr>
                <w:bCs/>
              </w:rPr>
              <w:t>2025</w:t>
            </w:r>
          </w:p>
        </w:tc>
        <w:tc>
          <w:tcPr>
            <w:tcW w:w="1134" w:type="dxa"/>
            <w:vAlign w:val="bottom"/>
          </w:tcPr>
          <w:p w:rsidR="00934A8B" w:rsidRPr="00690422" w:rsidRDefault="00934A8B" w:rsidP="003264E8">
            <w:pPr>
              <w:ind w:firstLine="0"/>
              <w:rPr>
                <w:bCs/>
              </w:rPr>
            </w:pPr>
            <w:r w:rsidRPr="00690422">
              <w:rPr>
                <w:bCs/>
              </w:rPr>
              <w:t>2026</w:t>
            </w:r>
          </w:p>
        </w:tc>
        <w:tc>
          <w:tcPr>
            <w:tcW w:w="992" w:type="dxa"/>
            <w:vAlign w:val="bottom"/>
          </w:tcPr>
          <w:p w:rsidR="00934A8B" w:rsidRPr="00690422" w:rsidRDefault="00934A8B" w:rsidP="003264E8">
            <w:pPr>
              <w:ind w:firstLine="0"/>
              <w:rPr>
                <w:bCs/>
              </w:rPr>
            </w:pPr>
            <w:r w:rsidRPr="00690422">
              <w:rPr>
                <w:bCs/>
              </w:rPr>
              <w:t>2027</w:t>
            </w:r>
          </w:p>
        </w:tc>
      </w:tr>
      <w:tr w:rsidR="00B36D47" w:rsidRPr="00690422" w:rsidTr="003264E8">
        <w:trPr>
          <w:trHeight w:val="222"/>
        </w:trPr>
        <w:tc>
          <w:tcPr>
            <w:tcW w:w="1560" w:type="dxa"/>
            <w:vMerge/>
          </w:tcPr>
          <w:p w:rsidR="00B36D47" w:rsidRPr="00690422" w:rsidRDefault="00B36D47" w:rsidP="003264E8">
            <w:pPr>
              <w:ind w:firstLine="0"/>
              <w:rPr>
                <w:rStyle w:val="FontStyle158"/>
                <w:rFonts w:ascii="Arial" w:hAnsi="Arial"/>
                <w:sz w:val="24"/>
              </w:rPr>
            </w:pPr>
          </w:p>
        </w:tc>
        <w:tc>
          <w:tcPr>
            <w:tcW w:w="993" w:type="dxa"/>
            <w:vMerge/>
            <w:vAlign w:val="bottom"/>
          </w:tcPr>
          <w:p w:rsidR="00B36D47" w:rsidRPr="00690422" w:rsidRDefault="00B36D47" w:rsidP="003264E8">
            <w:pPr>
              <w:ind w:firstLine="0"/>
            </w:pPr>
          </w:p>
        </w:tc>
        <w:tc>
          <w:tcPr>
            <w:tcW w:w="993" w:type="dxa"/>
            <w:vAlign w:val="bottom"/>
          </w:tcPr>
          <w:p w:rsidR="00B36D47" w:rsidRPr="00690422" w:rsidRDefault="00B36D47" w:rsidP="003264E8">
            <w:pPr>
              <w:ind w:firstLine="0"/>
            </w:pPr>
            <w:r w:rsidRPr="00690422">
              <w:t>18855,15</w:t>
            </w:r>
          </w:p>
        </w:tc>
        <w:tc>
          <w:tcPr>
            <w:tcW w:w="850" w:type="dxa"/>
            <w:vAlign w:val="bottom"/>
          </w:tcPr>
          <w:p w:rsidR="00B36D47" w:rsidRPr="00690422" w:rsidRDefault="00B36D47" w:rsidP="003264E8">
            <w:pPr>
              <w:ind w:firstLine="0"/>
              <w:rPr>
                <w:bCs/>
              </w:rPr>
            </w:pPr>
            <w:r w:rsidRPr="00690422">
              <w:rPr>
                <w:bCs/>
              </w:rPr>
              <w:t>24672,90</w:t>
            </w:r>
          </w:p>
        </w:tc>
        <w:tc>
          <w:tcPr>
            <w:tcW w:w="851" w:type="dxa"/>
            <w:vAlign w:val="bottom"/>
          </w:tcPr>
          <w:p w:rsidR="00B36D47" w:rsidRPr="00690422" w:rsidRDefault="00B36D47" w:rsidP="003264E8">
            <w:pPr>
              <w:ind w:firstLine="0"/>
            </w:pPr>
            <w:r w:rsidRPr="00690422">
              <w:t>27500,60</w:t>
            </w:r>
          </w:p>
        </w:tc>
        <w:tc>
          <w:tcPr>
            <w:tcW w:w="850" w:type="dxa"/>
            <w:vAlign w:val="bottom"/>
          </w:tcPr>
          <w:p w:rsidR="00B36D47" w:rsidRPr="00690422" w:rsidRDefault="00B36D47" w:rsidP="003264E8">
            <w:pPr>
              <w:ind w:firstLine="0"/>
              <w:rPr>
                <w:bCs/>
              </w:rPr>
            </w:pPr>
            <w:r w:rsidRPr="00690422">
              <w:rPr>
                <w:bCs/>
              </w:rPr>
              <w:t>29840,90</w:t>
            </w:r>
          </w:p>
        </w:tc>
        <w:tc>
          <w:tcPr>
            <w:tcW w:w="992" w:type="dxa"/>
            <w:vAlign w:val="bottom"/>
          </w:tcPr>
          <w:p w:rsidR="00B36D47" w:rsidRPr="00690422" w:rsidRDefault="00B36D47" w:rsidP="003264E8">
            <w:pPr>
              <w:ind w:firstLine="0"/>
              <w:rPr>
                <w:bCs/>
              </w:rPr>
            </w:pPr>
            <w:r w:rsidRPr="00690422">
              <w:rPr>
                <w:bCs/>
              </w:rPr>
              <w:t>36699,2</w:t>
            </w:r>
          </w:p>
        </w:tc>
        <w:tc>
          <w:tcPr>
            <w:tcW w:w="851" w:type="dxa"/>
            <w:vAlign w:val="bottom"/>
          </w:tcPr>
          <w:p w:rsidR="00B36D47" w:rsidRPr="00690422" w:rsidRDefault="00B36D47" w:rsidP="003264E8">
            <w:pPr>
              <w:ind w:firstLine="0"/>
              <w:rPr>
                <w:bCs/>
              </w:rPr>
            </w:pPr>
            <w:r w:rsidRPr="00690422">
              <w:rPr>
                <w:bCs/>
              </w:rPr>
              <w:t>31639,9</w:t>
            </w:r>
          </w:p>
        </w:tc>
        <w:tc>
          <w:tcPr>
            <w:tcW w:w="1134" w:type="dxa"/>
            <w:vAlign w:val="bottom"/>
          </w:tcPr>
          <w:p w:rsidR="00B36D47" w:rsidRPr="00690422" w:rsidRDefault="00B36D47" w:rsidP="003264E8">
            <w:pPr>
              <w:ind w:firstLine="0"/>
              <w:rPr>
                <w:bCs/>
              </w:rPr>
            </w:pPr>
            <w:r w:rsidRPr="00690422">
              <w:rPr>
                <w:bCs/>
              </w:rPr>
              <w:t>33634,2</w:t>
            </w:r>
          </w:p>
        </w:tc>
        <w:tc>
          <w:tcPr>
            <w:tcW w:w="992" w:type="dxa"/>
            <w:vAlign w:val="bottom"/>
          </w:tcPr>
          <w:p w:rsidR="00B36D47" w:rsidRPr="00690422" w:rsidRDefault="00B36D47" w:rsidP="003264E8">
            <w:pPr>
              <w:ind w:firstLine="0"/>
              <w:rPr>
                <w:bCs/>
              </w:rPr>
            </w:pPr>
            <w:r w:rsidRPr="00690422">
              <w:rPr>
                <w:bCs/>
              </w:rPr>
              <w:t>33634,2</w:t>
            </w:r>
          </w:p>
        </w:tc>
      </w:tr>
      <w:tr w:rsidR="00B36D47" w:rsidRPr="00690422" w:rsidTr="003264E8">
        <w:trPr>
          <w:trHeight w:val="222"/>
        </w:trPr>
        <w:tc>
          <w:tcPr>
            <w:tcW w:w="1560" w:type="dxa"/>
            <w:vMerge/>
          </w:tcPr>
          <w:p w:rsidR="00B36D47" w:rsidRPr="00690422" w:rsidRDefault="00B36D47" w:rsidP="003264E8">
            <w:pPr>
              <w:ind w:firstLine="0"/>
              <w:rPr>
                <w:rStyle w:val="FontStyle158"/>
                <w:rFonts w:ascii="Arial" w:hAnsi="Arial"/>
                <w:sz w:val="24"/>
              </w:rPr>
            </w:pPr>
          </w:p>
        </w:tc>
        <w:tc>
          <w:tcPr>
            <w:tcW w:w="993" w:type="dxa"/>
            <w:vAlign w:val="bottom"/>
          </w:tcPr>
          <w:p w:rsidR="00B36D47" w:rsidRPr="00690422" w:rsidRDefault="00B36D47" w:rsidP="003264E8">
            <w:pPr>
              <w:ind w:firstLine="0"/>
            </w:pPr>
            <w:r w:rsidRPr="00690422">
              <w:t>ФБ</w:t>
            </w:r>
          </w:p>
        </w:tc>
        <w:tc>
          <w:tcPr>
            <w:tcW w:w="993" w:type="dxa"/>
            <w:vAlign w:val="bottom"/>
          </w:tcPr>
          <w:p w:rsidR="00B36D47" w:rsidRPr="00690422" w:rsidRDefault="00B36D47" w:rsidP="003264E8">
            <w:pPr>
              <w:ind w:firstLine="0"/>
            </w:pPr>
            <w:r w:rsidRPr="00690422">
              <w:t>0,00</w:t>
            </w:r>
          </w:p>
        </w:tc>
        <w:tc>
          <w:tcPr>
            <w:tcW w:w="850" w:type="dxa"/>
            <w:vAlign w:val="bottom"/>
          </w:tcPr>
          <w:p w:rsidR="00B36D47" w:rsidRPr="00690422" w:rsidRDefault="00B36D47" w:rsidP="003264E8">
            <w:pPr>
              <w:ind w:firstLine="0"/>
            </w:pPr>
            <w:r w:rsidRPr="00690422">
              <w:t>0,00</w:t>
            </w:r>
          </w:p>
        </w:tc>
        <w:tc>
          <w:tcPr>
            <w:tcW w:w="851" w:type="dxa"/>
            <w:vAlign w:val="bottom"/>
          </w:tcPr>
          <w:p w:rsidR="00B36D47" w:rsidRPr="00690422" w:rsidRDefault="00B36D47" w:rsidP="003264E8">
            <w:pPr>
              <w:ind w:firstLine="0"/>
            </w:pPr>
            <w:r w:rsidRPr="00690422">
              <w:t>709,40</w:t>
            </w:r>
          </w:p>
        </w:tc>
        <w:tc>
          <w:tcPr>
            <w:tcW w:w="850" w:type="dxa"/>
            <w:vAlign w:val="bottom"/>
          </w:tcPr>
          <w:p w:rsidR="00B36D47" w:rsidRPr="00690422" w:rsidRDefault="00B36D47" w:rsidP="003264E8">
            <w:pPr>
              <w:ind w:firstLine="0"/>
            </w:pPr>
            <w:r w:rsidRPr="00690422">
              <w:t>2573,28</w:t>
            </w:r>
          </w:p>
        </w:tc>
        <w:tc>
          <w:tcPr>
            <w:tcW w:w="992" w:type="dxa"/>
            <w:vAlign w:val="bottom"/>
          </w:tcPr>
          <w:p w:rsidR="00B36D47" w:rsidRPr="00690422" w:rsidRDefault="00B36D47" w:rsidP="003264E8">
            <w:pPr>
              <w:ind w:firstLine="0"/>
            </w:pPr>
            <w:r w:rsidRPr="00690422">
              <w:t>2551,90</w:t>
            </w:r>
          </w:p>
        </w:tc>
        <w:tc>
          <w:tcPr>
            <w:tcW w:w="851" w:type="dxa"/>
            <w:vAlign w:val="bottom"/>
          </w:tcPr>
          <w:p w:rsidR="00B36D47" w:rsidRPr="00690422" w:rsidRDefault="00B36D47" w:rsidP="003264E8">
            <w:pPr>
              <w:ind w:firstLine="0"/>
            </w:pPr>
            <w:r w:rsidRPr="00690422">
              <w:t>2125,80</w:t>
            </w:r>
          </w:p>
        </w:tc>
        <w:tc>
          <w:tcPr>
            <w:tcW w:w="1134" w:type="dxa"/>
            <w:vAlign w:val="bottom"/>
          </w:tcPr>
          <w:p w:rsidR="00B36D47" w:rsidRPr="00690422" w:rsidRDefault="00B36D47" w:rsidP="003264E8">
            <w:pPr>
              <w:ind w:firstLine="0"/>
            </w:pPr>
            <w:r w:rsidRPr="00690422">
              <w:t>2637,00</w:t>
            </w:r>
          </w:p>
        </w:tc>
        <w:tc>
          <w:tcPr>
            <w:tcW w:w="992" w:type="dxa"/>
            <w:vAlign w:val="bottom"/>
          </w:tcPr>
          <w:p w:rsidR="00B36D47" w:rsidRPr="00690422" w:rsidRDefault="00B36D47" w:rsidP="003264E8">
            <w:pPr>
              <w:ind w:firstLine="0"/>
            </w:pPr>
            <w:r w:rsidRPr="00690422">
              <w:t>2637,00</w:t>
            </w:r>
          </w:p>
        </w:tc>
      </w:tr>
      <w:tr w:rsidR="00B36D47" w:rsidRPr="00690422" w:rsidTr="003264E8">
        <w:trPr>
          <w:trHeight w:val="222"/>
        </w:trPr>
        <w:tc>
          <w:tcPr>
            <w:tcW w:w="1560" w:type="dxa"/>
            <w:vMerge/>
          </w:tcPr>
          <w:p w:rsidR="00B36D47" w:rsidRPr="00690422" w:rsidRDefault="00B36D47" w:rsidP="003264E8">
            <w:pPr>
              <w:ind w:firstLine="0"/>
              <w:rPr>
                <w:rStyle w:val="FontStyle158"/>
                <w:rFonts w:ascii="Arial" w:hAnsi="Arial"/>
                <w:sz w:val="24"/>
              </w:rPr>
            </w:pPr>
          </w:p>
        </w:tc>
        <w:tc>
          <w:tcPr>
            <w:tcW w:w="993" w:type="dxa"/>
            <w:vAlign w:val="bottom"/>
          </w:tcPr>
          <w:p w:rsidR="00B36D47" w:rsidRPr="00690422" w:rsidRDefault="00B36D47" w:rsidP="003264E8">
            <w:pPr>
              <w:ind w:firstLine="0"/>
            </w:pPr>
            <w:r w:rsidRPr="00690422">
              <w:t>ОБ</w:t>
            </w:r>
          </w:p>
        </w:tc>
        <w:tc>
          <w:tcPr>
            <w:tcW w:w="993" w:type="dxa"/>
            <w:vAlign w:val="bottom"/>
          </w:tcPr>
          <w:p w:rsidR="00B36D47" w:rsidRPr="00690422" w:rsidRDefault="00B36D47" w:rsidP="003264E8">
            <w:pPr>
              <w:ind w:firstLine="0"/>
            </w:pPr>
            <w:r w:rsidRPr="00690422">
              <w:t>0,00</w:t>
            </w:r>
          </w:p>
        </w:tc>
        <w:tc>
          <w:tcPr>
            <w:tcW w:w="850" w:type="dxa"/>
            <w:vAlign w:val="bottom"/>
          </w:tcPr>
          <w:p w:rsidR="00B36D47" w:rsidRPr="00690422" w:rsidRDefault="00B36D47" w:rsidP="003264E8">
            <w:pPr>
              <w:ind w:firstLine="0"/>
            </w:pPr>
            <w:r w:rsidRPr="00690422">
              <w:t>0,00</w:t>
            </w:r>
          </w:p>
        </w:tc>
        <w:tc>
          <w:tcPr>
            <w:tcW w:w="851" w:type="dxa"/>
            <w:vAlign w:val="bottom"/>
          </w:tcPr>
          <w:p w:rsidR="00B36D47" w:rsidRPr="00690422" w:rsidRDefault="00B36D47" w:rsidP="003264E8">
            <w:pPr>
              <w:ind w:firstLine="0"/>
            </w:pPr>
            <w:r w:rsidRPr="00690422">
              <w:t>14,50</w:t>
            </w:r>
          </w:p>
        </w:tc>
        <w:tc>
          <w:tcPr>
            <w:tcW w:w="850" w:type="dxa"/>
            <w:vAlign w:val="bottom"/>
          </w:tcPr>
          <w:p w:rsidR="00B36D47" w:rsidRPr="00690422" w:rsidRDefault="00B36D47" w:rsidP="003264E8">
            <w:pPr>
              <w:ind w:firstLine="0"/>
            </w:pPr>
            <w:r w:rsidRPr="00690422">
              <w:t>289,22</w:t>
            </w:r>
          </w:p>
        </w:tc>
        <w:tc>
          <w:tcPr>
            <w:tcW w:w="992" w:type="dxa"/>
            <w:vAlign w:val="bottom"/>
          </w:tcPr>
          <w:p w:rsidR="00B36D47" w:rsidRPr="00690422" w:rsidRDefault="00B36D47" w:rsidP="003264E8">
            <w:pPr>
              <w:ind w:firstLine="0"/>
            </w:pPr>
            <w:r w:rsidRPr="00690422">
              <w:t>894,40</w:t>
            </w:r>
          </w:p>
        </w:tc>
        <w:tc>
          <w:tcPr>
            <w:tcW w:w="851" w:type="dxa"/>
            <w:vAlign w:val="bottom"/>
          </w:tcPr>
          <w:p w:rsidR="00B36D47" w:rsidRPr="00690422" w:rsidRDefault="00B36D47" w:rsidP="003264E8">
            <w:pPr>
              <w:ind w:firstLine="0"/>
            </w:pPr>
            <w:r w:rsidRPr="00690422">
              <w:t>0,00</w:t>
            </w:r>
          </w:p>
        </w:tc>
        <w:tc>
          <w:tcPr>
            <w:tcW w:w="1134" w:type="dxa"/>
            <w:vAlign w:val="bottom"/>
          </w:tcPr>
          <w:p w:rsidR="00B36D47" w:rsidRPr="00690422" w:rsidRDefault="00B36D47" w:rsidP="003264E8">
            <w:pPr>
              <w:ind w:firstLine="0"/>
            </w:pPr>
            <w:r w:rsidRPr="00690422">
              <w:t>0,00</w:t>
            </w:r>
          </w:p>
        </w:tc>
        <w:tc>
          <w:tcPr>
            <w:tcW w:w="992" w:type="dxa"/>
            <w:vAlign w:val="bottom"/>
          </w:tcPr>
          <w:p w:rsidR="00B36D47" w:rsidRPr="00690422" w:rsidRDefault="00B36D47" w:rsidP="003264E8">
            <w:pPr>
              <w:ind w:firstLine="0"/>
            </w:pPr>
            <w:r w:rsidRPr="00690422">
              <w:t>0,00</w:t>
            </w:r>
          </w:p>
        </w:tc>
      </w:tr>
      <w:tr w:rsidR="00B36D47" w:rsidRPr="00690422" w:rsidTr="003264E8">
        <w:trPr>
          <w:trHeight w:val="222"/>
        </w:trPr>
        <w:tc>
          <w:tcPr>
            <w:tcW w:w="1560" w:type="dxa"/>
            <w:vMerge/>
          </w:tcPr>
          <w:p w:rsidR="00B36D47" w:rsidRPr="00690422" w:rsidRDefault="00B36D47" w:rsidP="003264E8">
            <w:pPr>
              <w:ind w:firstLine="0"/>
              <w:rPr>
                <w:rStyle w:val="FontStyle158"/>
                <w:rFonts w:ascii="Arial" w:hAnsi="Arial"/>
                <w:sz w:val="24"/>
              </w:rPr>
            </w:pPr>
          </w:p>
        </w:tc>
        <w:tc>
          <w:tcPr>
            <w:tcW w:w="993" w:type="dxa"/>
          </w:tcPr>
          <w:p w:rsidR="00B36D47" w:rsidRPr="00690422" w:rsidRDefault="00B36D47" w:rsidP="003264E8">
            <w:pPr>
              <w:ind w:firstLine="0"/>
              <w:rPr>
                <w:rStyle w:val="FontStyle158"/>
                <w:rFonts w:ascii="Arial" w:hAnsi="Arial"/>
                <w:sz w:val="24"/>
              </w:rPr>
            </w:pPr>
            <w:r w:rsidRPr="00690422">
              <w:rPr>
                <w:rStyle w:val="FontStyle158"/>
                <w:rFonts w:ascii="Arial" w:hAnsi="Arial"/>
                <w:sz w:val="24"/>
              </w:rPr>
              <w:t>МБ</w:t>
            </w:r>
          </w:p>
        </w:tc>
        <w:tc>
          <w:tcPr>
            <w:tcW w:w="993" w:type="dxa"/>
            <w:vAlign w:val="bottom"/>
          </w:tcPr>
          <w:p w:rsidR="00B36D47" w:rsidRPr="00690422" w:rsidRDefault="00B36D47" w:rsidP="003264E8">
            <w:pPr>
              <w:ind w:firstLine="0"/>
            </w:pPr>
            <w:r w:rsidRPr="00690422">
              <w:t>18855,15</w:t>
            </w:r>
          </w:p>
        </w:tc>
        <w:tc>
          <w:tcPr>
            <w:tcW w:w="850" w:type="dxa"/>
            <w:vAlign w:val="bottom"/>
          </w:tcPr>
          <w:p w:rsidR="00B36D47" w:rsidRPr="00690422" w:rsidRDefault="00B36D47" w:rsidP="003264E8">
            <w:pPr>
              <w:ind w:firstLine="0"/>
            </w:pPr>
            <w:r w:rsidRPr="00690422">
              <w:t>24672,90</w:t>
            </w:r>
          </w:p>
        </w:tc>
        <w:tc>
          <w:tcPr>
            <w:tcW w:w="851" w:type="dxa"/>
            <w:vAlign w:val="bottom"/>
          </w:tcPr>
          <w:p w:rsidR="00B36D47" w:rsidRPr="00690422" w:rsidRDefault="00B36D47" w:rsidP="003264E8">
            <w:pPr>
              <w:ind w:firstLine="0"/>
            </w:pPr>
            <w:r w:rsidRPr="00690422">
              <w:t>26776,70</w:t>
            </w:r>
          </w:p>
        </w:tc>
        <w:tc>
          <w:tcPr>
            <w:tcW w:w="850" w:type="dxa"/>
            <w:vAlign w:val="bottom"/>
          </w:tcPr>
          <w:p w:rsidR="00B36D47" w:rsidRPr="00690422" w:rsidRDefault="00B36D47" w:rsidP="003264E8">
            <w:pPr>
              <w:ind w:firstLine="0"/>
            </w:pPr>
            <w:r w:rsidRPr="00690422">
              <w:t>26978,40</w:t>
            </w:r>
          </w:p>
        </w:tc>
        <w:tc>
          <w:tcPr>
            <w:tcW w:w="992" w:type="dxa"/>
            <w:vAlign w:val="bottom"/>
          </w:tcPr>
          <w:p w:rsidR="00B36D47" w:rsidRPr="00690422" w:rsidRDefault="00B36D47" w:rsidP="003264E8">
            <w:pPr>
              <w:ind w:firstLine="0"/>
            </w:pPr>
            <w:r w:rsidRPr="00690422">
              <w:t>33252,90</w:t>
            </w:r>
          </w:p>
        </w:tc>
        <w:tc>
          <w:tcPr>
            <w:tcW w:w="851" w:type="dxa"/>
            <w:vAlign w:val="bottom"/>
          </w:tcPr>
          <w:p w:rsidR="00B36D47" w:rsidRPr="00690422" w:rsidRDefault="00B36D47" w:rsidP="003264E8">
            <w:pPr>
              <w:ind w:firstLine="0"/>
            </w:pPr>
            <w:r w:rsidRPr="00690422">
              <w:t>29514,10</w:t>
            </w:r>
          </w:p>
        </w:tc>
        <w:tc>
          <w:tcPr>
            <w:tcW w:w="1134" w:type="dxa"/>
            <w:vAlign w:val="bottom"/>
          </w:tcPr>
          <w:p w:rsidR="00B36D47" w:rsidRPr="00690422" w:rsidRDefault="00B36D47" w:rsidP="003264E8">
            <w:pPr>
              <w:ind w:firstLine="0"/>
            </w:pPr>
            <w:r w:rsidRPr="00690422">
              <w:t>30997,20</w:t>
            </w:r>
          </w:p>
        </w:tc>
        <w:tc>
          <w:tcPr>
            <w:tcW w:w="992" w:type="dxa"/>
            <w:vAlign w:val="bottom"/>
          </w:tcPr>
          <w:p w:rsidR="00B36D47" w:rsidRPr="00690422" w:rsidRDefault="00B36D47" w:rsidP="003264E8">
            <w:pPr>
              <w:ind w:firstLine="0"/>
            </w:pPr>
            <w:r w:rsidRPr="00690422">
              <w:t>30997,20</w:t>
            </w:r>
          </w:p>
        </w:tc>
      </w:tr>
    </w:tbl>
    <w:p w:rsidR="00690422" w:rsidRDefault="00690422" w:rsidP="00690422">
      <w:pPr>
        <w:pStyle w:val="Style9"/>
        <w:tabs>
          <w:tab w:val="left" w:pos="6660"/>
        </w:tabs>
        <w:spacing w:line="240" w:lineRule="auto"/>
        <w:ind w:firstLine="709"/>
        <w:rPr>
          <w:rStyle w:val="FontStyle158"/>
          <w:rFonts w:ascii="Arial" w:hAnsi="Arial"/>
          <w:sz w:val="24"/>
        </w:rPr>
      </w:pPr>
      <w:r>
        <w:rPr>
          <w:rStyle w:val="FontStyle158"/>
          <w:rFonts w:ascii="Arial" w:hAnsi="Arial"/>
          <w:sz w:val="24"/>
        </w:rPr>
        <w:t xml:space="preserve"> </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Содержание проблемы и обоснование необходимости ее решения программно-целевым методом</w:t>
      </w:r>
      <w:r w:rsidR="00433CF3"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Подпрограмма разработана с целью создания условий для реализации муниципальной программы «Развитие образования в Калачеевском муниципальном районе на 20</w:t>
      </w:r>
      <w:r w:rsidR="00C108D7" w:rsidRPr="00690422">
        <w:rPr>
          <w:rStyle w:val="FontStyle158"/>
          <w:rFonts w:ascii="Arial" w:hAnsi="Arial"/>
          <w:sz w:val="24"/>
        </w:rPr>
        <w:t>20</w:t>
      </w:r>
      <w:r w:rsidRPr="00690422">
        <w:rPr>
          <w:rStyle w:val="FontStyle158"/>
          <w:rFonts w:ascii="Arial" w:hAnsi="Arial"/>
          <w:sz w:val="24"/>
        </w:rPr>
        <w:t>-</w:t>
      </w:r>
      <w:r w:rsidR="00E3283B" w:rsidRPr="00690422">
        <w:rPr>
          <w:rStyle w:val="FontStyle158"/>
          <w:rFonts w:ascii="Arial" w:hAnsi="Arial"/>
          <w:sz w:val="24"/>
        </w:rPr>
        <w:t>202</w:t>
      </w:r>
      <w:r w:rsidR="00934A8B" w:rsidRPr="00690422">
        <w:rPr>
          <w:rStyle w:val="FontStyle158"/>
          <w:rFonts w:ascii="Arial" w:hAnsi="Arial"/>
          <w:sz w:val="24"/>
        </w:rPr>
        <w:t>7</w:t>
      </w:r>
      <w:r w:rsidRPr="00690422">
        <w:rPr>
          <w:rStyle w:val="FontStyle158"/>
          <w:rFonts w:ascii="Arial" w:hAnsi="Arial"/>
          <w:sz w:val="24"/>
        </w:rPr>
        <w:t>гг». В целом подпрограмма направлена на формирование и развитие обеспечивающих механизмов реализации данной муниципальной Программы.</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r w:rsidR="00690422">
        <w:rPr>
          <w:rStyle w:val="FontStyle158"/>
          <w:rFonts w:ascii="Arial" w:hAnsi="Arial"/>
          <w:sz w:val="24"/>
        </w:rPr>
        <w:t xml:space="preserve"> </w:t>
      </w:r>
      <w:r w:rsidRPr="00690422">
        <w:rPr>
          <w:rStyle w:val="FontStyle158"/>
          <w:rFonts w:ascii="Arial" w:hAnsi="Arial"/>
          <w:sz w:val="24"/>
        </w:rPr>
        <w:t>«Развитие образования в Калачеевском муниципальном районе на 20</w:t>
      </w:r>
      <w:r w:rsidR="00C108D7" w:rsidRPr="00690422">
        <w:rPr>
          <w:rStyle w:val="FontStyle158"/>
          <w:rFonts w:ascii="Arial" w:hAnsi="Arial"/>
          <w:sz w:val="24"/>
        </w:rPr>
        <w:t>20</w:t>
      </w:r>
      <w:r w:rsidRPr="00690422">
        <w:rPr>
          <w:rStyle w:val="FontStyle158"/>
          <w:rFonts w:ascii="Arial" w:hAnsi="Arial"/>
          <w:sz w:val="24"/>
        </w:rPr>
        <w:t>-</w:t>
      </w:r>
      <w:r w:rsidR="00E3283B" w:rsidRPr="00690422">
        <w:rPr>
          <w:rStyle w:val="FontStyle158"/>
          <w:rFonts w:ascii="Arial" w:hAnsi="Arial"/>
          <w:sz w:val="24"/>
        </w:rPr>
        <w:t>202</w:t>
      </w:r>
      <w:r w:rsidR="00934A8B" w:rsidRPr="00690422">
        <w:rPr>
          <w:rStyle w:val="FontStyle158"/>
          <w:rFonts w:ascii="Arial" w:hAnsi="Arial"/>
          <w:sz w:val="24"/>
        </w:rPr>
        <w:t>7</w:t>
      </w:r>
      <w:r w:rsidRPr="00690422">
        <w:rPr>
          <w:rStyle w:val="FontStyle158"/>
          <w:rFonts w:ascii="Arial" w:hAnsi="Arial"/>
          <w:sz w:val="24"/>
        </w:rPr>
        <w:t xml:space="preserve">гг».　</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Цели и задачи Подпрограммы</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Основной целью подпрограммы является создание условий для реализации муниципальной программы «Развитие образования в Калачеевском муниципальном районе на 20</w:t>
      </w:r>
      <w:r w:rsidR="00C108D7" w:rsidRPr="00690422">
        <w:rPr>
          <w:rStyle w:val="FontStyle158"/>
          <w:rFonts w:ascii="Arial" w:hAnsi="Arial"/>
          <w:sz w:val="24"/>
        </w:rPr>
        <w:t>20</w:t>
      </w:r>
      <w:r w:rsidRPr="00690422">
        <w:rPr>
          <w:rStyle w:val="FontStyle158"/>
          <w:rFonts w:ascii="Arial" w:hAnsi="Arial"/>
          <w:sz w:val="24"/>
        </w:rPr>
        <w:t>-</w:t>
      </w:r>
      <w:r w:rsidR="00E3283B" w:rsidRPr="00690422">
        <w:rPr>
          <w:rStyle w:val="FontStyle158"/>
          <w:rFonts w:ascii="Arial" w:hAnsi="Arial"/>
          <w:sz w:val="24"/>
        </w:rPr>
        <w:t>202</w:t>
      </w:r>
      <w:r w:rsidR="00934A8B" w:rsidRPr="00690422">
        <w:rPr>
          <w:rStyle w:val="FontStyle158"/>
          <w:rFonts w:ascii="Arial" w:hAnsi="Arial"/>
          <w:sz w:val="24"/>
        </w:rPr>
        <w:t>7</w:t>
      </w:r>
      <w:r w:rsidRPr="00690422">
        <w:rPr>
          <w:rStyle w:val="FontStyle158"/>
          <w:rFonts w:ascii="Arial" w:hAnsi="Arial"/>
          <w:sz w:val="24"/>
        </w:rPr>
        <w:t>гг». Достижение поставленной цели будет обеспечено посредством решения задачи по обеспечению эффективной деятельности отдела по образованию администрации Калачеевского муниципального района как ответственного исполнителя муниципальной программы.</w:t>
      </w:r>
    </w:p>
    <w:p w:rsidR="002250EA" w:rsidRPr="00690422" w:rsidRDefault="002250EA" w:rsidP="00690422">
      <w:pPr>
        <w:ind w:firstLine="709"/>
        <w:rPr>
          <w:rStyle w:val="FontStyle158"/>
          <w:rFonts w:ascii="Arial" w:hAnsi="Arial"/>
          <w:sz w:val="24"/>
        </w:rPr>
      </w:pPr>
      <w:r w:rsidRPr="00690422">
        <w:rPr>
          <w:rStyle w:val="FontStyle158"/>
          <w:rFonts w:ascii="Arial" w:hAnsi="Arial"/>
          <w:sz w:val="24"/>
        </w:rPr>
        <w:t>Обеспечение функций отдела по образованию и его структурных подразделений.</w:t>
      </w:r>
    </w:p>
    <w:p w:rsidR="002250EA" w:rsidRPr="00690422" w:rsidRDefault="002250EA" w:rsidP="00690422">
      <w:pPr>
        <w:ind w:firstLine="709"/>
        <w:rPr>
          <w:rStyle w:val="FontStyle158"/>
          <w:rFonts w:ascii="Arial" w:hAnsi="Arial"/>
          <w:sz w:val="24"/>
        </w:rPr>
      </w:pPr>
      <w:r w:rsidRPr="00690422">
        <w:rPr>
          <w:rStyle w:val="FontStyle158"/>
          <w:rFonts w:ascii="Arial" w:hAnsi="Arial"/>
          <w:sz w:val="24"/>
        </w:rPr>
        <w:t>Управление ходом реализации Подпрограммы и организация контроля над ее исполнением</w:t>
      </w:r>
    </w:p>
    <w:p w:rsidR="002250EA" w:rsidRPr="00690422" w:rsidRDefault="00690422" w:rsidP="00690422">
      <w:pPr>
        <w:ind w:firstLine="709"/>
        <w:rPr>
          <w:rStyle w:val="FontStyle158"/>
          <w:rFonts w:ascii="Arial" w:hAnsi="Arial"/>
          <w:sz w:val="24"/>
        </w:rPr>
      </w:pPr>
      <w:r>
        <w:rPr>
          <w:rStyle w:val="FontStyle158"/>
          <w:rFonts w:ascii="Arial" w:hAnsi="Arial"/>
          <w:sz w:val="24"/>
        </w:rPr>
        <w:t xml:space="preserve"> </w:t>
      </w:r>
      <w:r w:rsidR="002250EA" w:rsidRPr="00690422">
        <w:rPr>
          <w:rStyle w:val="FontStyle158"/>
          <w:rFonts w:ascii="Arial" w:hAnsi="Arial"/>
          <w:sz w:val="24"/>
        </w:rPr>
        <w:t>Контроль за реализацией Подпрограммы осуществляется руководителем отдела по образованию.</w:t>
      </w:r>
    </w:p>
    <w:p w:rsidR="002250EA" w:rsidRPr="00690422" w:rsidRDefault="002250EA" w:rsidP="00690422">
      <w:pPr>
        <w:ind w:firstLine="709"/>
        <w:rPr>
          <w:rStyle w:val="FontStyle158"/>
          <w:rFonts w:ascii="Arial" w:hAnsi="Arial"/>
          <w:sz w:val="24"/>
        </w:rPr>
      </w:pPr>
      <w:r w:rsidRPr="00690422">
        <w:rPr>
          <w:rStyle w:val="FontStyle158"/>
          <w:rFonts w:ascii="Arial" w:hAnsi="Arial"/>
          <w:sz w:val="24"/>
        </w:rPr>
        <w:t xml:space="preserve"> Текущее управление реализацией </w:t>
      </w:r>
      <w:r w:rsidR="00877B7B" w:rsidRPr="00690422">
        <w:rPr>
          <w:rStyle w:val="FontStyle158"/>
          <w:rFonts w:ascii="Arial" w:hAnsi="Arial"/>
          <w:sz w:val="24"/>
        </w:rPr>
        <w:t>Подпрограммы осуществляется</w:t>
      </w:r>
      <w:r w:rsidRPr="00690422">
        <w:rPr>
          <w:rStyle w:val="FontStyle158"/>
          <w:rFonts w:ascii="Arial" w:hAnsi="Arial"/>
          <w:sz w:val="24"/>
        </w:rPr>
        <w:t xml:space="preserve"> </w:t>
      </w:r>
      <w:r w:rsidR="00877B7B" w:rsidRPr="00690422">
        <w:rPr>
          <w:rStyle w:val="FontStyle158"/>
          <w:rFonts w:ascii="Arial" w:hAnsi="Arial"/>
          <w:sz w:val="24"/>
        </w:rPr>
        <w:t>МКУ «</w:t>
      </w:r>
      <w:r w:rsidRPr="00690422">
        <w:rPr>
          <w:rStyle w:val="FontStyle158"/>
          <w:rFonts w:ascii="Arial" w:hAnsi="Arial"/>
          <w:sz w:val="24"/>
        </w:rPr>
        <w:t>ЦОДСО Калачеевского муниципального района». В целях управления ходом реализации Подпрограммы ежегодно разрабатывается план.</w:t>
      </w:r>
      <w:r w:rsidR="00690422">
        <w:rPr>
          <w:rStyle w:val="FontStyle158"/>
          <w:rFonts w:ascii="Arial" w:hAnsi="Arial"/>
          <w:sz w:val="24"/>
        </w:rPr>
        <w:t xml:space="preserve"> </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Показателем (индикатором) подпрограммы служит доля достигнутых показателей (индикаторов) муниципальной программы «Развитие образования в Калачеевском муниципальном районе на 20</w:t>
      </w:r>
      <w:r w:rsidR="00C108D7" w:rsidRPr="00690422">
        <w:rPr>
          <w:rStyle w:val="FontStyle158"/>
          <w:rFonts w:ascii="Arial" w:hAnsi="Arial"/>
          <w:sz w:val="24"/>
        </w:rPr>
        <w:t>20</w:t>
      </w:r>
      <w:r w:rsidRPr="00690422">
        <w:rPr>
          <w:rStyle w:val="FontStyle158"/>
          <w:rFonts w:ascii="Arial" w:hAnsi="Arial"/>
          <w:sz w:val="24"/>
        </w:rPr>
        <w:t>-</w:t>
      </w:r>
      <w:r w:rsidR="00E3283B" w:rsidRPr="00690422">
        <w:rPr>
          <w:rStyle w:val="FontStyle158"/>
          <w:rFonts w:ascii="Arial" w:hAnsi="Arial"/>
          <w:sz w:val="24"/>
        </w:rPr>
        <w:t>202</w:t>
      </w:r>
      <w:r w:rsidR="00934A8B" w:rsidRPr="00690422">
        <w:rPr>
          <w:rStyle w:val="FontStyle158"/>
          <w:rFonts w:ascii="Arial" w:hAnsi="Arial"/>
          <w:sz w:val="24"/>
        </w:rPr>
        <w:t>7</w:t>
      </w:r>
      <w:r w:rsidRPr="00690422">
        <w:rPr>
          <w:rStyle w:val="FontStyle158"/>
          <w:rFonts w:ascii="Arial" w:hAnsi="Arial"/>
          <w:sz w:val="24"/>
        </w:rPr>
        <w:t xml:space="preserve">гг» к общему количеству показателей (индикаторов). </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Данный показатель рассчитывается в процентах, как отношение достигнутых показателей (индикаторов) Программы к планируемым показателям (индикаторам).</w:t>
      </w:r>
      <w:r w:rsidR="00690422">
        <w:rPr>
          <w:rStyle w:val="FontStyle158"/>
          <w:rFonts w:ascii="Arial" w:hAnsi="Arial"/>
          <w:sz w:val="24"/>
        </w:rPr>
        <w:t xml:space="preserve"> </w:t>
      </w:r>
      <w:r w:rsidRPr="00690422">
        <w:rPr>
          <w:rStyle w:val="FontStyle158"/>
          <w:rFonts w:ascii="Arial" w:hAnsi="Arial"/>
          <w:sz w:val="24"/>
        </w:rPr>
        <w:t xml:space="preserve">　</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Сроки и этапы реализации Подпрограммы</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Реализация Подпрограммы осуществляется в 20</w:t>
      </w:r>
      <w:r w:rsidR="00C108D7" w:rsidRPr="00690422">
        <w:rPr>
          <w:rStyle w:val="FontStyle158"/>
          <w:rFonts w:ascii="Arial" w:hAnsi="Arial"/>
          <w:sz w:val="24"/>
        </w:rPr>
        <w:t>20</w:t>
      </w:r>
      <w:r w:rsidRPr="00690422">
        <w:rPr>
          <w:rStyle w:val="FontStyle158"/>
          <w:rFonts w:ascii="Arial" w:hAnsi="Arial"/>
          <w:sz w:val="24"/>
        </w:rPr>
        <w:t>-</w:t>
      </w:r>
      <w:r w:rsidR="00E3283B" w:rsidRPr="00690422">
        <w:rPr>
          <w:rStyle w:val="FontStyle158"/>
          <w:rFonts w:ascii="Arial" w:hAnsi="Arial"/>
          <w:sz w:val="24"/>
        </w:rPr>
        <w:t>202</w:t>
      </w:r>
      <w:r w:rsidR="00934A8B" w:rsidRPr="00690422">
        <w:rPr>
          <w:rStyle w:val="FontStyle158"/>
          <w:rFonts w:ascii="Arial" w:hAnsi="Arial"/>
          <w:sz w:val="24"/>
        </w:rPr>
        <w:t>7</w:t>
      </w:r>
      <w:r w:rsidRPr="00690422">
        <w:rPr>
          <w:rStyle w:val="FontStyle158"/>
          <w:rFonts w:ascii="Arial" w:hAnsi="Arial"/>
          <w:sz w:val="24"/>
        </w:rPr>
        <w:t xml:space="preserve"> годах. Подпрограмма реализуется в один этап.</w:t>
      </w:r>
      <w:r w:rsidR="00690422">
        <w:rPr>
          <w:rStyle w:val="FontStyle158"/>
          <w:rFonts w:ascii="Arial" w:hAnsi="Arial"/>
          <w:sz w:val="24"/>
        </w:rPr>
        <w:t xml:space="preserve"> </w:t>
      </w:r>
    </w:p>
    <w:p w:rsidR="001D4035" w:rsidRPr="00690422" w:rsidRDefault="00690422" w:rsidP="00690422">
      <w:pPr>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Главным распорядителем бюджетных средств по указанным выше ассигнованиям является отдел по образованию администрации Калачеевского муниципального района.</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 xml:space="preserve"> Обобщенная характеристика основных мероприятий Подпрограммы </w:t>
      </w:r>
    </w:p>
    <w:p w:rsidR="00E430E1" w:rsidRPr="00690422" w:rsidRDefault="00E430E1" w:rsidP="00690422">
      <w:pPr>
        <w:ind w:firstLine="709"/>
        <w:rPr>
          <w:rStyle w:val="FontStyle158"/>
          <w:rFonts w:ascii="Arial" w:hAnsi="Arial"/>
          <w:sz w:val="24"/>
        </w:rPr>
      </w:pPr>
      <w:r w:rsidRPr="00690422">
        <w:rPr>
          <w:rStyle w:val="FontStyle158"/>
          <w:rFonts w:ascii="Arial" w:hAnsi="Arial"/>
          <w:sz w:val="24"/>
        </w:rPr>
        <w:t>Основные мероприятия в сфере реализации подпрограммы:</w:t>
      </w:r>
    </w:p>
    <w:p w:rsidR="00114180" w:rsidRPr="00690422" w:rsidRDefault="00C34D0B" w:rsidP="00690422">
      <w:pPr>
        <w:ind w:firstLine="709"/>
      </w:pPr>
      <w:r w:rsidRPr="00690422">
        <w:rPr>
          <w:rStyle w:val="FontStyle158"/>
          <w:rFonts w:ascii="Arial" w:hAnsi="Arial"/>
          <w:sz w:val="24"/>
        </w:rPr>
        <w:t xml:space="preserve">Основное мероприятие 5.1. </w:t>
      </w:r>
      <w:r w:rsidRPr="00690422">
        <w:t xml:space="preserve">Финансовое обеспечение деятельности структурных подразделений администрации Калачеевского муниципального района (отдел по образованию) </w:t>
      </w:r>
      <w:r w:rsidR="00EF2FE0" w:rsidRPr="00690422">
        <w:t xml:space="preserve">Данное мероприятие </w:t>
      </w:r>
      <w:r w:rsidR="00B76F65" w:rsidRPr="00690422">
        <w:t xml:space="preserve">направлено на </w:t>
      </w:r>
      <w:r w:rsidRPr="00690422">
        <w:t>создание условий для эффективного обеспечения реализации муниципальной программы «Развитие образования в Калачеевском муниципальном районе на 2020</w:t>
      </w:r>
      <w:r w:rsidR="00934A8B" w:rsidRPr="00690422">
        <w:t>-2027</w:t>
      </w:r>
      <w:r w:rsidRPr="00690422">
        <w:t xml:space="preserve"> годы</w:t>
      </w:r>
      <w:r w:rsidR="009B68FF" w:rsidRPr="00690422">
        <w:t>»</w:t>
      </w:r>
    </w:p>
    <w:p w:rsidR="00EE0090" w:rsidRPr="00690422" w:rsidRDefault="00EE0090" w:rsidP="00690422">
      <w:pPr>
        <w:ind w:firstLine="709"/>
      </w:pPr>
      <w:r w:rsidRPr="00690422">
        <w:rPr>
          <w:rStyle w:val="FontStyle158"/>
          <w:rFonts w:ascii="Arial" w:hAnsi="Arial"/>
          <w:sz w:val="24"/>
        </w:rPr>
        <w:t>Мероприятие 5.1</w:t>
      </w:r>
      <w:r w:rsidR="009B68FF" w:rsidRPr="00690422">
        <w:rPr>
          <w:rStyle w:val="FontStyle158"/>
          <w:rFonts w:ascii="Arial" w:hAnsi="Arial"/>
          <w:sz w:val="24"/>
        </w:rPr>
        <w:t>.</w:t>
      </w:r>
      <w:r w:rsidRPr="00690422">
        <w:rPr>
          <w:rStyle w:val="FontStyle158"/>
          <w:rFonts w:ascii="Arial" w:hAnsi="Arial"/>
          <w:sz w:val="24"/>
        </w:rPr>
        <w:t>1.</w:t>
      </w:r>
      <w:r w:rsidR="009B68FF" w:rsidRPr="00690422">
        <w:rPr>
          <w:rStyle w:val="FontStyle158"/>
          <w:rFonts w:ascii="Arial" w:hAnsi="Arial"/>
          <w:sz w:val="24"/>
        </w:rPr>
        <w:t xml:space="preserve"> </w:t>
      </w:r>
      <w:r w:rsidRPr="00690422">
        <w:rPr>
          <w:rStyle w:val="FontStyle158"/>
          <w:rFonts w:ascii="Arial" w:hAnsi="Arial"/>
          <w:sz w:val="24"/>
        </w:rPr>
        <w:t>Иные межбюджетные трансферты на обеспечение выплат</w:t>
      </w:r>
      <w:r w:rsidR="00690422">
        <w:rPr>
          <w:rStyle w:val="FontStyle158"/>
          <w:rFonts w:ascii="Arial" w:hAnsi="Arial"/>
          <w:sz w:val="24"/>
        </w:rPr>
        <w:t xml:space="preserve"> </w:t>
      </w:r>
      <w:r w:rsidRPr="00690422">
        <w:rPr>
          <w:rStyle w:val="FontStyle158"/>
          <w:rFonts w:ascii="Arial" w:hAnsi="Arial"/>
          <w:sz w:val="24"/>
        </w:rPr>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w:t>
      </w:r>
      <w:r w:rsidR="00690422">
        <w:rPr>
          <w:rStyle w:val="FontStyle158"/>
          <w:rFonts w:ascii="Arial" w:hAnsi="Arial"/>
          <w:sz w:val="24"/>
        </w:rPr>
        <w:t xml:space="preserve"> </w:t>
      </w:r>
      <w:r w:rsidRPr="00690422">
        <w:t xml:space="preserve">Данное мероприятие предусматривает ежемесячное денежное вознаграждение </w:t>
      </w:r>
      <w:r w:rsidRPr="00690422">
        <w:rPr>
          <w:rStyle w:val="FontStyle158"/>
          <w:rFonts w:ascii="Arial" w:hAnsi="Arial"/>
          <w:sz w:val="24"/>
        </w:rPr>
        <w:t>советникам директоров по воспитанию и взаимодействию с детскими общественными объединениями общеобразовательных организаций</w:t>
      </w:r>
      <w:r w:rsidRPr="00690422">
        <w:t>.</w:t>
      </w:r>
    </w:p>
    <w:p w:rsidR="00EE0090" w:rsidRPr="00690422" w:rsidRDefault="00EE0090" w:rsidP="00690422">
      <w:pPr>
        <w:ind w:firstLine="709"/>
        <w:rPr>
          <w:rStyle w:val="FontStyle158"/>
          <w:rFonts w:ascii="Arial" w:hAnsi="Arial"/>
          <w:sz w:val="24"/>
        </w:rPr>
      </w:pPr>
      <w:r w:rsidRPr="00690422">
        <w:rPr>
          <w:rStyle w:val="FontStyle158"/>
          <w:rFonts w:ascii="Arial" w:hAnsi="Arial"/>
          <w:sz w:val="24"/>
        </w:rPr>
        <w:t>Мероприятие 5.1.2. Региональный проект «Современная школа»</w:t>
      </w:r>
      <w:r w:rsidR="00957708" w:rsidRPr="00690422">
        <w:rPr>
          <w:rStyle w:val="FontStyle158"/>
          <w:rFonts w:ascii="Arial" w:hAnsi="Arial"/>
          <w:sz w:val="24"/>
        </w:rPr>
        <w:t>. В рамках данного проекта предусмотрено 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w:t>
      </w:r>
      <w:r w:rsidR="00690422">
        <w:rPr>
          <w:rStyle w:val="FontStyle158"/>
          <w:rFonts w:ascii="Arial" w:hAnsi="Arial"/>
          <w:sz w:val="24"/>
        </w:rPr>
        <w:t xml:space="preserve"> </w:t>
      </w:r>
      <w:r w:rsidR="00957708" w:rsidRPr="00690422">
        <w:rPr>
          <w:rStyle w:val="FontStyle158"/>
          <w:rFonts w:ascii="Arial" w:hAnsi="Arial"/>
          <w:sz w:val="24"/>
        </w:rPr>
        <w:t>а также гражданам, желающим принять на воспитание в свои семьи детей, оставшихся без попечения родителей.</w:t>
      </w:r>
    </w:p>
    <w:p w:rsidR="00690422" w:rsidRDefault="00EE0090" w:rsidP="00690422">
      <w:pPr>
        <w:ind w:firstLine="709"/>
      </w:pPr>
      <w:r w:rsidRPr="00690422">
        <w:rPr>
          <w:rStyle w:val="FontStyle158"/>
          <w:rFonts w:ascii="Arial" w:hAnsi="Arial"/>
          <w:sz w:val="24"/>
        </w:rPr>
        <w:t xml:space="preserve">Мероприятие 5.1.3. </w:t>
      </w:r>
      <w:r w:rsidRPr="00690422">
        <w:t>Региональный проект «Патриотическое воспитание граждан Российской Федерации» направлено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957708" w:rsidRPr="00690422">
        <w:t xml:space="preserve"> Данное мероприятие </w:t>
      </w:r>
      <w:r w:rsidR="00590F4F" w:rsidRPr="00690422">
        <w:t>направлено на выплату заработной платы советников директора по воспитанию и взаимодействию с детскими общественными объединениями</w:t>
      </w:r>
      <w:r w:rsidR="00957708" w:rsidRPr="00690422">
        <w:t>.</w:t>
      </w:r>
      <w:r w:rsidR="00690422">
        <w:t xml:space="preserve"> </w:t>
      </w:r>
    </w:p>
    <w:p w:rsidR="00374505" w:rsidRPr="00690422" w:rsidRDefault="00374505" w:rsidP="00690422">
      <w:pPr>
        <w:widowControl w:val="0"/>
        <w:autoSpaceDE w:val="0"/>
        <w:autoSpaceDN w:val="0"/>
        <w:adjustRightInd w:val="0"/>
        <w:ind w:firstLine="709"/>
      </w:pPr>
      <w:r w:rsidRPr="00690422">
        <w:t>Основные меры муниципального и правового регулирования подпрограммы</w:t>
      </w:r>
    </w:p>
    <w:p w:rsidR="00690422" w:rsidRDefault="00374505" w:rsidP="00690422">
      <w:pPr>
        <w:widowControl w:val="0"/>
        <w:autoSpaceDE w:val="0"/>
        <w:autoSpaceDN w:val="0"/>
        <w:adjustRightInd w:val="0"/>
        <w:ind w:firstLine="709"/>
      </w:pPr>
      <w:r w:rsidRPr="00690422">
        <w:t>Выполнение мероприятий подпрограммы будет осуществляться в соответствии с Федеральным законом от 05.05.2013 г. №44-ФЗ «О контрактной системе в сфере закупок товаров, работ, услуг для обеспечения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r w:rsidR="00690422">
        <w:t xml:space="preserve"> </w:t>
      </w:r>
    </w:p>
    <w:p w:rsidR="00C83267" w:rsidRPr="00690422" w:rsidRDefault="00C83267" w:rsidP="00690422">
      <w:pPr>
        <w:widowControl w:val="0"/>
        <w:autoSpaceDE w:val="0"/>
        <w:autoSpaceDN w:val="0"/>
        <w:adjustRightInd w:val="0"/>
        <w:ind w:firstLine="709"/>
      </w:pPr>
    </w:p>
    <w:p w:rsidR="0033711A" w:rsidRPr="00690422" w:rsidRDefault="0033711A" w:rsidP="00690422">
      <w:pPr>
        <w:widowControl w:val="0"/>
        <w:autoSpaceDE w:val="0"/>
        <w:autoSpaceDN w:val="0"/>
        <w:adjustRightInd w:val="0"/>
        <w:ind w:firstLine="709"/>
      </w:pPr>
      <w:r w:rsidRPr="00690422">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690422" w:rsidRDefault="0033711A" w:rsidP="00690422">
      <w:pPr>
        <w:widowControl w:val="0"/>
        <w:autoSpaceDE w:val="0"/>
        <w:autoSpaceDN w:val="0"/>
        <w:adjustRightInd w:val="0"/>
        <w:ind w:firstLine="709"/>
      </w:pPr>
      <w:r w:rsidRPr="00690422">
        <w:t>Участие акционерных обществ, общественных, научных и иных организаций государственных внебюджетных фондов в реализации подпрограммы не предполаг</w:t>
      </w:r>
      <w:r w:rsidRPr="00690422">
        <w:t>а</w:t>
      </w:r>
      <w:r w:rsidRPr="00690422">
        <w:t>ется.</w:t>
      </w:r>
      <w:r w:rsidR="00690422">
        <w:t xml:space="preserve"> </w:t>
      </w:r>
    </w:p>
    <w:p w:rsidR="002250EA" w:rsidRPr="00690422" w:rsidRDefault="00690422" w:rsidP="00690422">
      <w:pPr>
        <w:pStyle w:val="Style114"/>
        <w:tabs>
          <w:tab w:val="left" w:pos="9900"/>
          <w:tab w:val="left" w:pos="10260"/>
        </w:tabs>
        <w:spacing w:line="240" w:lineRule="auto"/>
        <w:ind w:firstLine="709"/>
        <w:rPr>
          <w:rStyle w:val="FontStyle160"/>
          <w:rFonts w:ascii="Arial" w:hAnsi="Arial"/>
          <w:b w:val="0"/>
          <w:bCs/>
          <w:sz w:val="24"/>
        </w:rPr>
      </w:pPr>
      <w:r>
        <w:rPr>
          <w:rStyle w:val="FontStyle160"/>
          <w:rFonts w:ascii="Arial" w:hAnsi="Arial"/>
          <w:b w:val="0"/>
          <w:bCs/>
          <w:sz w:val="24"/>
        </w:rPr>
        <w:t xml:space="preserve"> </w:t>
      </w:r>
      <w:r w:rsidR="002250EA" w:rsidRPr="00690422">
        <w:rPr>
          <w:rStyle w:val="FontStyle160"/>
          <w:rFonts w:ascii="Arial" w:hAnsi="Arial"/>
          <w:b w:val="0"/>
          <w:bCs/>
          <w:sz w:val="24"/>
        </w:rPr>
        <w:t>Обоснование объёма финансовых ресурсов, необходимых для реализации подпрограммы</w:t>
      </w:r>
    </w:p>
    <w:p w:rsidR="002250EA" w:rsidRPr="00690422" w:rsidRDefault="002250EA" w:rsidP="00690422">
      <w:pPr>
        <w:ind w:firstLine="709"/>
      </w:pPr>
      <w:r w:rsidRPr="00690422">
        <w:t>Источником финансирования подпрограммы являются средства муниципального и областного бюджета. Возможно привлечение финансовых средств по софинансированию, из других источников, не противоречащих законодательству.</w:t>
      </w:r>
    </w:p>
    <w:p w:rsidR="002250EA" w:rsidRPr="00690422" w:rsidRDefault="002250EA" w:rsidP="00690422">
      <w:pPr>
        <w:ind w:firstLine="709"/>
        <w:rPr>
          <w:rStyle w:val="FontStyle158"/>
          <w:rFonts w:ascii="Arial" w:hAnsi="Arial"/>
          <w:sz w:val="24"/>
        </w:rPr>
      </w:pPr>
      <w:r w:rsidRPr="00690422">
        <w:rPr>
          <w:rStyle w:val="FontStyle158"/>
          <w:rFonts w:ascii="Arial" w:hAnsi="Arial"/>
          <w:sz w:val="24"/>
        </w:rPr>
        <w:t>Объем финансирования подпрограммы в 202</w:t>
      </w:r>
      <w:r w:rsidR="00934A8B" w:rsidRPr="00690422">
        <w:rPr>
          <w:rStyle w:val="FontStyle158"/>
          <w:rFonts w:ascii="Arial" w:hAnsi="Arial"/>
          <w:sz w:val="24"/>
        </w:rPr>
        <w:t>4</w:t>
      </w:r>
      <w:r w:rsidR="006B10DB" w:rsidRPr="00690422">
        <w:rPr>
          <w:rStyle w:val="FontStyle158"/>
          <w:rFonts w:ascii="Arial" w:hAnsi="Arial"/>
          <w:sz w:val="24"/>
        </w:rPr>
        <w:t xml:space="preserve"> </w:t>
      </w:r>
      <w:r w:rsidRPr="00690422">
        <w:rPr>
          <w:rStyle w:val="FontStyle158"/>
          <w:rFonts w:ascii="Arial" w:hAnsi="Arial"/>
          <w:sz w:val="24"/>
        </w:rPr>
        <w:t>году за счет средств федерального бюджета составляет –</w:t>
      </w:r>
      <w:r w:rsidR="00B36D47" w:rsidRPr="00690422">
        <w:rPr>
          <w:rStyle w:val="FontStyle158"/>
          <w:rFonts w:ascii="Arial" w:hAnsi="Arial"/>
          <w:sz w:val="24"/>
        </w:rPr>
        <w:t xml:space="preserve"> </w:t>
      </w:r>
      <w:r w:rsidR="00C73AF4" w:rsidRPr="00690422">
        <w:rPr>
          <w:rStyle w:val="FontStyle158"/>
          <w:rFonts w:ascii="Arial" w:hAnsi="Arial"/>
          <w:sz w:val="24"/>
        </w:rPr>
        <w:t>2</w:t>
      </w:r>
      <w:r w:rsidR="00690422">
        <w:rPr>
          <w:rStyle w:val="FontStyle158"/>
          <w:rFonts w:ascii="Arial" w:hAnsi="Arial"/>
          <w:sz w:val="24"/>
        </w:rPr>
        <w:t xml:space="preserve"> </w:t>
      </w:r>
      <w:r w:rsidR="00B36D47" w:rsidRPr="00690422">
        <w:rPr>
          <w:rStyle w:val="FontStyle158"/>
          <w:rFonts w:ascii="Arial" w:hAnsi="Arial"/>
          <w:sz w:val="24"/>
        </w:rPr>
        <w:t>551,9</w:t>
      </w:r>
      <w:r w:rsidRPr="00690422">
        <w:rPr>
          <w:rStyle w:val="FontStyle158"/>
          <w:rFonts w:ascii="Arial" w:hAnsi="Arial"/>
          <w:sz w:val="24"/>
        </w:rPr>
        <w:t xml:space="preserve"> тыс. руб., областного бюджета составляет </w:t>
      </w:r>
      <w:r w:rsidR="00B36D47" w:rsidRPr="00690422">
        <w:rPr>
          <w:rStyle w:val="FontStyle158"/>
          <w:rFonts w:ascii="Arial" w:hAnsi="Arial"/>
          <w:sz w:val="24"/>
        </w:rPr>
        <w:t>894,4</w:t>
      </w:r>
      <w:r w:rsidRPr="00690422">
        <w:rPr>
          <w:rStyle w:val="FontStyle158"/>
          <w:rFonts w:ascii="Arial" w:hAnsi="Arial"/>
          <w:sz w:val="24"/>
        </w:rPr>
        <w:t xml:space="preserve"> тыс. рублей, муниципального бюджета – </w:t>
      </w:r>
      <w:r w:rsidR="00B36D47" w:rsidRPr="00690422">
        <w:t>33</w:t>
      </w:r>
      <w:r w:rsidR="00690422">
        <w:t xml:space="preserve"> </w:t>
      </w:r>
      <w:r w:rsidR="00B36D47" w:rsidRPr="00690422">
        <w:t>252,9</w:t>
      </w:r>
      <w:r w:rsidRPr="00690422">
        <w:t xml:space="preserve"> </w:t>
      </w:r>
      <w:r w:rsidRPr="00690422">
        <w:rPr>
          <w:rStyle w:val="FontStyle158"/>
          <w:rFonts w:ascii="Arial" w:hAnsi="Arial"/>
          <w:sz w:val="24"/>
        </w:rPr>
        <w:t>тыс</w:t>
      </w:r>
      <w:r w:rsidRPr="00690422">
        <w:rPr>
          <w:rStyle w:val="FontStyle158"/>
          <w:rFonts w:ascii="Arial" w:hAnsi="Arial"/>
          <w:bCs/>
          <w:sz w:val="24"/>
        </w:rPr>
        <w:t xml:space="preserve">. </w:t>
      </w:r>
      <w:r w:rsidRPr="00690422">
        <w:rPr>
          <w:rStyle w:val="FontStyle158"/>
          <w:rFonts w:ascii="Arial" w:hAnsi="Arial"/>
          <w:sz w:val="24"/>
        </w:rPr>
        <w:t>рублей.</w:t>
      </w:r>
    </w:p>
    <w:p w:rsidR="00690422" w:rsidRDefault="002250EA" w:rsidP="00690422">
      <w:pPr>
        <w:ind w:firstLine="709"/>
      </w:pPr>
      <w:r w:rsidRPr="00690422">
        <w:t>Объемы финансовых средств на реализацию мероприятий подпрограммы из областного и местных бюджетов, а также из других источников,</w:t>
      </w:r>
      <w:r w:rsidR="00690422">
        <w:t xml:space="preserve"> </w:t>
      </w:r>
      <w:r w:rsidRPr="00690422">
        <w:t>спрогнозированы исходя из сложившейся динамики финансирования организации отдыха и оздоровления детей и подростков за предыдущие годы.</w:t>
      </w:r>
      <w:r w:rsidR="00690422">
        <w:t xml:space="preserve"> </w:t>
      </w:r>
    </w:p>
    <w:p w:rsidR="00690422" w:rsidRDefault="002250EA" w:rsidP="00690422">
      <w:pPr>
        <w:widowControl w:val="0"/>
        <w:autoSpaceDE w:val="0"/>
        <w:autoSpaceDN w:val="0"/>
        <w:adjustRightInd w:val="0"/>
        <w:ind w:firstLine="709"/>
      </w:pPr>
      <w:r w:rsidRPr="00690422">
        <w:t>Анализ рисков реализации подпрограммы и описание мер управления рисками реализации подпрограммы</w:t>
      </w:r>
      <w:r w:rsidR="00690422">
        <w:t xml:space="preserve"> </w:t>
      </w:r>
    </w:p>
    <w:p w:rsidR="002250EA" w:rsidRPr="00690422" w:rsidRDefault="002250EA" w:rsidP="00690422">
      <w:pPr>
        <w:widowControl w:val="0"/>
        <w:autoSpaceDE w:val="0"/>
        <w:autoSpaceDN w:val="0"/>
        <w:adjustRightInd w:val="0"/>
        <w:ind w:firstLine="709"/>
      </w:pPr>
      <w:r w:rsidRPr="00690422">
        <w:t xml:space="preserve"> К рискам, которые могут оказать влияние на достижение запланированных ц</w:t>
      </w:r>
      <w:r w:rsidRPr="00690422">
        <w:t>е</w:t>
      </w:r>
      <w:r w:rsidRPr="00690422">
        <w:t>лей Подпрограммы, относятся:</w:t>
      </w:r>
    </w:p>
    <w:p w:rsidR="002250EA" w:rsidRPr="00690422" w:rsidRDefault="002250EA" w:rsidP="00690422">
      <w:pPr>
        <w:widowControl w:val="0"/>
        <w:autoSpaceDE w:val="0"/>
        <w:autoSpaceDN w:val="0"/>
        <w:adjustRightInd w:val="0"/>
        <w:ind w:firstLine="709"/>
      </w:pPr>
      <w:r w:rsidRPr="00690422">
        <w:t>- экономические риски, обусловленные темпом инфляции, динамикой роста цен и тарифов на товары и услуги, изменениями среднемесячных заработков в эк</w:t>
      </w:r>
      <w:r w:rsidRPr="00690422">
        <w:t>о</w:t>
      </w:r>
      <w:r w:rsidRPr="00690422">
        <w:t>номике;</w:t>
      </w:r>
    </w:p>
    <w:p w:rsidR="002250EA" w:rsidRPr="00690422" w:rsidRDefault="002250EA" w:rsidP="00690422">
      <w:pPr>
        <w:widowControl w:val="0"/>
        <w:autoSpaceDE w:val="0"/>
        <w:autoSpaceDN w:val="0"/>
        <w:adjustRightInd w:val="0"/>
        <w:ind w:firstLine="709"/>
      </w:pPr>
      <w:r w:rsidRPr="00690422">
        <w:t>- законодательные риски, обусловленные изменениями в законодательстве Российской Федерации и Воронежской области, ограничивающими возможность реал</w:t>
      </w:r>
      <w:r w:rsidRPr="00690422">
        <w:t>и</w:t>
      </w:r>
      <w:r w:rsidRPr="00690422">
        <w:t>зации предусмотренных подпрограммой мероприятий;</w:t>
      </w:r>
    </w:p>
    <w:p w:rsidR="002250EA" w:rsidRPr="00690422" w:rsidRDefault="002250EA" w:rsidP="00690422">
      <w:pPr>
        <w:widowControl w:val="0"/>
        <w:autoSpaceDE w:val="0"/>
        <w:autoSpaceDN w:val="0"/>
        <w:adjustRightInd w:val="0"/>
        <w:ind w:firstLine="709"/>
      </w:pPr>
      <w:r w:rsidRPr="00690422">
        <w:t>- социальные риски, обусловленные изменениями социальных установок сообщества и населения, ведущие к снижению необходимого уровня общественной по</w:t>
      </w:r>
      <w:r w:rsidRPr="00690422">
        <w:t>д</w:t>
      </w:r>
      <w:r w:rsidRPr="00690422">
        <w:t>держки предусмотренных подпрограммой мероприятий.</w:t>
      </w:r>
    </w:p>
    <w:p w:rsidR="002250EA" w:rsidRPr="00690422" w:rsidRDefault="002250EA" w:rsidP="00690422">
      <w:pPr>
        <w:widowControl w:val="0"/>
        <w:autoSpaceDE w:val="0"/>
        <w:autoSpaceDN w:val="0"/>
        <w:adjustRightInd w:val="0"/>
        <w:ind w:firstLine="709"/>
      </w:pPr>
      <w:r w:rsidRPr="00690422">
        <w:t>Управление рисками будет осуществляться на основе:</w:t>
      </w:r>
    </w:p>
    <w:p w:rsidR="002250EA" w:rsidRPr="00690422" w:rsidRDefault="002250EA" w:rsidP="00690422">
      <w:pPr>
        <w:widowControl w:val="0"/>
        <w:autoSpaceDE w:val="0"/>
        <w:autoSpaceDN w:val="0"/>
        <w:adjustRightInd w:val="0"/>
        <w:ind w:firstLine="709"/>
      </w:pPr>
      <w:r w:rsidRPr="00690422">
        <w:t>- проведения комплексного анализа и прогнозирования внешней и внутре</w:t>
      </w:r>
      <w:r w:rsidRPr="00690422">
        <w:t>н</w:t>
      </w:r>
      <w:r w:rsidRPr="00690422">
        <w:t>ней среды исполнения подпрограммы с дальнейшим пересмотром критериев оценки и о</w:t>
      </w:r>
      <w:r w:rsidRPr="00690422">
        <w:t>т</w:t>
      </w:r>
      <w:r w:rsidRPr="00690422">
        <w:t>бора мероприятий подпрограммы;</w:t>
      </w:r>
    </w:p>
    <w:p w:rsidR="002250EA" w:rsidRPr="00690422" w:rsidRDefault="002250EA" w:rsidP="00690422">
      <w:pPr>
        <w:widowControl w:val="0"/>
        <w:autoSpaceDE w:val="0"/>
        <w:autoSpaceDN w:val="0"/>
        <w:adjustRightInd w:val="0"/>
        <w:ind w:firstLine="709"/>
      </w:pPr>
      <w:r w:rsidRPr="00690422">
        <w:t>- проведения регулярного мониторинга планируемых изменений в федерал</w:t>
      </w:r>
      <w:r w:rsidRPr="00690422">
        <w:t>ь</w:t>
      </w:r>
      <w:r w:rsidRPr="00690422">
        <w:t>ном и областном законодательстве;</w:t>
      </w:r>
    </w:p>
    <w:p w:rsidR="002250EA" w:rsidRPr="00690422" w:rsidRDefault="002250EA" w:rsidP="00690422">
      <w:pPr>
        <w:widowControl w:val="0"/>
        <w:autoSpaceDE w:val="0"/>
        <w:autoSpaceDN w:val="0"/>
        <w:adjustRightInd w:val="0"/>
        <w:ind w:firstLine="709"/>
      </w:pPr>
      <w:r w:rsidRPr="00690422">
        <w:t>- мониторинга результативности реализации подпрограммы.</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Обеспечение функций отдела по образованию и его структурных подразделений.</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Управление ходом реализации Подпрограммы и организация контроля над ее исполнением</w:t>
      </w:r>
    </w:p>
    <w:p w:rsidR="001D4035" w:rsidRPr="00690422" w:rsidRDefault="00690422" w:rsidP="00690422">
      <w:pPr>
        <w:ind w:firstLine="709"/>
        <w:rPr>
          <w:rStyle w:val="FontStyle158"/>
          <w:rFonts w:ascii="Arial" w:hAnsi="Arial"/>
          <w:sz w:val="24"/>
        </w:rPr>
      </w:pPr>
      <w:r>
        <w:rPr>
          <w:rStyle w:val="FontStyle158"/>
          <w:rFonts w:ascii="Arial" w:hAnsi="Arial"/>
          <w:sz w:val="24"/>
        </w:rPr>
        <w:t xml:space="preserve"> </w:t>
      </w:r>
      <w:r w:rsidR="001D4035" w:rsidRPr="00690422">
        <w:rPr>
          <w:rStyle w:val="FontStyle158"/>
          <w:rFonts w:ascii="Arial" w:hAnsi="Arial"/>
          <w:sz w:val="24"/>
        </w:rPr>
        <w:t>Контроль за реализацией Подпрограммы осуществляется руководителем отдела по образованию.</w:t>
      </w:r>
    </w:p>
    <w:p w:rsidR="00690422" w:rsidRDefault="001D4035" w:rsidP="00690422">
      <w:pPr>
        <w:ind w:firstLine="709"/>
        <w:rPr>
          <w:rStyle w:val="FontStyle158"/>
          <w:rFonts w:ascii="Arial" w:hAnsi="Arial"/>
          <w:sz w:val="24"/>
        </w:rPr>
      </w:pPr>
      <w:r w:rsidRPr="00690422">
        <w:rPr>
          <w:rStyle w:val="FontStyle158"/>
          <w:rFonts w:ascii="Arial" w:hAnsi="Arial"/>
          <w:sz w:val="24"/>
        </w:rPr>
        <w:t xml:space="preserve"> Текущее управление реализацией Подпрограммы</w:t>
      </w:r>
      <w:r w:rsidR="00690422">
        <w:rPr>
          <w:rStyle w:val="FontStyle158"/>
          <w:rFonts w:ascii="Arial" w:hAnsi="Arial"/>
          <w:sz w:val="24"/>
        </w:rPr>
        <w:t xml:space="preserve"> </w:t>
      </w:r>
      <w:r w:rsidRPr="00690422">
        <w:rPr>
          <w:rStyle w:val="FontStyle158"/>
          <w:rFonts w:ascii="Arial" w:hAnsi="Arial"/>
          <w:sz w:val="24"/>
        </w:rPr>
        <w:t>осуществляется МКУ</w:t>
      </w:r>
      <w:r w:rsidR="00690422">
        <w:rPr>
          <w:rStyle w:val="FontStyle158"/>
          <w:rFonts w:ascii="Arial" w:hAnsi="Arial"/>
          <w:sz w:val="24"/>
        </w:rPr>
        <w:t xml:space="preserve"> </w:t>
      </w:r>
      <w:r w:rsidRPr="00690422">
        <w:rPr>
          <w:rStyle w:val="FontStyle158"/>
          <w:rFonts w:ascii="Arial" w:hAnsi="Arial"/>
          <w:sz w:val="24"/>
        </w:rPr>
        <w:t>«ЦОДСО Калачеевского муниципального района». В целях управления ходом реализации Подпрограммы ежегодно разрабатывается план.</w:t>
      </w:r>
      <w:r w:rsidR="00690422">
        <w:rPr>
          <w:rStyle w:val="FontStyle158"/>
          <w:rFonts w:ascii="Arial" w:hAnsi="Arial"/>
          <w:sz w:val="24"/>
        </w:rPr>
        <w:t xml:space="preserve">  </w:t>
      </w:r>
    </w:p>
    <w:p w:rsidR="00690422" w:rsidRDefault="001D4035" w:rsidP="00690422">
      <w:pPr>
        <w:ind w:firstLine="709"/>
        <w:rPr>
          <w:rStyle w:val="FontStyle158"/>
          <w:rFonts w:ascii="Arial" w:hAnsi="Arial"/>
          <w:sz w:val="24"/>
        </w:rPr>
      </w:pPr>
      <w:r w:rsidRPr="00690422">
        <w:rPr>
          <w:rStyle w:val="FontStyle158"/>
          <w:rFonts w:ascii="Arial" w:hAnsi="Arial"/>
          <w:sz w:val="24"/>
        </w:rPr>
        <w:t>Оценка эффективности реализации Подпрограммы</w:t>
      </w:r>
      <w:r w:rsidR="00690422">
        <w:rPr>
          <w:rStyle w:val="FontStyle158"/>
          <w:rFonts w:ascii="Arial" w:hAnsi="Arial"/>
          <w:sz w:val="24"/>
        </w:rPr>
        <w:t xml:space="preserve"> </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При выполнении всех программных мероприятий будут улучшены условия исполнения конституционных прав граждан, сохранен и приумножен творческий и профессиональный потенциал муниципального района.</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Оценка эффективности реализации Подпрограммы производится администрацией</w:t>
      </w:r>
      <w:r w:rsidR="00690422">
        <w:rPr>
          <w:rStyle w:val="FontStyle158"/>
          <w:rFonts w:ascii="Arial" w:hAnsi="Arial"/>
          <w:sz w:val="24"/>
        </w:rPr>
        <w:t xml:space="preserve"> </w:t>
      </w:r>
      <w:r w:rsidRPr="00690422">
        <w:rPr>
          <w:rStyle w:val="FontStyle158"/>
          <w:rFonts w:ascii="Arial" w:hAnsi="Arial"/>
          <w:sz w:val="24"/>
        </w:rPr>
        <w:t>муниципального района ежегодно на основе использования системы целевых индикаторов,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Для оценки эффективности реализации Подпрограммы используются целевые индикаторы по направлениям, которые отражают выполнение мероприятий Программы.</w:t>
      </w:r>
    </w:p>
    <w:p w:rsidR="001D4035" w:rsidRPr="00690422" w:rsidRDefault="001D4035" w:rsidP="00690422">
      <w:pPr>
        <w:ind w:firstLine="709"/>
        <w:rPr>
          <w:rStyle w:val="FontStyle158"/>
          <w:rFonts w:ascii="Arial" w:hAnsi="Arial"/>
          <w:sz w:val="24"/>
        </w:rPr>
      </w:pPr>
      <w:r w:rsidRPr="00690422">
        <w:rPr>
          <w:rStyle w:val="FontStyle158"/>
          <w:rFonts w:ascii="Arial" w:hAnsi="Arial"/>
          <w:sz w:val="24"/>
        </w:rPr>
        <w:t xml:space="preserve">Оценка эффективности реализации Подпрограммы производится путем сравнения фактически достигнутых показателей за соответствующий период с утвержденными на год значениями целевых индикаторов, предусмотренных муниципальным заданием. Оценка эффективности реализации Подпрограммы осуществляется по достигнутым значениям целевых индикаторов в соответствии с приложением 7 к Программе. </w:t>
      </w:r>
    </w:p>
    <w:p w:rsidR="001D4035" w:rsidRPr="00690422" w:rsidRDefault="001D4035" w:rsidP="00690422">
      <w:pPr>
        <w:ind w:firstLine="709"/>
        <w:sectPr w:rsidR="001D4035" w:rsidRPr="00690422" w:rsidSect="00690422">
          <w:headerReference w:type="default" r:id="rId16"/>
          <w:footerReference w:type="default" r:id="rId17"/>
          <w:pgSz w:w="11906" w:h="16838"/>
          <w:pgMar w:top="2268" w:right="567" w:bottom="567" w:left="1701" w:header="708" w:footer="708" w:gutter="0"/>
          <w:cols w:space="708"/>
          <w:titlePg/>
          <w:docGrid w:linePitch="360"/>
        </w:sectPr>
      </w:pPr>
    </w:p>
    <w:p w:rsidR="005C3424" w:rsidRPr="00690422" w:rsidRDefault="005C3424" w:rsidP="003264E8">
      <w:pPr>
        <w:pStyle w:val="Style48"/>
        <w:spacing w:line="240" w:lineRule="auto"/>
        <w:ind w:left="9639" w:firstLine="0"/>
      </w:pPr>
      <w:r w:rsidRPr="00690422">
        <w:rPr>
          <w:rStyle w:val="FontStyle158"/>
          <w:rFonts w:ascii="Arial" w:hAnsi="Arial"/>
          <w:bCs/>
          <w:sz w:val="24"/>
        </w:rPr>
        <w:t>ПРИЛОЖЕНИЕ 6</w:t>
      </w:r>
      <w:r w:rsidR="003264E8">
        <w:rPr>
          <w:rStyle w:val="FontStyle158"/>
          <w:rFonts w:ascii="Arial" w:hAnsi="Arial"/>
          <w:bCs/>
          <w:sz w:val="24"/>
        </w:rPr>
        <w:t xml:space="preserve"> </w:t>
      </w:r>
      <w:r w:rsidR="00690422">
        <w:rPr>
          <w:rStyle w:val="FontStyle158"/>
          <w:rFonts w:ascii="Arial" w:hAnsi="Arial"/>
          <w:bCs/>
          <w:sz w:val="24"/>
        </w:rPr>
        <w:t xml:space="preserve"> </w:t>
      </w:r>
      <w:r w:rsidR="001F5275" w:rsidRPr="00690422">
        <w:rPr>
          <w:rStyle w:val="FontStyle158"/>
          <w:rFonts w:ascii="Arial" w:hAnsi="Arial"/>
          <w:bCs/>
          <w:sz w:val="24"/>
        </w:rPr>
        <w:t>к программе Калачеевского муниципального</w:t>
      </w:r>
      <w:r w:rsidR="003264E8">
        <w:rPr>
          <w:rStyle w:val="FontStyle158"/>
          <w:rFonts w:ascii="Arial" w:hAnsi="Arial"/>
          <w:bCs/>
          <w:sz w:val="24"/>
        </w:rPr>
        <w:t xml:space="preserve"> </w:t>
      </w:r>
      <w:r w:rsidR="00690422">
        <w:rPr>
          <w:rStyle w:val="FontStyle158"/>
          <w:rFonts w:ascii="Arial" w:hAnsi="Arial"/>
          <w:bCs/>
          <w:sz w:val="24"/>
        </w:rPr>
        <w:t xml:space="preserve"> </w:t>
      </w:r>
      <w:r w:rsidR="001F5275" w:rsidRPr="00690422">
        <w:rPr>
          <w:rStyle w:val="FontStyle158"/>
          <w:rFonts w:ascii="Arial" w:hAnsi="Arial"/>
          <w:bCs/>
          <w:sz w:val="24"/>
        </w:rPr>
        <w:t>района</w:t>
      </w:r>
      <w:r w:rsidR="00690422">
        <w:rPr>
          <w:rStyle w:val="FontStyle158"/>
          <w:rFonts w:ascii="Arial" w:hAnsi="Arial"/>
          <w:bCs/>
          <w:sz w:val="24"/>
        </w:rPr>
        <w:t xml:space="preserve"> </w:t>
      </w:r>
      <w:r w:rsidR="001F5275" w:rsidRPr="00690422">
        <w:rPr>
          <w:rStyle w:val="FontStyle158"/>
          <w:rFonts w:ascii="Arial" w:hAnsi="Arial"/>
          <w:bCs/>
          <w:sz w:val="24"/>
        </w:rPr>
        <w:t>«Развитие образования в Калачеевском</w:t>
      </w:r>
      <w:r w:rsidR="00690422">
        <w:rPr>
          <w:rStyle w:val="FontStyle158"/>
          <w:rFonts w:ascii="Arial" w:hAnsi="Arial"/>
          <w:bCs/>
          <w:sz w:val="24"/>
        </w:rPr>
        <w:t xml:space="preserve">  </w:t>
      </w:r>
      <w:r w:rsidR="001F5275" w:rsidRPr="00690422">
        <w:rPr>
          <w:rStyle w:val="FontStyle158"/>
          <w:rFonts w:ascii="Arial" w:hAnsi="Arial"/>
          <w:bCs/>
          <w:sz w:val="24"/>
        </w:rPr>
        <w:t>муниципальном районе» на 2020-2027 годы</w:t>
      </w:r>
    </w:p>
    <w:p w:rsidR="005C3424" w:rsidRPr="00690422" w:rsidRDefault="005C3424" w:rsidP="00690422">
      <w:pPr>
        <w:ind w:firstLine="709"/>
        <w:rPr>
          <w:bCs/>
        </w:rPr>
      </w:pPr>
      <w:r w:rsidRPr="00690422">
        <w:rPr>
          <w:bCs/>
        </w:rPr>
        <w:t xml:space="preserve">ПАСПОРТ муниципальной программы Калачеевского муниципального района Воронежской области </w:t>
      </w:r>
    </w:p>
    <w:p w:rsidR="005C3424" w:rsidRPr="00690422" w:rsidRDefault="005C3424" w:rsidP="00690422">
      <w:pPr>
        <w:ind w:firstLine="709"/>
        <w:rPr>
          <w:bCs/>
        </w:rPr>
      </w:pPr>
      <w:r w:rsidRPr="00690422">
        <w:rPr>
          <w:bCs/>
        </w:rPr>
        <w:t>"Развитие образования в Калачеевском муниципальном районе на 2020-2027гг"</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0"/>
        <w:gridCol w:w="3138"/>
        <w:gridCol w:w="1096"/>
        <w:gridCol w:w="970"/>
        <w:gridCol w:w="955"/>
        <w:gridCol w:w="1093"/>
        <w:gridCol w:w="1090"/>
        <w:gridCol w:w="1096"/>
        <w:gridCol w:w="1090"/>
        <w:gridCol w:w="1093"/>
        <w:gridCol w:w="1078"/>
      </w:tblGrid>
      <w:tr w:rsidR="005C3424" w:rsidRPr="00690422" w:rsidTr="00306838">
        <w:trPr>
          <w:trHeight w:val="1164"/>
          <w:jc w:val="center"/>
        </w:trPr>
        <w:tc>
          <w:tcPr>
            <w:tcW w:w="654" w:type="pct"/>
          </w:tcPr>
          <w:p w:rsidR="005C3424" w:rsidRPr="00690422" w:rsidRDefault="005C3424" w:rsidP="003264E8">
            <w:pPr>
              <w:ind w:firstLine="0"/>
            </w:pPr>
            <w:r w:rsidRPr="00690422">
              <w:t>Ответственный исполнитель муниципальной программы</w:t>
            </w:r>
          </w:p>
        </w:tc>
        <w:tc>
          <w:tcPr>
            <w:tcW w:w="4346" w:type="pct"/>
            <w:gridSpan w:val="10"/>
            <w:vAlign w:val="center"/>
          </w:tcPr>
          <w:p w:rsidR="005C3424" w:rsidRPr="00690422" w:rsidRDefault="005C3424" w:rsidP="003264E8">
            <w:pPr>
              <w:ind w:firstLine="0"/>
            </w:pPr>
            <w:r w:rsidRPr="00690422">
              <w:t>Отдел по образованию администрации Калачеевского муниципального района</w:t>
            </w:r>
          </w:p>
        </w:tc>
      </w:tr>
      <w:tr w:rsidR="005C3424" w:rsidRPr="00690422" w:rsidTr="00306838">
        <w:trPr>
          <w:trHeight w:val="703"/>
          <w:jc w:val="center"/>
        </w:trPr>
        <w:tc>
          <w:tcPr>
            <w:tcW w:w="654" w:type="pct"/>
          </w:tcPr>
          <w:p w:rsidR="005C3424" w:rsidRPr="00690422" w:rsidRDefault="005C3424" w:rsidP="003264E8">
            <w:pPr>
              <w:ind w:firstLine="0"/>
            </w:pPr>
            <w:r w:rsidRPr="00690422">
              <w:t>Исполнители муниципальной программы</w:t>
            </w:r>
          </w:p>
        </w:tc>
        <w:tc>
          <w:tcPr>
            <w:tcW w:w="4346" w:type="pct"/>
            <w:gridSpan w:val="10"/>
            <w:vAlign w:val="center"/>
          </w:tcPr>
          <w:p w:rsidR="005C3424" w:rsidRPr="00690422" w:rsidRDefault="005C3424" w:rsidP="003264E8">
            <w:pPr>
              <w:ind w:firstLine="0"/>
              <w:rPr>
                <w:rStyle w:val="FontStyle158"/>
                <w:rFonts w:ascii="Arial" w:hAnsi="Arial"/>
                <w:sz w:val="24"/>
              </w:rPr>
            </w:pPr>
            <w:r w:rsidRPr="00690422">
              <w:rPr>
                <w:rStyle w:val="FontStyle158"/>
                <w:rFonts w:ascii="Arial" w:hAnsi="Arial"/>
                <w:sz w:val="24"/>
              </w:rPr>
              <w:t>Финансовый отдел администрации Калачеевского муниципального района;</w:t>
            </w:r>
          </w:p>
          <w:p w:rsidR="005C3424" w:rsidRPr="00690422" w:rsidRDefault="005C3424" w:rsidP="003264E8">
            <w:pPr>
              <w:ind w:firstLine="0"/>
              <w:rPr>
                <w:rStyle w:val="FontStyle158"/>
                <w:rFonts w:ascii="Arial" w:hAnsi="Arial"/>
                <w:sz w:val="24"/>
              </w:rPr>
            </w:pPr>
            <w:r w:rsidRPr="00690422">
              <w:rPr>
                <w:rStyle w:val="FontStyle158"/>
                <w:rFonts w:ascii="Arial" w:hAnsi="Arial"/>
                <w:sz w:val="24"/>
              </w:rPr>
              <w:t xml:space="preserve">Сектор экономики и инвестиций администрации Калачеевского муниципального района; </w:t>
            </w:r>
          </w:p>
          <w:p w:rsidR="005C3424" w:rsidRPr="00690422" w:rsidRDefault="005C3424" w:rsidP="003264E8">
            <w:pPr>
              <w:ind w:firstLine="0"/>
              <w:rPr>
                <w:rStyle w:val="FontStyle158"/>
                <w:rFonts w:ascii="Arial" w:hAnsi="Arial"/>
                <w:sz w:val="24"/>
              </w:rPr>
            </w:pPr>
            <w:r w:rsidRPr="00690422">
              <w:rPr>
                <w:rStyle w:val="FontStyle158"/>
                <w:rFonts w:ascii="Arial" w:hAnsi="Arial"/>
                <w:sz w:val="24"/>
              </w:rPr>
              <w:t>Сектор по управлению муниципальным имуществом и земельным отношениям администрации Калачеевского муниципального</w:t>
            </w:r>
            <w:r w:rsidR="00690422">
              <w:rPr>
                <w:rStyle w:val="FontStyle158"/>
                <w:rFonts w:ascii="Arial" w:hAnsi="Arial"/>
                <w:sz w:val="24"/>
              </w:rPr>
              <w:t xml:space="preserve"> </w:t>
            </w:r>
            <w:r w:rsidRPr="00690422">
              <w:rPr>
                <w:rStyle w:val="FontStyle158"/>
                <w:rFonts w:ascii="Arial" w:hAnsi="Arial"/>
                <w:sz w:val="24"/>
              </w:rPr>
              <w:t>района;</w:t>
            </w:r>
          </w:p>
          <w:p w:rsidR="005C3424" w:rsidRPr="00690422" w:rsidRDefault="005C3424" w:rsidP="003264E8">
            <w:pPr>
              <w:ind w:firstLine="0"/>
              <w:rPr>
                <w:rStyle w:val="FontStyle158"/>
                <w:rFonts w:ascii="Arial" w:hAnsi="Arial"/>
                <w:sz w:val="24"/>
              </w:rPr>
            </w:pPr>
            <w:r w:rsidRPr="00690422">
              <w:rPr>
                <w:rStyle w:val="FontStyle158"/>
                <w:rFonts w:ascii="Arial" w:hAnsi="Arial"/>
                <w:sz w:val="24"/>
              </w:rPr>
              <w:t>МБУ «Управление</w:t>
            </w:r>
            <w:r w:rsidR="00690422">
              <w:rPr>
                <w:rStyle w:val="FontStyle158"/>
                <w:rFonts w:ascii="Arial" w:hAnsi="Arial"/>
                <w:sz w:val="24"/>
              </w:rPr>
              <w:t xml:space="preserve"> </w:t>
            </w:r>
            <w:r w:rsidRPr="00690422">
              <w:rPr>
                <w:rStyle w:val="FontStyle158"/>
                <w:rFonts w:ascii="Arial" w:hAnsi="Arial"/>
                <w:sz w:val="24"/>
              </w:rPr>
              <w:t>по</w:t>
            </w:r>
            <w:r w:rsidR="00690422">
              <w:rPr>
                <w:rStyle w:val="FontStyle158"/>
                <w:rFonts w:ascii="Arial" w:hAnsi="Arial"/>
                <w:sz w:val="24"/>
              </w:rPr>
              <w:t xml:space="preserve"> </w:t>
            </w:r>
            <w:r w:rsidRPr="00690422">
              <w:rPr>
                <w:rStyle w:val="FontStyle158"/>
                <w:rFonts w:ascii="Arial" w:hAnsi="Arial"/>
                <w:sz w:val="24"/>
              </w:rPr>
              <w:t>физической культуре и спорту Калачеевского муниципального района;</w:t>
            </w:r>
          </w:p>
          <w:p w:rsidR="005C3424" w:rsidRPr="00690422" w:rsidRDefault="005C3424" w:rsidP="003264E8">
            <w:pPr>
              <w:ind w:firstLine="0"/>
              <w:rPr>
                <w:rStyle w:val="FontStyle158"/>
                <w:rFonts w:ascii="Arial" w:hAnsi="Arial"/>
                <w:sz w:val="24"/>
              </w:rPr>
            </w:pPr>
            <w:r w:rsidRPr="00690422">
              <w:rPr>
                <w:rStyle w:val="FontStyle158"/>
                <w:rFonts w:ascii="Arial" w:hAnsi="Arial"/>
                <w:sz w:val="24"/>
              </w:rPr>
              <w:t>МКУ «ЦОДСО Калачеевского муниципального района;</w:t>
            </w:r>
            <w:r w:rsidRPr="00690422">
              <w:t xml:space="preserve"> Отдел по образованию</w:t>
            </w:r>
          </w:p>
          <w:p w:rsidR="005C3424" w:rsidRPr="00690422" w:rsidRDefault="005C3424" w:rsidP="003264E8">
            <w:pPr>
              <w:ind w:firstLine="0"/>
            </w:pPr>
            <w:r w:rsidRPr="00690422">
              <w:rPr>
                <w:rStyle w:val="FontStyle158"/>
                <w:rFonts w:ascii="Arial" w:hAnsi="Arial"/>
                <w:sz w:val="24"/>
              </w:rPr>
              <w:t>Образовательные учреждения района.</w:t>
            </w:r>
          </w:p>
        </w:tc>
      </w:tr>
      <w:tr w:rsidR="005C3424" w:rsidRPr="00690422" w:rsidTr="00306838">
        <w:trPr>
          <w:trHeight w:val="660"/>
          <w:jc w:val="center"/>
        </w:trPr>
        <w:tc>
          <w:tcPr>
            <w:tcW w:w="654" w:type="pct"/>
          </w:tcPr>
          <w:p w:rsidR="005C3424" w:rsidRPr="00690422" w:rsidRDefault="005C3424" w:rsidP="003264E8">
            <w:pPr>
              <w:ind w:firstLine="0"/>
            </w:pPr>
            <w:r w:rsidRPr="00690422">
              <w:t>Основные разработчики муниципальной программы</w:t>
            </w:r>
          </w:p>
        </w:tc>
        <w:tc>
          <w:tcPr>
            <w:tcW w:w="4346" w:type="pct"/>
            <w:gridSpan w:val="10"/>
          </w:tcPr>
          <w:p w:rsidR="005C3424" w:rsidRPr="00690422" w:rsidRDefault="005C3424" w:rsidP="003264E8">
            <w:pPr>
              <w:ind w:firstLine="0"/>
            </w:pPr>
            <w:r w:rsidRPr="00690422">
              <w:t>Отдел по образованию администрации Калачеевского муниципального района</w:t>
            </w:r>
            <w:r w:rsidR="00690422">
              <w:t xml:space="preserve"> </w:t>
            </w:r>
          </w:p>
        </w:tc>
      </w:tr>
      <w:tr w:rsidR="005C3424" w:rsidRPr="00690422" w:rsidTr="00306838">
        <w:trPr>
          <w:trHeight w:val="529"/>
          <w:jc w:val="center"/>
        </w:trPr>
        <w:tc>
          <w:tcPr>
            <w:tcW w:w="654" w:type="pct"/>
          </w:tcPr>
          <w:p w:rsidR="005C3424" w:rsidRPr="00690422" w:rsidRDefault="005C3424" w:rsidP="003264E8">
            <w:pPr>
              <w:ind w:firstLine="0"/>
            </w:pPr>
            <w:r w:rsidRPr="00690422">
              <w:t xml:space="preserve">Подпрограммы муниципальной программы и основные мероприятия, объем финансирования </w:t>
            </w:r>
          </w:p>
        </w:tc>
        <w:tc>
          <w:tcPr>
            <w:tcW w:w="4346" w:type="pct"/>
            <w:gridSpan w:val="10"/>
          </w:tcPr>
          <w:p w:rsidR="005C3424" w:rsidRPr="00690422" w:rsidRDefault="005C3424" w:rsidP="003264E8">
            <w:pPr>
              <w:ind w:firstLine="0"/>
            </w:pPr>
            <w:r w:rsidRPr="00690422">
              <w:t>«Развитие дошкольного образования»;</w:t>
            </w:r>
            <w:r w:rsidRPr="00690422">
              <w:br/>
              <w:t>«Развитие общего и дополнительного образования»;</w:t>
            </w:r>
            <w:r w:rsidRPr="00690422">
              <w:br/>
              <w:t xml:space="preserve"> «Социализация детей-сирот и детей, нуждающихся в особой защите государства»;</w:t>
            </w:r>
            <w:r w:rsidRPr="00690422">
              <w:br/>
              <w:t xml:space="preserve"> «Создание условий для организации занятости, отдыха и оздоровления детей и молодежи»;</w:t>
            </w:r>
            <w:r w:rsidRPr="00690422">
              <w:br/>
              <w:t xml:space="preserve"> «Обеспечение реализации муниципальной программы «Развитие образования в Калачеевском м</w:t>
            </w:r>
            <w:r w:rsidR="00B828E5" w:rsidRPr="00690422">
              <w:t>униципальном районе на 2020-2027</w:t>
            </w:r>
            <w:r w:rsidRPr="00690422">
              <w:t xml:space="preserve"> годы»</w:t>
            </w:r>
          </w:p>
        </w:tc>
      </w:tr>
      <w:tr w:rsidR="005C3424" w:rsidRPr="00690422" w:rsidTr="00306838">
        <w:trPr>
          <w:trHeight w:val="820"/>
          <w:jc w:val="center"/>
        </w:trPr>
        <w:tc>
          <w:tcPr>
            <w:tcW w:w="654" w:type="pct"/>
          </w:tcPr>
          <w:p w:rsidR="005C3424" w:rsidRPr="00690422" w:rsidRDefault="005C3424" w:rsidP="003264E8">
            <w:pPr>
              <w:ind w:firstLine="0"/>
            </w:pPr>
            <w:r w:rsidRPr="00690422">
              <w:t>Цель муниципальной программы</w:t>
            </w:r>
          </w:p>
        </w:tc>
        <w:tc>
          <w:tcPr>
            <w:tcW w:w="4346" w:type="pct"/>
            <w:gridSpan w:val="10"/>
            <w:shd w:val="clear" w:color="000000" w:fill="FFFFFF"/>
            <w:vAlign w:val="center"/>
          </w:tcPr>
          <w:p w:rsidR="005C3424" w:rsidRPr="00690422" w:rsidRDefault="005C3424" w:rsidP="003264E8">
            <w:pPr>
              <w:ind w:firstLine="0"/>
            </w:pPr>
            <w:r w:rsidRPr="00690422">
              <w:t>Обеспечение</w:t>
            </w:r>
            <w:r w:rsidR="00690422">
              <w:t xml:space="preserve"> </w:t>
            </w:r>
            <w:r w:rsidRPr="00690422">
              <w:t>доступности</w:t>
            </w:r>
            <w:r w:rsidR="00690422">
              <w:t xml:space="preserve"> </w:t>
            </w:r>
            <w:r w:rsidRPr="00690422">
              <w:t>качественного образования в соответствии с меняющимися запросами</w:t>
            </w:r>
            <w:r w:rsidR="00690422">
              <w:t xml:space="preserve"> </w:t>
            </w:r>
            <w:r w:rsidRPr="00690422">
              <w:t>населениями</w:t>
            </w:r>
            <w:r w:rsidR="00690422">
              <w:t xml:space="preserve"> </w:t>
            </w:r>
            <w:r w:rsidRPr="00690422">
              <w:t>и</w:t>
            </w:r>
            <w:r w:rsidR="00690422">
              <w:t xml:space="preserve"> </w:t>
            </w:r>
            <w:r w:rsidRPr="00690422">
              <w:t>перспективными задачами развития общества и экономики</w:t>
            </w:r>
          </w:p>
        </w:tc>
      </w:tr>
      <w:tr w:rsidR="005C3424" w:rsidRPr="00690422" w:rsidTr="00306838">
        <w:trPr>
          <w:trHeight w:val="841"/>
          <w:jc w:val="center"/>
        </w:trPr>
        <w:tc>
          <w:tcPr>
            <w:tcW w:w="654" w:type="pct"/>
          </w:tcPr>
          <w:p w:rsidR="005C3424" w:rsidRPr="00690422" w:rsidRDefault="005C3424" w:rsidP="003264E8">
            <w:pPr>
              <w:ind w:firstLine="0"/>
            </w:pPr>
            <w:r w:rsidRPr="00690422">
              <w:t>Задачи муниципальной программы</w:t>
            </w:r>
          </w:p>
        </w:tc>
        <w:tc>
          <w:tcPr>
            <w:tcW w:w="4346" w:type="pct"/>
            <w:gridSpan w:val="10"/>
            <w:shd w:val="clear" w:color="000000" w:fill="FFFFFF"/>
          </w:tcPr>
          <w:p w:rsidR="005C3424" w:rsidRPr="00690422" w:rsidRDefault="005C3424" w:rsidP="003264E8">
            <w:pPr>
              <w:ind w:firstLine="0"/>
            </w:pPr>
            <w:r w:rsidRPr="00690422">
              <w:t>1. Развитие инфраструктуры и организационно-экономических</w:t>
            </w:r>
            <w:r w:rsidR="00690422">
              <w:t xml:space="preserve"> </w:t>
            </w:r>
            <w:r w:rsidRPr="00690422">
              <w:t>механизмов, обеспечивающих максимальную доступность и качество услуг дошкольного образования.</w:t>
            </w:r>
            <w:r w:rsidRPr="00690422">
              <w:br/>
              <w:t>2.Модернизация</w:t>
            </w:r>
            <w:r w:rsidR="00690422">
              <w:t xml:space="preserve"> </w:t>
            </w:r>
            <w:r w:rsidRPr="00690422">
              <w:t>общего</w:t>
            </w:r>
            <w:r w:rsidR="00690422">
              <w:t xml:space="preserve"> </w:t>
            </w:r>
            <w:r w:rsidRPr="00690422">
              <w:t>образования, обеспечивающая</w:t>
            </w:r>
            <w:r w:rsidR="00690422">
              <w:t xml:space="preserve"> </w:t>
            </w:r>
            <w:r w:rsidRPr="00690422">
              <w:t>равную</w:t>
            </w:r>
            <w:r w:rsidR="00690422">
              <w:t xml:space="preserve"> </w:t>
            </w:r>
            <w:r w:rsidRPr="00690422">
              <w:t>доступность</w:t>
            </w:r>
            <w:r w:rsidR="00690422">
              <w:t xml:space="preserve"> </w:t>
            </w:r>
            <w:r w:rsidRPr="00690422">
              <w:t>и современное качество учебных результатов.</w:t>
            </w:r>
            <w:r w:rsidRPr="00690422">
              <w:br/>
              <w:t>3. Развитие</w:t>
            </w:r>
            <w:r w:rsidR="00690422">
              <w:t xml:space="preserve"> </w:t>
            </w:r>
            <w:r w:rsidRPr="00690422">
              <w:t>системы</w:t>
            </w:r>
            <w:r w:rsidR="00690422">
              <w:t xml:space="preserve"> </w:t>
            </w:r>
            <w:r w:rsidRPr="00690422">
              <w:t>воспитания</w:t>
            </w:r>
            <w:r w:rsidR="00690422">
              <w:t xml:space="preserve"> </w:t>
            </w:r>
            <w:r w:rsidRPr="00690422">
              <w:t>и дополнительного образования детей, создание условий для сохранения и укрепления здоровья обучающихся, воспитания здорового образа жизни.</w:t>
            </w:r>
            <w:r w:rsidRPr="00690422">
              <w:br/>
              <w:t>4. Создание</w:t>
            </w:r>
            <w:r w:rsidR="00690422">
              <w:t xml:space="preserve"> </w:t>
            </w:r>
            <w:r w:rsidRPr="00690422">
              <w:t>нормативно-правовых</w:t>
            </w:r>
            <w:r w:rsidR="00690422">
              <w:t xml:space="preserve"> </w:t>
            </w:r>
            <w:r w:rsidRPr="00690422">
              <w:t>и</w:t>
            </w:r>
            <w:r w:rsidR="00690422">
              <w:t xml:space="preserve"> </w:t>
            </w:r>
            <w:r w:rsidRPr="00690422">
              <w:t>организационных</w:t>
            </w:r>
            <w:r w:rsidR="00690422">
              <w:t xml:space="preserve"> </w:t>
            </w:r>
            <w:r w:rsidRPr="00690422">
              <w:t>условий,</w:t>
            </w:r>
            <w:r w:rsidR="00690422">
              <w:t xml:space="preserve"> </w:t>
            </w:r>
            <w:r w:rsidRPr="00690422">
              <w:t>способствующих формированию</w:t>
            </w:r>
            <w:r w:rsidR="00690422">
              <w:t xml:space="preserve"> </w:t>
            </w:r>
            <w:r w:rsidRPr="00690422">
              <w:t>педагогических</w:t>
            </w:r>
            <w:r w:rsidR="00690422">
              <w:t xml:space="preserve"> </w:t>
            </w:r>
            <w:r w:rsidRPr="00690422">
              <w:t>кадров</w:t>
            </w:r>
            <w:r w:rsidR="00690422">
              <w:t xml:space="preserve"> </w:t>
            </w:r>
            <w:r w:rsidRPr="00690422">
              <w:t>с высоким</w:t>
            </w:r>
            <w:r w:rsidR="00690422">
              <w:t xml:space="preserve"> </w:t>
            </w:r>
            <w:r w:rsidRPr="00690422">
              <w:t>уровнем</w:t>
            </w:r>
            <w:r w:rsidR="00690422">
              <w:t xml:space="preserve"> </w:t>
            </w:r>
            <w:r w:rsidRPr="00690422">
              <w:t>квалификации,</w:t>
            </w:r>
            <w:r w:rsidR="00690422">
              <w:t xml:space="preserve"> </w:t>
            </w:r>
            <w:r w:rsidRPr="00690422">
              <w:t>несущих высокую</w:t>
            </w:r>
            <w:r w:rsidR="00690422">
              <w:t xml:space="preserve"> </w:t>
            </w:r>
            <w:r w:rsidRPr="00690422">
              <w:t>социальную</w:t>
            </w:r>
            <w:r w:rsidR="00690422">
              <w:t xml:space="preserve"> </w:t>
            </w:r>
            <w:r w:rsidRPr="00690422">
              <w:t>ответственность</w:t>
            </w:r>
            <w:r w:rsidR="00690422">
              <w:t xml:space="preserve"> </w:t>
            </w:r>
            <w:r w:rsidRPr="00690422">
              <w:t>за качество результатов образования.</w:t>
            </w:r>
            <w:r w:rsidRPr="00690422">
              <w:br/>
              <w:t>5. Обеспечение</w:t>
            </w:r>
            <w:r w:rsidR="00690422">
              <w:t xml:space="preserve"> </w:t>
            </w:r>
            <w:r w:rsidRPr="00690422">
              <w:t>доступности</w:t>
            </w:r>
            <w:r w:rsidR="00690422">
              <w:t xml:space="preserve"> </w:t>
            </w:r>
            <w:r w:rsidRPr="00690422">
              <w:t>всех</w:t>
            </w:r>
            <w:r w:rsidR="00690422">
              <w:t xml:space="preserve"> </w:t>
            </w:r>
            <w:r w:rsidRPr="00690422">
              <w:t>видов образования</w:t>
            </w:r>
            <w:r w:rsidR="00690422">
              <w:t xml:space="preserve"> </w:t>
            </w:r>
            <w:r w:rsidRPr="00690422">
              <w:t>для</w:t>
            </w:r>
            <w:r w:rsidR="00690422">
              <w:t xml:space="preserve"> </w:t>
            </w:r>
            <w:r w:rsidRPr="00690422">
              <w:t>детей-сирот</w:t>
            </w:r>
            <w:r w:rsidR="00690422">
              <w:t xml:space="preserve"> </w:t>
            </w:r>
            <w:r w:rsidRPr="00690422">
              <w:t>и</w:t>
            </w:r>
            <w:r w:rsidR="00690422">
              <w:t xml:space="preserve"> </w:t>
            </w:r>
            <w:r w:rsidRPr="00690422">
              <w:t>детей</w:t>
            </w:r>
            <w:r w:rsidR="00690422">
              <w:t xml:space="preserve"> </w:t>
            </w:r>
            <w:r w:rsidRPr="00690422">
              <w:t>с ограниченными возможностями здоровья.</w:t>
            </w:r>
            <w:r w:rsidR="00690422">
              <w:t xml:space="preserve"> </w:t>
            </w:r>
          </w:p>
        </w:tc>
      </w:tr>
      <w:tr w:rsidR="005C3424" w:rsidRPr="00690422" w:rsidTr="00306838">
        <w:trPr>
          <w:trHeight w:val="528"/>
          <w:jc w:val="center"/>
        </w:trPr>
        <w:tc>
          <w:tcPr>
            <w:tcW w:w="654" w:type="pct"/>
          </w:tcPr>
          <w:p w:rsidR="005C3424" w:rsidRPr="00690422" w:rsidRDefault="005C3424" w:rsidP="003264E8">
            <w:pPr>
              <w:ind w:firstLine="0"/>
            </w:pPr>
            <w:r w:rsidRPr="00690422">
              <w:t>Целевые индикаторы и</w:t>
            </w:r>
            <w:r w:rsidR="00690422">
              <w:t xml:space="preserve"> </w:t>
            </w:r>
            <w:r w:rsidRPr="00690422">
              <w:t>показатели муниципальной программы</w:t>
            </w:r>
          </w:p>
        </w:tc>
        <w:tc>
          <w:tcPr>
            <w:tcW w:w="4346" w:type="pct"/>
            <w:gridSpan w:val="10"/>
            <w:shd w:val="clear" w:color="000000" w:fill="FFFFFF"/>
          </w:tcPr>
          <w:p w:rsidR="005C3424" w:rsidRPr="00690422" w:rsidRDefault="005C3424" w:rsidP="003264E8">
            <w:pPr>
              <w:pStyle w:val="Style13"/>
              <w:spacing w:line="240" w:lineRule="auto"/>
              <w:ind w:firstLine="0"/>
              <w:rPr>
                <w:rStyle w:val="FontStyle158"/>
                <w:rFonts w:ascii="Arial" w:hAnsi="Arial"/>
                <w:sz w:val="24"/>
              </w:rPr>
            </w:pPr>
            <w:r w:rsidRPr="00690422">
              <w:rPr>
                <w:rStyle w:val="FontStyle158"/>
                <w:rFonts w:ascii="Arial" w:hAnsi="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w:t>
            </w:r>
            <w:r w:rsidR="00B828E5" w:rsidRPr="00690422">
              <w:rPr>
                <w:rStyle w:val="FontStyle158"/>
                <w:rFonts w:ascii="Arial" w:hAnsi="Arial"/>
                <w:sz w:val="24"/>
              </w:rPr>
              <w:t>7</w:t>
            </w:r>
            <w:r w:rsidRPr="00690422">
              <w:rPr>
                <w:rStyle w:val="FontStyle158"/>
                <w:rFonts w:ascii="Arial" w:hAnsi="Arial"/>
                <w:sz w:val="24"/>
              </w:rPr>
              <w:t xml:space="preserve"> год – </w:t>
            </w:r>
            <w:r w:rsidR="00B828E5" w:rsidRPr="00690422">
              <w:rPr>
                <w:rStyle w:val="FontStyle158"/>
                <w:rFonts w:ascii="Arial" w:hAnsi="Arial"/>
                <w:sz w:val="24"/>
              </w:rPr>
              <w:t>67,65</w:t>
            </w:r>
            <w:r w:rsidRPr="00690422">
              <w:rPr>
                <w:rStyle w:val="FontStyle158"/>
                <w:rFonts w:ascii="Arial" w:hAnsi="Arial"/>
                <w:sz w:val="24"/>
              </w:rPr>
              <w:t>%).</w:t>
            </w:r>
          </w:p>
          <w:p w:rsidR="005C3424" w:rsidRPr="00690422" w:rsidRDefault="005C3424" w:rsidP="003264E8">
            <w:pPr>
              <w:pStyle w:val="Style13"/>
              <w:spacing w:line="240" w:lineRule="auto"/>
              <w:ind w:firstLine="0"/>
              <w:rPr>
                <w:rStyle w:val="FontStyle158"/>
                <w:rFonts w:ascii="Arial" w:hAnsi="Arial"/>
                <w:sz w:val="24"/>
              </w:rPr>
            </w:pPr>
            <w:r w:rsidRPr="00690422">
              <w:rPr>
                <w:rStyle w:val="FontStyle158"/>
                <w:rFonts w:ascii="Arial" w:hAnsi="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690422">
              <w:t>»</w:t>
            </w:r>
            <w:r w:rsidRPr="00690422">
              <w:rPr>
                <w:rStyle w:val="FontStyle158"/>
                <w:rFonts w:ascii="Arial" w:hAnsi="Arial"/>
                <w:sz w:val="24"/>
              </w:rPr>
              <w:t xml:space="preserve"> характеризует обеспечение законодательно закрепленных гарантий доступности общего образования (202</w:t>
            </w:r>
            <w:r w:rsidR="00B828E5" w:rsidRPr="00690422">
              <w:rPr>
                <w:rStyle w:val="FontStyle158"/>
                <w:rFonts w:ascii="Arial" w:hAnsi="Arial"/>
                <w:sz w:val="24"/>
              </w:rPr>
              <w:t>7</w:t>
            </w:r>
            <w:r w:rsidRPr="00690422">
              <w:rPr>
                <w:rStyle w:val="FontStyle158"/>
                <w:rFonts w:ascii="Arial" w:hAnsi="Arial"/>
                <w:sz w:val="24"/>
              </w:rPr>
              <w:t xml:space="preserve"> год – </w:t>
            </w:r>
            <w:r w:rsidR="00B828E5" w:rsidRPr="00690422">
              <w:rPr>
                <w:rStyle w:val="FontStyle158"/>
                <w:rFonts w:ascii="Arial" w:hAnsi="Arial"/>
                <w:sz w:val="24"/>
              </w:rPr>
              <w:t>95,51</w:t>
            </w:r>
            <w:r w:rsidRPr="00690422">
              <w:rPr>
                <w:rStyle w:val="FontStyle158"/>
                <w:rFonts w:ascii="Arial" w:hAnsi="Arial"/>
                <w:sz w:val="24"/>
              </w:rPr>
              <w:t>%).</w:t>
            </w:r>
          </w:p>
          <w:p w:rsidR="005C3424" w:rsidRPr="00690422" w:rsidRDefault="00690422" w:rsidP="003264E8">
            <w:pPr>
              <w:pStyle w:val="Style13"/>
              <w:spacing w:line="240" w:lineRule="auto"/>
              <w:ind w:firstLine="0"/>
              <w:rPr>
                <w:rStyle w:val="FontStyle158"/>
                <w:rFonts w:ascii="Arial" w:hAnsi="Arial"/>
                <w:sz w:val="24"/>
              </w:rPr>
            </w:pPr>
            <w:r>
              <w:rPr>
                <w:rStyle w:val="FontStyle158"/>
                <w:rFonts w:ascii="Arial" w:hAnsi="Arial"/>
                <w:sz w:val="24"/>
              </w:rPr>
              <w:t xml:space="preserve"> </w:t>
            </w:r>
            <w:r w:rsidR="005C3424" w:rsidRPr="00690422">
              <w:rPr>
                <w:rStyle w:val="FontStyle158"/>
                <w:rFonts w:ascii="Arial" w:hAnsi="Arial"/>
                <w:sz w:val="24"/>
              </w:rPr>
              <w:t>Также одними из наиболее важных показателей являются:</w:t>
            </w:r>
          </w:p>
          <w:p w:rsidR="005C3424" w:rsidRPr="00690422" w:rsidRDefault="005C3424" w:rsidP="003264E8">
            <w:pPr>
              <w:pStyle w:val="Style13"/>
              <w:spacing w:line="240" w:lineRule="auto"/>
              <w:ind w:firstLine="0"/>
            </w:pPr>
            <w:r w:rsidRPr="00690422">
              <w:rPr>
                <w:rStyle w:val="FontStyle158"/>
                <w:rFonts w:ascii="Arial" w:hAnsi="Arial"/>
                <w:sz w:val="24"/>
              </w:rPr>
              <w:t>3. «</w:t>
            </w:r>
            <w:r w:rsidRPr="00690422">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00B828E5" w:rsidRPr="00690422">
              <w:rPr>
                <w:rStyle w:val="FontStyle158"/>
                <w:rFonts w:ascii="Arial" w:hAnsi="Arial"/>
                <w:sz w:val="24"/>
              </w:rPr>
              <w:t xml:space="preserve"> (2027</w:t>
            </w:r>
            <w:r w:rsidRPr="00690422">
              <w:rPr>
                <w:rStyle w:val="FontStyle158"/>
                <w:rFonts w:ascii="Arial" w:hAnsi="Arial"/>
                <w:sz w:val="24"/>
              </w:rPr>
              <w:t xml:space="preserve"> год – 100%);</w:t>
            </w:r>
          </w:p>
          <w:p w:rsidR="005C3424" w:rsidRPr="00690422" w:rsidRDefault="005C3424" w:rsidP="003264E8">
            <w:pPr>
              <w:pStyle w:val="Style13"/>
              <w:spacing w:line="240" w:lineRule="auto"/>
              <w:ind w:firstLine="0"/>
              <w:rPr>
                <w:rStyle w:val="FontStyle158"/>
                <w:rFonts w:ascii="Arial" w:hAnsi="Arial"/>
                <w:sz w:val="24"/>
              </w:rPr>
            </w:pPr>
            <w:r w:rsidRPr="00690422">
              <w:rPr>
                <w:rStyle w:val="FontStyle158"/>
                <w:rFonts w:ascii="Arial" w:hAnsi="Arial"/>
                <w:sz w:val="24"/>
              </w:rPr>
              <w:t>4.</w:t>
            </w:r>
            <w:r w:rsidR="00690422">
              <w:rPr>
                <w:rStyle w:val="FontStyle158"/>
                <w:rFonts w:ascii="Arial" w:hAnsi="Arial"/>
                <w:sz w:val="24"/>
              </w:rPr>
              <w:t xml:space="preserve"> </w:t>
            </w:r>
            <w:r w:rsidRPr="00690422">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690422">
              <w:rPr>
                <w:rStyle w:val="FontStyle158"/>
                <w:rFonts w:ascii="Arial" w:hAnsi="Arial"/>
                <w:sz w:val="24"/>
              </w:rPr>
              <w:t>(202</w:t>
            </w:r>
            <w:r w:rsidR="00B828E5" w:rsidRPr="00690422">
              <w:rPr>
                <w:rStyle w:val="FontStyle158"/>
                <w:rFonts w:ascii="Arial" w:hAnsi="Arial"/>
                <w:sz w:val="24"/>
              </w:rPr>
              <w:t>7</w:t>
            </w:r>
            <w:r w:rsidRPr="00690422">
              <w:rPr>
                <w:rStyle w:val="FontStyle158"/>
                <w:rFonts w:ascii="Arial" w:hAnsi="Arial"/>
                <w:sz w:val="24"/>
              </w:rPr>
              <w:t xml:space="preserve"> год – 100%)</w:t>
            </w:r>
            <w:r w:rsidRPr="00690422">
              <w:t>;</w:t>
            </w:r>
            <w:r w:rsidR="00690422">
              <w:rPr>
                <w:rStyle w:val="FontStyle158"/>
                <w:rFonts w:ascii="Arial" w:hAnsi="Arial"/>
                <w:sz w:val="24"/>
              </w:rPr>
              <w:t xml:space="preserve"> </w:t>
            </w:r>
          </w:p>
          <w:p w:rsidR="005C3424" w:rsidRPr="00690422" w:rsidRDefault="005C3424" w:rsidP="003264E8">
            <w:pPr>
              <w:ind w:firstLine="0"/>
            </w:pPr>
            <w:r w:rsidRPr="00690422">
              <w:rPr>
                <w:rStyle w:val="FontStyle158"/>
                <w:rFonts w:ascii="Arial" w:hAnsi="Arial"/>
                <w:sz w:val="24"/>
              </w:rPr>
              <w:t xml:space="preserve">5. </w:t>
            </w:r>
            <w:r w:rsidRPr="00690422">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690422">
              <w:rPr>
                <w:rStyle w:val="FontStyle158"/>
                <w:rFonts w:ascii="Arial" w:hAnsi="Arial"/>
                <w:sz w:val="24"/>
              </w:rPr>
              <w:t xml:space="preserve"> (202</w:t>
            </w:r>
            <w:r w:rsidR="00B828E5" w:rsidRPr="00690422">
              <w:rPr>
                <w:rStyle w:val="FontStyle158"/>
                <w:rFonts w:ascii="Arial" w:hAnsi="Arial"/>
                <w:sz w:val="24"/>
              </w:rPr>
              <w:t>7</w:t>
            </w:r>
            <w:r w:rsidRPr="00690422">
              <w:rPr>
                <w:rStyle w:val="FontStyle158"/>
                <w:rFonts w:ascii="Arial" w:hAnsi="Arial"/>
                <w:sz w:val="24"/>
              </w:rPr>
              <w:t xml:space="preserve"> год – </w:t>
            </w:r>
            <w:r w:rsidR="00B828E5" w:rsidRPr="00690422">
              <w:rPr>
                <w:rStyle w:val="FontStyle158"/>
                <w:rFonts w:ascii="Arial" w:hAnsi="Arial"/>
                <w:sz w:val="24"/>
              </w:rPr>
              <w:t>99,9</w:t>
            </w:r>
            <w:r w:rsidR="00AF40B4" w:rsidRPr="00690422">
              <w:rPr>
                <w:rStyle w:val="FontStyle158"/>
                <w:rFonts w:ascii="Arial" w:hAnsi="Arial"/>
                <w:sz w:val="24"/>
              </w:rPr>
              <w:t>1</w:t>
            </w:r>
            <w:r w:rsidRPr="00690422">
              <w:rPr>
                <w:rStyle w:val="FontStyle158"/>
                <w:rFonts w:ascii="Arial" w:hAnsi="Arial"/>
                <w:sz w:val="24"/>
              </w:rPr>
              <w:t>%)</w:t>
            </w:r>
            <w:r w:rsidRPr="00690422">
              <w:t>;</w:t>
            </w:r>
          </w:p>
          <w:p w:rsidR="005C3424" w:rsidRPr="00690422" w:rsidRDefault="005C3424" w:rsidP="003264E8">
            <w:pPr>
              <w:ind w:firstLine="0"/>
              <w:rPr>
                <w:rStyle w:val="FontStyle158"/>
                <w:rFonts w:ascii="Arial" w:hAnsi="Arial"/>
                <w:sz w:val="24"/>
              </w:rPr>
            </w:pPr>
            <w:r w:rsidRPr="00690422">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690422">
              <w:rPr>
                <w:rStyle w:val="FontStyle158"/>
                <w:rFonts w:ascii="Arial" w:hAnsi="Arial"/>
                <w:sz w:val="24"/>
              </w:rPr>
              <w:t>(202</w:t>
            </w:r>
            <w:r w:rsidR="00B828E5" w:rsidRPr="00690422">
              <w:rPr>
                <w:rStyle w:val="FontStyle158"/>
                <w:rFonts w:ascii="Arial" w:hAnsi="Arial"/>
                <w:sz w:val="24"/>
              </w:rPr>
              <w:t>7</w:t>
            </w:r>
            <w:r w:rsidRPr="00690422">
              <w:rPr>
                <w:rStyle w:val="FontStyle158"/>
                <w:rFonts w:ascii="Arial" w:hAnsi="Arial"/>
                <w:sz w:val="24"/>
              </w:rPr>
              <w:t xml:space="preserve"> год – </w:t>
            </w:r>
            <w:r w:rsidR="00B828E5" w:rsidRPr="00690422">
              <w:rPr>
                <w:rStyle w:val="FontStyle158"/>
                <w:rFonts w:ascii="Arial" w:hAnsi="Arial"/>
                <w:sz w:val="24"/>
              </w:rPr>
              <w:t>99,9</w:t>
            </w:r>
            <w:r w:rsidR="00AF40B4" w:rsidRPr="00690422">
              <w:rPr>
                <w:rStyle w:val="FontStyle158"/>
                <w:rFonts w:ascii="Arial" w:hAnsi="Arial"/>
                <w:sz w:val="24"/>
              </w:rPr>
              <w:t>1</w:t>
            </w:r>
            <w:r w:rsidRPr="00690422">
              <w:rPr>
                <w:rStyle w:val="FontStyle158"/>
                <w:rFonts w:ascii="Arial" w:hAnsi="Arial"/>
                <w:sz w:val="24"/>
              </w:rPr>
              <w:t>%);</w:t>
            </w:r>
          </w:p>
          <w:p w:rsidR="005C3424" w:rsidRPr="00690422" w:rsidRDefault="005C3424" w:rsidP="003264E8">
            <w:pPr>
              <w:pStyle w:val="Style13"/>
              <w:spacing w:line="240" w:lineRule="auto"/>
              <w:ind w:firstLine="0"/>
              <w:rPr>
                <w:rStyle w:val="FontStyle158"/>
                <w:rFonts w:ascii="Arial" w:hAnsi="Arial"/>
                <w:sz w:val="24"/>
              </w:rPr>
            </w:pPr>
            <w:r w:rsidRPr="00690422">
              <w:rPr>
                <w:rStyle w:val="FontStyle158"/>
                <w:rFonts w:ascii="Arial" w:hAnsi="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690422">
              <w:t xml:space="preserve">» </w:t>
            </w:r>
            <w:r w:rsidRPr="00690422">
              <w:rPr>
                <w:rStyle w:val="FontStyle158"/>
                <w:rFonts w:ascii="Arial" w:hAnsi="Arial"/>
                <w:sz w:val="24"/>
              </w:rPr>
              <w:t>(202</w:t>
            </w:r>
            <w:r w:rsidR="000460E0" w:rsidRPr="00690422">
              <w:rPr>
                <w:rStyle w:val="FontStyle158"/>
                <w:rFonts w:ascii="Arial" w:hAnsi="Arial"/>
                <w:sz w:val="24"/>
              </w:rPr>
              <w:t>7</w:t>
            </w:r>
            <w:r w:rsidRPr="00690422">
              <w:rPr>
                <w:rStyle w:val="FontStyle158"/>
                <w:rFonts w:ascii="Arial" w:hAnsi="Arial"/>
                <w:sz w:val="24"/>
              </w:rPr>
              <w:t xml:space="preserve"> год – 97,8%)</w:t>
            </w:r>
            <w:r w:rsidRPr="00690422">
              <w:t>;</w:t>
            </w:r>
          </w:p>
          <w:p w:rsidR="005C3424" w:rsidRPr="00690422" w:rsidRDefault="005C3424" w:rsidP="003264E8">
            <w:pPr>
              <w:pStyle w:val="Style13"/>
              <w:spacing w:line="240" w:lineRule="auto"/>
              <w:ind w:firstLine="0"/>
            </w:pPr>
            <w:r w:rsidRPr="00690422">
              <w:rPr>
                <w:rStyle w:val="FontStyle158"/>
                <w:rFonts w:ascii="Arial" w:hAnsi="Arial"/>
                <w:sz w:val="24"/>
              </w:rPr>
              <w:t xml:space="preserve"> 8. «Доля оздоровленных детей к общей численности детей школьного возраста в муниципальном образовании</w:t>
            </w:r>
            <w:r w:rsidRPr="00690422">
              <w:t>»</w:t>
            </w:r>
            <w:r w:rsidRPr="00690422">
              <w:rPr>
                <w:rStyle w:val="FontStyle158"/>
                <w:rFonts w:ascii="Arial" w:hAnsi="Arial"/>
                <w:sz w:val="24"/>
              </w:rPr>
              <w:t xml:space="preserve"> (202</w:t>
            </w:r>
            <w:r w:rsidR="00B828E5" w:rsidRPr="00690422">
              <w:rPr>
                <w:rStyle w:val="FontStyle158"/>
                <w:rFonts w:ascii="Arial" w:hAnsi="Arial"/>
                <w:sz w:val="24"/>
              </w:rPr>
              <w:t>7</w:t>
            </w:r>
            <w:r w:rsidRPr="00690422">
              <w:rPr>
                <w:rStyle w:val="FontStyle158"/>
                <w:rFonts w:ascii="Arial" w:hAnsi="Arial"/>
                <w:sz w:val="24"/>
              </w:rPr>
              <w:t xml:space="preserve"> год – 5</w:t>
            </w:r>
            <w:r w:rsidR="00B828E5" w:rsidRPr="00690422">
              <w:rPr>
                <w:rStyle w:val="FontStyle158"/>
                <w:rFonts w:ascii="Arial" w:hAnsi="Arial"/>
                <w:sz w:val="24"/>
              </w:rPr>
              <w:t>8,2</w:t>
            </w:r>
            <w:r w:rsidRPr="00690422">
              <w:rPr>
                <w:rStyle w:val="FontStyle158"/>
                <w:rFonts w:ascii="Arial" w:hAnsi="Arial"/>
                <w:sz w:val="24"/>
              </w:rPr>
              <w:t>%).</w:t>
            </w:r>
          </w:p>
        </w:tc>
      </w:tr>
      <w:tr w:rsidR="005C3424" w:rsidRPr="00690422" w:rsidTr="00306838">
        <w:trPr>
          <w:trHeight w:val="703"/>
          <w:jc w:val="center"/>
        </w:trPr>
        <w:tc>
          <w:tcPr>
            <w:tcW w:w="654" w:type="pct"/>
          </w:tcPr>
          <w:p w:rsidR="005C3424" w:rsidRPr="00690422" w:rsidRDefault="005C3424" w:rsidP="003264E8">
            <w:pPr>
              <w:ind w:firstLine="0"/>
            </w:pPr>
            <w:r w:rsidRPr="00690422">
              <w:t>Этапы и сроки реализации муниципальной программы</w:t>
            </w:r>
          </w:p>
        </w:tc>
        <w:tc>
          <w:tcPr>
            <w:tcW w:w="4346" w:type="pct"/>
            <w:gridSpan w:val="10"/>
            <w:shd w:val="clear" w:color="000000" w:fill="FFFFFF"/>
            <w:vAlign w:val="center"/>
          </w:tcPr>
          <w:p w:rsidR="00690422" w:rsidRDefault="005C3424" w:rsidP="003264E8">
            <w:pPr>
              <w:ind w:firstLine="0"/>
            </w:pPr>
            <w:r w:rsidRPr="00690422">
              <w:t>2020-202</w:t>
            </w:r>
            <w:r w:rsidR="0066612E" w:rsidRPr="00690422">
              <w:t>7</w:t>
            </w:r>
            <w:r w:rsidRPr="00690422">
              <w:t xml:space="preserve">гг </w:t>
            </w:r>
            <w:r w:rsidRPr="00690422">
              <w:br w:type="page"/>
            </w:r>
            <w:r w:rsidR="00690422">
              <w:t xml:space="preserve"> </w:t>
            </w:r>
          </w:p>
          <w:p w:rsidR="005C3424" w:rsidRPr="00690422" w:rsidRDefault="005C3424" w:rsidP="003264E8">
            <w:pPr>
              <w:ind w:firstLine="0"/>
            </w:pPr>
          </w:p>
        </w:tc>
      </w:tr>
      <w:tr w:rsidR="0066612E" w:rsidRPr="00690422" w:rsidTr="009E5269">
        <w:trPr>
          <w:trHeight w:val="556"/>
          <w:jc w:val="center"/>
        </w:trPr>
        <w:tc>
          <w:tcPr>
            <w:tcW w:w="654" w:type="pct"/>
          </w:tcPr>
          <w:p w:rsidR="0066612E" w:rsidRPr="00690422" w:rsidRDefault="0066612E" w:rsidP="003264E8">
            <w:pPr>
              <w:ind w:firstLine="0"/>
            </w:pPr>
            <w:r w:rsidRPr="00690422">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74" w:type="pct"/>
            <w:shd w:val="clear" w:color="000000" w:fill="FFFFFF"/>
          </w:tcPr>
          <w:p w:rsidR="0066612E" w:rsidRPr="00690422" w:rsidRDefault="0066612E" w:rsidP="003264E8">
            <w:pPr>
              <w:ind w:firstLine="0"/>
            </w:pPr>
            <w:r w:rsidRPr="00690422">
              <w:t>МБ-муниципальный бюджет</w:t>
            </w:r>
            <w:r w:rsidR="00690422">
              <w:t xml:space="preserve"> </w:t>
            </w:r>
            <w:r w:rsidRPr="00690422">
              <w:t>ОБ - областной бюджет</w:t>
            </w:r>
          </w:p>
          <w:p w:rsidR="0066612E" w:rsidRPr="00690422" w:rsidRDefault="0066612E" w:rsidP="003264E8">
            <w:pPr>
              <w:ind w:firstLine="0"/>
            </w:pPr>
            <w:r w:rsidRPr="00690422">
              <w:t>ФБ-федеральный бюджет</w:t>
            </w:r>
          </w:p>
          <w:p w:rsidR="0066612E" w:rsidRPr="00690422" w:rsidRDefault="0066612E" w:rsidP="003264E8">
            <w:pPr>
              <w:ind w:firstLine="0"/>
            </w:pPr>
          </w:p>
        </w:tc>
        <w:tc>
          <w:tcPr>
            <w:tcW w:w="375" w:type="pct"/>
            <w:noWrap/>
            <w:vAlign w:val="bottom"/>
          </w:tcPr>
          <w:p w:rsidR="0066612E" w:rsidRPr="00690422" w:rsidRDefault="00690422" w:rsidP="003264E8">
            <w:pPr>
              <w:ind w:firstLine="0"/>
            </w:pPr>
            <w:r>
              <w:t xml:space="preserve"> </w:t>
            </w:r>
          </w:p>
        </w:tc>
        <w:tc>
          <w:tcPr>
            <w:tcW w:w="332" w:type="pct"/>
            <w:noWrap/>
            <w:vAlign w:val="bottom"/>
          </w:tcPr>
          <w:p w:rsidR="0066612E" w:rsidRPr="00690422" w:rsidRDefault="0066612E" w:rsidP="003264E8">
            <w:pPr>
              <w:ind w:firstLine="0"/>
              <w:rPr>
                <w:bCs/>
              </w:rPr>
            </w:pPr>
            <w:r w:rsidRPr="00690422">
              <w:rPr>
                <w:bCs/>
              </w:rPr>
              <w:t>2020</w:t>
            </w:r>
          </w:p>
        </w:tc>
        <w:tc>
          <w:tcPr>
            <w:tcW w:w="327" w:type="pct"/>
            <w:noWrap/>
            <w:vAlign w:val="bottom"/>
          </w:tcPr>
          <w:p w:rsidR="0066612E" w:rsidRPr="00690422" w:rsidRDefault="0066612E" w:rsidP="003264E8">
            <w:pPr>
              <w:ind w:firstLine="0"/>
              <w:rPr>
                <w:bCs/>
              </w:rPr>
            </w:pPr>
            <w:r w:rsidRPr="00690422">
              <w:rPr>
                <w:bCs/>
              </w:rPr>
              <w:t>2021</w:t>
            </w:r>
          </w:p>
        </w:tc>
        <w:tc>
          <w:tcPr>
            <w:tcW w:w="374" w:type="pct"/>
            <w:noWrap/>
            <w:vAlign w:val="bottom"/>
          </w:tcPr>
          <w:p w:rsidR="0066612E" w:rsidRPr="00690422" w:rsidRDefault="0066612E" w:rsidP="003264E8">
            <w:pPr>
              <w:ind w:firstLine="0"/>
              <w:rPr>
                <w:bCs/>
              </w:rPr>
            </w:pPr>
            <w:r w:rsidRPr="00690422">
              <w:rPr>
                <w:bCs/>
              </w:rPr>
              <w:t>2022</w:t>
            </w:r>
          </w:p>
        </w:tc>
        <w:tc>
          <w:tcPr>
            <w:tcW w:w="373" w:type="pct"/>
            <w:noWrap/>
            <w:vAlign w:val="bottom"/>
          </w:tcPr>
          <w:p w:rsidR="0066612E" w:rsidRPr="00690422" w:rsidRDefault="0066612E" w:rsidP="003264E8">
            <w:pPr>
              <w:ind w:firstLine="0"/>
              <w:rPr>
                <w:bCs/>
              </w:rPr>
            </w:pPr>
            <w:r w:rsidRPr="00690422">
              <w:rPr>
                <w:bCs/>
              </w:rPr>
              <w:t>2023</w:t>
            </w:r>
          </w:p>
        </w:tc>
        <w:tc>
          <w:tcPr>
            <w:tcW w:w="375" w:type="pct"/>
            <w:noWrap/>
            <w:vAlign w:val="bottom"/>
          </w:tcPr>
          <w:p w:rsidR="0066612E" w:rsidRPr="00690422" w:rsidRDefault="0066612E" w:rsidP="003264E8">
            <w:pPr>
              <w:ind w:firstLine="0"/>
              <w:rPr>
                <w:bCs/>
              </w:rPr>
            </w:pPr>
            <w:r w:rsidRPr="00690422">
              <w:rPr>
                <w:bCs/>
              </w:rPr>
              <w:t>2024</w:t>
            </w:r>
          </w:p>
        </w:tc>
        <w:tc>
          <w:tcPr>
            <w:tcW w:w="373" w:type="pct"/>
            <w:noWrap/>
            <w:vAlign w:val="bottom"/>
          </w:tcPr>
          <w:p w:rsidR="0066612E" w:rsidRPr="00690422" w:rsidRDefault="0066612E" w:rsidP="003264E8">
            <w:pPr>
              <w:ind w:firstLine="0"/>
              <w:rPr>
                <w:bCs/>
              </w:rPr>
            </w:pPr>
            <w:r w:rsidRPr="00690422">
              <w:rPr>
                <w:bCs/>
              </w:rPr>
              <w:t>2025</w:t>
            </w:r>
          </w:p>
        </w:tc>
        <w:tc>
          <w:tcPr>
            <w:tcW w:w="374" w:type="pct"/>
            <w:vAlign w:val="bottom"/>
          </w:tcPr>
          <w:p w:rsidR="0066612E" w:rsidRPr="00690422" w:rsidRDefault="0066612E" w:rsidP="003264E8">
            <w:pPr>
              <w:ind w:firstLine="0"/>
              <w:rPr>
                <w:bCs/>
              </w:rPr>
            </w:pPr>
            <w:r w:rsidRPr="00690422">
              <w:rPr>
                <w:bCs/>
              </w:rPr>
              <w:t>2026</w:t>
            </w:r>
          </w:p>
        </w:tc>
        <w:tc>
          <w:tcPr>
            <w:tcW w:w="369" w:type="pct"/>
            <w:vAlign w:val="bottom"/>
          </w:tcPr>
          <w:p w:rsidR="0066612E" w:rsidRPr="00690422" w:rsidRDefault="0066612E" w:rsidP="003264E8">
            <w:pPr>
              <w:ind w:firstLine="0"/>
              <w:rPr>
                <w:bCs/>
              </w:rPr>
            </w:pPr>
            <w:r w:rsidRPr="00690422">
              <w:rPr>
                <w:bCs/>
              </w:rPr>
              <w:t>2027</w:t>
            </w:r>
          </w:p>
        </w:tc>
      </w:tr>
      <w:tr w:rsidR="009E5269" w:rsidRPr="00690422" w:rsidTr="009E5269">
        <w:trPr>
          <w:trHeight w:val="493"/>
          <w:jc w:val="center"/>
        </w:trPr>
        <w:tc>
          <w:tcPr>
            <w:tcW w:w="654" w:type="pct"/>
            <w:vMerge w:val="restart"/>
          </w:tcPr>
          <w:p w:rsidR="009E5269" w:rsidRPr="00690422" w:rsidRDefault="009E5269" w:rsidP="003264E8">
            <w:pPr>
              <w:ind w:firstLine="0"/>
            </w:pPr>
            <w:r w:rsidRPr="00690422">
              <w:t>МУНИЦИПАЛЬНАЯ ПРОГРАММА (все)</w:t>
            </w:r>
            <w:r w:rsidR="00690422">
              <w:t xml:space="preserve"> </w:t>
            </w:r>
          </w:p>
        </w:tc>
        <w:tc>
          <w:tcPr>
            <w:tcW w:w="1074" w:type="pct"/>
            <w:vMerge w:val="restart"/>
            <w:shd w:val="clear" w:color="000000" w:fill="FFFFFF"/>
            <w:vAlign w:val="center"/>
          </w:tcPr>
          <w:p w:rsidR="009E5269" w:rsidRPr="00690422" w:rsidRDefault="009E5269" w:rsidP="003264E8">
            <w:pPr>
              <w:ind w:firstLine="0"/>
              <w:rPr>
                <w:bCs/>
              </w:rPr>
            </w:pPr>
            <w:r w:rsidRPr="00690422">
              <w:rPr>
                <w:bCs/>
              </w:rPr>
              <w:t>"Развитие образования в Калачеевском муниципальном районе на 2020-2027гг"</w:t>
            </w:r>
          </w:p>
        </w:tc>
        <w:tc>
          <w:tcPr>
            <w:tcW w:w="375" w:type="pct"/>
            <w:vAlign w:val="bottom"/>
          </w:tcPr>
          <w:p w:rsidR="009E5269" w:rsidRPr="00690422" w:rsidRDefault="009E5269" w:rsidP="003264E8">
            <w:pPr>
              <w:ind w:firstLine="0"/>
            </w:pPr>
            <w:r w:rsidRPr="00690422">
              <w:t>всего, в том числе:</w:t>
            </w:r>
          </w:p>
        </w:tc>
        <w:tc>
          <w:tcPr>
            <w:tcW w:w="332" w:type="pct"/>
            <w:noWrap/>
            <w:vAlign w:val="bottom"/>
          </w:tcPr>
          <w:p w:rsidR="009E5269" w:rsidRPr="00690422" w:rsidRDefault="009E5269" w:rsidP="003264E8">
            <w:pPr>
              <w:ind w:firstLine="0"/>
              <w:rPr>
                <w:bCs/>
              </w:rPr>
            </w:pPr>
            <w:r w:rsidRPr="00690422">
              <w:rPr>
                <w:bCs/>
              </w:rPr>
              <w:t>678721,22</w:t>
            </w:r>
          </w:p>
        </w:tc>
        <w:tc>
          <w:tcPr>
            <w:tcW w:w="327" w:type="pct"/>
            <w:noWrap/>
            <w:vAlign w:val="bottom"/>
          </w:tcPr>
          <w:p w:rsidR="009E5269" w:rsidRPr="00690422" w:rsidRDefault="009E5269" w:rsidP="003264E8">
            <w:pPr>
              <w:ind w:firstLine="0"/>
              <w:rPr>
                <w:bCs/>
              </w:rPr>
            </w:pPr>
            <w:r w:rsidRPr="00690422">
              <w:rPr>
                <w:bCs/>
              </w:rPr>
              <w:t>756901,4</w:t>
            </w:r>
          </w:p>
        </w:tc>
        <w:tc>
          <w:tcPr>
            <w:tcW w:w="374" w:type="pct"/>
            <w:noWrap/>
            <w:vAlign w:val="bottom"/>
          </w:tcPr>
          <w:p w:rsidR="009E5269" w:rsidRPr="00690422" w:rsidRDefault="009E5269" w:rsidP="003264E8">
            <w:pPr>
              <w:ind w:firstLine="0"/>
              <w:rPr>
                <w:bCs/>
              </w:rPr>
            </w:pPr>
            <w:r w:rsidRPr="00690422">
              <w:rPr>
                <w:bCs/>
              </w:rPr>
              <w:t>825862,20</w:t>
            </w:r>
          </w:p>
        </w:tc>
        <w:tc>
          <w:tcPr>
            <w:tcW w:w="373" w:type="pct"/>
            <w:noWrap/>
            <w:vAlign w:val="bottom"/>
          </w:tcPr>
          <w:p w:rsidR="009E5269" w:rsidRPr="00690422" w:rsidRDefault="009E5269" w:rsidP="003264E8">
            <w:pPr>
              <w:ind w:firstLine="0"/>
              <w:rPr>
                <w:bCs/>
              </w:rPr>
            </w:pPr>
            <w:r w:rsidRPr="00690422">
              <w:rPr>
                <w:bCs/>
              </w:rPr>
              <w:t>870837,20</w:t>
            </w:r>
          </w:p>
        </w:tc>
        <w:tc>
          <w:tcPr>
            <w:tcW w:w="375" w:type="pct"/>
            <w:noWrap/>
            <w:vAlign w:val="bottom"/>
          </w:tcPr>
          <w:p w:rsidR="009E5269" w:rsidRPr="00690422" w:rsidRDefault="009E5269" w:rsidP="003264E8">
            <w:pPr>
              <w:ind w:firstLine="0"/>
              <w:rPr>
                <w:bCs/>
              </w:rPr>
            </w:pPr>
            <w:r w:rsidRPr="00690422">
              <w:rPr>
                <w:bCs/>
              </w:rPr>
              <w:t>1022205,9</w:t>
            </w:r>
          </w:p>
        </w:tc>
        <w:tc>
          <w:tcPr>
            <w:tcW w:w="373" w:type="pct"/>
            <w:noWrap/>
            <w:vAlign w:val="bottom"/>
          </w:tcPr>
          <w:p w:rsidR="009E5269" w:rsidRPr="00690422" w:rsidRDefault="009E5269" w:rsidP="003264E8">
            <w:pPr>
              <w:ind w:firstLine="0"/>
              <w:rPr>
                <w:bCs/>
              </w:rPr>
            </w:pPr>
            <w:r w:rsidRPr="00690422">
              <w:rPr>
                <w:bCs/>
              </w:rPr>
              <w:t>844434,20</w:t>
            </w:r>
          </w:p>
        </w:tc>
        <w:tc>
          <w:tcPr>
            <w:tcW w:w="374" w:type="pct"/>
            <w:vAlign w:val="bottom"/>
          </w:tcPr>
          <w:p w:rsidR="009E5269" w:rsidRPr="00690422" w:rsidRDefault="009E5269" w:rsidP="003264E8">
            <w:pPr>
              <w:ind w:firstLine="0"/>
              <w:rPr>
                <w:bCs/>
              </w:rPr>
            </w:pPr>
            <w:r w:rsidRPr="00690422">
              <w:rPr>
                <w:bCs/>
              </w:rPr>
              <w:t>875926,00</w:t>
            </w:r>
          </w:p>
        </w:tc>
        <w:tc>
          <w:tcPr>
            <w:tcW w:w="369" w:type="pct"/>
            <w:vAlign w:val="bottom"/>
          </w:tcPr>
          <w:p w:rsidR="009E5269" w:rsidRPr="00690422" w:rsidRDefault="009E5269" w:rsidP="003264E8">
            <w:pPr>
              <w:ind w:firstLine="0"/>
              <w:rPr>
                <w:bCs/>
              </w:rPr>
            </w:pPr>
            <w:r w:rsidRPr="00690422">
              <w:rPr>
                <w:bCs/>
              </w:rPr>
              <w:t>875926,00</w:t>
            </w:r>
          </w:p>
        </w:tc>
      </w:tr>
      <w:tr w:rsidR="009E5269" w:rsidRPr="00690422" w:rsidTr="009E5269">
        <w:trPr>
          <w:trHeight w:val="315"/>
          <w:jc w:val="center"/>
        </w:trPr>
        <w:tc>
          <w:tcPr>
            <w:tcW w:w="654" w:type="pct"/>
            <w:vMerge/>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ФБ</w:t>
            </w:r>
          </w:p>
        </w:tc>
        <w:tc>
          <w:tcPr>
            <w:tcW w:w="332" w:type="pct"/>
            <w:noWrap/>
            <w:vAlign w:val="bottom"/>
          </w:tcPr>
          <w:p w:rsidR="009E5269" w:rsidRPr="00690422" w:rsidRDefault="009E5269" w:rsidP="003264E8">
            <w:pPr>
              <w:ind w:firstLine="0"/>
            </w:pPr>
            <w:r w:rsidRPr="00690422">
              <w:t>45814,72</w:t>
            </w:r>
          </w:p>
        </w:tc>
        <w:tc>
          <w:tcPr>
            <w:tcW w:w="327" w:type="pct"/>
            <w:noWrap/>
            <w:vAlign w:val="bottom"/>
          </w:tcPr>
          <w:p w:rsidR="009E5269" w:rsidRPr="00690422" w:rsidRDefault="009E5269" w:rsidP="003264E8">
            <w:pPr>
              <w:ind w:firstLine="0"/>
            </w:pPr>
            <w:r w:rsidRPr="00690422">
              <w:t>57349,05</w:t>
            </w:r>
          </w:p>
        </w:tc>
        <w:tc>
          <w:tcPr>
            <w:tcW w:w="374" w:type="pct"/>
            <w:noWrap/>
            <w:vAlign w:val="bottom"/>
          </w:tcPr>
          <w:p w:rsidR="009E5269" w:rsidRPr="00690422" w:rsidRDefault="009E5269" w:rsidP="003264E8">
            <w:pPr>
              <w:ind w:firstLine="0"/>
            </w:pPr>
            <w:r w:rsidRPr="00690422">
              <w:t>37130,84</w:t>
            </w:r>
          </w:p>
        </w:tc>
        <w:tc>
          <w:tcPr>
            <w:tcW w:w="373" w:type="pct"/>
            <w:noWrap/>
            <w:vAlign w:val="bottom"/>
          </w:tcPr>
          <w:p w:rsidR="009E5269" w:rsidRPr="00690422" w:rsidRDefault="009E5269" w:rsidP="003264E8">
            <w:pPr>
              <w:ind w:firstLine="0"/>
            </w:pPr>
            <w:r w:rsidRPr="00690422">
              <w:t>38470,58</w:t>
            </w:r>
          </w:p>
        </w:tc>
        <w:tc>
          <w:tcPr>
            <w:tcW w:w="375" w:type="pct"/>
            <w:noWrap/>
            <w:vAlign w:val="bottom"/>
          </w:tcPr>
          <w:p w:rsidR="009E5269" w:rsidRPr="00690422" w:rsidRDefault="009E5269" w:rsidP="003264E8">
            <w:pPr>
              <w:ind w:firstLine="0"/>
            </w:pPr>
            <w:r w:rsidRPr="00690422">
              <w:t>45745,80</w:t>
            </w:r>
          </w:p>
        </w:tc>
        <w:tc>
          <w:tcPr>
            <w:tcW w:w="373" w:type="pct"/>
            <w:noWrap/>
            <w:vAlign w:val="bottom"/>
          </w:tcPr>
          <w:p w:rsidR="009E5269" w:rsidRPr="00690422" w:rsidRDefault="009E5269" w:rsidP="003264E8">
            <w:pPr>
              <w:ind w:firstLine="0"/>
            </w:pPr>
            <w:r w:rsidRPr="00690422">
              <w:t>39295,90</w:t>
            </w:r>
          </w:p>
        </w:tc>
        <w:tc>
          <w:tcPr>
            <w:tcW w:w="374" w:type="pct"/>
            <w:vAlign w:val="bottom"/>
          </w:tcPr>
          <w:p w:rsidR="009E5269" w:rsidRPr="00690422" w:rsidRDefault="009E5269" w:rsidP="003264E8">
            <w:pPr>
              <w:ind w:firstLine="0"/>
            </w:pPr>
            <w:r w:rsidRPr="00690422">
              <w:t>38891,90</w:t>
            </w:r>
          </w:p>
        </w:tc>
        <w:tc>
          <w:tcPr>
            <w:tcW w:w="369" w:type="pct"/>
            <w:vAlign w:val="bottom"/>
          </w:tcPr>
          <w:p w:rsidR="009E5269" w:rsidRPr="00690422" w:rsidRDefault="009E5269" w:rsidP="003264E8">
            <w:pPr>
              <w:ind w:firstLine="0"/>
            </w:pPr>
            <w:r w:rsidRPr="00690422">
              <w:t>38891,90</w:t>
            </w:r>
          </w:p>
        </w:tc>
      </w:tr>
      <w:tr w:rsidR="009E5269" w:rsidRPr="00690422" w:rsidTr="009E5269">
        <w:trPr>
          <w:trHeight w:val="315"/>
          <w:jc w:val="center"/>
        </w:trPr>
        <w:tc>
          <w:tcPr>
            <w:tcW w:w="654" w:type="pct"/>
            <w:vMerge/>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ОБ</w:t>
            </w:r>
          </w:p>
        </w:tc>
        <w:tc>
          <w:tcPr>
            <w:tcW w:w="332" w:type="pct"/>
            <w:noWrap/>
            <w:vAlign w:val="bottom"/>
          </w:tcPr>
          <w:p w:rsidR="009E5269" w:rsidRPr="00690422" w:rsidRDefault="009E5269" w:rsidP="003264E8">
            <w:pPr>
              <w:ind w:firstLine="0"/>
            </w:pPr>
            <w:r w:rsidRPr="00690422">
              <w:t>418298,09</w:t>
            </w:r>
          </w:p>
        </w:tc>
        <w:tc>
          <w:tcPr>
            <w:tcW w:w="327" w:type="pct"/>
            <w:noWrap/>
            <w:vAlign w:val="bottom"/>
          </w:tcPr>
          <w:p w:rsidR="009E5269" w:rsidRPr="00690422" w:rsidRDefault="009E5269" w:rsidP="003264E8">
            <w:pPr>
              <w:ind w:firstLine="0"/>
            </w:pPr>
            <w:r w:rsidRPr="00690422">
              <w:t>419167,09</w:t>
            </w:r>
          </w:p>
        </w:tc>
        <w:tc>
          <w:tcPr>
            <w:tcW w:w="374" w:type="pct"/>
            <w:noWrap/>
            <w:vAlign w:val="bottom"/>
          </w:tcPr>
          <w:p w:rsidR="009E5269" w:rsidRPr="00690422" w:rsidRDefault="009E5269" w:rsidP="003264E8">
            <w:pPr>
              <w:ind w:firstLine="0"/>
            </w:pPr>
            <w:r w:rsidRPr="00690422">
              <w:t>482376,26</w:t>
            </w:r>
          </w:p>
        </w:tc>
        <w:tc>
          <w:tcPr>
            <w:tcW w:w="373" w:type="pct"/>
            <w:noWrap/>
            <w:vAlign w:val="bottom"/>
          </w:tcPr>
          <w:p w:rsidR="009E5269" w:rsidRPr="00690422" w:rsidRDefault="009E5269" w:rsidP="003264E8">
            <w:pPr>
              <w:ind w:firstLine="0"/>
            </w:pPr>
            <w:r w:rsidRPr="00690422">
              <w:t>555038,82</w:t>
            </w:r>
          </w:p>
        </w:tc>
        <w:tc>
          <w:tcPr>
            <w:tcW w:w="375" w:type="pct"/>
            <w:noWrap/>
            <w:vAlign w:val="bottom"/>
          </w:tcPr>
          <w:p w:rsidR="009E5269" w:rsidRPr="00690422" w:rsidRDefault="009E5269" w:rsidP="003264E8">
            <w:pPr>
              <w:ind w:firstLine="0"/>
            </w:pPr>
            <w:r w:rsidRPr="00690422">
              <w:t>616195,90</w:t>
            </w:r>
          </w:p>
        </w:tc>
        <w:tc>
          <w:tcPr>
            <w:tcW w:w="373" w:type="pct"/>
            <w:noWrap/>
            <w:vAlign w:val="bottom"/>
          </w:tcPr>
          <w:p w:rsidR="009E5269" w:rsidRPr="00690422" w:rsidRDefault="009E5269" w:rsidP="003264E8">
            <w:pPr>
              <w:ind w:firstLine="0"/>
            </w:pPr>
            <w:r w:rsidRPr="00690422">
              <w:t>557492,70</w:t>
            </w:r>
          </w:p>
        </w:tc>
        <w:tc>
          <w:tcPr>
            <w:tcW w:w="374" w:type="pct"/>
            <w:vAlign w:val="bottom"/>
          </w:tcPr>
          <w:p w:rsidR="009E5269" w:rsidRPr="00690422" w:rsidRDefault="009E5269" w:rsidP="003264E8">
            <w:pPr>
              <w:ind w:firstLine="0"/>
            </w:pPr>
            <w:r w:rsidRPr="00690422">
              <w:t>594880,00</w:t>
            </w:r>
          </w:p>
        </w:tc>
        <w:tc>
          <w:tcPr>
            <w:tcW w:w="369" w:type="pct"/>
            <w:vAlign w:val="bottom"/>
          </w:tcPr>
          <w:p w:rsidR="009E5269" w:rsidRPr="00690422" w:rsidRDefault="009E5269" w:rsidP="003264E8">
            <w:pPr>
              <w:ind w:firstLine="0"/>
            </w:pPr>
            <w:r w:rsidRPr="00690422">
              <w:t>594880,00</w:t>
            </w:r>
          </w:p>
        </w:tc>
      </w:tr>
      <w:tr w:rsidR="009E5269" w:rsidRPr="00690422" w:rsidTr="009E5269">
        <w:trPr>
          <w:trHeight w:val="315"/>
          <w:jc w:val="center"/>
        </w:trPr>
        <w:tc>
          <w:tcPr>
            <w:tcW w:w="654" w:type="pct"/>
            <w:vMerge/>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МБ</w:t>
            </w:r>
          </w:p>
        </w:tc>
        <w:tc>
          <w:tcPr>
            <w:tcW w:w="332" w:type="pct"/>
            <w:noWrap/>
            <w:vAlign w:val="bottom"/>
          </w:tcPr>
          <w:p w:rsidR="009E5269" w:rsidRPr="00690422" w:rsidRDefault="009E5269" w:rsidP="003264E8">
            <w:pPr>
              <w:ind w:firstLine="0"/>
            </w:pPr>
            <w:r w:rsidRPr="00690422">
              <w:t>214608,41</w:t>
            </w:r>
          </w:p>
        </w:tc>
        <w:tc>
          <w:tcPr>
            <w:tcW w:w="327" w:type="pct"/>
            <w:noWrap/>
            <w:vAlign w:val="bottom"/>
          </w:tcPr>
          <w:p w:rsidR="009E5269" w:rsidRPr="00690422" w:rsidRDefault="009E5269" w:rsidP="003264E8">
            <w:pPr>
              <w:ind w:firstLine="0"/>
            </w:pPr>
            <w:r w:rsidRPr="00690422">
              <w:t>280385,26</w:t>
            </w:r>
          </w:p>
        </w:tc>
        <w:tc>
          <w:tcPr>
            <w:tcW w:w="374" w:type="pct"/>
            <w:noWrap/>
            <w:vAlign w:val="bottom"/>
          </w:tcPr>
          <w:p w:rsidR="009E5269" w:rsidRPr="00690422" w:rsidRDefault="009E5269" w:rsidP="003264E8">
            <w:pPr>
              <w:ind w:firstLine="0"/>
            </w:pPr>
            <w:r w:rsidRPr="00690422">
              <w:t>306355,10</w:t>
            </w:r>
          </w:p>
        </w:tc>
        <w:tc>
          <w:tcPr>
            <w:tcW w:w="373" w:type="pct"/>
            <w:noWrap/>
            <w:vAlign w:val="bottom"/>
          </w:tcPr>
          <w:p w:rsidR="009E5269" w:rsidRPr="00690422" w:rsidRDefault="009E5269" w:rsidP="003264E8">
            <w:pPr>
              <w:ind w:firstLine="0"/>
            </w:pPr>
            <w:r w:rsidRPr="00690422">
              <w:t>277327,80</w:t>
            </w:r>
          </w:p>
        </w:tc>
        <w:tc>
          <w:tcPr>
            <w:tcW w:w="375" w:type="pct"/>
            <w:noWrap/>
            <w:vAlign w:val="bottom"/>
          </w:tcPr>
          <w:p w:rsidR="009E5269" w:rsidRPr="00690422" w:rsidRDefault="009E5269" w:rsidP="003264E8">
            <w:pPr>
              <w:ind w:firstLine="0"/>
            </w:pPr>
            <w:r w:rsidRPr="00690422">
              <w:t>360264,20</w:t>
            </w:r>
          </w:p>
        </w:tc>
        <w:tc>
          <w:tcPr>
            <w:tcW w:w="373" w:type="pct"/>
            <w:noWrap/>
            <w:vAlign w:val="bottom"/>
          </w:tcPr>
          <w:p w:rsidR="009E5269" w:rsidRPr="00690422" w:rsidRDefault="009E5269" w:rsidP="003264E8">
            <w:pPr>
              <w:ind w:firstLine="0"/>
            </w:pPr>
            <w:r w:rsidRPr="00690422">
              <w:t>247645,60</w:t>
            </w:r>
          </w:p>
        </w:tc>
        <w:tc>
          <w:tcPr>
            <w:tcW w:w="374" w:type="pct"/>
            <w:vAlign w:val="bottom"/>
          </w:tcPr>
          <w:p w:rsidR="009E5269" w:rsidRPr="00690422" w:rsidRDefault="009E5269" w:rsidP="003264E8">
            <w:pPr>
              <w:ind w:firstLine="0"/>
            </w:pPr>
            <w:r w:rsidRPr="00690422">
              <w:t>242154,10</w:t>
            </w:r>
          </w:p>
        </w:tc>
        <w:tc>
          <w:tcPr>
            <w:tcW w:w="369" w:type="pct"/>
            <w:vAlign w:val="bottom"/>
          </w:tcPr>
          <w:p w:rsidR="009E5269" w:rsidRPr="00690422" w:rsidRDefault="009E5269" w:rsidP="003264E8">
            <w:pPr>
              <w:ind w:firstLine="0"/>
            </w:pPr>
            <w:r w:rsidRPr="00690422">
              <w:t>242154,10</w:t>
            </w:r>
          </w:p>
        </w:tc>
      </w:tr>
      <w:tr w:rsidR="009E5269" w:rsidRPr="00690422" w:rsidTr="009E5269">
        <w:trPr>
          <w:trHeight w:val="429"/>
          <w:jc w:val="center"/>
        </w:trPr>
        <w:tc>
          <w:tcPr>
            <w:tcW w:w="654" w:type="pct"/>
            <w:vMerge w:val="restart"/>
            <w:vAlign w:val="center"/>
          </w:tcPr>
          <w:p w:rsidR="009E5269" w:rsidRPr="00690422" w:rsidRDefault="009E5269" w:rsidP="003264E8">
            <w:pPr>
              <w:ind w:firstLine="0"/>
            </w:pPr>
            <w:r w:rsidRPr="00690422">
              <w:t>ПОДПРОГРАММА 1</w:t>
            </w:r>
          </w:p>
        </w:tc>
        <w:tc>
          <w:tcPr>
            <w:tcW w:w="1074" w:type="pct"/>
            <w:vMerge w:val="restart"/>
            <w:shd w:val="clear" w:color="000000" w:fill="FFFFFF"/>
            <w:vAlign w:val="center"/>
          </w:tcPr>
          <w:p w:rsidR="009E5269" w:rsidRPr="00690422" w:rsidRDefault="009E5269" w:rsidP="003264E8">
            <w:pPr>
              <w:ind w:firstLine="0"/>
              <w:rPr>
                <w:bCs/>
              </w:rPr>
            </w:pPr>
            <w:r w:rsidRPr="00690422">
              <w:rPr>
                <w:bCs/>
              </w:rPr>
              <w:t xml:space="preserve"> «Развитие дошкольного образования»</w:t>
            </w:r>
          </w:p>
        </w:tc>
        <w:tc>
          <w:tcPr>
            <w:tcW w:w="375" w:type="pct"/>
            <w:vAlign w:val="bottom"/>
          </w:tcPr>
          <w:p w:rsidR="009E5269" w:rsidRPr="00690422" w:rsidRDefault="009E5269" w:rsidP="003264E8">
            <w:pPr>
              <w:ind w:firstLine="0"/>
            </w:pPr>
            <w:r w:rsidRPr="00690422">
              <w:t>всего, в том числе:</w:t>
            </w:r>
          </w:p>
        </w:tc>
        <w:tc>
          <w:tcPr>
            <w:tcW w:w="332" w:type="pct"/>
            <w:noWrap/>
            <w:vAlign w:val="bottom"/>
          </w:tcPr>
          <w:p w:rsidR="009E5269" w:rsidRPr="00690422" w:rsidRDefault="009E5269" w:rsidP="003264E8">
            <w:pPr>
              <w:ind w:firstLine="0"/>
              <w:rPr>
                <w:bCs/>
              </w:rPr>
            </w:pPr>
            <w:r w:rsidRPr="00690422">
              <w:rPr>
                <w:bCs/>
              </w:rPr>
              <w:t>139298,7</w:t>
            </w:r>
          </w:p>
        </w:tc>
        <w:tc>
          <w:tcPr>
            <w:tcW w:w="327" w:type="pct"/>
            <w:noWrap/>
            <w:vAlign w:val="bottom"/>
          </w:tcPr>
          <w:p w:rsidR="009E5269" w:rsidRPr="00690422" w:rsidRDefault="009E5269" w:rsidP="003264E8">
            <w:pPr>
              <w:ind w:firstLine="0"/>
              <w:rPr>
                <w:bCs/>
              </w:rPr>
            </w:pPr>
            <w:r w:rsidRPr="00690422">
              <w:rPr>
                <w:bCs/>
              </w:rPr>
              <w:t>152042,9</w:t>
            </w:r>
          </w:p>
        </w:tc>
        <w:tc>
          <w:tcPr>
            <w:tcW w:w="374" w:type="pct"/>
            <w:noWrap/>
            <w:vAlign w:val="bottom"/>
          </w:tcPr>
          <w:p w:rsidR="009E5269" w:rsidRPr="00690422" w:rsidRDefault="009E5269" w:rsidP="003264E8">
            <w:pPr>
              <w:ind w:firstLine="0"/>
              <w:rPr>
                <w:bCs/>
              </w:rPr>
            </w:pPr>
            <w:r w:rsidRPr="00690422">
              <w:rPr>
                <w:bCs/>
              </w:rPr>
              <w:t>173791,40</w:t>
            </w:r>
          </w:p>
        </w:tc>
        <w:tc>
          <w:tcPr>
            <w:tcW w:w="373" w:type="pct"/>
            <w:noWrap/>
            <w:vAlign w:val="bottom"/>
          </w:tcPr>
          <w:p w:rsidR="009E5269" w:rsidRPr="00690422" w:rsidRDefault="009E5269" w:rsidP="003264E8">
            <w:pPr>
              <w:ind w:firstLine="0"/>
              <w:rPr>
                <w:bCs/>
              </w:rPr>
            </w:pPr>
            <w:r w:rsidRPr="00690422">
              <w:rPr>
                <w:bCs/>
              </w:rPr>
              <w:t>150958,90</w:t>
            </w:r>
          </w:p>
        </w:tc>
        <w:tc>
          <w:tcPr>
            <w:tcW w:w="375" w:type="pct"/>
            <w:noWrap/>
            <w:vAlign w:val="bottom"/>
          </w:tcPr>
          <w:p w:rsidR="009E5269" w:rsidRPr="00690422" w:rsidRDefault="009E5269" w:rsidP="003264E8">
            <w:pPr>
              <w:ind w:firstLine="0"/>
              <w:rPr>
                <w:bCs/>
              </w:rPr>
            </w:pPr>
            <w:r w:rsidRPr="00690422">
              <w:rPr>
                <w:bCs/>
              </w:rPr>
              <w:t>190103,8</w:t>
            </w:r>
          </w:p>
        </w:tc>
        <w:tc>
          <w:tcPr>
            <w:tcW w:w="373" w:type="pct"/>
            <w:noWrap/>
            <w:vAlign w:val="bottom"/>
          </w:tcPr>
          <w:p w:rsidR="009E5269" w:rsidRPr="00690422" w:rsidRDefault="009E5269" w:rsidP="003264E8">
            <w:pPr>
              <w:ind w:firstLine="0"/>
              <w:rPr>
                <w:bCs/>
              </w:rPr>
            </w:pPr>
            <w:r w:rsidRPr="00690422">
              <w:rPr>
                <w:bCs/>
              </w:rPr>
              <w:t>169565,60</w:t>
            </w:r>
          </w:p>
        </w:tc>
        <w:tc>
          <w:tcPr>
            <w:tcW w:w="374" w:type="pct"/>
            <w:vAlign w:val="bottom"/>
          </w:tcPr>
          <w:p w:rsidR="009E5269" w:rsidRPr="00690422" w:rsidRDefault="009E5269" w:rsidP="003264E8">
            <w:pPr>
              <w:ind w:firstLine="0"/>
              <w:rPr>
                <w:bCs/>
              </w:rPr>
            </w:pPr>
            <w:r w:rsidRPr="00690422">
              <w:rPr>
                <w:bCs/>
              </w:rPr>
              <w:t>178348,40</w:t>
            </w:r>
          </w:p>
        </w:tc>
        <w:tc>
          <w:tcPr>
            <w:tcW w:w="369" w:type="pct"/>
            <w:vAlign w:val="bottom"/>
          </w:tcPr>
          <w:p w:rsidR="009E5269" w:rsidRPr="00690422" w:rsidRDefault="009E5269" w:rsidP="003264E8">
            <w:pPr>
              <w:ind w:firstLine="0"/>
              <w:rPr>
                <w:bCs/>
              </w:rPr>
            </w:pPr>
            <w:r w:rsidRPr="00690422">
              <w:rPr>
                <w:bCs/>
              </w:rPr>
              <w:t>178348,40</w:t>
            </w:r>
          </w:p>
        </w:tc>
      </w:tr>
      <w:tr w:rsidR="009E5269" w:rsidRPr="00690422" w:rsidTr="009E5269">
        <w:trPr>
          <w:trHeight w:val="364"/>
          <w:jc w:val="center"/>
        </w:trPr>
        <w:tc>
          <w:tcPr>
            <w:tcW w:w="654" w:type="pct"/>
            <w:vMerge/>
            <w:vAlign w:val="center"/>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ФБ</w:t>
            </w:r>
          </w:p>
        </w:tc>
        <w:tc>
          <w:tcPr>
            <w:tcW w:w="332" w:type="pct"/>
            <w:noWrap/>
            <w:vAlign w:val="bottom"/>
          </w:tcPr>
          <w:p w:rsidR="009E5269" w:rsidRPr="00690422" w:rsidRDefault="009E5269" w:rsidP="003264E8">
            <w:pPr>
              <w:ind w:firstLine="0"/>
            </w:pPr>
            <w:r w:rsidRPr="00690422">
              <w:t>0,00</w:t>
            </w:r>
          </w:p>
        </w:tc>
        <w:tc>
          <w:tcPr>
            <w:tcW w:w="327" w:type="pct"/>
            <w:noWrap/>
            <w:vAlign w:val="bottom"/>
          </w:tcPr>
          <w:p w:rsidR="009E5269" w:rsidRPr="00690422" w:rsidRDefault="009E5269" w:rsidP="003264E8">
            <w:pPr>
              <w:ind w:firstLine="0"/>
            </w:pPr>
            <w:r w:rsidRPr="00690422">
              <w:t>0,00</w:t>
            </w:r>
          </w:p>
        </w:tc>
        <w:tc>
          <w:tcPr>
            <w:tcW w:w="374" w:type="pct"/>
            <w:noWrap/>
            <w:vAlign w:val="bottom"/>
          </w:tcPr>
          <w:p w:rsidR="009E5269" w:rsidRPr="00690422" w:rsidRDefault="009E5269" w:rsidP="003264E8">
            <w:pPr>
              <w:ind w:firstLine="0"/>
            </w:pPr>
            <w:r w:rsidRPr="00690422">
              <w:t>0,00</w:t>
            </w:r>
          </w:p>
        </w:tc>
        <w:tc>
          <w:tcPr>
            <w:tcW w:w="373" w:type="pct"/>
            <w:noWrap/>
            <w:vAlign w:val="bottom"/>
          </w:tcPr>
          <w:p w:rsidR="009E5269" w:rsidRPr="00690422" w:rsidRDefault="009E5269" w:rsidP="003264E8">
            <w:pPr>
              <w:ind w:firstLine="0"/>
            </w:pPr>
            <w:r w:rsidRPr="00690422">
              <w:t>0,00</w:t>
            </w:r>
          </w:p>
        </w:tc>
        <w:tc>
          <w:tcPr>
            <w:tcW w:w="375" w:type="pct"/>
            <w:noWrap/>
            <w:vAlign w:val="bottom"/>
          </w:tcPr>
          <w:p w:rsidR="009E5269" w:rsidRPr="00690422" w:rsidRDefault="009E5269" w:rsidP="003264E8">
            <w:pPr>
              <w:ind w:firstLine="0"/>
            </w:pPr>
            <w:r w:rsidRPr="00690422">
              <w:t>0,00</w:t>
            </w:r>
          </w:p>
        </w:tc>
        <w:tc>
          <w:tcPr>
            <w:tcW w:w="373" w:type="pct"/>
            <w:noWrap/>
            <w:vAlign w:val="bottom"/>
          </w:tcPr>
          <w:p w:rsidR="009E5269" w:rsidRPr="00690422" w:rsidRDefault="009E5269" w:rsidP="003264E8">
            <w:pPr>
              <w:ind w:firstLine="0"/>
            </w:pPr>
            <w:r w:rsidRPr="00690422">
              <w:t>0,00</w:t>
            </w:r>
          </w:p>
        </w:tc>
        <w:tc>
          <w:tcPr>
            <w:tcW w:w="374" w:type="pct"/>
            <w:vAlign w:val="bottom"/>
          </w:tcPr>
          <w:p w:rsidR="009E5269" w:rsidRPr="00690422" w:rsidRDefault="009E5269" w:rsidP="003264E8">
            <w:pPr>
              <w:ind w:firstLine="0"/>
            </w:pPr>
            <w:r w:rsidRPr="00690422">
              <w:t>0,00</w:t>
            </w:r>
          </w:p>
        </w:tc>
        <w:tc>
          <w:tcPr>
            <w:tcW w:w="369" w:type="pct"/>
            <w:vAlign w:val="bottom"/>
          </w:tcPr>
          <w:p w:rsidR="009E5269" w:rsidRPr="00690422" w:rsidRDefault="009E5269" w:rsidP="003264E8">
            <w:pPr>
              <w:ind w:firstLine="0"/>
            </w:pPr>
            <w:r w:rsidRPr="00690422">
              <w:t>0,00</w:t>
            </w:r>
          </w:p>
        </w:tc>
      </w:tr>
      <w:tr w:rsidR="009E5269" w:rsidRPr="00690422" w:rsidTr="009E5269">
        <w:trPr>
          <w:trHeight w:val="413"/>
          <w:jc w:val="center"/>
        </w:trPr>
        <w:tc>
          <w:tcPr>
            <w:tcW w:w="654" w:type="pct"/>
            <w:vMerge/>
            <w:vAlign w:val="center"/>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ОБ</w:t>
            </w:r>
          </w:p>
        </w:tc>
        <w:tc>
          <w:tcPr>
            <w:tcW w:w="332" w:type="pct"/>
            <w:noWrap/>
            <w:vAlign w:val="bottom"/>
          </w:tcPr>
          <w:p w:rsidR="009E5269" w:rsidRPr="00690422" w:rsidRDefault="009E5269" w:rsidP="003264E8">
            <w:pPr>
              <w:ind w:firstLine="0"/>
            </w:pPr>
            <w:r w:rsidRPr="00690422">
              <w:t>82510,12</w:t>
            </w:r>
          </w:p>
        </w:tc>
        <w:tc>
          <w:tcPr>
            <w:tcW w:w="327" w:type="pct"/>
            <w:noWrap/>
            <w:vAlign w:val="bottom"/>
          </w:tcPr>
          <w:p w:rsidR="009E5269" w:rsidRPr="00690422" w:rsidRDefault="009E5269" w:rsidP="003264E8">
            <w:pPr>
              <w:ind w:firstLine="0"/>
            </w:pPr>
            <w:r w:rsidRPr="00690422">
              <w:t>84586,60</w:t>
            </w:r>
          </w:p>
        </w:tc>
        <w:tc>
          <w:tcPr>
            <w:tcW w:w="374" w:type="pct"/>
            <w:noWrap/>
            <w:vAlign w:val="bottom"/>
          </w:tcPr>
          <w:p w:rsidR="009E5269" w:rsidRPr="00690422" w:rsidRDefault="009E5269" w:rsidP="003264E8">
            <w:pPr>
              <w:ind w:firstLine="0"/>
            </w:pPr>
            <w:r w:rsidRPr="00690422">
              <w:t>98599,30</w:t>
            </w:r>
          </w:p>
        </w:tc>
        <w:tc>
          <w:tcPr>
            <w:tcW w:w="373" w:type="pct"/>
            <w:noWrap/>
            <w:vAlign w:val="bottom"/>
          </w:tcPr>
          <w:p w:rsidR="009E5269" w:rsidRPr="00690422" w:rsidRDefault="009E5269" w:rsidP="003264E8">
            <w:pPr>
              <w:ind w:firstLine="0"/>
            </w:pPr>
            <w:r w:rsidRPr="00690422">
              <w:t>90608,60</w:t>
            </w:r>
          </w:p>
        </w:tc>
        <w:tc>
          <w:tcPr>
            <w:tcW w:w="375" w:type="pct"/>
            <w:noWrap/>
            <w:vAlign w:val="bottom"/>
          </w:tcPr>
          <w:p w:rsidR="009E5269" w:rsidRPr="00690422" w:rsidRDefault="009E5269" w:rsidP="003264E8">
            <w:pPr>
              <w:ind w:firstLine="0"/>
            </w:pPr>
            <w:r w:rsidRPr="00690422">
              <w:t>108413,80</w:t>
            </w:r>
          </w:p>
        </w:tc>
        <w:tc>
          <w:tcPr>
            <w:tcW w:w="373" w:type="pct"/>
            <w:noWrap/>
            <w:vAlign w:val="bottom"/>
          </w:tcPr>
          <w:p w:rsidR="009E5269" w:rsidRPr="00690422" w:rsidRDefault="009E5269" w:rsidP="003264E8">
            <w:pPr>
              <w:ind w:firstLine="0"/>
            </w:pPr>
            <w:r w:rsidRPr="00690422">
              <w:t>100074,10</w:t>
            </w:r>
          </w:p>
        </w:tc>
        <w:tc>
          <w:tcPr>
            <w:tcW w:w="374" w:type="pct"/>
            <w:vAlign w:val="bottom"/>
          </w:tcPr>
          <w:p w:rsidR="009E5269" w:rsidRPr="00690422" w:rsidRDefault="009E5269" w:rsidP="003264E8">
            <w:pPr>
              <w:ind w:firstLine="0"/>
            </w:pPr>
            <w:r w:rsidRPr="00690422">
              <w:t>105703,50</w:t>
            </w:r>
          </w:p>
        </w:tc>
        <w:tc>
          <w:tcPr>
            <w:tcW w:w="369" w:type="pct"/>
            <w:vAlign w:val="bottom"/>
          </w:tcPr>
          <w:p w:rsidR="009E5269" w:rsidRPr="00690422" w:rsidRDefault="009E5269" w:rsidP="003264E8">
            <w:pPr>
              <w:ind w:firstLine="0"/>
            </w:pPr>
            <w:r w:rsidRPr="00690422">
              <w:t>105703,50</w:t>
            </w:r>
          </w:p>
        </w:tc>
      </w:tr>
      <w:tr w:rsidR="009E5269" w:rsidRPr="00690422" w:rsidTr="009E5269">
        <w:trPr>
          <w:trHeight w:val="429"/>
          <w:jc w:val="center"/>
        </w:trPr>
        <w:tc>
          <w:tcPr>
            <w:tcW w:w="654" w:type="pct"/>
            <w:vMerge/>
            <w:vAlign w:val="center"/>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МБ</w:t>
            </w:r>
          </w:p>
        </w:tc>
        <w:tc>
          <w:tcPr>
            <w:tcW w:w="332" w:type="pct"/>
            <w:noWrap/>
            <w:vAlign w:val="bottom"/>
          </w:tcPr>
          <w:p w:rsidR="009E5269" w:rsidRPr="00690422" w:rsidRDefault="009E5269" w:rsidP="003264E8">
            <w:pPr>
              <w:ind w:firstLine="0"/>
            </w:pPr>
            <w:r w:rsidRPr="00690422">
              <w:t>56788,58</w:t>
            </w:r>
          </w:p>
        </w:tc>
        <w:tc>
          <w:tcPr>
            <w:tcW w:w="327" w:type="pct"/>
            <w:noWrap/>
            <w:vAlign w:val="bottom"/>
          </w:tcPr>
          <w:p w:rsidR="009E5269" w:rsidRPr="00690422" w:rsidRDefault="009E5269" w:rsidP="003264E8">
            <w:pPr>
              <w:ind w:firstLine="0"/>
            </w:pPr>
            <w:r w:rsidRPr="00690422">
              <w:t>67456,30</w:t>
            </w:r>
          </w:p>
        </w:tc>
        <w:tc>
          <w:tcPr>
            <w:tcW w:w="374" w:type="pct"/>
            <w:noWrap/>
            <w:vAlign w:val="bottom"/>
          </w:tcPr>
          <w:p w:rsidR="009E5269" w:rsidRPr="00690422" w:rsidRDefault="009E5269" w:rsidP="003264E8">
            <w:pPr>
              <w:ind w:firstLine="0"/>
            </w:pPr>
            <w:r w:rsidRPr="00690422">
              <w:t>75192,10</w:t>
            </w:r>
          </w:p>
        </w:tc>
        <w:tc>
          <w:tcPr>
            <w:tcW w:w="373" w:type="pct"/>
            <w:noWrap/>
            <w:vAlign w:val="bottom"/>
          </w:tcPr>
          <w:p w:rsidR="009E5269" w:rsidRPr="00690422" w:rsidRDefault="009E5269" w:rsidP="003264E8">
            <w:pPr>
              <w:ind w:firstLine="0"/>
            </w:pPr>
            <w:r w:rsidRPr="00690422">
              <w:t>60350,30</w:t>
            </w:r>
          </w:p>
        </w:tc>
        <w:tc>
          <w:tcPr>
            <w:tcW w:w="375" w:type="pct"/>
            <w:noWrap/>
            <w:vAlign w:val="bottom"/>
          </w:tcPr>
          <w:p w:rsidR="009E5269" w:rsidRPr="00690422" w:rsidRDefault="009E5269" w:rsidP="003264E8">
            <w:pPr>
              <w:ind w:firstLine="0"/>
            </w:pPr>
            <w:r w:rsidRPr="00690422">
              <w:t>81690,0</w:t>
            </w:r>
          </w:p>
        </w:tc>
        <w:tc>
          <w:tcPr>
            <w:tcW w:w="373" w:type="pct"/>
            <w:noWrap/>
            <w:vAlign w:val="bottom"/>
          </w:tcPr>
          <w:p w:rsidR="009E5269" w:rsidRPr="00690422" w:rsidRDefault="009E5269" w:rsidP="003264E8">
            <w:pPr>
              <w:ind w:firstLine="0"/>
            </w:pPr>
            <w:r w:rsidRPr="00690422">
              <w:t>69491,50</w:t>
            </w:r>
          </w:p>
        </w:tc>
        <w:tc>
          <w:tcPr>
            <w:tcW w:w="374" w:type="pct"/>
            <w:vAlign w:val="bottom"/>
          </w:tcPr>
          <w:p w:rsidR="009E5269" w:rsidRPr="00690422" w:rsidRDefault="009E5269" w:rsidP="003264E8">
            <w:pPr>
              <w:ind w:firstLine="0"/>
            </w:pPr>
            <w:r w:rsidRPr="00690422">
              <w:t>72644,90</w:t>
            </w:r>
          </w:p>
        </w:tc>
        <w:tc>
          <w:tcPr>
            <w:tcW w:w="369" w:type="pct"/>
            <w:vAlign w:val="bottom"/>
          </w:tcPr>
          <w:p w:rsidR="009E5269" w:rsidRPr="00690422" w:rsidRDefault="009E5269" w:rsidP="003264E8">
            <w:pPr>
              <w:ind w:firstLine="0"/>
            </w:pPr>
            <w:r w:rsidRPr="00690422">
              <w:t>72644,90</w:t>
            </w:r>
          </w:p>
        </w:tc>
      </w:tr>
      <w:tr w:rsidR="009E5269" w:rsidRPr="00690422" w:rsidTr="009E5269">
        <w:trPr>
          <w:trHeight w:val="437"/>
          <w:jc w:val="center"/>
        </w:trPr>
        <w:tc>
          <w:tcPr>
            <w:tcW w:w="654" w:type="pct"/>
            <w:vMerge w:val="restart"/>
            <w:noWrap/>
            <w:vAlign w:val="center"/>
          </w:tcPr>
          <w:p w:rsidR="009E5269" w:rsidRPr="00690422" w:rsidRDefault="009E5269" w:rsidP="003264E8">
            <w:pPr>
              <w:ind w:firstLine="0"/>
            </w:pPr>
            <w:r w:rsidRPr="00690422">
              <w:t>ПОДПРОГРАММА 2</w:t>
            </w:r>
          </w:p>
        </w:tc>
        <w:tc>
          <w:tcPr>
            <w:tcW w:w="1074" w:type="pct"/>
            <w:vMerge w:val="restart"/>
            <w:vAlign w:val="center"/>
          </w:tcPr>
          <w:p w:rsidR="009E5269" w:rsidRPr="00690422" w:rsidRDefault="009E5269" w:rsidP="003264E8">
            <w:pPr>
              <w:ind w:firstLine="0"/>
              <w:rPr>
                <w:bCs/>
              </w:rPr>
            </w:pPr>
            <w:r w:rsidRPr="00690422">
              <w:rPr>
                <w:bCs/>
              </w:rPr>
              <w:t>«Развитие общего и дополнительного образования»</w:t>
            </w:r>
          </w:p>
        </w:tc>
        <w:tc>
          <w:tcPr>
            <w:tcW w:w="375" w:type="pct"/>
            <w:vAlign w:val="bottom"/>
          </w:tcPr>
          <w:p w:rsidR="009E5269" w:rsidRPr="00690422" w:rsidRDefault="009E5269" w:rsidP="003264E8">
            <w:pPr>
              <w:ind w:firstLine="0"/>
            </w:pPr>
            <w:r w:rsidRPr="00690422">
              <w:t>всего, в том числе:</w:t>
            </w:r>
          </w:p>
        </w:tc>
        <w:tc>
          <w:tcPr>
            <w:tcW w:w="332" w:type="pct"/>
            <w:noWrap/>
            <w:vAlign w:val="bottom"/>
          </w:tcPr>
          <w:p w:rsidR="009E5269" w:rsidRPr="00690422" w:rsidRDefault="009E5269" w:rsidP="003264E8">
            <w:pPr>
              <w:ind w:firstLine="0"/>
              <w:rPr>
                <w:bCs/>
              </w:rPr>
            </w:pPr>
            <w:r w:rsidRPr="00690422">
              <w:rPr>
                <w:bCs/>
              </w:rPr>
              <w:t>494371,35</w:t>
            </w:r>
          </w:p>
        </w:tc>
        <w:tc>
          <w:tcPr>
            <w:tcW w:w="327" w:type="pct"/>
            <w:noWrap/>
            <w:vAlign w:val="bottom"/>
          </w:tcPr>
          <w:p w:rsidR="009E5269" w:rsidRPr="00690422" w:rsidRDefault="009E5269" w:rsidP="003264E8">
            <w:pPr>
              <w:ind w:firstLine="0"/>
              <w:rPr>
                <w:bCs/>
              </w:rPr>
            </w:pPr>
            <w:r w:rsidRPr="00690422">
              <w:rPr>
                <w:bCs/>
              </w:rPr>
              <w:t>539999,00</w:t>
            </w:r>
          </w:p>
        </w:tc>
        <w:tc>
          <w:tcPr>
            <w:tcW w:w="374" w:type="pct"/>
            <w:noWrap/>
            <w:vAlign w:val="bottom"/>
          </w:tcPr>
          <w:p w:rsidR="009E5269" w:rsidRPr="00690422" w:rsidRDefault="009E5269" w:rsidP="003264E8">
            <w:pPr>
              <w:ind w:firstLine="0"/>
              <w:rPr>
                <w:bCs/>
              </w:rPr>
            </w:pPr>
            <w:r w:rsidRPr="00690422">
              <w:rPr>
                <w:bCs/>
              </w:rPr>
              <w:t>564747,60</w:t>
            </w:r>
          </w:p>
        </w:tc>
        <w:tc>
          <w:tcPr>
            <w:tcW w:w="373" w:type="pct"/>
            <w:noWrap/>
            <w:vAlign w:val="bottom"/>
          </w:tcPr>
          <w:p w:rsidR="009E5269" w:rsidRPr="00690422" w:rsidRDefault="009E5269" w:rsidP="003264E8">
            <w:pPr>
              <w:ind w:firstLine="0"/>
              <w:rPr>
                <w:bCs/>
              </w:rPr>
            </w:pPr>
            <w:r w:rsidRPr="00690422">
              <w:rPr>
                <w:bCs/>
              </w:rPr>
              <w:t>601468,40</w:t>
            </w:r>
          </w:p>
        </w:tc>
        <w:tc>
          <w:tcPr>
            <w:tcW w:w="375" w:type="pct"/>
            <w:noWrap/>
            <w:vAlign w:val="bottom"/>
          </w:tcPr>
          <w:p w:rsidR="009E5269" w:rsidRPr="00690422" w:rsidRDefault="009E5269" w:rsidP="003264E8">
            <w:pPr>
              <w:ind w:firstLine="0"/>
              <w:rPr>
                <w:bCs/>
              </w:rPr>
            </w:pPr>
            <w:r w:rsidRPr="00690422">
              <w:rPr>
                <w:bCs/>
              </w:rPr>
              <w:t>706563,10</w:t>
            </w:r>
          </w:p>
        </w:tc>
        <w:tc>
          <w:tcPr>
            <w:tcW w:w="373" w:type="pct"/>
            <w:noWrap/>
            <w:vAlign w:val="bottom"/>
          </w:tcPr>
          <w:p w:rsidR="009E5269" w:rsidRPr="00690422" w:rsidRDefault="009E5269" w:rsidP="003264E8">
            <w:pPr>
              <w:ind w:firstLine="0"/>
              <w:rPr>
                <w:bCs/>
              </w:rPr>
            </w:pPr>
            <w:r w:rsidRPr="00690422">
              <w:rPr>
                <w:bCs/>
              </w:rPr>
              <w:t>589318,70</w:t>
            </w:r>
          </w:p>
        </w:tc>
        <w:tc>
          <w:tcPr>
            <w:tcW w:w="374" w:type="pct"/>
            <w:vAlign w:val="bottom"/>
          </w:tcPr>
          <w:p w:rsidR="009E5269" w:rsidRPr="00690422" w:rsidRDefault="009E5269" w:rsidP="003264E8">
            <w:pPr>
              <w:ind w:firstLine="0"/>
              <w:rPr>
                <w:bCs/>
              </w:rPr>
            </w:pPr>
            <w:r w:rsidRPr="00690422">
              <w:rPr>
                <w:bCs/>
              </w:rPr>
              <w:t>620199,70</w:t>
            </w:r>
          </w:p>
        </w:tc>
        <w:tc>
          <w:tcPr>
            <w:tcW w:w="369" w:type="pct"/>
            <w:vAlign w:val="bottom"/>
          </w:tcPr>
          <w:p w:rsidR="009E5269" w:rsidRPr="00690422" w:rsidRDefault="009E5269" w:rsidP="003264E8">
            <w:pPr>
              <w:ind w:firstLine="0"/>
              <w:rPr>
                <w:bCs/>
              </w:rPr>
            </w:pPr>
            <w:r w:rsidRPr="00690422">
              <w:rPr>
                <w:bCs/>
              </w:rPr>
              <w:t>620199,70</w:t>
            </w:r>
          </w:p>
        </w:tc>
      </w:tr>
      <w:tr w:rsidR="009E5269" w:rsidRPr="00690422" w:rsidTr="009E5269">
        <w:trPr>
          <w:trHeight w:val="345"/>
          <w:jc w:val="center"/>
        </w:trPr>
        <w:tc>
          <w:tcPr>
            <w:tcW w:w="654" w:type="pct"/>
            <w:vMerge/>
            <w:noWrap/>
            <w:vAlign w:val="center"/>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ФБ</w:t>
            </w:r>
          </w:p>
        </w:tc>
        <w:tc>
          <w:tcPr>
            <w:tcW w:w="332" w:type="pct"/>
            <w:noWrap/>
            <w:vAlign w:val="bottom"/>
          </w:tcPr>
          <w:p w:rsidR="009E5269" w:rsidRPr="00690422" w:rsidRDefault="009E5269" w:rsidP="003264E8">
            <w:pPr>
              <w:ind w:firstLine="0"/>
            </w:pPr>
            <w:r w:rsidRPr="00690422">
              <w:t>44665,13</w:t>
            </w:r>
          </w:p>
        </w:tc>
        <w:tc>
          <w:tcPr>
            <w:tcW w:w="327" w:type="pct"/>
            <w:noWrap/>
            <w:vAlign w:val="bottom"/>
          </w:tcPr>
          <w:p w:rsidR="009E5269" w:rsidRPr="00690422" w:rsidRDefault="009E5269" w:rsidP="003264E8">
            <w:pPr>
              <w:ind w:firstLine="0"/>
            </w:pPr>
            <w:r w:rsidRPr="00690422">
              <w:t>57016,75</w:t>
            </w:r>
          </w:p>
        </w:tc>
        <w:tc>
          <w:tcPr>
            <w:tcW w:w="374" w:type="pct"/>
            <w:noWrap/>
            <w:vAlign w:val="bottom"/>
          </w:tcPr>
          <w:p w:rsidR="009E5269" w:rsidRPr="00690422" w:rsidRDefault="009E5269" w:rsidP="003264E8">
            <w:pPr>
              <w:ind w:firstLine="0"/>
            </w:pPr>
            <w:r w:rsidRPr="00690422">
              <w:t>36421,44</w:t>
            </w:r>
          </w:p>
        </w:tc>
        <w:tc>
          <w:tcPr>
            <w:tcW w:w="373" w:type="pct"/>
            <w:noWrap/>
            <w:vAlign w:val="bottom"/>
          </w:tcPr>
          <w:p w:rsidR="009E5269" w:rsidRPr="00690422" w:rsidRDefault="009E5269" w:rsidP="003264E8">
            <w:pPr>
              <w:ind w:firstLine="0"/>
            </w:pPr>
            <w:r w:rsidRPr="00690422">
              <w:t>35897,30</w:t>
            </w:r>
          </w:p>
        </w:tc>
        <w:tc>
          <w:tcPr>
            <w:tcW w:w="375" w:type="pct"/>
            <w:noWrap/>
            <w:vAlign w:val="bottom"/>
          </w:tcPr>
          <w:p w:rsidR="009E5269" w:rsidRPr="00690422" w:rsidRDefault="009E5269" w:rsidP="003264E8">
            <w:pPr>
              <w:ind w:firstLine="0"/>
            </w:pPr>
            <w:r w:rsidRPr="00690422">
              <w:t>43193,90</w:t>
            </w:r>
          </w:p>
        </w:tc>
        <w:tc>
          <w:tcPr>
            <w:tcW w:w="373" w:type="pct"/>
            <w:noWrap/>
            <w:vAlign w:val="bottom"/>
          </w:tcPr>
          <w:p w:rsidR="009E5269" w:rsidRPr="00690422" w:rsidRDefault="009E5269" w:rsidP="003264E8">
            <w:pPr>
              <w:ind w:firstLine="0"/>
            </w:pPr>
            <w:r w:rsidRPr="00690422">
              <w:t>37170,10</w:t>
            </w:r>
          </w:p>
        </w:tc>
        <w:tc>
          <w:tcPr>
            <w:tcW w:w="374" w:type="pct"/>
            <w:vAlign w:val="bottom"/>
          </w:tcPr>
          <w:p w:rsidR="009E5269" w:rsidRPr="00690422" w:rsidRDefault="009E5269" w:rsidP="003264E8">
            <w:pPr>
              <w:ind w:firstLine="0"/>
            </w:pPr>
            <w:r w:rsidRPr="00690422">
              <w:t>36254,90</w:t>
            </w:r>
          </w:p>
        </w:tc>
        <w:tc>
          <w:tcPr>
            <w:tcW w:w="369" w:type="pct"/>
            <w:vAlign w:val="bottom"/>
          </w:tcPr>
          <w:p w:rsidR="009E5269" w:rsidRPr="00690422" w:rsidRDefault="009E5269" w:rsidP="003264E8">
            <w:pPr>
              <w:ind w:firstLine="0"/>
            </w:pPr>
            <w:r w:rsidRPr="00690422">
              <w:t>36254,90</w:t>
            </w:r>
          </w:p>
        </w:tc>
      </w:tr>
      <w:tr w:rsidR="009E5269" w:rsidRPr="00690422" w:rsidTr="009E5269">
        <w:trPr>
          <w:trHeight w:val="345"/>
          <w:jc w:val="center"/>
        </w:trPr>
        <w:tc>
          <w:tcPr>
            <w:tcW w:w="654" w:type="pct"/>
            <w:vMerge/>
            <w:noWrap/>
            <w:vAlign w:val="center"/>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ОБ</w:t>
            </w:r>
          </w:p>
        </w:tc>
        <w:tc>
          <w:tcPr>
            <w:tcW w:w="332" w:type="pct"/>
            <w:noWrap/>
            <w:vAlign w:val="bottom"/>
          </w:tcPr>
          <w:p w:rsidR="009E5269" w:rsidRPr="00690422" w:rsidRDefault="009E5269" w:rsidP="003264E8">
            <w:pPr>
              <w:ind w:firstLine="0"/>
            </w:pPr>
            <w:r w:rsidRPr="00690422">
              <w:t>314986,1</w:t>
            </w:r>
          </w:p>
        </w:tc>
        <w:tc>
          <w:tcPr>
            <w:tcW w:w="327" w:type="pct"/>
            <w:noWrap/>
            <w:vAlign w:val="bottom"/>
          </w:tcPr>
          <w:p w:rsidR="009E5269" w:rsidRPr="00690422" w:rsidRDefault="009E5269" w:rsidP="003264E8">
            <w:pPr>
              <w:ind w:firstLine="0"/>
            </w:pPr>
            <w:r w:rsidRPr="00690422">
              <w:t>308910,49</w:t>
            </w:r>
          </w:p>
        </w:tc>
        <w:tc>
          <w:tcPr>
            <w:tcW w:w="374" w:type="pct"/>
            <w:noWrap/>
            <w:vAlign w:val="bottom"/>
          </w:tcPr>
          <w:p w:rsidR="009E5269" w:rsidRPr="00690422" w:rsidRDefault="009E5269" w:rsidP="003264E8">
            <w:pPr>
              <w:ind w:firstLine="0"/>
            </w:pPr>
            <w:r w:rsidRPr="00690422">
              <w:t>354217,76</w:t>
            </w:r>
          </w:p>
        </w:tc>
        <w:tc>
          <w:tcPr>
            <w:tcW w:w="373" w:type="pct"/>
            <w:noWrap/>
            <w:vAlign w:val="bottom"/>
          </w:tcPr>
          <w:p w:rsidR="009E5269" w:rsidRPr="00690422" w:rsidRDefault="009E5269" w:rsidP="003264E8">
            <w:pPr>
              <w:ind w:firstLine="0"/>
            </w:pPr>
            <w:r w:rsidRPr="00690422">
              <w:t>417419,70</w:t>
            </w:r>
          </w:p>
        </w:tc>
        <w:tc>
          <w:tcPr>
            <w:tcW w:w="375" w:type="pct"/>
            <w:noWrap/>
            <w:vAlign w:val="bottom"/>
          </w:tcPr>
          <w:p w:rsidR="009E5269" w:rsidRPr="00690422" w:rsidRDefault="009E5269" w:rsidP="003264E8">
            <w:pPr>
              <w:ind w:firstLine="0"/>
            </w:pPr>
            <w:r w:rsidRPr="00690422">
              <w:t>467123,90</w:t>
            </w:r>
          </w:p>
        </w:tc>
        <w:tc>
          <w:tcPr>
            <w:tcW w:w="373" w:type="pct"/>
            <w:noWrap/>
            <w:vAlign w:val="bottom"/>
          </w:tcPr>
          <w:p w:rsidR="009E5269" w:rsidRPr="00690422" w:rsidRDefault="009E5269" w:rsidP="003264E8">
            <w:pPr>
              <w:ind w:firstLine="0"/>
            </w:pPr>
            <w:r w:rsidRPr="00690422">
              <w:t>424573,70</w:t>
            </w:r>
          </w:p>
        </w:tc>
        <w:tc>
          <w:tcPr>
            <w:tcW w:w="374" w:type="pct"/>
            <w:vAlign w:val="bottom"/>
          </w:tcPr>
          <w:p w:rsidR="009E5269" w:rsidRPr="00690422" w:rsidRDefault="009E5269" w:rsidP="003264E8">
            <w:pPr>
              <w:ind w:firstLine="0"/>
            </w:pPr>
            <w:r w:rsidRPr="00690422">
              <w:t>455021,00</w:t>
            </w:r>
          </w:p>
        </w:tc>
        <w:tc>
          <w:tcPr>
            <w:tcW w:w="369" w:type="pct"/>
            <w:vAlign w:val="bottom"/>
          </w:tcPr>
          <w:p w:rsidR="009E5269" w:rsidRPr="00690422" w:rsidRDefault="009E5269" w:rsidP="003264E8">
            <w:pPr>
              <w:ind w:firstLine="0"/>
            </w:pPr>
            <w:r w:rsidRPr="00690422">
              <w:t>455021,00</w:t>
            </w:r>
          </w:p>
        </w:tc>
      </w:tr>
      <w:tr w:rsidR="009E5269" w:rsidRPr="00690422" w:rsidTr="009E5269">
        <w:trPr>
          <w:trHeight w:val="345"/>
          <w:jc w:val="center"/>
        </w:trPr>
        <w:tc>
          <w:tcPr>
            <w:tcW w:w="654" w:type="pct"/>
            <w:vMerge/>
            <w:noWrap/>
            <w:vAlign w:val="center"/>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МБ</w:t>
            </w:r>
          </w:p>
        </w:tc>
        <w:tc>
          <w:tcPr>
            <w:tcW w:w="332" w:type="pct"/>
            <w:noWrap/>
            <w:vAlign w:val="bottom"/>
          </w:tcPr>
          <w:p w:rsidR="009E5269" w:rsidRPr="00690422" w:rsidRDefault="009E5269" w:rsidP="003264E8">
            <w:pPr>
              <w:ind w:firstLine="0"/>
            </w:pPr>
            <w:r w:rsidRPr="00690422">
              <w:t>134720,12</w:t>
            </w:r>
          </w:p>
        </w:tc>
        <w:tc>
          <w:tcPr>
            <w:tcW w:w="327" w:type="pct"/>
            <w:noWrap/>
            <w:vAlign w:val="bottom"/>
          </w:tcPr>
          <w:p w:rsidR="009E5269" w:rsidRPr="00690422" w:rsidRDefault="009E5269" w:rsidP="003264E8">
            <w:pPr>
              <w:ind w:firstLine="0"/>
            </w:pPr>
            <w:r w:rsidRPr="00690422">
              <w:t>174071,76</w:t>
            </w:r>
          </w:p>
        </w:tc>
        <w:tc>
          <w:tcPr>
            <w:tcW w:w="374" w:type="pct"/>
            <w:noWrap/>
            <w:vAlign w:val="bottom"/>
          </w:tcPr>
          <w:p w:rsidR="009E5269" w:rsidRPr="00690422" w:rsidRDefault="009E5269" w:rsidP="003264E8">
            <w:pPr>
              <w:ind w:firstLine="0"/>
            </w:pPr>
            <w:r w:rsidRPr="00690422">
              <w:t>174108,40</w:t>
            </w:r>
          </w:p>
        </w:tc>
        <w:tc>
          <w:tcPr>
            <w:tcW w:w="373" w:type="pct"/>
            <w:noWrap/>
            <w:vAlign w:val="bottom"/>
          </w:tcPr>
          <w:p w:rsidR="009E5269" w:rsidRPr="00690422" w:rsidRDefault="009E5269" w:rsidP="003264E8">
            <w:pPr>
              <w:ind w:firstLine="0"/>
            </w:pPr>
            <w:r w:rsidRPr="00690422">
              <w:t>148151,40</w:t>
            </w:r>
          </w:p>
        </w:tc>
        <w:tc>
          <w:tcPr>
            <w:tcW w:w="375" w:type="pct"/>
            <w:noWrap/>
            <w:vAlign w:val="bottom"/>
          </w:tcPr>
          <w:p w:rsidR="009E5269" w:rsidRPr="00690422" w:rsidRDefault="009E5269" w:rsidP="003264E8">
            <w:pPr>
              <w:ind w:firstLine="0"/>
            </w:pPr>
            <w:r w:rsidRPr="00690422">
              <w:t>196245,30</w:t>
            </w:r>
          </w:p>
        </w:tc>
        <w:tc>
          <w:tcPr>
            <w:tcW w:w="373" w:type="pct"/>
            <w:noWrap/>
            <w:vAlign w:val="bottom"/>
          </w:tcPr>
          <w:p w:rsidR="009E5269" w:rsidRPr="00690422" w:rsidRDefault="009E5269" w:rsidP="003264E8">
            <w:pPr>
              <w:ind w:firstLine="0"/>
            </w:pPr>
            <w:r w:rsidRPr="00690422">
              <w:t>127574,90</w:t>
            </w:r>
          </w:p>
        </w:tc>
        <w:tc>
          <w:tcPr>
            <w:tcW w:w="374" w:type="pct"/>
            <w:vAlign w:val="bottom"/>
          </w:tcPr>
          <w:p w:rsidR="009E5269" w:rsidRPr="00690422" w:rsidRDefault="009E5269" w:rsidP="003264E8">
            <w:pPr>
              <w:ind w:firstLine="0"/>
            </w:pPr>
            <w:r w:rsidRPr="00690422">
              <w:t>128923,80</w:t>
            </w:r>
          </w:p>
        </w:tc>
        <w:tc>
          <w:tcPr>
            <w:tcW w:w="369" w:type="pct"/>
            <w:vAlign w:val="bottom"/>
          </w:tcPr>
          <w:p w:rsidR="009E5269" w:rsidRPr="00690422" w:rsidRDefault="009E5269" w:rsidP="003264E8">
            <w:pPr>
              <w:ind w:firstLine="0"/>
            </w:pPr>
            <w:r w:rsidRPr="00690422">
              <w:t>128923,80</w:t>
            </w:r>
          </w:p>
        </w:tc>
      </w:tr>
      <w:tr w:rsidR="009E5269" w:rsidRPr="00690422" w:rsidTr="009E5269">
        <w:trPr>
          <w:trHeight w:val="475"/>
          <w:jc w:val="center"/>
        </w:trPr>
        <w:tc>
          <w:tcPr>
            <w:tcW w:w="654" w:type="pct"/>
            <w:vMerge w:val="restart"/>
            <w:noWrap/>
            <w:vAlign w:val="center"/>
          </w:tcPr>
          <w:p w:rsidR="009E5269" w:rsidRPr="00690422" w:rsidRDefault="009E5269" w:rsidP="003264E8">
            <w:pPr>
              <w:ind w:firstLine="0"/>
            </w:pPr>
            <w:r w:rsidRPr="00690422">
              <w:t>ПОДПРОГРАММА 3</w:t>
            </w:r>
          </w:p>
        </w:tc>
        <w:tc>
          <w:tcPr>
            <w:tcW w:w="1074" w:type="pct"/>
            <w:vMerge w:val="restart"/>
            <w:vAlign w:val="center"/>
          </w:tcPr>
          <w:p w:rsidR="009E5269" w:rsidRPr="00690422" w:rsidRDefault="009E5269" w:rsidP="003264E8">
            <w:pPr>
              <w:ind w:firstLine="0"/>
              <w:rPr>
                <w:bCs/>
              </w:rPr>
            </w:pPr>
            <w:r w:rsidRPr="00690422">
              <w:rPr>
                <w:bCs/>
              </w:rPr>
              <w:t>«Социализация детей-сирот и детей, нуждающихся в особой защите государства»</w:t>
            </w:r>
          </w:p>
        </w:tc>
        <w:tc>
          <w:tcPr>
            <w:tcW w:w="375" w:type="pct"/>
            <w:vAlign w:val="bottom"/>
          </w:tcPr>
          <w:p w:rsidR="009E5269" w:rsidRPr="00690422" w:rsidRDefault="009E5269" w:rsidP="003264E8">
            <w:pPr>
              <w:ind w:firstLine="0"/>
            </w:pPr>
            <w:r w:rsidRPr="00690422">
              <w:t>всего, в том числе:</w:t>
            </w:r>
          </w:p>
        </w:tc>
        <w:tc>
          <w:tcPr>
            <w:tcW w:w="332" w:type="pct"/>
            <w:noWrap/>
            <w:vAlign w:val="bottom"/>
          </w:tcPr>
          <w:p w:rsidR="009E5269" w:rsidRPr="00690422" w:rsidRDefault="009E5269" w:rsidP="003264E8">
            <w:pPr>
              <w:ind w:firstLine="0"/>
              <w:rPr>
                <w:bCs/>
              </w:rPr>
            </w:pPr>
            <w:r w:rsidRPr="00690422">
              <w:rPr>
                <w:bCs/>
              </w:rPr>
              <w:t>19519,80</w:t>
            </w:r>
          </w:p>
        </w:tc>
        <w:tc>
          <w:tcPr>
            <w:tcW w:w="327" w:type="pct"/>
            <w:noWrap/>
            <w:vAlign w:val="bottom"/>
          </w:tcPr>
          <w:p w:rsidR="009E5269" w:rsidRPr="00690422" w:rsidRDefault="009E5269" w:rsidP="003264E8">
            <w:pPr>
              <w:ind w:firstLine="0"/>
              <w:rPr>
                <w:bCs/>
              </w:rPr>
            </w:pPr>
            <w:r w:rsidRPr="00690422">
              <w:rPr>
                <w:bCs/>
              </w:rPr>
              <w:t>19742,30</w:t>
            </w:r>
          </w:p>
        </w:tc>
        <w:tc>
          <w:tcPr>
            <w:tcW w:w="374" w:type="pct"/>
            <w:noWrap/>
            <w:vAlign w:val="bottom"/>
          </w:tcPr>
          <w:p w:rsidR="009E5269" w:rsidRPr="00690422" w:rsidRDefault="009E5269" w:rsidP="003264E8">
            <w:pPr>
              <w:ind w:firstLine="0"/>
              <w:rPr>
                <w:bCs/>
              </w:rPr>
            </w:pPr>
            <w:r w:rsidRPr="00690422">
              <w:rPr>
                <w:bCs/>
              </w:rPr>
              <w:t>19195,50</w:t>
            </w:r>
          </w:p>
        </w:tc>
        <w:tc>
          <w:tcPr>
            <w:tcW w:w="373" w:type="pct"/>
            <w:noWrap/>
            <w:vAlign w:val="bottom"/>
          </w:tcPr>
          <w:p w:rsidR="009E5269" w:rsidRPr="00690422" w:rsidRDefault="009E5269" w:rsidP="003264E8">
            <w:pPr>
              <w:ind w:firstLine="0"/>
              <w:rPr>
                <w:bCs/>
              </w:rPr>
            </w:pPr>
            <w:r w:rsidRPr="00690422">
              <w:rPr>
                <w:bCs/>
              </w:rPr>
              <w:t>20376,30</w:t>
            </w:r>
          </w:p>
        </w:tc>
        <w:tc>
          <w:tcPr>
            <w:tcW w:w="375" w:type="pct"/>
            <w:noWrap/>
            <w:vAlign w:val="bottom"/>
          </w:tcPr>
          <w:p w:rsidR="009E5269" w:rsidRPr="00690422" w:rsidRDefault="009E5269" w:rsidP="003264E8">
            <w:pPr>
              <w:ind w:firstLine="0"/>
              <w:rPr>
                <w:bCs/>
                <w:color w:val="000000"/>
              </w:rPr>
            </w:pPr>
            <w:r w:rsidRPr="00690422">
              <w:rPr>
                <w:bCs/>
                <w:color w:val="000000"/>
              </w:rPr>
              <w:t>24227,00</w:t>
            </w:r>
          </w:p>
        </w:tc>
        <w:tc>
          <w:tcPr>
            <w:tcW w:w="373" w:type="pct"/>
            <w:noWrap/>
            <w:vAlign w:val="bottom"/>
          </w:tcPr>
          <w:p w:rsidR="009E5269" w:rsidRPr="00690422" w:rsidRDefault="009E5269" w:rsidP="003264E8">
            <w:pPr>
              <w:ind w:firstLine="0"/>
              <w:rPr>
                <w:bCs/>
                <w:color w:val="000000"/>
              </w:rPr>
            </w:pPr>
            <w:r w:rsidRPr="00690422">
              <w:rPr>
                <w:bCs/>
                <w:color w:val="000000"/>
              </w:rPr>
              <w:t>25122,00</w:t>
            </w:r>
          </w:p>
        </w:tc>
        <w:tc>
          <w:tcPr>
            <w:tcW w:w="374" w:type="pct"/>
            <w:vAlign w:val="bottom"/>
          </w:tcPr>
          <w:p w:rsidR="009E5269" w:rsidRPr="00690422" w:rsidRDefault="009E5269" w:rsidP="003264E8">
            <w:pPr>
              <w:ind w:firstLine="0"/>
              <w:rPr>
                <w:bCs/>
                <w:color w:val="000000"/>
              </w:rPr>
            </w:pPr>
            <w:r w:rsidRPr="00690422">
              <w:rPr>
                <w:bCs/>
                <w:color w:val="000000"/>
              </w:rPr>
              <w:t>26123,00</w:t>
            </w:r>
          </w:p>
        </w:tc>
        <w:tc>
          <w:tcPr>
            <w:tcW w:w="369" w:type="pct"/>
            <w:vAlign w:val="bottom"/>
          </w:tcPr>
          <w:p w:rsidR="009E5269" w:rsidRPr="00690422" w:rsidRDefault="009E5269" w:rsidP="003264E8">
            <w:pPr>
              <w:ind w:firstLine="0"/>
              <w:rPr>
                <w:bCs/>
                <w:color w:val="000000"/>
              </w:rPr>
            </w:pPr>
            <w:r w:rsidRPr="00690422">
              <w:rPr>
                <w:bCs/>
                <w:color w:val="000000"/>
              </w:rPr>
              <w:t>26123,00</w:t>
            </w:r>
          </w:p>
        </w:tc>
      </w:tr>
      <w:tr w:rsidR="009E5269" w:rsidRPr="00690422" w:rsidTr="009E5269">
        <w:trPr>
          <w:trHeight w:val="345"/>
          <w:jc w:val="center"/>
        </w:trPr>
        <w:tc>
          <w:tcPr>
            <w:tcW w:w="654" w:type="pct"/>
            <w:vMerge/>
            <w:noWrap/>
            <w:vAlign w:val="bottom"/>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ФБ</w:t>
            </w:r>
          </w:p>
        </w:tc>
        <w:tc>
          <w:tcPr>
            <w:tcW w:w="332" w:type="pct"/>
            <w:noWrap/>
            <w:vAlign w:val="bottom"/>
          </w:tcPr>
          <w:p w:rsidR="009E5269" w:rsidRPr="00690422" w:rsidRDefault="009E5269" w:rsidP="003264E8">
            <w:pPr>
              <w:ind w:firstLine="0"/>
            </w:pPr>
            <w:r w:rsidRPr="00690422">
              <w:t>449,60</w:t>
            </w:r>
          </w:p>
        </w:tc>
        <w:tc>
          <w:tcPr>
            <w:tcW w:w="327" w:type="pct"/>
            <w:noWrap/>
            <w:vAlign w:val="bottom"/>
          </w:tcPr>
          <w:p w:rsidR="009E5269" w:rsidRPr="00690422" w:rsidRDefault="009E5269" w:rsidP="003264E8">
            <w:pPr>
              <w:ind w:firstLine="0"/>
            </w:pPr>
            <w:r w:rsidRPr="00690422">
              <w:t>332,30</w:t>
            </w:r>
          </w:p>
        </w:tc>
        <w:tc>
          <w:tcPr>
            <w:tcW w:w="374" w:type="pct"/>
            <w:noWrap/>
            <w:vAlign w:val="bottom"/>
          </w:tcPr>
          <w:p w:rsidR="009E5269" w:rsidRPr="00690422" w:rsidRDefault="009E5269" w:rsidP="003264E8">
            <w:pPr>
              <w:ind w:firstLine="0"/>
            </w:pPr>
            <w:r w:rsidRPr="00690422">
              <w:t>0,00</w:t>
            </w:r>
          </w:p>
        </w:tc>
        <w:tc>
          <w:tcPr>
            <w:tcW w:w="373" w:type="pct"/>
            <w:noWrap/>
            <w:vAlign w:val="bottom"/>
          </w:tcPr>
          <w:p w:rsidR="009E5269" w:rsidRPr="00690422" w:rsidRDefault="009E5269" w:rsidP="003264E8">
            <w:pPr>
              <w:ind w:firstLine="0"/>
            </w:pPr>
            <w:r w:rsidRPr="00690422">
              <w:t>0,00</w:t>
            </w:r>
          </w:p>
        </w:tc>
        <w:tc>
          <w:tcPr>
            <w:tcW w:w="375" w:type="pct"/>
            <w:noWrap/>
            <w:vAlign w:val="bottom"/>
          </w:tcPr>
          <w:p w:rsidR="009E5269" w:rsidRPr="00690422" w:rsidRDefault="009E5269" w:rsidP="003264E8">
            <w:pPr>
              <w:ind w:firstLine="0"/>
            </w:pPr>
            <w:r w:rsidRPr="00690422">
              <w:t>0,00</w:t>
            </w:r>
          </w:p>
        </w:tc>
        <w:tc>
          <w:tcPr>
            <w:tcW w:w="373" w:type="pct"/>
            <w:noWrap/>
            <w:vAlign w:val="bottom"/>
          </w:tcPr>
          <w:p w:rsidR="009E5269" w:rsidRPr="00690422" w:rsidRDefault="009E5269" w:rsidP="003264E8">
            <w:pPr>
              <w:ind w:firstLine="0"/>
            </w:pPr>
            <w:r w:rsidRPr="00690422">
              <w:t>0,00</w:t>
            </w:r>
          </w:p>
        </w:tc>
        <w:tc>
          <w:tcPr>
            <w:tcW w:w="374" w:type="pct"/>
            <w:vAlign w:val="bottom"/>
          </w:tcPr>
          <w:p w:rsidR="009E5269" w:rsidRPr="00690422" w:rsidRDefault="009E5269" w:rsidP="003264E8">
            <w:pPr>
              <w:ind w:firstLine="0"/>
            </w:pPr>
            <w:r w:rsidRPr="00690422">
              <w:t>0,00</w:t>
            </w:r>
          </w:p>
        </w:tc>
        <w:tc>
          <w:tcPr>
            <w:tcW w:w="369" w:type="pct"/>
            <w:vAlign w:val="bottom"/>
          </w:tcPr>
          <w:p w:rsidR="009E5269" w:rsidRPr="00690422" w:rsidRDefault="009E5269" w:rsidP="003264E8">
            <w:pPr>
              <w:ind w:firstLine="0"/>
            </w:pPr>
            <w:r w:rsidRPr="00690422">
              <w:t>0,00</w:t>
            </w:r>
          </w:p>
        </w:tc>
      </w:tr>
      <w:tr w:rsidR="009E5269" w:rsidRPr="00690422" w:rsidTr="009E5269">
        <w:trPr>
          <w:trHeight w:val="345"/>
          <w:jc w:val="center"/>
        </w:trPr>
        <w:tc>
          <w:tcPr>
            <w:tcW w:w="654" w:type="pct"/>
            <w:vMerge/>
            <w:noWrap/>
            <w:vAlign w:val="bottom"/>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ОБ</w:t>
            </w:r>
          </w:p>
        </w:tc>
        <w:tc>
          <w:tcPr>
            <w:tcW w:w="332" w:type="pct"/>
            <w:noWrap/>
            <w:vAlign w:val="bottom"/>
          </w:tcPr>
          <w:p w:rsidR="009E5269" w:rsidRPr="00690422" w:rsidRDefault="009E5269" w:rsidP="003264E8">
            <w:pPr>
              <w:ind w:firstLine="0"/>
            </w:pPr>
            <w:r w:rsidRPr="00690422">
              <w:t>19070,20</w:t>
            </w:r>
          </w:p>
        </w:tc>
        <w:tc>
          <w:tcPr>
            <w:tcW w:w="327" w:type="pct"/>
            <w:noWrap/>
            <w:vAlign w:val="bottom"/>
          </w:tcPr>
          <w:p w:rsidR="009E5269" w:rsidRPr="00690422" w:rsidRDefault="009E5269" w:rsidP="003264E8">
            <w:pPr>
              <w:ind w:firstLine="0"/>
            </w:pPr>
            <w:r w:rsidRPr="00690422">
              <w:t>19410,00</w:t>
            </w:r>
          </w:p>
        </w:tc>
        <w:tc>
          <w:tcPr>
            <w:tcW w:w="374" w:type="pct"/>
            <w:noWrap/>
            <w:vAlign w:val="bottom"/>
          </w:tcPr>
          <w:p w:rsidR="009E5269" w:rsidRPr="00690422" w:rsidRDefault="009E5269" w:rsidP="003264E8">
            <w:pPr>
              <w:ind w:firstLine="0"/>
            </w:pPr>
            <w:r w:rsidRPr="00690422">
              <w:t>19195,50</w:t>
            </w:r>
          </w:p>
        </w:tc>
        <w:tc>
          <w:tcPr>
            <w:tcW w:w="373" w:type="pct"/>
            <w:noWrap/>
            <w:vAlign w:val="bottom"/>
          </w:tcPr>
          <w:p w:rsidR="009E5269" w:rsidRPr="00690422" w:rsidRDefault="009E5269" w:rsidP="003264E8">
            <w:pPr>
              <w:ind w:firstLine="0"/>
            </w:pPr>
            <w:r w:rsidRPr="00690422">
              <w:t>20376,30</w:t>
            </w:r>
          </w:p>
        </w:tc>
        <w:tc>
          <w:tcPr>
            <w:tcW w:w="375" w:type="pct"/>
            <w:noWrap/>
            <w:vAlign w:val="bottom"/>
          </w:tcPr>
          <w:p w:rsidR="009E5269" w:rsidRPr="00690422" w:rsidRDefault="009E5269" w:rsidP="003264E8">
            <w:pPr>
              <w:ind w:firstLine="0"/>
            </w:pPr>
            <w:r w:rsidRPr="00690422">
              <w:t>24227,00</w:t>
            </w:r>
          </w:p>
        </w:tc>
        <w:tc>
          <w:tcPr>
            <w:tcW w:w="373" w:type="pct"/>
            <w:noWrap/>
            <w:vAlign w:val="bottom"/>
          </w:tcPr>
          <w:p w:rsidR="009E5269" w:rsidRPr="00690422" w:rsidRDefault="009E5269" w:rsidP="003264E8">
            <w:pPr>
              <w:ind w:firstLine="0"/>
            </w:pPr>
            <w:r w:rsidRPr="00690422">
              <w:t>25122,00</w:t>
            </w:r>
          </w:p>
        </w:tc>
        <w:tc>
          <w:tcPr>
            <w:tcW w:w="374" w:type="pct"/>
            <w:vAlign w:val="bottom"/>
          </w:tcPr>
          <w:p w:rsidR="009E5269" w:rsidRPr="00690422" w:rsidRDefault="009E5269" w:rsidP="003264E8">
            <w:pPr>
              <w:ind w:firstLine="0"/>
            </w:pPr>
            <w:r w:rsidRPr="00690422">
              <w:t>26123,00</w:t>
            </w:r>
          </w:p>
        </w:tc>
        <w:tc>
          <w:tcPr>
            <w:tcW w:w="369" w:type="pct"/>
            <w:vAlign w:val="bottom"/>
          </w:tcPr>
          <w:p w:rsidR="009E5269" w:rsidRPr="00690422" w:rsidRDefault="009E5269" w:rsidP="003264E8">
            <w:pPr>
              <w:ind w:firstLine="0"/>
            </w:pPr>
            <w:r w:rsidRPr="00690422">
              <w:t>26123,00</w:t>
            </w:r>
          </w:p>
        </w:tc>
      </w:tr>
      <w:tr w:rsidR="009E5269" w:rsidRPr="00690422" w:rsidTr="009E5269">
        <w:trPr>
          <w:trHeight w:val="345"/>
          <w:jc w:val="center"/>
        </w:trPr>
        <w:tc>
          <w:tcPr>
            <w:tcW w:w="654" w:type="pct"/>
            <w:vMerge/>
            <w:noWrap/>
            <w:vAlign w:val="bottom"/>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МБ</w:t>
            </w:r>
          </w:p>
        </w:tc>
        <w:tc>
          <w:tcPr>
            <w:tcW w:w="332" w:type="pct"/>
            <w:noWrap/>
            <w:vAlign w:val="bottom"/>
          </w:tcPr>
          <w:p w:rsidR="009E5269" w:rsidRPr="00690422" w:rsidRDefault="009E5269" w:rsidP="003264E8">
            <w:pPr>
              <w:ind w:firstLine="0"/>
            </w:pPr>
            <w:r w:rsidRPr="00690422">
              <w:t>0,00</w:t>
            </w:r>
          </w:p>
        </w:tc>
        <w:tc>
          <w:tcPr>
            <w:tcW w:w="327" w:type="pct"/>
            <w:noWrap/>
            <w:vAlign w:val="bottom"/>
          </w:tcPr>
          <w:p w:rsidR="009E5269" w:rsidRPr="00690422" w:rsidRDefault="009E5269" w:rsidP="003264E8">
            <w:pPr>
              <w:ind w:firstLine="0"/>
            </w:pPr>
            <w:r w:rsidRPr="00690422">
              <w:t>0,00</w:t>
            </w:r>
          </w:p>
        </w:tc>
        <w:tc>
          <w:tcPr>
            <w:tcW w:w="374" w:type="pct"/>
            <w:noWrap/>
            <w:vAlign w:val="bottom"/>
          </w:tcPr>
          <w:p w:rsidR="009E5269" w:rsidRPr="00690422" w:rsidRDefault="009E5269" w:rsidP="003264E8">
            <w:pPr>
              <w:ind w:firstLine="0"/>
            </w:pPr>
            <w:r w:rsidRPr="00690422">
              <w:t>0,00</w:t>
            </w:r>
          </w:p>
        </w:tc>
        <w:tc>
          <w:tcPr>
            <w:tcW w:w="373" w:type="pct"/>
            <w:noWrap/>
            <w:vAlign w:val="bottom"/>
          </w:tcPr>
          <w:p w:rsidR="009E5269" w:rsidRPr="00690422" w:rsidRDefault="009E5269" w:rsidP="003264E8">
            <w:pPr>
              <w:ind w:firstLine="0"/>
            </w:pPr>
            <w:r w:rsidRPr="00690422">
              <w:t>0,00</w:t>
            </w:r>
          </w:p>
        </w:tc>
        <w:tc>
          <w:tcPr>
            <w:tcW w:w="375" w:type="pct"/>
            <w:noWrap/>
            <w:vAlign w:val="bottom"/>
          </w:tcPr>
          <w:p w:rsidR="009E5269" w:rsidRPr="00690422" w:rsidRDefault="009E5269" w:rsidP="003264E8">
            <w:pPr>
              <w:ind w:firstLine="0"/>
            </w:pPr>
            <w:r w:rsidRPr="00690422">
              <w:t>0,00</w:t>
            </w:r>
          </w:p>
        </w:tc>
        <w:tc>
          <w:tcPr>
            <w:tcW w:w="373" w:type="pct"/>
            <w:noWrap/>
            <w:vAlign w:val="bottom"/>
          </w:tcPr>
          <w:p w:rsidR="009E5269" w:rsidRPr="00690422" w:rsidRDefault="009E5269" w:rsidP="003264E8">
            <w:pPr>
              <w:ind w:firstLine="0"/>
            </w:pPr>
            <w:r w:rsidRPr="00690422">
              <w:t>0,00</w:t>
            </w:r>
          </w:p>
        </w:tc>
        <w:tc>
          <w:tcPr>
            <w:tcW w:w="374" w:type="pct"/>
            <w:vAlign w:val="bottom"/>
          </w:tcPr>
          <w:p w:rsidR="009E5269" w:rsidRPr="00690422" w:rsidRDefault="009E5269" w:rsidP="003264E8">
            <w:pPr>
              <w:ind w:firstLine="0"/>
            </w:pPr>
            <w:r w:rsidRPr="00690422">
              <w:t>0,00</w:t>
            </w:r>
          </w:p>
        </w:tc>
        <w:tc>
          <w:tcPr>
            <w:tcW w:w="369" w:type="pct"/>
            <w:vAlign w:val="bottom"/>
          </w:tcPr>
          <w:p w:rsidR="009E5269" w:rsidRPr="00690422" w:rsidRDefault="009E5269" w:rsidP="003264E8">
            <w:pPr>
              <w:ind w:firstLine="0"/>
            </w:pPr>
            <w:r w:rsidRPr="00690422">
              <w:t>0,00</w:t>
            </w:r>
          </w:p>
        </w:tc>
      </w:tr>
      <w:tr w:rsidR="009E5269" w:rsidRPr="00690422" w:rsidTr="009E5269">
        <w:trPr>
          <w:trHeight w:val="510"/>
          <w:jc w:val="center"/>
        </w:trPr>
        <w:tc>
          <w:tcPr>
            <w:tcW w:w="654" w:type="pct"/>
            <w:vMerge w:val="restart"/>
            <w:noWrap/>
            <w:vAlign w:val="center"/>
          </w:tcPr>
          <w:p w:rsidR="009E5269" w:rsidRPr="00690422" w:rsidRDefault="009E5269" w:rsidP="003264E8">
            <w:pPr>
              <w:ind w:firstLine="0"/>
            </w:pPr>
            <w:r w:rsidRPr="00690422">
              <w:t>ПОДПРОГРАММА 4</w:t>
            </w:r>
          </w:p>
        </w:tc>
        <w:tc>
          <w:tcPr>
            <w:tcW w:w="1074" w:type="pct"/>
            <w:vMerge w:val="restart"/>
            <w:vAlign w:val="center"/>
          </w:tcPr>
          <w:p w:rsidR="009E5269" w:rsidRPr="00690422" w:rsidRDefault="009E5269" w:rsidP="003264E8">
            <w:pPr>
              <w:ind w:firstLine="0"/>
              <w:rPr>
                <w:bCs/>
              </w:rPr>
            </w:pPr>
            <w:r w:rsidRPr="00690422">
              <w:rPr>
                <w:bCs/>
              </w:rPr>
              <w:t>«Создание условий для организации занятости, отдыха и оздоровления детей и молодежи»</w:t>
            </w:r>
          </w:p>
        </w:tc>
        <w:tc>
          <w:tcPr>
            <w:tcW w:w="375" w:type="pct"/>
            <w:vAlign w:val="bottom"/>
          </w:tcPr>
          <w:p w:rsidR="009E5269" w:rsidRPr="00690422" w:rsidRDefault="009E5269" w:rsidP="003264E8">
            <w:pPr>
              <w:ind w:firstLine="0"/>
            </w:pPr>
            <w:r w:rsidRPr="00690422">
              <w:t>всего, в том числе:</w:t>
            </w:r>
          </w:p>
        </w:tc>
        <w:tc>
          <w:tcPr>
            <w:tcW w:w="332" w:type="pct"/>
            <w:noWrap/>
            <w:vAlign w:val="bottom"/>
          </w:tcPr>
          <w:p w:rsidR="009E5269" w:rsidRPr="00690422" w:rsidRDefault="009E5269" w:rsidP="003264E8">
            <w:pPr>
              <w:ind w:firstLine="0"/>
              <w:rPr>
                <w:bCs/>
              </w:rPr>
            </w:pPr>
            <w:r w:rsidRPr="00690422">
              <w:rPr>
                <w:bCs/>
              </w:rPr>
              <w:t>6676,22</w:t>
            </w:r>
          </w:p>
        </w:tc>
        <w:tc>
          <w:tcPr>
            <w:tcW w:w="327" w:type="pct"/>
            <w:noWrap/>
            <w:vAlign w:val="bottom"/>
          </w:tcPr>
          <w:p w:rsidR="009E5269" w:rsidRPr="00690422" w:rsidRDefault="009E5269" w:rsidP="003264E8">
            <w:pPr>
              <w:ind w:firstLine="0"/>
              <w:rPr>
                <w:bCs/>
              </w:rPr>
            </w:pPr>
            <w:r w:rsidRPr="00690422">
              <w:rPr>
                <w:bCs/>
              </w:rPr>
              <w:t>20444,30</w:t>
            </w:r>
          </w:p>
        </w:tc>
        <w:tc>
          <w:tcPr>
            <w:tcW w:w="374" w:type="pct"/>
            <w:noWrap/>
            <w:vAlign w:val="bottom"/>
          </w:tcPr>
          <w:p w:rsidR="009E5269" w:rsidRPr="00690422" w:rsidRDefault="009E5269" w:rsidP="003264E8">
            <w:pPr>
              <w:ind w:firstLine="0"/>
              <w:rPr>
                <w:bCs/>
              </w:rPr>
            </w:pPr>
            <w:r w:rsidRPr="00690422">
              <w:rPr>
                <w:bCs/>
              </w:rPr>
              <w:t>40627,10</w:t>
            </w:r>
          </w:p>
        </w:tc>
        <w:tc>
          <w:tcPr>
            <w:tcW w:w="373" w:type="pct"/>
            <w:noWrap/>
            <w:vAlign w:val="bottom"/>
          </w:tcPr>
          <w:p w:rsidR="009E5269" w:rsidRPr="00690422" w:rsidRDefault="009E5269" w:rsidP="003264E8">
            <w:pPr>
              <w:ind w:firstLine="0"/>
              <w:rPr>
                <w:bCs/>
              </w:rPr>
            </w:pPr>
            <w:r w:rsidRPr="00690422">
              <w:rPr>
                <w:bCs/>
              </w:rPr>
              <w:t>68192,70</w:t>
            </w:r>
          </w:p>
        </w:tc>
        <w:tc>
          <w:tcPr>
            <w:tcW w:w="375" w:type="pct"/>
            <w:noWrap/>
            <w:vAlign w:val="bottom"/>
          </w:tcPr>
          <w:p w:rsidR="009E5269" w:rsidRPr="00690422" w:rsidRDefault="009E5269" w:rsidP="003264E8">
            <w:pPr>
              <w:ind w:firstLine="0"/>
              <w:rPr>
                <w:bCs/>
                <w:color w:val="000000"/>
              </w:rPr>
            </w:pPr>
            <w:r w:rsidRPr="00690422">
              <w:rPr>
                <w:bCs/>
                <w:color w:val="000000"/>
              </w:rPr>
              <w:t>64612,80</w:t>
            </w:r>
          </w:p>
        </w:tc>
        <w:tc>
          <w:tcPr>
            <w:tcW w:w="373" w:type="pct"/>
            <w:noWrap/>
            <w:vAlign w:val="bottom"/>
          </w:tcPr>
          <w:p w:rsidR="009E5269" w:rsidRPr="00690422" w:rsidRDefault="009E5269" w:rsidP="003264E8">
            <w:pPr>
              <w:ind w:firstLine="0"/>
              <w:rPr>
                <w:bCs/>
                <w:color w:val="000000"/>
              </w:rPr>
            </w:pPr>
            <w:r w:rsidRPr="00690422">
              <w:rPr>
                <w:bCs/>
                <w:color w:val="000000"/>
              </w:rPr>
              <w:t>28788,00</w:t>
            </w:r>
          </w:p>
        </w:tc>
        <w:tc>
          <w:tcPr>
            <w:tcW w:w="374" w:type="pct"/>
            <w:vAlign w:val="bottom"/>
          </w:tcPr>
          <w:p w:rsidR="009E5269" w:rsidRPr="00690422" w:rsidRDefault="009E5269" w:rsidP="003264E8">
            <w:pPr>
              <w:ind w:firstLine="0"/>
              <w:rPr>
                <w:bCs/>
                <w:color w:val="000000"/>
              </w:rPr>
            </w:pPr>
            <w:r w:rsidRPr="00690422">
              <w:rPr>
                <w:bCs/>
                <w:color w:val="000000"/>
              </w:rPr>
              <w:t>17620,70</w:t>
            </w:r>
          </w:p>
        </w:tc>
        <w:tc>
          <w:tcPr>
            <w:tcW w:w="369" w:type="pct"/>
            <w:vAlign w:val="bottom"/>
          </w:tcPr>
          <w:p w:rsidR="009E5269" w:rsidRPr="00690422" w:rsidRDefault="009E5269" w:rsidP="003264E8">
            <w:pPr>
              <w:ind w:firstLine="0"/>
              <w:rPr>
                <w:bCs/>
                <w:color w:val="000000"/>
              </w:rPr>
            </w:pPr>
            <w:r w:rsidRPr="00690422">
              <w:rPr>
                <w:bCs/>
                <w:color w:val="000000"/>
              </w:rPr>
              <w:t>17620,70</w:t>
            </w:r>
          </w:p>
        </w:tc>
      </w:tr>
      <w:tr w:rsidR="009E5269" w:rsidRPr="00690422" w:rsidTr="009E5269">
        <w:trPr>
          <w:trHeight w:val="345"/>
          <w:jc w:val="center"/>
        </w:trPr>
        <w:tc>
          <w:tcPr>
            <w:tcW w:w="654" w:type="pct"/>
            <w:vMerge/>
            <w:noWrap/>
            <w:vAlign w:val="center"/>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ФБ</w:t>
            </w:r>
          </w:p>
        </w:tc>
        <w:tc>
          <w:tcPr>
            <w:tcW w:w="332" w:type="pct"/>
            <w:noWrap/>
            <w:vAlign w:val="bottom"/>
          </w:tcPr>
          <w:p w:rsidR="009E5269" w:rsidRPr="00690422" w:rsidRDefault="009E5269" w:rsidP="003264E8">
            <w:pPr>
              <w:ind w:firstLine="0"/>
            </w:pPr>
            <w:r w:rsidRPr="00690422">
              <w:t>700,00</w:t>
            </w:r>
          </w:p>
        </w:tc>
        <w:tc>
          <w:tcPr>
            <w:tcW w:w="327" w:type="pct"/>
            <w:noWrap/>
            <w:vAlign w:val="bottom"/>
          </w:tcPr>
          <w:p w:rsidR="009E5269" w:rsidRPr="00690422" w:rsidRDefault="009E5269" w:rsidP="003264E8">
            <w:pPr>
              <w:ind w:firstLine="0"/>
            </w:pPr>
            <w:r w:rsidRPr="00690422">
              <w:t>0,00</w:t>
            </w:r>
          </w:p>
        </w:tc>
        <w:tc>
          <w:tcPr>
            <w:tcW w:w="374" w:type="pct"/>
            <w:noWrap/>
            <w:vAlign w:val="bottom"/>
          </w:tcPr>
          <w:p w:rsidR="009E5269" w:rsidRPr="00690422" w:rsidRDefault="009E5269" w:rsidP="003264E8">
            <w:pPr>
              <w:ind w:firstLine="0"/>
            </w:pPr>
            <w:r w:rsidRPr="00690422">
              <w:t>0,00</w:t>
            </w:r>
          </w:p>
        </w:tc>
        <w:tc>
          <w:tcPr>
            <w:tcW w:w="373" w:type="pct"/>
            <w:noWrap/>
            <w:vAlign w:val="bottom"/>
          </w:tcPr>
          <w:p w:rsidR="009E5269" w:rsidRPr="00690422" w:rsidRDefault="009E5269" w:rsidP="003264E8">
            <w:pPr>
              <w:ind w:firstLine="0"/>
            </w:pPr>
            <w:r w:rsidRPr="00690422">
              <w:t>0,00</w:t>
            </w:r>
          </w:p>
        </w:tc>
        <w:tc>
          <w:tcPr>
            <w:tcW w:w="375" w:type="pct"/>
            <w:noWrap/>
            <w:vAlign w:val="bottom"/>
          </w:tcPr>
          <w:p w:rsidR="009E5269" w:rsidRPr="00690422" w:rsidRDefault="009E5269" w:rsidP="003264E8">
            <w:pPr>
              <w:ind w:firstLine="0"/>
            </w:pPr>
            <w:r w:rsidRPr="00690422">
              <w:t>0,00</w:t>
            </w:r>
          </w:p>
        </w:tc>
        <w:tc>
          <w:tcPr>
            <w:tcW w:w="373" w:type="pct"/>
            <w:noWrap/>
            <w:vAlign w:val="bottom"/>
          </w:tcPr>
          <w:p w:rsidR="009E5269" w:rsidRPr="00690422" w:rsidRDefault="009E5269" w:rsidP="003264E8">
            <w:pPr>
              <w:ind w:firstLine="0"/>
            </w:pPr>
            <w:r w:rsidRPr="00690422">
              <w:t>0,00</w:t>
            </w:r>
          </w:p>
        </w:tc>
        <w:tc>
          <w:tcPr>
            <w:tcW w:w="374" w:type="pct"/>
            <w:vAlign w:val="bottom"/>
          </w:tcPr>
          <w:p w:rsidR="009E5269" w:rsidRPr="00690422" w:rsidRDefault="009E5269" w:rsidP="003264E8">
            <w:pPr>
              <w:ind w:firstLine="0"/>
            </w:pPr>
            <w:r w:rsidRPr="00690422">
              <w:t>0,00</w:t>
            </w:r>
          </w:p>
        </w:tc>
        <w:tc>
          <w:tcPr>
            <w:tcW w:w="369" w:type="pct"/>
            <w:vAlign w:val="bottom"/>
          </w:tcPr>
          <w:p w:rsidR="009E5269" w:rsidRPr="00690422" w:rsidRDefault="009E5269" w:rsidP="003264E8">
            <w:pPr>
              <w:ind w:firstLine="0"/>
            </w:pPr>
            <w:r w:rsidRPr="00690422">
              <w:t>0,00</w:t>
            </w:r>
          </w:p>
        </w:tc>
      </w:tr>
      <w:tr w:rsidR="009E5269" w:rsidRPr="00690422" w:rsidTr="009E5269">
        <w:trPr>
          <w:trHeight w:val="345"/>
          <w:jc w:val="center"/>
        </w:trPr>
        <w:tc>
          <w:tcPr>
            <w:tcW w:w="654" w:type="pct"/>
            <w:vMerge/>
            <w:noWrap/>
            <w:vAlign w:val="center"/>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ОБ</w:t>
            </w:r>
          </w:p>
        </w:tc>
        <w:tc>
          <w:tcPr>
            <w:tcW w:w="332" w:type="pct"/>
            <w:noWrap/>
            <w:vAlign w:val="bottom"/>
          </w:tcPr>
          <w:p w:rsidR="009E5269" w:rsidRPr="00690422" w:rsidRDefault="009E5269" w:rsidP="003264E8">
            <w:pPr>
              <w:ind w:firstLine="0"/>
            </w:pPr>
            <w:r w:rsidRPr="00690422">
              <w:t>1731,68</w:t>
            </w:r>
          </w:p>
        </w:tc>
        <w:tc>
          <w:tcPr>
            <w:tcW w:w="327" w:type="pct"/>
            <w:noWrap/>
            <w:vAlign w:val="bottom"/>
          </w:tcPr>
          <w:p w:rsidR="009E5269" w:rsidRPr="00690422" w:rsidRDefault="009E5269" w:rsidP="003264E8">
            <w:pPr>
              <w:ind w:firstLine="0"/>
            </w:pPr>
            <w:r w:rsidRPr="00690422">
              <w:t>6260,00</w:t>
            </w:r>
          </w:p>
        </w:tc>
        <w:tc>
          <w:tcPr>
            <w:tcW w:w="374" w:type="pct"/>
            <w:noWrap/>
            <w:vAlign w:val="bottom"/>
          </w:tcPr>
          <w:p w:rsidR="009E5269" w:rsidRPr="00690422" w:rsidRDefault="009E5269" w:rsidP="003264E8">
            <w:pPr>
              <w:ind w:firstLine="0"/>
            </w:pPr>
            <w:r w:rsidRPr="00690422">
              <w:t>10349,20</w:t>
            </w:r>
          </w:p>
        </w:tc>
        <w:tc>
          <w:tcPr>
            <w:tcW w:w="373" w:type="pct"/>
            <w:noWrap/>
            <w:vAlign w:val="bottom"/>
          </w:tcPr>
          <w:p w:rsidR="009E5269" w:rsidRPr="00690422" w:rsidRDefault="009E5269" w:rsidP="003264E8">
            <w:pPr>
              <w:ind w:firstLine="0"/>
            </w:pPr>
            <w:r w:rsidRPr="00690422">
              <w:t>26345,00</w:t>
            </w:r>
          </w:p>
        </w:tc>
        <w:tc>
          <w:tcPr>
            <w:tcW w:w="375" w:type="pct"/>
            <w:noWrap/>
            <w:vAlign w:val="bottom"/>
          </w:tcPr>
          <w:p w:rsidR="009E5269" w:rsidRPr="00690422" w:rsidRDefault="009E5269" w:rsidP="003264E8">
            <w:pPr>
              <w:ind w:firstLine="0"/>
            </w:pPr>
            <w:r w:rsidRPr="00690422">
              <w:t>15536,80</w:t>
            </w:r>
          </w:p>
        </w:tc>
        <w:tc>
          <w:tcPr>
            <w:tcW w:w="373" w:type="pct"/>
            <w:noWrap/>
            <w:vAlign w:val="bottom"/>
          </w:tcPr>
          <w:p w:rsidR="009E5269" w:rsidRPr="00690422" w:rsidRDefault="009E5269" w:rsidP="003264E8">
            <w:pPr>
              <w:ind w:firstLine="0"/>
            </w:pPr>
            <w:r w:rsidRPr="00690422">
              <w:t>7722,90</w:t>
            </w:r>
          </w:p>
        </w:tc>
        <w:tc>
          <w:tcPr>
            <w:tcW w:w="374" w:type="pct"/>
            <w:vAlign w:val="bottom"/>
          </w:tcPr>
          <w:p w:rsidR="009E5269" w:rsidRPr="00690422" w:rsidRDefault="009E5269" w:rsidP="003264E8">
            <w:pPr>
              <w:ind w:firstLine="0"/>
            </w:pPr>
            <w:r w:rsidRPr="00690422">
              <w:t>8032,50</w:t>
            </w:r>
          </w:p>
        </w:tc>
        <w:tc>
          <w:tcPr>
            <w:tcW w:w="369" w:type="pct"/>
            <w:vAlign w:val="bottom"/>
          </w:tcPr>
          <w:p w:rsidR="009E5269" w:rsidRPr="00690422" w:rsidRDefault="009E5269" w:rsidP="003264E8">
            <w:pPr>
              <w:ind w:firstLine="0"/>
            </w:pPr>
            <w:r w:rsidRPr="00690422">
              <w:t>8032,50</w:t>
            </w:r>
          </w:p>
        </w:tc>
      </w:tr>
      <w:tr w:rsidR="009E5269" w:rsidRPr="00690422" w:rsidTr="009E5269">
        <w:trPr>
          <w:trHeight w:val="345"/>
          <w:jc w:val="center"/>
        </w:trPr>
        <w:tc>
          <w:tcPr>
            <w:tcW w:w="654" w:type="pct"/>
            <w:vMerge/>
            <w:noWrap/>
            <w:vAlign w:val="center"/>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МБ</w:t>
            </w:r>
          </w:p>
        </w:tc>
        <w:tc>
          <w:tcPr>
            <w:tcW w:w="332" w:type="pct"/>
            <w:noWrap/>
            <w:vAlign w:val="bottom"/>
          </w:tcPr>
          <w:p w:rsidR="009E5269" w:rsidRPr="00690422" w:rsidRDefault="009E5269" w:rsidP="003264E8">
            <w:pPr>
              <w:ind w:firstLine="0"/>
            </w:pPr>
            <w:r w:rsidRPr="00690422">
              <w:t>4244,55</w:t>
            </w:r>
          </w:p>
        </w:tc>
        <w:tc>
          <w:tcPr>
            <w:tcW w:w="327" w:type="pct"/>
            <w:noWrap/>
            <w:vAlign w:val="bottom"/>
          </w:tcPr>
          <w:p w:rsidR="009E5269" w:rsidRPr="00690422" w:rsidRDefault="009E5269" w:rsidP="003264E8">
            <w:pPr>
              <w:ind w:firstLine="0"/>
            </w:pPr>
            <w:r w:rsidRPr="00690422">
              <w:t>14184,30</w:t>
            </w:r>
          </w:p>
        </w:tc>
        <w:tc>
          <w:tcPr>
            <w:tcW w:w="374" w:type="pct"/>
            <w:noWrap/>
            <w:vAlign w:val="bottom"/>
          </w:tcPr>
          <w:p w:rsidR="009E5269" w:rsidRPr="00690422" w:rsidRDefault="009E5269" w:rsidP="003264E8">
            <w:pPr>
              <w:ind w:firstLine="0"/>
            </w:pPr>
            <w:r w:rsidRPr="00690422">
              <w:t>30277,90</w:t>
            </w:r>
          </w:p>
        </w:tc>
        <w:tc>
          <w:tcPr>
            <w:tcW w:w="373" w:type="pct"/>
            <w:noWrap/>
            <w:vAlign w:val="bottom"/>
          </w:tcPr>
          <w:p w:rsidR="009E5269" w:rsidRPr="00690422" w:rsidRDefault="009E5269" w:rsidP="003264E8">
            <w:pPr>
              <w:ind w:firstLine="0"/>
            </w:pPr>
            <w:r w:rsidRPr="00690422">
              <w:t>41847,70</w:t>
            </w:r>
          </w:p>
        </w:tc>
        <w:tc>
          <w:tcPr>
            <w:tcW w:w="375" w:type="pct"/>
            <w:noWrap/>
            <w:vAlign w:val="bottom"/>
          </w:tcPr>
          <w:p w:rsidR="009E5269" w:rsidRPr="00690422" w:rsidRDefault="009E5269" w:rsidP="003264E8">
            <w:pPr>
              <w:ind w:firstLine="0"/>
            </w:pPr>
            <w:r w:rsidRPr="00690422">
              <w:t>49076,00</w:t>
            </w:r>
          </w:p>
        </w:tc>
        <w:tc>
          <w:tcPr>
            <w:tcW w:w="373" w:type="pct"/>
            <w:noWrap/>
            <w:vAlign w:val="bottom"/>
          </w:tcPr>
          <w:p w:rsidR="009E5269" w:rsidRPr="00690422" w:rsidRDefault="009E5269" w:rsidP="003264E8">
            <w:pPr>
              <w:ind w:firstLine="0"/>
            </w:pPr>
            <w:r w:rsidRPr="00690422">
              <w:t>21065,10</w:t>
            </w:r>
          </w:p>
        </w:tc>
        <w:tc>
          <w:tcPr>
            <w:tcW w:w="374" w:type="pct"/>
            <w:vAlign w:val="bottom"/>
          </w:tcPr>
          <w:p w:rsidR="009E5269" w:rsidRPr="00690422" w:rsidRDefault="009E5269" w:rsidP="003264E8">
            <w:pPr>
              <w:ind w:firstLine="0"/>
            </w:pPr>
            <w:r w:rsidRPr="00690422">
              <w:t>9588,20</w:t>
            </w:r>
          </w:p>
        </w:tc>
        <w:tc>
          <w:tcPr>
            <w:tcW w:w="369" w:type="pct"/>
            <w:vAlign w:val="bottom"/>
          </w:tcPr>
          <w:p w:rsidR="009E5269" w:rsidRPr="00690422" w:rsidRDefault="009E5269" w:rsidP="003264E8">
            <w:pPr>
              <w:ind w:firstLine="0"/>
            </w:pPr>
            <w:r w:rsidRPr="00690422">
              <w:t>9588,20</w:t>
            </w:r>
          </w:p>
        </w:tc>
      </w:tr>
      <w:tr w:rsidR="009E5269" w:rsidRPr="00690422" w:rsidTr="009E5269">
        <w:trPr>
          <w:trHeight w:val="400"/>
          <w:jc w:val="center"/>
        </w:trPr>
        <w:tc>
          <w:tcPr>
            <w:tcW w:w="654" w:type="pct"/>
            <w:vMerge w:val="restart"/>
            <w:noWrap/>
            <w:vAlign w:val="center"/>
          </w:tcPr>
          <w:p w:rsidR="009E5269" w:rsidRPr="00690422" w:rsidRDefault="009E5269" w:rsidP="003264E8">
            <w:pPr>
              <w:ind w:firstLine="0"/>
            </w:pPr>
            <w:r w:rsidRPr="00690422">
              <w:t>ПОДПРОГРАММА 5</w:t>
            </w:r>
          </w:p>
        </w:tc>
        <w:tc>
          <w:tcPr>
            <w:tcW w:w="1074" w:type="pct"/>
            <w:vMerge w:val="restart"/>
            <w:vAlign w:val="center"/>
          </w:tcPr>
          <w:p w:rsidR="009E5269" w:rsidRPr="00690422" w:rsidRDefault="009E5269" w:rsidP="003264E8">
            <w:pPr>
              <w:ind w:firstLine="0"/>
              <w:rPr>
                <w:bCs/>
              </w:rPr>
            </w:pPr>
            <w:r w:rsidRPr="00690422">
              <w:rPr>
                <w:bCs/>
              </w:rPr>
              <w:t>«Обеспечение реализации муниципальной программы «Развитие образования в Калачеевском муниципальном районе на 2020-2027 годы»</w:t>
            </w:r>
          </w:p>
        </w:tc>
        <w:tc>
          <w:tcPr>
            <w:tcW w:w="375" w:type="pct"/>
            <w:vAlign w:val="bottom"/>
          </w:tcPr>
          <w:p w:rsidR="009E5269" w:rsidRPr="00690422" w:rsidRDefault="009E5269" w:rsidP="003264E8">
            <w:pPr>
              <w:ind w:firstLine="0"/>
            </w:pPr>
            <w:r w:rsidRPr="00690422">
              <w:t>всего, в том числе:</w:t>
            </w:r>
          </w:p>
        </w:tc>
        <w:tc>
          <w:tcPr>
            <w:tcW w:w="332" w:type="pct"/>
            <w:noWrap/>
            <w:vAlign w:val="bottom"/>
          </w:tcPr>
          <w:p w:rsidR="009E5269" w:rsidRPr="00690422" w:rsidRDefault="009E5269" w:rsidP="003264E8">
            <w:pPr>
              <w:ind w:firstLine="0"/>
              <w:rPr>
                <w:bCs/>
              </w:rPr>
            </w:pPr>
            <w:r w:rsidRPr="00690422">
              <w:rPr>
                <w:bCs/>
              </w:rPr>
              <w:t>18855,15</w:t>
            </w:r>
          </w:p>
        </w:tc>
        <w:tc>
          <w:tcPr>
            <w:tcW w:w="327" w:type="pct"/>
            <w:noWrap/>
            <w:vAlign w:val="bottom"/>
          </w:tcPr>
          <w:p w:rsidR="009E5269" w:rsidRPr="00690422" w:rsidRDefault="009E5269" w:rsidP="003264E8">
            <w:pPr>
              <w:ind w:firstLine="0"/>
              <w:rPr>
                <w:bCs/>
              </w:rPr>
            </w:pPr>
            <w:r w:rsidRPr="00690422">
              <w:rPr>
                <w:bCs/>
              </w:rPr>
              <w:t>24672,90</w:t>
            </w:r>
          </w:p>
        </w:tc>
        <w:tc>
          <w:tcPr>
            <w:tcW w:w="374" w:type="pct"/>
            <w:noWrap/>
            <w:vAlign w:val="bottom"/>
          </w:tcPr>
          <w:p w:rsidR="009E5269" w:rsidRPr="00690422" w:rsidRDefault="009E5269" w:rsidP="003264E8">
            <w:pPr>
              <w:ind w:firstLine="0"/>
              <w:rPr>
                <w:bCs/>
              </w:rPr>
            </w:pPr>
            <w:r w:rsidRPr="00690422">
              <w:rPr>
                <w:bCs/>
              </w:rPr>
              <w:t>27500,60</w:t>
            </w:r>
          </w:p>
        </w:tc>
        <w:tc>
          <w:tcPr>
            <w:tcW w:w="373" w:type="pct"/>
            <w:noWrap/>
            <w:vAlign w:val="bottom"/>
          </w:tcPr>
          <w:p w:rsidR="009E5269" w:rsidRPr="00690422" w:rsidRDefault="009E5269" w:rsidP="003264E8">
            <w:pPr>
              <w:ind w:firstLine="0"/>
              <w:rPr>
                <w:bCs/>
              </w:rPr>
            </w:pPr>
            <w:r w:rsidRPr="00690422">
              <w:rPr>
                <w:bCs/>
              </w:rPr>
              <w:t>29840,90</w:t>
            </w:r>
          </w:p>
        </w:tc>
        <w:tc>
          <w:tcPr>
            <w:tcW w:w="375" w:type="pct"/>
            <w:noWrap/>
            <w:vAlign w:val="bottom"/>
          </w:tcPr>
          <w:p w:rsidR="009E5269" w:rsidRPr="00690422" w:rsidRDefault="009E5269" w:rsidP="003264E8">
            <w:pPr>
              <w:ind w:firstLine="0"/>
              <w:rPr>
                <w:bCs/>
              </w:rPr>
            </w:pPr>
            <w:r w:rsidRPr="00690422">
              <w:rPr>
                <w:bCs/>
              </w:rPr>
              <w:t>36699,2</w:t>
            </w:r>
          </w:p>
        </w:tc>
        <w:tc>
          <w:tcPr>
            <w:tcW w:w="373" w:type="pct"/>
            <w:noWrap/>
            <w:vAlign w:val="bottom"/>
          </w:tcPr>
          <w:p w:rsidR="009E5269" w:rsidRPr="00690422" w:rsidRDefault="009E5269" w:rsidP="003264E8">
            <w:pPr>
              <w:ind w:firstLine="0"/>
              <w:rPr>
                <w:bCs/>
              </w:rPr>
            </w:pPr>
            <w:r w:rsidRPr="00690422">
              <w:rPr>
                <w:bCs/>
              </w:rPr>
              <w:t>31639,9</w:t>
            </w:r>
          </w:p>
        </w:tc>
        <w:tc>
          <w:tcPr>
            <w:tcW w:w="374" w:type="pct"/>
            <w:vAlign w:val="bottom"/>
          </w:tcPr>
          <w:p w:rsidR="009E5269" w:rsidRPr="00690422" w:rsidRDefault="009E5269" w:rsidP="003264E8">
            <w:pPr>
              <w:ind w:firstLine="0"/>
              <w:rPr>
                <w:bCs/>
              </w:rPr>
            </w:pPr>
            <w:r w:rsidRPr="00690422">
              <w:rPr>
                <w:bCs/>
              </w:rPr>
              <w:t>33634,2</w:t>
            </w:r>
          </w:p>
        </w:tc>
        <w:tc>
          <w:tcPr>
            <w:tcW w:w="369" w:type="pct"/>
            <w:vAlign w:val="bottom"/>
          </w:tcPr>
          <w:p w:rsidR="009E5269" w:rsidRPr="00690422" w:rsidRDefault="009E5269" w:rsidP="003264E8">
            <w:pPr>
              <w:ind w:firstLine="0"/>
              <w:rPr>
                <w:bCs/>
              </w:rPr>
            </w:pPr>
            <w:r w:rsidRPr="00690422">
              <w:rPr>
                <w:bCs/>
              </w:rPr>
              <w:t>33634,2</w:t>
            </w:r>
          </w:p>
        </w:tc>
      </w:tr>
      <w:tr w:rsidR="009E5269" w:rsidRPr="00690422" w:rsidTr="009E5269">
        <w:trPr>
          <w:trHeight w:val="345"/>
          <w:jc w:val="center"/>
        </w:trPr>
        <w:tc>
          <w:tcPr>
            <w:tcW w:w="654" w:type="pct"/>
            <w:vMerge/>
            <w:noWrap/>
            <w:vAlign w:val="bottom"/>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ФБ</w:t>
            </w:r>
          </w:p>
        </w:tc>
        <w:tc>
          <w:tcPr>
            <w:tcW w:w="332" w:type="pct"/>
            <w:noWrap/>
            <w:vAlign w:val="bottom"/>
          </w:tcPr>
          <w:p w:rsidR="009E5269" w:rsidRPr="00690422" w:rsidRDefault="009E5269" w:rsidP="003264E8">
            <w:pPr>
              <w:ind w:firstLine="0"/>
            </w:pPr>
            <w:r w:rsidRPr="00690422">
              <w:t>0,00</w:t>
            </w:r>
          </w:p>
        </w:tc>
        <w:tc>
          <w:tcPr>
            <w:tcW w:w="327" w:type="pct"/>
            <w:noWrap/>
            <w:vAlign w:val="bottom"/>
          </w:tcPr>
          <w:p w:rsidR="009E5269" w:rsidRPr="00690422" w:rsidRDefault="009E5269" w:rsidP="003264E8">
            <w:pPr>
              <w:ind w:firstLine="0"/>
            </w:pPr>
            <w:r w:rsidRPr="00690422">
              <w:t>0,00</w:t>
            </w:r>
          </w:p>
        </w:tc>
        <w:tc>
          <w:tcPr>
            <w:tcW w:w="374" w:type="pct"/>
            <w:noWrap/>
            <w:vAlign w:val="bottom"/>
          </w:tcPr>
          <w:p w:rsidR="009E5269" w:rsidRPr="00690422" w:rsidRDefault="009E5269" w:rsidP="003264E8">
            <w:pPr>
              <w:ind w:firstLine="0"/>
            </w:pPr>
            <w:r w:rsidRPr="00690422">
              <w:t>709,40</w:t>
            </w:r>
          </w:p>
        </w:tc>
        <w:tc>
          <w:tcPr>
            <w:tcW w:w="373" w:type="pct"/>
            <w:noWrap/>
            <w:vAlign w:val="bottom"/>
          </w:tcPr>
          <w:p w:rsidR="009E5269" w:rsidRPr="00690422" w:rsidRDefault="009E5269" w:rsidP="003264E8">
            <w:pPr>
              <w:ind w:firstLine="0"/>
            </w:pPr>
            <w:r w:rsidRPr="00690422">
              <w:t>2573,28</w:t>
            </w:r>
          </w:p>
        </w:tc>
        <w:tc>
          <w:tcPr>
            <w:tcW w:w="375" w:type="pct"/>
            <w:noWrap/>
            <w:vAlign w:val="bottom"/>
          </w:tcPr>
          <w:p w:rsidR="009E5269" w:rsidRPr="00690422" w:rsidRDefault="009E5269" w:rsidP="003264E8">
            <w:pPr>
              <w:ind w:firstLine="0"/>
            </w:pPr>
            <w:r w:rsidRPr="00690422">
              <w:t>2551,90</w:t>
            </w:r>
          </w:p>
        </w:tc>
        <w:tc>
          <w:tcPr>
            <w:tcW w:w="373" w:type="pct"/>
            <w:noWrap/>
            <w:vAlign w:val="bottom"/>
          </w:tcPr>
          <w:p w:rsidR="009E5269" w:rsidRPr="00690422" w:rsidRDefault="009E5269" w:rsidP="003264E8">
            <w:pPr>
              <w:ind w:firstLine="0"/>
            </w:pPr>
            <w:r w:rsidRPr="00690422">
              <w:t>2125,80</w:t>
            </w:r>
          </w:p>
        </w:tc>
        <w:tc>
          <w:tcPr>
            <w:tcW w:w="374" w:type="pct"/>
            <w:vAlign w:val="bottom"/>
          </w:tcPr>
          <w:p w:rsidR="009E5269" w:rsidRPr="00690422" w:rsidRDefault="009E5269" w:rsidP="003264E8">
            <w:pPr>
              <w:ind w:firstLine="0"/>
            </w:pPr>
            <w:r w:rsidRPr="00690422">
              <w:t>2637,00</w:t>
            </w:r>
          </w:p>
        </w:tc>
        <w:tc>
          <w:tcPr>
            <w:tcW w:w="369" w:type="pct"/>
            <w:vAlign w:val="bottom"/>
          </w:tcPr>
          <w:p w:rsidR="009E5269" w:rsidRPr="00690422" w:rsidRDefault="009E5269" w:rsidP="003264E8">
            <w:pPr>
              <w:ind w:firstLine="0"/>
            </w:pPr>
            <w:r w:rsidRPr="00690422">
              <w:t>2637,00</w:t>
            </w:r>
          </w:p>
        </w:tc>
      </w:tr>
      <w:tr w:rsidR="009E5269" w:rsidRPr="00690422" w:rsidTr="009E5269">
        <w:trPr>
          <w:trHeight w:val="345"/>
          <w:jc w:val="center"/>
        </w:trPr>
        <w:tc>
          <w:tcPr>
            <w:tcW w:w="654" w:type="pct"/>
            <w:vMerge/>
            <w:noWrap/>
            <w:vAlign w:val="bottom"/>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ОБ</w:t>
            </w:r>
          </w:p>
        </w:tc>
        <w:tc>
          <w:tcPr>
            <w:tcW w:w="332" w:type="pct"/>
            <w:noWrap/>
            <w:vAlign w:val="bottom"/>
          </w:tcPr>
          <w:p w:rsidR="009E5269" w:rsidRPr="00690422" w:rsidRDefault="009E5269" w:rsidP="003264E8">
            <w:pPr>
              <w:ind w:firstLine="0"/>
            </w:pPr>
            <w:r w:rsidRPr="00690422">
              <w:t>0,00</w:t>
            </w:r>
          </w:p>
        </w:tc>
        <w:tc>
          <w:tcPr>
            <w:tcW w:w="327" w:type="pct"/>
            <w:noWrap/>
            <w:vAlign w:val="bottom"/>
          </w:tcPr>
          <w:p w:rsidR="009E5269" w:rsidRPr="00690422" w:rsidRDefault="009E5269" w:rsidP="003264E8">
            <w:pPr>
              <w:ind w:firstLine="0"/>
            </w:pPr>
            <w:r w:rsidRPr="00690422">
              <w:t>0,00</w:t>
            </w:r>
          </w:p>
        </w:tc>
        <w:tc>
          <w:tcPr>
            <w:tcW w:w="374" w:type="pct"/>
            <w:noWrap/>
            <w:vAlign w:val="bottom"/>
          </w:tcPr>
          <w:p w:rsidR="009E5269" w:rsidRPr="00690422" w:rsidRDefault="009E5269" w:rsidP="003264E8">
            <w:pPr>
              <w:ind w:firstLine="0"/>
            </w:pPr>
            <w:r w:rsidRPr="00690422">
              <w:t>14,50</w:t>
            </w:r>
          </w:p>
        </w:tc>
        <w:tc>
          <w:tcPr>
            <w:tcW w:w="373" w:type="pct"/>
            <w:noWrap/>
            <w:vAlign w:val="bottom"/>
          </w:tcPr>
          <w:p w:rsidR="009E5269" w:rsidRPr="00690422" w:rsidRDefault="009E5269" w:rsidP="003264E8">
            <w:pPr>
              <w:ind w:firstLine="0"/>
            </w:pPr>
            <w:r w:rsidRPr="00690422">
              <w:t>289,22</w:t>
            </w:r>
          </w:p>
        </w:tc>
        <w:tc>
          <w:tcPr>
            <w:tcW w:w="375" w:type="pct"/>
            <w:noWrap/>
            <w:vAlign w:val="bottom"/>
          </w:tcPr>
          <w:p w:rsidR="009E5269" w:rsidRPr="00690422" w:rsidRDefault="009E5269" w:rsidP="003264E8">
            <w:pPr>
              <w:ind w:firstLine="0"/>
            </w:pPr>
            <w:r w:rsidRPr="00690422">
              <w:t>894,40</w:t>
            </w:r>
          </w:p>
        </w:tc>
        <w:tc>
          <w:tcPr>
            <w:tcW w:w="373" w:type="pct"/>
            <w:noWrap/>
            <w:vAlign w:val="bottom"/>
          </w:tcPr>
          <w:p w:rsidR="009E5269" w:rsidRPr="00690422" w:rsidRDefault="009E5269" w:rsidP="003264E8">
            <w:pPr>
              <w:ind w:firstLine="0"/>
            </w:pPr>
            <w:r w:rsidRPr="00690422">
              <w:t>0,00</w:t>
            </w:r>
          </w:p>
        </w:tc>
        <w:tc>
          <w:tcPr>
            <w:tcW w:w="374" w:type="pct"/>
            <w:vAlign w:val="bottom"/>
          </w:tcPr>
          <w:p w:rsidR="009E5269" w:rsidRPr="00690422" w:rsidRDefault="009E5269" w:rsidP="003264E8">
            <w:pPr>
              <w:ind w:firstLine="0"/>
            </w:pPr>
            <w:r w:rsidRPr="00690422">
              <w:t>0,00</w:t>
            </w:r>
          </w:p>
        </w:tc>
        <w:tc>
          <w:tcPr>
            <w:tcW w:w="369" w:type="pct"/>
            <w:vAlign w:val="bottom"/>
          </w:tcPr>
          <w:p w:rsidR="009E5269" w:rsidRPr="00690422" w:rsidRDefault="009E5269" w:rsidP="003264E8">
            <w:pPr>
              <w:ind w:firstLine="0"/>
            </w:pPr>
            <w:r w:rsidRPr="00690422">
              <w:t>0,00</w:t>
            </w:r>
          </w:p>
        </w:tc>
      </w:tr>
      <w:tr w:rsidR="009E5269" w:rsidRPr="00690422" w:rsidTr="009E5269">
        <w:trPr>
          <w:trHeight w:val="279"/>
          <w:jc w:val="center"/>
        </w:trPr>
        <w:tc>
          <w:tcPr>
            <w:tcW w:w="654" w:type="pct"/>
            <w:vMerge/>
            <w:noWrap/>
            <w:vAlign w:val="bottom"/>
          </w:tcPr>
          <w:p w:rsidR="009E5269" w:rsidRPr="00690422" w:rsidRDefault="009E5269" w:rsidP="003264E8">
            <w:pPr>
              <w:ind w:firstLine="0"/>
            </w:pPr>
          </w:p>
        </w:tc>
        <w:tc>
          <w:tcPr>
            <w:tcW w:w="1074" w:type="pct"/>
            <w:vMerge/>
            <w:vAlign w:val="center"/>
          </w:tcPr>
          <w:p w:rsidR="009E5269" w:rsidRPr="00690422" w:rsidRDefault="009E5269" w:rsidP="003264E8">
            <w:pPr>
              <w:ind w:firstLine="0"/>
              <w:rPr>
                <w:bCs/>
              </w:rPr>
            </w:pPr>
          </w:p>
        </w:tc>
        <w:tc>
          <w:tcPr>
            <w:tcW w:w="375" w:type="pct"/>
            <w:vAlign w:val="bottom"/>
          </w:tcPr>
          <w:p w:rsidR="009E5269" w:rsidRPr="00690422" w:rsidRDefault="009E5269" w:rsidP="003264E8">
            <w:pPr>
              <w:ind w:firstLine="0"/>
            </w:pPr>
            <w:r w:rsidRPr="00690422">
              <w:t>МБ</w:t>
            </w:r>
          </w:p>
        </w:tc>
        <w:tc>
          <w:tcPr>
            <w:tcW w:w="332" w:type="pct"/>
            <w:noWrap/>
            <w:vAlign w:val="bottom"/>
          </w:tcPr>
          <w:p w:rsidR="009E5269" w:rsidRPr="00690422" w:rsidRDefault="009E5269" w:rsidP="003264E8">
            <w:pPr>
              <w:ind w:firstLine="0"/>
            </w:pPr>
            <w:r w:rsidRPr="00690422">
              <w:t>18855,15</w:t>
            </w:r>
          </w:p>
        </w:tc>
        <w:tc>
          <w:tcPr>
            <w:tcW w:w="327" w:type="pct"/>
            <w:noWrap/>
            <w:vAlign w:val="bottom"/>
          </w:tcPr>
          <w:p w:rsidR="009E5269" w:rsidRPr="00690422" w:rsidRDefault="009E5269" w:rsidP="003264E8">
            <w:pPr>
              <w:ind w:firstLine="0"/>
            </w:pPr>
            <w:r w:rsidRPr="00690422">
              <w:t>24672,90</w:t>
            </w:r>
          </w:p>
        </w:tc>
        <w:tc>
          <w:tcPr>
            <w:tcW w:w="374" w:type="pct"/>
            <w:noWrap/>
            <w:vAlign w:val="bottom"/>
          </w:tcPr>
          <w:p w:rsidR="009E5269" w:rsidRPr="00690422" w:rsidRDefault="009E5269" w:rsidP="003264E8">
            <w:pPr>
              <w:ind w:firstLine="0"/>
            </w:pPr>
            <w:r w:rsidRPr="00690422">
              <w:t>26776,70</w:t>
            </w:r>
          </w:p>
        </w:tc>
        <w:tc>
          <w:tcPr>
            <w:tcW w:w="373" w:type="pct"/>
            <w:noWrap/>
            <w:vAlign w:val="bottom"/>
          </w:tcPr>
          <w:p w:rsidR="009E5269" w:rsidRPr="00690422" w:rsidRDefault="009E5269" w:rsidP="003264E8">
            <w:pPr>
              <w:ind w:firstLine="0"/>
            </w:pPr>
            <w:r w:rsidRPr="00690422">
              <w:t>26978,40</w:t>
            </w:r>
          </w:p>
        </w:tc>
        <w:tc>
          <w:tcPr>
            <w:tcW w:w="375" w:type="pct"/>
            <w:noWrap/>
            <w:vAlign w:val="bottom"/>
          </w:tcPr>
          <w:p w:rsidR="009E5269" w:rsidRPr="00690422" w:rsidRDefault="009E5269" w:rsidP="003264E8">
            <w:pPr>
              <w:ind w:firstLine="0"/>
            </w:pPr>
            <w:r w:rsidRPr="00690422">
              <w:t>33252,90</w:t>
            </w:r>
          </w:p>
        </w:tc>
        <w:tc>
          <w:tcPr>
            <w:tcW w:w="373" w:type="pct"/>
            <w:noWrap/>
            <w:vAlign w:val="bottom"/>
          </w:tcPr>
          <w:p w:rsidR="009E5269" w:rsidRPr="00690422" w:rsidRDefault="009E5269" w:rsidP="003264E8">
            <w:pPr>
              <w:ind w:firstLine="0"/>
            </w:pPr>
            <w:r w:rsidRPr="00690422">
              <w:t>29514,10</w:t>
            </w:r>
          </w:p>
        </w:tc>
        <w:tc>
          <w:tcPr>
            <w:tcW w:w="374" w:type="pct"/>
            <w:vAlign w:val="bottom"/>
          </w:tcPr>
          <w:p w:rsidR="009E5269" w:rsidRPr="00690422" w:rsidRDefault="009E5269" w:rsidP="003264E8">
            <w:pPr>
              <w:ind w:firstLine="0"/>
            </w:pPr>
            <w:r w:rsidRPr="00690422">
              <w:t>30997,20</w:t>
            </w:r>
          </w:p>
        </w:tc>
        <w:tc>
          <w:tcPr>
            <w:tcW w:w="369" w:type="pct"/>
            <w:vAlign w:val="bottom"/>
          </w:tcPr>
          <w:p w:rsidR="009E5269" w:rsidRPr="00690422" w:rsidRDefault="009E5269" w:rsidP="003264E8">
            <w:pPr>
              <w:ind w:firstLine="0"/>
            </w:pPr>
            <w:r w:rsidRPr="00690422">
              <w:t>30997,20</w:t>
            </w:r>
          </w:p>
        </w:tc>
      </w:tr>
      <w:tr w:rsidR="005C3424" w:rsidRPr="00690422" w:rsidTr="00306838">
        <w:trPr>
          <w:trHeight w:val="167"/>
          <w:jc w:val="center"/>
        </w:trPr>
        <w:tc>
          <w:tcPr>
            <w:tcW w:w="654" w:type="pct"/>
            <w:vMerge w:val="restart"/>
            <w:vAlign w:val="center"/>
          </w:tcPr>
          <w:p w:rsidR="005C3424" w:rsidRPr="00690422" w:rsidRDefault="005C3424" w:rsidP="003264E8">
            <w:pPr>
              <w:ind w:firstLine="0"/>
            </w:pPr>
            <w:r w:rsidRPr="00690422">
              <w:t>Ожидаемые конечные результаты реализации муниципальной программы</w:t>
            </w:r>
          </w:p>
        </w:tc>
        <w:tc>
          <w:tcPr>
            <w:tcW w:w="4346" w:type="pct"/>
            <w:gridSpan w:val="10"/>
          </w:tcPr>
          <w:p w:rsidR="005C3424" w:rsidRPr="00690422" w:rsidRDefault="005C3424" w:rsidP="003264E8">
            <w:pPr>
              <w:ind w:firstLine="0"/>
            </w:pPr>
            <w:r w:rsidRPr="00690422">
              <w:t>По итогам реализации программы ожидается достижение следующих результатов:</w:t>
            </w:r>
          </w:p>
        </w:tc>
      </w:tr>
      <w:tr w:rsidR="005C3424" w:rsidRPr="00690422" w:rsidTr="00306838">
        <w:trPr>
          <w:trHeight w:val="200"/>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rPr>
                <w:bCs/>
              </w:rPr>
            </w:pPr>
            <w:r w:rsidRPr="00690422">
              <w:rPr>
                <w:bCs/>
              </w:rPr>
              <w:t>для обучающихся и их семей:</w:t>
            </w:r>
          </w:p>
        </w:tc>
      </w:tr>
      <w:tr w:rsidR="005C3424" w:rsidRPr="00690422" w:rsidTr="00306838">
        <w:trPr>
          <w:trHeight w:val="503"/>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5C3424" w:rsidRPr="00690422" w:rsidTr="00306838">
        <w:trPr>
          <w:trHeight w:val="469"/>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5C3424" w:rsidRPr="00690422" w:rsidTr="00306838">
        <w:trPr>
          <w:trHeight w:val="703"/>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5C3424" w:rsidRPr="00690422" w:rsidTr="00306838">
        <w:trPr>
          <w:trHeight w:val="201"/>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рост качества образовательных результатов на всех уровнях образования;</w:t>
            </w:r>
          </w:p>
        </w:tc>
      </w:tr>
      <w:tr w:rsidR="005C3424" w:rsidRPr="00690422" w:rsidTr="00306838">
        <w:trPr>
          <w:trHeight w:val="262"/>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обеспечение доступности общего образования детям с ограниченными возможностями здоровья;</w:t>
            </w:r>
          </w:p>
        </w:tc>
      </w:tr>
      <w:tr w:rsidR="005C3424" w:rsidRPr="00690422" w:rsidTr="00306838">
        <w:trPr>
          <w:trHeight w:val="407"/>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включение общественности (в первую очередь родителей) в управление образовательными учреждениями и оценку качества образования;</w:t>
            </w:r>
          </w:p>
        </w:tc>
      </w:tr>
      <w:tr w:rsidR="005C3424" w:rsidRPr="00690422" w:rsidTr="00306838">
        <w:trPr>
          <w:trHeight w:val="431"/>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предоставление гражданам полной и объективной информации об образовательных учреждениях, содержании и качестве их программ (услуг);</w:t>
            </w:r>
          </w:p>
        </w:tc>
      </w:tr>
      <w:tr w:rsidR="005C3424" w:rsidRPr="00690422" w:rsidTr="00306838">
        <w:trPr>
          <w:trHeight w:val="252"/>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rPr>
                <w:bCs/>
              </w:rPr>
            </w:pPr>
            <w:r w:rsidRPr="00690422">
              <w:rPr>
                <w:bCs/>
              </w:rPr>
              <w:t>для профессионального сообщества:</w:t>
            </w:r>
          </w:p>
        </w:tc>
      </w:tr>
      <w:tr w:rsidR="005C3424" w:rsidRPr="00690422" w:rsidTr="00306838">
        <w:trPr>
          <w:trHeight w:val="415"/>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5C3424" w:rsidRPr="00690422" w:rsidTr="00306838">
        <w:trPr>
          <w:trHeight w:val="397"/>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5C3424" w:rsidRPr="00690422" w:rsidTr="00306838">
        <w:trPr>
          <w:trHeight w:val="555"/>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5C3424" w:rsidRPr="00690422" w:rsidTr="00306838">
        <w:trPr>
          <w:trHeight w:val="315"/>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rPr>
                <w:bCs/>
              </w:rPr>
            </w:pPr>
            <w:r w:rsidRPr="00690422">
              <w:rPr>
                <w:bCs/>
              </w:rPr>
              <w:t>для общества и работодателей:</w:t>
            </w:r>
          </w:p>
        </w:tc>
      </w:tr>
      <w:tr w:rsidR="005C3424" w:rsidRPr="00690422" w:rsidTr="00306838">
        <w:trPr>
          <w:trHeight w:val="285"/>
          <w:jc w:val="center"/>
        </w:trPr>
        <w:tc>
          <w:tcPr>
            <w:tcW w:w="654" w:type="pct"/>
            <w:vMerge/>
            <w:vAlign w:val="center"/>
          </w:tcPr>
          <w:p w:rsidR="005C3424" w:rsidRPr="00690422" w:rsidRDefault="005C3424" w:rsidP="003264E8">
            <w:pPr>
              <w:ind w:firstLine="0"/>
            </w:pPr>
          </w:p>
        </w:tc>
        <w:tc>
          <w:tcPr>
            <w:tcW w:w="4346" w:type="pct"/>
            <w:gridSpan w:val="10"/>
          </w:tcPr>
          <w:p w:rsidR="005C3424" w:rsidRPr="00690422" w:rsidRDefault="005C3424" w:rsidP="003264E8">
            <w:pPr>
              <w:ind w:firstLine="0"/>
            </w:pPr>
            <w:r w:rsidRPr="00690422">
              <w:t>обеспечение доступа к качественным услугам общего и дополнительного образования</w:t>
            </w:r>
          </w:p>
        </w:tc>
      </w:tr>
    </w:tbl>
    <w:p w:rsidR="00690422" w:rsidRDefault="00690422" w:rsidP="00690422">
      <w:pPr>
        <w:ind w:firstLine="709"/>
      </w:pPr>
      <w: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3264E8"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3264E8" w:rsidP="00690422">
      <w:pPr>
        <w:ind w:firstLine="709"/>
        <w:rPr>
          <w:rStyle w:val="FontStyle158"/>
          <w:rFonts w:ascii="Arial" w:hAnsi="Arial"/>
          <w:bCs/>
          <w:sz w:val="24"/>
        </w:rPr>
      </w:pPr>
      <w:r>
        <w:rPr>
          <w:rStyle w:val="FontStyle158"/>
          <w:rFonts w:ascii="Arial" w:hAnsi="Arial"/>
          <w:bCs/>
          <w:sz w:val="24"/>
        </w:rPr>
        <w:br w:type="page"/>
      </w:r>
    </w:p>
    <w:p w:rsidR="00690422" w:rsidRDefault="0066612E" w:rsidP="003264E8">
      <w:pPr>
        <w:ind w:left="9639" w:firstLine="0"/>
        <w:rPr>
          <w:rStyle w:val="FontStyle158"/>
          <w:rFonts w:ascii="Arial" w:hAnsi="Arial"/>
          <w:bCs/>
          <w:sz w:val="24"/>
        </w:rPr>
      </w:pPr>
      <w:r w:rsidRPr="00690422">
        <w:rPr>
          <w:rStyle w:val="FontStyle158"/>
          <w:rFonts w:ascii="Arial" w:hAnsi="Arial"/>
          <w:bCs/>
          <w:sz w:val="24"/>
        </w:rPr>
        <w:t>ПРИЛОЖЕНИЕ 7</w:t>
      </w:r>
      <w:r w:rsidR="003264E8">
        <w:rPr>
          <w:rStyle w:val="FontStyle158"/>
          <w:rFonts w:ascii="Arial" w:hAnsi="Arial"/>
          <w:bCs/>
          <w:sz w:val="24"/>
        </w:rPr>
        <w:t xml:space="preserve"> </w:t>
      </w:r>
      <w:r w:rsidR="00690422">
        <w:rPr>
          <w:rStyle w:val="FontStyle158"/>
          <w:rFonts w:ascii="Arial" w:hAnsi="Arial"/>
          <w:bCs/>
          <w:sz w:val="24"/>
        </w:rPr>
        <w:t xml:space="preserve"> </w:t>
      </w:r>
      <w:r w:rsidRPr="00690422">
        <w:rPr>
          <w:rStyle w:val="FontStyle158"/>
          <w:rFonts w:ascii="Arial" w:hAnsi="Arial"/>
          <w:bCs/>
          <w:sz w:val="24"/>
        </w:rPr>
        <w:t>к программе Калачеевского муниципального</w:t>
      </w:r>
      <w:r w:rsidR="003264E8">
        <w:rPr>
          <w:rStyle w:val="FontStyle158"/>
          <w:rFonts w:ascii="Arial" w:hAnsi="Arial"/>
          <w:bCs/>
          <w:sz w:val="24"/>
        </w:rPr>
        <w:t xml:space="preserve"> </w:t>
      </w:r>
      <w:r w:rsidR="00690422">
        <w:rPr>
          <w:rStyle w:val="FontStyle158"/>
          <w:rFonts w:ascii="Arial" w:hAnsi="Arial"/>
          <w:bCs/>
          <w:sz w:val="24"/>
        </w:rPr>
        <w:t xml:space="preserve"> </w:t>
      </w:r>
      <w:r w:rsidRPr="00690422">
        <w:rPr>
          <w:rStyle w:val="FontStyle158"/>
          <w:rFonts w:ascii="Arial" w:hAnsi="Arial"/>
          <w:bCs/>
          <w:sz w:val="24"/>
        </w:rPr>
        <w:t>района</w:t>
      </w:r>
      <w:r w:rsidR="00690422">
        <w:rPr>
          <w:rStyle w:val="FontStyle158"/>
          <w:rFonts w:ascii="Arial" w:hAnsi="Arial"/>
          <w:bCs/>
          <w:sz w:val="24"/>
        </w:rPr>
        <w:t xml:space="preserve"> </w:t>
      </w:r>
      <w:r w:rsidRPr="00690422">
        <w:rPr>
          <w:rStyle w:val="FontStyle158"/>
          <w:rFonts w:ascii="Arial" w:hAnsi="Arial"/>
          <w:bCs/>
          <w:sz w:val="24"/>
        </w:rPr>
        <w:t>«Развитие образования в Калачеевском</w:t>
      </w:r>
      <w:r w:rsidR="00690422">
        <w:rPr>
          <w:rStyle w:val="FontStyle158"/>
          <w:rFonts w:ascii="Arial" w:hAnsi="Arial"/>
          <w:bCs/>
          <w:sz w:val="24"/>
        </w:rPr>
        <w:t xml:space="preserve">  </w:t>
      </w:r>
      <w:r w:rsidRPr="00690422">
        <w:rPr>
          <w:rStyle w:val="FontStyle158"/>
          <w:rFonts w:ascii="Arial" w:hAnsi="Arial"/>
          <w:bCs/>
          <w:sz w:val="24"/>
        </w:rPr>
        <w:t>муниципальном районе» на 2020-2027 годы</w:t>
      </w:r>
      <w:r w:rsidR="00690422">
        <w:rPr>
          <w:rStyle w:val="FontStyle158"/>
          <w:rFonts w:ascii="Arial" w:hAnsi="Arial"/>
          <w:bCs/>
          <w:sz w:val="24"/>
        </w:rPr>
        <w:t xml:space="preserve"> </w:t>
      </w:r>
    </w:p>
    <w:p w:rsidR="0066612E" w:rsidRPr="00690422" w:rsidRDefault="0066612E" w:rsidP="00690422">
      <w:pPr>
        <w:ind w:firstLine="709"/>
      </w:pPr>
    </w:p>
    <w:p w:rsidR="0066612E" w:rsidRPr="00690422" w:rsidRDefault="0066612E" w:rsidP="00690422">
      <w:pPr>
        <w:ind w:firstLine="709"/>
        <w:rPr>
          <w:bCs/>
        </w:rPr>
      </w:pPr>
      <w:r w:rsidRPr="00690422">
        <w:rPr>
          <w:bCs/>
        </w:rPr>
        <w:t>Сведения о показателях (индикаторах) муниципальной программы Калачеевского муниципального района "Развитие образования в Калачеевском муниципальном районе на 2020-2027гг"</w:t>
      </w:r>
    </w:p>
    <w:p w:rsidR="0066612E" w:rsidRPr="00690422" w:rsidRDefault="0066612E" w:rsidP="00690422">
      <w:pPr>
        <w:ind w:firstLine="709"/>
        <w:rPr>
          <w:bCs/>
        </w:rPr>
      </w:pPr>
    </w:p>
    <w:tbl>
      <w:tblPr>
        <w:tblW w:w="1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5"/>
        <w:gridCol w:w="6190"/>
        <w:gridCol w:w="936"/>
        <w:gridCol w:w="824"/>
        <w:gridCol w:w="850"/>
        <w:gridCol w:w="735"/>
        <w:gridCol w:w="824"/>
        <w:gridCol w:w="736"/>
        <w:gridCol w:w="850"/>
        <w:gridCol w:w="851"/>
        <w:gridCol w:w="652"/>
        <w:gridCol w:w="111"/>
        <w:gridCol w:w="8"/>
        <w:gridCol w:w="26"/>
        <w:gridCol w:w="27"/>
        <w:gridCol w:w="820"/>
      </w:tblGrid>
      <w:tr w:rsidR="0066612E" w:rsidRPr="00690422" w:rsidTr="00306838">
        <w:trPr>
          <w:trHeight w:val="683"/>
          <w:jc w:val="center"/>
        </w:trPr>
        <w:tc>
          <w:tcPr>
            <w:tcW w:w="645" w:type="dxa"/>
            <w:vMerge w:val="restart"/>
            <w:shd w:val="clear" w:color="auto" w:fill="FFFFFF"/>
            <w:vAlign w:val="center"/>
          </w:tcPr>
          <w:p w:rsidR="0066612E" w:rsidRPr="00690422" w:rsidRDefault="0066612E" w:rsidP="003264E8">
            <w:pPr>
              <w:ind w:firstLine="0"/>
            </w:pPr>
            <w:r w:rsidRPr="00690422">
              <w:t>№ п/п</w:t>
            </w:r>
          </w:p>
        </w:tc>
        <w:tc>
          <w:tcPr>
            <w:tcW w:w="6190" w:type="dxa"/>
            <w:vMerge w:val="restart"/>
            <w:shd w:val="clear" w:color="auto" w:fill="FFFFFF"/>
            <w:vAlign w:val="center"/>
          </w:tcPr>
          <w:p w:rsidR="0066612E" w:rsidRPr="00690422" w:rsidRDefault="0066612E" w:rsidP="003264E8">
            <w:pPr>
              <w:ind w:firstLine="0"/>
            </w:pPr>
            <w:r w:rsidRPr="00690422">
              <w:t>Наименование показателя (индикатора)</w:t>
            </w:r>
          </w:p>
        </w:tc>
        <w:tc>
          <w:tcPr>
            <w:tcW w:w="936" w:type="dxa"/>
            <w:vMerge w:val="restart"/>
            <w:shd w:val="clear" w:color="auto" w:fill="FFFFFF"/>
            <w:vAlign w:val="center"/>
          </w:tcPr>
          <w:p w:rsidR="0066612E" w:rsidRPr="00690422" w:rsidRDefault="0066612E" w:rsidP="003264E8">
            <w:pPr>
              <w:tabs>
                <w:tab w:val="left" w:pos="884"/>
              </w:tabs>
              <w:ind w:firstLine="0"/>
            </w:pPr>
            <w:r w:rsidRPr="00690422">
              <w:t>Пункт Федерального плана статистических работ</w:t>
            </w:r>
          </w:p>
        </w:tc>
        <w:tc>
          <w:tcPr>
            <w:tcW w:w="824" w:type="dxa"/>
            <w:vMerge w:val="restart"/>
            <w:shd w:val="clear" w:color="auto" w:fill="FFFFFF"/>
            <w:vAlign w:val="center"/>
          </w:tcPr>
          <w:p w:rsidR="0066612E" w:rsidRPr="00690422" w:rsidRDefault="0066612E" w:rsidP="003264E8">
            <w:pPr>
              <w:ind w:firstLine="0"/>
            </w:pPr>
            <w:r w:rsidRPr="00690422">
              <w:t>Ед. измерения</w:t>
            </w:r>
          </w:p>
        </w:tc>
        <w:tc>
          <w:tcPr>
            <w:tcW w:w="6490" w:type="dxa"/>
            <w:gridSpan w:val="12"/>
            <w:shd w:val="clear" w:color="auto" w:fill="FFFFFF"/>
          </w:tcPr>
          <w:p w:rsidR="0066612E" w:rsidRPr="00690422" w:rsidRDefault="0066612E" w:rsidP="003264E8">
            <w:pPr>
              <w:ind w:firstLine="0"/>
            </w:pPr>
            <w:r w:rsidRPr="00690422">
              <w:t>Значения показателя (индикатора) по годам реализации государственной программы</w:t>
            </w:r>
          </w:p>
        </w:tc>
      </w:tr>
      <w:tr w:rsidR="0066612E" w:rsidRPr="00690422" w:rsidTr="00306838">
        <w:trPr>
          <w:trHeight w:val="169"/>
          <w:jc w:val="center"/>
        </w:trPr>
        <w:tc>
          <w:tcPr>
            <w:tcW w:w="645" w:type="dxa"/>
            <w:vMerge/>
            <w:vAlign w:val="center"/>
          </w:tcPr>
          <w:p w:rsidR="0066612E" w:rsidRPr="00690422" w:rsidRDefault="0066612E" w:rsidP="003264E8">
            <w:pPr>
              <w:ind w:firstLine="0"/>
            </w:pPr>
          </w:p>
        </w:tc>
        <w:tc>
          <w:tcPr>
            <w:tcW w:w="6190" w:type="dxa"/>
            <w:vMerge/>
            <w:vAlign w:val="center"/>
          </w:tcPr>
          <w:p w:rsidR="0066612E" w:rsidRPr="00690422" w:rsidRDefault="0066612E" w:rsidP="003264E8">
            <w:pPr>
              <w:ind w:firstLine="0"/>
            </w:pPr>
          </w:p>
        </w:tc>
        <w:tc>
          <w:tcPr>
            <w:tcW w:w="936" w:type="dxa"/>
            <w:vMerge/>
            <w:vAlign w:val="center"/>
          </w:tcPr>
          <w:p w:rsidR="0066612E" w:rsidRPr="00690422" w:rsidRDefault="0066612E" w:rsidP="003264E8">
            <w:pPr>
              <w:ind w:firstLine="0"/>
            </w:pPr>
          </w:p>
        </w:tc>
        <w:tc>
          <w:tcPr>
            <w:tcW w:w="824" w:type="dxa"/>
            <w:vMerge/>
            <w:vAlign w:val="center"/>
          </w:tcPr>
          <w:p w:rsidR="0066612E" w:rsidRPr="00690422" w:rsidRDefault="0066612E" w:rsidP="003264E8">
            <w:pPr>
              <w:ind w:firstLine="0"/>
            </w:pPr>
          </w:p>
        </w:tc>
        <w:tc>
          <w:tcPr>
            <w:tcW w:w="850" w:type="dxa"/>
            <w:shd w:val="clear" w:color="auto" w:fill="FFFFFF"/>
            <w:vAlign w:val="center"/>
          </w:tcPr>
          <w:p w:rsidR="0066612E" w:rsidRPr="00690422" w:rsidRDefault="0066612E" w:rsidP="003264E8">
            <w:pPr>
              <w:ind w:firstLine="0"/>
            </w:pPr>
            <w:r w:rsidRPr="00690422">
              <w:t>2020</w:t>
            </w:r>
          </w:p>
        </w:tc>
        <w:tc>
          <w:tcPr>
            <w:tcW w:w="735" w:type="dxa"/>
            <w:shd w:val="clear" w:color="auto" w:fill="FFFFFF"/>
            <w:vAlign w:val="center"/>
          </w:tcPr>
          <w:p w:rsidR="0066612E" w:rsidRPr="00690422" w:rsidRDefault="0066612E" w:rsidP="003264E8">
            <w:pPr>
              <w:ind w:firstLine="0"/>
            </w:pPr>
            <w:r w:rsidRPr="00690422">
              <w:t>2021</w:t>
            </w:r>
          </w:p>
        </w:tc>
        <w:tc>
          <w:tcPr>
            <w:tcW w:w="824" w:type="dxa"/>
            <w:shd w:val="clear" w:color="auto" w:fill="FFFFFF"/>
            <w:vAlign w:val="center"/>
          </w:tcPr>
          <w:p w:rsidR="0066612E" w:rsidRPr="00690422" w:rsidRDefault="0066612E" w:rsidP="003264E8">
            <w:pPr>
              <w:ind w:firstLine="0"/>
            </w:pPr>
            <w:r w:rsidRPr="00690422">
              <w:t>2022</w:t>
            </w:r>
          </w:p>
        </w:tc>
        <w:tc>
          <w:tcPr>
            <w:tcW w:w="736" w:type="dxa"/>
            <w:shd w:val="clear" w:color="auto" w:fill="FFFFFF"/>
            <w:vAlign w:val="center"/>
          </w:tcPr>
          <w:p w:rsidR="0066612E" w:rsidRPr="00690422" w:rsidRDefault="0066612E" w:rsidP="003264E8">
            <w:pPr>
              <w:ind w:firstLine="0"/>
            </w:pPr>
            <w:r w:rsidRPr="00690422">
              <w:t>2023</w:t>
            </w:r>
          </w:p>
        </w:tc>
        <w:tc>
          <w:tcPr>
            <w:tcW w:w="850" w:type="dxa"/>
            <w:shd w:val="clear" w:color="auto" w:fill="FFFFFF"/>
            <w:vAlign w:val="center"/>
          </w:tcPr>
          <w:p w:rsidR="0066612E" w:rsidRPr="00690422" w:rsidRDefault="0066612E" w:rsidP="003264E8">
            <w:pPr>
              <w:ind w:firstLine="0"/>
            </w:pPr>
            <w:r w:rsidRPr="00690422">
              <w:t>2024</w:t>
            </w:r>
          </w:p>
        </w:tc>
        <w:tc>
          <w:tcPr>
            <w:tcW w:w="851" w:type="dxa"/>
            <w:shd w:val="clear" w:color="auto" w:fill="FFFFFF"/>
            <w:vAlign w:val="center"/>
          </w:tcPr>
          <w:p w:rsidR="0066612E" w:rsidRPr="00690422" w:rsidRDefault="0066612E" w:rsidP="003264E8">
            <w:pPr>
              <w:ind w:firstLine="0"/>
            </w:pPr>
            <w:r w:rsidRPr="00690422">
              <w:t>2025</w:t>
            </w:r>
          </w:p>
        </w:tc>
        <w:tc>
          <w:tcPr>
            <w:tcW w:w="824" w:type="dxa"/>
            <w:gridSpan w:val="5"/>
            <w:shd w:val="clear" w:color="auto" w:fill="FFFFFF"/>
            <w:vAlign w:val="center"/>
          </w:tcPr>
          <w:p w:rsidR="0066612E" w:rsidRPr="00690422" w:rsidRDefault="0066612E" w:rsidP="003264E8">
            <w:pPr>
              <w:ind w:firstLine="0"/>
            </w:pPr>
            <w:r w:rsidRPr="00690422">
              <w:t>2026</w:t>
            </w:r>
          </w:p>
        </w:tc>
        <w:tc>
          <w:tcPr>
            <w:tcW w:w="820" w:type="dxa"/>
            <w:shd w:val="clear" w:color="auto" w:fill="FFFFFF"/>
            <w:vAlign w:val="center"/>
          </w:tcPr>
          <w:p w:rsidR="0066612E" w:rsidRPr="00690422" w:rsidRDefault="0066612E" w:rsidP="003264E8">
            <w:pPr>
              <w:ind w:firstLine="0"/>
            </w:pPr>
            <w:r w:rsidRPr="00690422">
              <w:t>2027</w:t>
            </w:r>
          </w:p>
        </w:tc>
      </w:tr>
      <w:tr w:rsidR="0066612E" w:rsidRPr="00690422" w:rsidTr="00306838">
        <w:trPr>
          <w:trHeight w:val="315"/>
          <w:jc w:val="center"/>
        </w:trPr>
        <w:tc>
          <w:tcPr>
            <w:tcW w:w="645" w:type="dxa"/>
            <w:shd w:val="clear" w:color="auto" w:fill="FFFFFF"/>
            <w:vAlign w:val="center"/>
          </w:tcPr>
          <w:p w:rsidR="0066612E" w:rsidRPr="00690422" w:rsidRDefault="0066612E" w:rsidP="003264E8">
            <w:pPr>
              <w:ind w:firstLine="0"/>
            </w:pPr>
            <w:r w:rsidRPr="00690422">
              <w:t>21</w:t>
            </w:r>
          </w:p>
        </w:tc>
        <w:tc>
          <w:tcPr>
            <w:tcW w:w="6190" w:type="dxa"/>
            <w:shd w:val="clear" w:color="auto" w:fill="FFFFFF"/>
            <w:vAlign w:val="center"/>
          </w:tcPr>
          <w:p w:rsidR="0066612E" w:rsidRPr="00690422" w:rsidRDefault="0066612E" w:rsidP="003264E8">
            <w:pPr>
              <w:ind w:firstLine="0"/>
            </w:pPr>
            <w:r w:rsidRPr="00690422">
              <w:t>2</w:t>
            </w:r>
          </w:p>
        </w:tc>
        <w:tc>
          <w:tcPr>
            <w:tcW w:w="936" w:type="dxa"/>
            <w:shd w:val="clear" w:color="auto" w:fill="FFFFFF"/>
            <w:vAlign w:val="center"/>
          </w:tcPr>
          <w:p w:rsidR="0066612E" w:rsidRPr="00690422" w:rsidRDefault="0066612E" w:rsidP="003264E8">
            <w:pPr>
              <w:ind w:firstLine="0"/>
            </w:pPr>
            <w:r w:rsidRPr="00690422">
              <w:t>3</w:t>
            </w:r>
          </w:p>
        </w:tc>
        <w:tc>
          <w:tcPr>
            <w:tcW w:w="824" w:type="dxa"/>
            <w:shd w:val="clear" w:color="auto" w:fill="FFFFFF"/>
            <w:vAlign w:val="center"/>
          </w:tcPr>
          <w:p w:rsidR="0066612E" w:rsidRPr="00690422" w:rsidRDefault="0066612E" w:rsidP="003264E8">
            <w:pPr>
              <w:ind w:firstLine="0"/>
            </w:pPr>
            <w:r w:rsidRPr="00690422">
              <w:t>4</w:t>
            </w:r>
          </w:p>
        </w:tc>
        <w:tc>
          <w:tcPr>
            <w:tcW w:w="850" w:type="dxa"/>
            <w:shd w:val="clear" w:color="auto" w:fill="FFFFFF"/>
            <w:vAlign w:val="center"/>
          </w:tcPr>
          <w:p w:rsidR="0066612E" w:rsidRPr="00690422" w:rsidRDefault="0066612E" w:rsidP="003264E8">
            <w:pPr>
              <w:ind w:firstLine="0"/>
            </w:pPr>
            <w:r w:rsidRPr="00690422">
              <w:t>5</w:t>
            </w:r>
          </w:p>
        </w:tc>
        <w:tc>
          <w:tcPr>
            <w:tcW w:w="735" w:type="dxa"/>
            <w:shd w:val="clear" w:color="auto" w:fill="FFFFFF"/>
            <w:vAlign w:val="center"/>
          </w:tcPr>
          <w:p w:rsidR="0066612E" w:rsidRPr="00690422" w:rsidRDefault="0066612E" w:rsidP="003264E8">
            <w:pPr>
              <w:ind w:firstLine="0"/>
            </w:pPr>
            <w:r w:rsidRPr="00690422">
              <w:t>6</w:t>
            </w:r>
          </w:p>
        </w:tc>
        <w:tc>
          <w:tcPr>
            <w:tcW w:w="824" w:type="dxa"/>
            <w:shd w:val="clear" w:color="auto" w:fill="FFFFFF"/>
            <w:vAlign w:val="center"/>
          </w:tcPr>
          <w:p w:rsidR="0066612E" w:rsidRPr="00690422" w:rsidRDefault="0066612E" w:rsidP="003264E8">
            <w:pPr>
              <w:ind w:firstLine="0"/>
            </w:pPr>
            <w:r w:rsidRPr="00690422">
              <w:t>7</w:t>
            </w:r>
          </w:p>
        </w:tc>
        <w:tc>
          <w:tcPr>
            <w:tcW w:w="736" w:type="dxa"/>
            <w:shd w:val="clear" w:color="auto" w:fill="FFFFFF"/>
            <w:vAlign w:val="center"/>
          </w:tcPr>
          <w:p w:rsidR="0066612E" w:rsidRPr="00690422" w:rsidRDefault="0066612E" w:rsidP="003264E8">
            <w:pPr>
              <w:ind w:firstLine="0"/>
            </w:pPr>
            <w:r w:rsidRPr="00690422">
              <w:t>8</w:t>
            </w:r>
          </w:p>
        </w:tc>
        <w:tc>
          <w:tcPr>
            <w:tcW w:w="850" w:type="dxa"/>
            <w:shd w:val="clear" w:color="auto" w:fill="FFFFFF"/>
            <w:vAlign w:val="center"/>
          </w:tcPr>
          <w:p w:rsidR="0066612E" w:rsidRPr="00690422" w:rsidRDefault="0066612E" w:rsidP="003264E8">
            <w:pPr>
              <w:ind w:firstLine="0"/>
            </w:pPr>
            <w:r w:rsidRPr="00690422">
              <w:t>9</w:t>
            </w:r>
          </w:p>
        </w:tc>
        <w:tc>
          <w:tcPr>
            <w:tcW w:w="851" w:type="dxa"/>
            <w:shd w:val="clear" w:color="auto" w:fill="FFFFFF"/>
            <w:vAlign w:val="center"/>
          </w:tcPr>
          <w:p w:rsidR="0066612E" w:rsidRPr="00690422" w:rsidRDefault="0066612E" w:rsidP="003264E8">
            <w:pPr>
              <w:ind w:firstLine="0"/>
            </w:pPr>
            <w:r w:rsidRPr="00690422">
              <w:t>10</w:t>
            </w:r>
          </w:p>
        </w:tc>
        <w:tc>
          <w:tcPr>
            <w:tcW w:w="824" w:type="dxa"/>
            <w:gridSpan w:val="5"/>
            <w:shd w:val="clear" w:color="auto" w:fill="FFFFFF"/>
            <w:vAlign w:val="center"/>
          </w:tcPr>
          <w:p w:rsidR="0066612E" w:rsidRPr="00690422" w:rsidRDefault="0066612E" w:rsidP="003264E8">
            <w:pPr>
              <w:ind w:firstLine="0"/>
            </w:pPr>
            <w:r w:rsidRPr="00690422">
              <w:t>11</w:t>
            </w:r>
          </w:p>
        </w:tc>
        <w:tc>
          <w:tcPr>
            <w:tcW w:w="820" w:type="dxa"/>
            <w:shd w:val="clear" w:color="auto" w:fill="FFFFFF"/>
            <w:vAlign w:val="center"/>
          </w:tcPr>
          <w:p w:rsidR="0066612E" w:rsidRPr="00690422" w:rsidRDefault="0066612E" w:rsidP="003264E8">
            <w:pPr>
              <w:ind w:firstLine="0"/>
            </w:pPr>
            <w:r w:rsidRPr="00690422">
              <w:t>12</w:t>
            </w:r>
          </w:p>
        </w:tc>
      </w:tr>
      <w:tr w:rsidR="0066612E" w:rsidRPr="00690422" w:rsidTr="0066612E">
        <w:trPr>
          <w:trHeight w:val="315"/>
          <w:jc w:val="center"/>
        </w:trPr>
        <w:tc>
          <w:tcPr>
            <w:tcW w:w="645" w:type="dxa"/>
            <w:shd w:val="clear" w:color="auto" w:fill="FFFFFF"/>
          </w:tcPr>
          <w:p w:rsidR="0066612E" w:rsidRPr="00690422" w:rsidRDefault="0066612E" w:rsidP="003264E8">
            <w:pPr>
              <w:ind w:firstLine="0"/>
              <w:rPr>
                <w:bCs/>
              </w:rPr>
            </w:pPr>
          </w:p>
        </w:tc>
        <w:tc>
          <w:tcPr>
            <w:tcW w:w="14440" w:type="dxa"/>
            <w:gridSpan w:val="15"/>
            <w:shd w:val="clear" w:color="auto" w:fill="FFFFFF"/>
            <w:vAlign w:val="bottom"/>
          </w:tcPr>
          <w:p w:rsidR="0066612E" w:rsidRPr="00690422" w:rsidRDefault="0066612E" w:rsidP="003264E8">
            <w:pPr>
              <w:ind w:firstLine="0"/>
              <w:rPr>
                <w:bCs/>
              </w:rPr>
            </w:pPr>
            <w:r w:rsidRPr="00690422">
              <w:rPr>
                <w:bCs/>
              </w:rPr>
              <w:t>МУНИЦИПАЛЬНАЯ ПРОГРАММА "Развитие образования в Калачеевском муниципальном районе на 2020-202</w:t>
            </w:r>
            <w:r w:rsidR="00306838" w:rsidRPr="00690422">
              <w:rPr>
                <w:bCs/>
              </w:rPr>
              <w:t>7</w:t>
            </w:r>
            <w:r w:rsidRPr="00690422">
              <w:rPr>
                <w:bCs/>
              </w:rPr>
              <w:t xml:space="preserve"> гг."</w:t>
            </w:r>
          </w:p>
        </w:tc>
      </w:tr>
      <w:tr w:rsidR="0066612E" w:rsidRPr="00690422" w:rsidTr="0066612E">
        <w:trPr>
          <w:trHeight w:val="315"/>
          <w:jc w:val="center"/>
        </w:trPr>
        <w:tc>
          <w:tcPr>
            <w:tcW w:w="645" w:type="dxa"/>
          </w:tcPr>
          <w:p w:rsidR="0066612E" w:rsidRPr="00690422" w:rsidRDefault="0066612E" w:rsidP="003264E8">
            <w:pPr>
              <w:ind w:firstLine="0"/>
              <w:rPr>
                <w:bCs/>
              </w:rPr>
            </w:pPr>
          </w:p>
        </w:tc>
        <w:tc>
          <w:tcPr>
            <w:tcW w:w="14440" w:type="dxa"/>
            <w:gridSpan w:val="15"/>
            <w:vAlign w:val="bottom"/>
          </w:tcPr>
          <w:p w:rsidR="0066612E" w:rsidRPr="00690422" w:rsidRDefault="0066612E" w:rsidP="003264E8">
            <w:pPr>
              <w:ind w:firstLine="0"/>
            </w:pPr>
            <w:r w:rsidRPr="00690422">
              <w:rPr>
                <w:bCs/>
              </w:rPr>
              <w:t>ПОДПРОГРАММА 1 Развитие дошкольного образования муниципальной программы «Развитие образования в Калачеевском муниципальном районе»</w:t>
            </w:r>
          </w:p>
        </w:tc>
      </w:tr>
      <w:tr w:rsidR="0066612E" w:rsidRPr="00690422" w:rsidTr="00306838">
        <w:trPr>
          <w:trHeight w:val="510"/>
          <w:jc w:val="center"/>
        </w:trPr>
        <w:tc>
          <w:tcPr>
            <w:tcW w:w="645" w:type="dxa"/>
            <w:vAlign w:val="bottom"/>
          </w:tcPr>
          <w:p w:rsidR="0066612E" w:rsidRPr="00690422" w:rsidRDefault="0066612E" w:rsidP="003264E8">
            <w:pPr>
              <w:ind w:firstLine="0"/>
            </w:pPr>
            <w:r w:rsidRPr="00690422">
              <w:t>1.1</w:t>
            </w:r>
          </w:p>
        </w:tc>
        <w:tc>
          <w:tcPr>
            <w:tcW w:w="6190" w:type="dxa"/>
            <w:vAlign w:val="bottom"/>
          </w:tcPr>
          <w:p w:rsidR="0066612E" w:rsidRPr="00690422" w:rsidRDefault="0066612E" w:rsidP="003264E8">
            <w:pPr>
              <w:ind w:firstLine="0"/>
            </w:pPr>
            <w:r w:rsidRPr="00690422">
              <w:t xml:space="preserve">- </w:t>
            </w:r>
            <w:r w:rsidRPr="00690422">
              <w:rPr>
                <w:rStyle w:val="FontStyle158"/>
                <w:rFonts w:ascii="Arial" w:hAnsi="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936" w:type="dxa"/>
            <w:vAlign w:val="bottom"/>
          </w:tcPr>
          <w:p w:rsidR="0066612E" w:rsidRPr="00690422" w:rsidRDefault="00690422" w:rsidP="003264E8">
            <w:pPr>
              <w:ind w:firstLine="0"/>
            </w:pPr>
            <w:r>
              <w:t xml:space="preserve"> </w:t>
            </w:r>
          </w:p>
        </w:tc>
        <w:tc>
          <w:tcPr>
            <w:tcW w:w="824" w:type="dxa"/>
            <w:vAlign w:val="bottom"/>
          </w:tcPr>
          <w:p w:rsidR="0066612E" w:rsidRPr="00690422" w:rsidRDefault="0066612E" w:rsidP="003264E8">
            <w:pPr>
              <w:ind w:firstLine="0"/>
            </w:pPr>
            <w:r w:rsidRPr="00690422">
              <w:t>процент</w:t>
            </w:r>
          </w:p>
        </w:tc>
        <w:tc>
          <w:tcPr>
            <w:tcW w:w="850" w:type="dxa"/>
            <w:vAlign w:val="bottom"/>
          </w:tcPr>
          <w:p w:rsidR="0066612E" w:rsidRPr="00690422" w:rsidRDefault="0066612E" w:rsidP="003264E8">
            <w:pPr>
              <w:ind w:firstLine="0"/>
            </w:pPr>
            <w:r w:rsidRPr="00690422">
              <w:t>53,4</w:t>
            </w:r>
          </w:p>
        </w:tc>
        <w:tc>
          <w:tcPr>
            <w:tcW w:w="735" w:type="dxa"/>
            <w:vAlign w:val="bottom"/>
          </w:tcPr>
          <w:p w:rsidR="0066612E" w:rsidRPr="00690422" w:rsidRDefault="0066612E" w:rsidP="003264E8">
            <w:pPr>
              <w:ind w:firstLine="0"/>
            </w:pPr>
            <w:r w:rsidRPr="00690422">
              <w:t>55,67</w:t>
            </w:r>
          </w:p>
        </w:tc>
        <w:tc>
          <w:tcPr>
            <w:tcW w:w="824" w:type="dxa"/>
            <w:vAlign w:val="bottom"/>
          </w:tcPr>
          <w:p w:rsidR="0066612E" w:rsidRPr="00690422" w:rsidRDefault="0066612E" w:rsidP="003264E8">
            <w:pPr>
              <w:ind w:firstLine="0"/>
            </w:pPr>
            <w:r w:rsidRPr="00690422">
              <w:t>55,25</w:t>
            </w:r>
          </w:p>
        </w:tc>
        <w:tc>
          <w:tcPr>
            <w:tcW w:w="736" w:type="dxa"/>
            <w:vAlign w:val="bottom"/>
          </w:tcPr>
          <w:p w:rsidR="0066612E" w:rsidRPr="00690422" w:rsidRDefault="00306838" w:rsidP="003264E8">
            <w:pPr>
              <w:ind w:firstLine="0"/>
            </w:pPr>
            <w:r w:rsidRPr="00690422">
              <w:t>73,58</w:t>
            </w:r>
          </w:p>
        </w:tc>
        <w:tc>
          <w:tcPr>
            <w:tcW w:w="850" w:type="dxa"/>
            <w:vAlign w:val="bottom"/>
          </w:tcPr>
          <w:p w:rsidR="0066612E" w:rsidRPr="00690422" w:rsidRDefault="00306838" w:rsidP="003264E8">
            <w:pPr>
              <w:ind w:firstLine="0"/>
            </w:pPr>
            <w:r w:rsidRPr="00690422">
              <w:t>71,69</w:t>
            </w:r>
          </w:p>
        </w:tc>
        <w:tc>
          <w:tcPr>
            <w:tcW w:w="851" w:type="dxa"/>
            <w:vAlign w:val="bottom"/>
          </w:tcPr>
          <w:p w:rsidR="0066612E" w:rsidRPr="00690422" w:rsidRDefault="00306838" w:rsidP="003264E8">
            <w:pPr>
              <w:ind w:firstLine="0"/>
            </w:pPr>
            <w:r w:rsidRPr="00690422">
              <w:t>69,67</w:t>
            </w:r>
          </w:p>
        </w:tc>
        <w:tc>
          <w:tcPr>
            <w:tcW w:w="771" w:type="dxa"/>
            <w:gridSpan w:val="3"/>
            <w:vAlign w:val="bottom"/>
          </w:tcPr>
          <w:p w:rsidR="0066612E" w:rsidRPr="00690422" w:rsidRDefault="00306838" w:rsidP="003264E8">
            <w:pPr>
              <w:ind w:firstLine="0"/>
            </w:pPr>
            <w:r w:rsidRPr="00690422">
              <w:t>67,65</w:t>
            </w:r>
          </w:p>
        </w:tc>
        <w:tc>
          <w:tcPr>
            <w:tcW w:w="873" w:type="dxa"/>
            <w:gridSpan w:val="3"/>
            <w:vAlign w:val="bottom"/>
          </w:tcPr>
          <w:p w:rsidR="0066612E" w:rsidRPr="00690422" w:rsidRDefault="00306838" w:rsidP="003264E8">
            <w:pPr>
              <w:ind w:firstLine="0"/>
            </w:pPr>
            <w:r w:rsidRPr="00690422">
              <w:t>67,65</w:t>
            </w:r>
          </w:p>
        </w:tc>
      </w:tr>
      <w:tr w:rsidR="0066612E" w:rsidRPr="00690422" w:rsidTr="00306838">
        <w:trPr>
          <w:trHeight w:val="862"/>
          <w:jc w:val="center"/>
        </w:trPr>
        <w:tc>
          <w:tcPr>
            <w:tcW w:w="645" w:type="dxa"/>
            <w:vAlign w:val="bottom"/>
          </w:tcPr>
          <w:p w:rsidR="0066612E" w:rsidRPr="00690422" w:rsidRDefault="0066612E" w:rsidP="003264E8">
            <w:pPr>
              <w:ind w:firstLine="0"/>
            </w:pPr>
            <w:r w:rsidRPr="00690422">
              <w:t>1.2</w:t>
            </w:r>
          </w:p>
        </w:tc>
        <w:tc>
          <w:tcPr>
            <w:tcW w:w="6190" w:type="dxa"/>
            <w:shd w:val="clear" w:color="auto" w:fill="FFFFFF"/>
            <w:vAlign w:val="bottom"/>
          </w:tcPr>
          <w:p w:rsidR="0066612E" w:rsidRPr="00690422" w:rsidRDefault="0066612E" w:rsidP="003264E8">
            <w:pPr>
              <w:ind w:firstLine="0"/>
            </w:pPr>
            <w:r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936" w:type="dxa"/>
            <w:vAlign w:val="bottom"/>
          </w:tcPr>
          <w:p w:rsidR="0066612E" w:rsidRPr="00690422" w:rsidRDefault="00690422" w:rsidP="003264E8">
            <w:pPr>
              <w:ind w:firstLine="0"/>
            </w:pPr>
            <w:r>
              <w:t xml:space="preserve"> </w:t>
            </w:r>
          </w:p>
        </w:tc>
        <w:tc>
          <w:tcPr>
            <w:tcW w:w="824" w:type="dxa"/>
            <w:noWrap/>
            <w:vAlign w:val="bottom"/>
          </w:tcPr>
          <w:p w:rsidR="0066612E" w:rsidRPr="00690422" w:rsidRDefault="0066612E" w:rsidP="003264E8">
            <w:pPr>
              <w:ind w:firstLine="0"/>
            </w:pPr>
            <w:r w:rsidRPr="00690422">
              <w:t>процент</w:t>
            </w:r>
          </w:p>
        </w:tc>
        <w:tc>
          <w:tcPr>
            <w:tcW w:w="850" w:type="dxa"/>
            <w:vAlign w:val="bottom"/>
          </w:tcPr>
          <w:p w:rsidR="0066612E" w:rsidRPr="00690422" w:rsidRDefault="0066612E" w:rsidP="003264E8">
            <w:pPr>
              <w:ind w:firstLine="0"/>
            </w:pPr>
            <w:r w:rsidRPr="00690422">
              <w:t>0</w:t>
            </w:r>
          </w:p>
        </w:tc>
        <w:tc>
          <w:tcPr>
            <w:tcW w:w="735" w:type="dxa"/>
            <w:vAlign w:val="bottom"/>
          </w:tcPr>
          <w:p w:rsidR="0066612E" w:rsidRPr="00690422" w:rsidRDefault="0066612E" w:rsidP="003264E8">
            <w:pPr>
              <w:ind w:firstLine="0"/>
            </w:pPr>
            <w:r w:rsidRPr="00690422">
              <w:t>0</w:t>
            </w:r>
          </w:p>
        </w:tc>
        <w:tc>
          <w:tcPr>
            <w:tcW w:w="824" w:type="dxa"/>
            <w:vAlign w:val="bottom"/>
          </w:tcPr>
          <w:p w:rsidR="0066612E" w:rsidRPr="00690422" w:rsidRDefault="0066612E" w:rsidP="003264E8">
            <w:pPr>
              <w:ind w:firstLine="0"/>
            </w:pPr>
            <w:r w:rsidRPr="00690422">
              <w:t>0</w:t>
            </w:r>
          </w:p>
        </w:tc>
        <w:tc>
          <w:tcPr>
            <w:tcW w:w="736" w:type="dxa"/>
            <w:vAlign w:val="bottom"/>
          </w:tcPr>
          <w:p w:rsidR="0066612E" w:rsidRPr="00690422" w:rsidRDefault="0066612E" w:rsidP="003264E8">
            <w:pPr>
              <w:ind w:firstLine="0"/>
            </w:pPr>
            <w:r w:rsidRPr="00690422">
              <w:t>0</w:t>
            </w:r>
          </w:p>
        </w:tc>
        <w:tc>
          <w:tcPr>
            <w:tcW w:w="850" w:type="dxa"/>
            <w:vAlign w:val="bottom"/>
          </w:tcPr>
          <w:p w:rsidR="0066612E" w:rsidRPr="00690422" w:rsidRDefault="0066612E" w:rsidP="003264E8">
            <w:pPr>
              <w:ind w:firstLine="0"/>
            </w:pPr>
            <w:r w:rsidRPr="00690422">
              <w:t>0</w:t>
            </w:r>
          </w:p>
        </w:tc>
        <w:tc>
          <w:tcPr>
            <w:tcW w:w="851" w:type="dxa"/>
            <w:vAlign w:val="bottom"/>
          </w:tcPr>
          <w:p w:rsidR="0066612E" w:rsidRPr="00690422" w:rsidRDefault="0066612E" w:rsidP="003264E8">
            <w:pPr>
              <w:ind w:firstLine="0"/>
            </w:pPr>
            <w:r w:rsidRPr="00690422">
              <w:t>0</w:t>
            </w:r>
          </w:p>
        </w:tc>
        <w:tc>
          <w:tcPr>
            <w:tcW w:w="771" w:type="dxa"/>
            <w:gridSpan w:val="3"/>
            <w:vAlign w:val="bottom"/>
          </w:tcPr>
          <w:p w:rsidR="0066612E" w:rsidRPr="00690422" w:rsidRDefault="0066612E" w:rsidP="003264E8">
            <w:pPr>
              <w:ind w:firstLine="0"/>
            </w:pPr>
            <w:r w:rsidRPr="00690422">
              <w:t>0</w:t>
            </w:r>
          </w:p>
        </w:tc>
        <w:tc>
          <w:tcPr>
            <w:tcW w:w="873" w:type="dxa"/>
            <w:gridSpan w:val="3"/>
            <w:vAlign w:val="bottom"/>
          </w:tcPr>
          <w:p w:rsidR="0066612E" w:rsidRPr="00690422" w:rsidRDefault="00306838" w:rsidP="003264E8">
            <w:pPr>
              <w:ind w:firstLine="0"/>
            </w:pPr>
            <w:r w:rsidRPr="00690422">
              <w:t>0</w:t>
            </w:r>
          </w:p>
        </w:tc>
      </w:tr>
      <w:tr w:rsidR="0066612E" w:rsidRPr="00690422" w:rsidTr="00306838">
        <w:trPr>
          <w:trHeight w:val="658"/>
          <w:jc w:val="center"/>
        </w:trPr>
        <w:tc>
          <w:tcPr>
            <w:tcW w:w="645" w:type="dxa"/>
            <w:noWrap/>
            <w:vAlign w:val="bottom"/>
          </w:tcPr>
          <w:p w:rsidR="0066612E" w:rsidRPr="00690422" w:rsidRDefault="0066612E" w:rsidP="003264E8">
            <w:pPr>
              <w:ind w:firstLine="0"/>
            </w:pPr>
            <w:r w:rsidRPr="00690422">
              <w:t>1.3</w:t>
            </w:r>
          </w:p>
        </w:tc>
        <w:tc>
          <w:tcPr>
            <w:tcW w:w="6190" w:type="dxa"/>
          </w:tcPr>
          <w:p w:rsidR="0066612E" w:rsidRPr="00690422" w:rsidRDefault="0066612E" w:rsidP="003264E8">
            <w:pPr>
              <w:ind w:firstLine="0"/>
            </w:pPr>
            <w:r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936" w:type="dxa"/>
            <w:vAlign w:val="bottom"/>
          </w:tcPr>
          <w:p w:rsidR="0066612E" w:rsidRPr="00690422" w:rsidRDefault="00690422" w:rsidP="003264E8">
            <w:pPr>
              <w:ind w:firstLine="0"/>
            </w:pPr>
            <w:r>
              <w:t xml:space="preserve"> </w:t>
            </w:r>
          </w:p>
        </w:tc>
        <w:tc>
          <w:tcPr>
            <w:tcW w:w="824" w:type="dxa"/>
            <w:vAlign w:val="bottom"/>
          </w:tcPr>
          <w:p w:rsidR="0066612E" w:rsidRPr="00690422" w:rsidRDefault="0066612E" w:rsidP="003264E8">
            <w:pPr>
              <w:ind w:firstLine="0"/>
            </w:pPr>
            <w:r w:rsidRPr="00690422">
              <w:t>процент</w:t>
            </w:r>
          </w:p>
        </w:tc>
        <w:tc>
          <w:tcPr>
            <w:tcW w:w="850" w:type="dxa"/>
            <w:vAlign w:val="bottom"/>
          </w:tcPr>
          <w:p w:rsidR="0066612E" w:rsidRPr="00690422" w:rsidRDefault="0066612E" w:rsidP="003264E8">
            <w:pPr>
              <w:ind w:firstLine="0"/>
            </w:pPr>
            <w:r w:rsidRPr="00690422">
              <w:t>0</w:t>
            </w:r>
          </w:p>
        </w:tc>
        <w:tc>
          <w:tcPr>
            <w:tcW w:w="735" w:type="dxa"/>
            <w:vAlign w:val="bottom"/>
          </w:tcPr>
          <w:p w:rsidR="0066612E" w:rsidRPr="00690422" w:rsidRDefault="0066612E" w:rsidP="003264E8">
            <w:pPr>
              <w:ind w:firstLine="0"/>
            </w:pPr>
            <w:r w:rsidRPr="00690422">
              <w:t>0</w:t>
            </w:r>
          </w:p>
        </w:tc>
        <w:tc>
          <w:tcPr>
            <w:tcW w:w="824" w:type="dxa"/>
            <w:vAlign w:val="bottom"/>
          </w:tcPr>
          <w:p w:rsidR="0066612E" w:rsidRPr="00690422" w:rsidRDefault="0066612E" w:rsidP="003264E8">
            <w:pPr>
              <w:ind w:firstLine="0"/>
            </w:pPr>
            <w:r w:rsidRPr="00690422">
              <w:t>0</w:t>
            </w:r>
          </w:p>
        </w:tc>
        <w:tc>
          <w:tcPr>
            <w:tcW w:w="736" w:type="dxa"/>
            <w:vAlign w:val="bottom"/>
          </w:tcPr>
          <w:p w:rsidR="0066612E" w:rsidRPr="00690422" w:rsidRDefault="0066612E" w:rsidP="003264E8">
            <w:pPr>
              <w:ind w:firstLine="0"/>
            </w:pPr>
            <w:r w:rsidRPr="00690422">
              <w:t>0</w:t>
            </w:r>
          </w:p>
        </w:tc>
        <w:tc>
          <w:tcPr>
            <w:tcW w:w="850" w:type="dxa"/>
            <w:vAlign w:val="bottom"/>
          </w:tcPr>
          <w:p w:rsidR="0066612E" w:rsidRPr="00690422" w:rsidRDefault="0066612E" w:rsidP="003264E8">
            <w:pPr>
              <w:ind w:firstLine="0"/>
            </w:pPr>
            <w:r w:rsidRPr="00690422">
              <w:t>0</w:t>
            </w:r>
          </w:p>
        </w:tc>
        <w:tc>
          <w:tcPr>
            <w:tcW w:w="851" w:type="dxa"/>
            <w:vAlign w:val="bottom"/>
          </w:tcPr>
          <w:p w:rsidR="0066612E" w:rsidRPr="00690422" w:rsidRDefault="0066612E" w:rsidP="003264E8">
            <w:pPr>
              <w:ind w:firstLine="0"/>
            </w:pPr>
            <w:r w:rsidRPr="00690422">
              <w:t>0</w:t>
            </w:r>
          </w:p>
        </w:tc>
        <w:tc>
          <w:tcPr>
            <w:tcW w:w="771" w:type="dxa"/>
            <w:gridSpan w:val="3"/>
            <w:vAlign w:val="bottom"/>
          </w:tcPr>
          <w:p w:rsidR="0066612E" w:rsidRPr="00690422" w:rsidRDefault="0066612E" w:rsidP="003264E8">
            <w:pPr>
              <w:ind w:firstLine="0"/>
            </w:pPr>
            <w:r w:rsidRPr="00690422">
              <w:t>0</w:t>
            </w:r>
          </w:p>
        </w:tc>
        <w:tc>
          <w:tcPr>
            <w:tcW w:w="873" w:type="dxa"/>
            <w:gridSpan w:val="3"/>
            <w:vAlign w:val="bottom"/>
          </w:tcPr>
          <w:p w:rsidR="0066612E" w:rsidRPr="00690422" w:rsidRDefault="00306838" w:rsidP="003264E8">
            <w:pPr>
              <w:ind w:firstLine="0"/>
            </w:pPr>
            <w:r w:rsidRPr="00690422">
              <w:t>0</w:t>
            </w:r>
          </w:p>
        </w:tc>
      </w:tr>
      <w:tr w:rsidR="0066612E" w:rsidRPr="00690422" w:rsidTr="00306838">
        <w:trPr>
          <w:trHeight w:val="420"/>
          <w:jc w:val="center"/>
        </w:trPr>
        <w:tc>
          <w:tcPr>
            <w:tcW w:w="645" w:type="dxa"/>
            <w:vAlign w:val="bottom"/>
          </w:tcPr>
          <w:p w:rsidR="0066612E" w:rsidRPr="00690422" w:rsidRDefault="0066612E" w:rsidP="003264E8">
            <w:pPr>
              <w:ind w:firstLine="0"/>
            </w:pPr>
            <w:r w:rsidRPr="00690422">
              <w:t>1.4</w:t>
            </w:r>
          </w:p>
        </w:tc>
        <w:tc>
          <w:tcPr>
            <w:tcW w:w="6190" w:type="dxa"/>
            <w:vAlign w:val="bottom"/>
          </w:tcPr>
          <w:p w:rsidR="0066612E" w:rsidRPr="00690422" w:rsidRDefault="0066612E" w:rsidP="003264E8">
            <w:pPr>
              <w:ind w:firstLine="0"/>
            </w:pPr>
            <w:r w:rsidRPr="00690422">
              <w:rPr>
                <w:rStyle w:val="FontStyle158"/>
                <w:rFonts w:ascii="Arial" w:hAnsi="Arial"/>
                <w:sz w:val="24"/>
              </w:rPr>
              <w:t xml:space="preserve">- </w:t>
            </w:r>
            <w:r w:rsidRPr="00690422">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p>
        </w:tc>
        <w:tc>
          <w:tcPr>
            <w:tcW w:w="936" w:type="dxa"/>
            <w:vAlign w:val="bottom"/>
          </w:tcPr>
          <w:p w:rsidR="0066612E" w:rsidRPr="00690422" w:rsidRDefault="00690422" w:rsidP="003264E8">
            <w:pPr>
              <w:ind w:firstLine="0"/>
            </w:pPr>
            <w:r>
              <w:t xml:space="preserve"> </w:t>
            </w:r>
          </w:p>
        </w:tc>
        <w:tc>
          <w:tcPr>
            <w:tcW w:w="824" w:type="dxa"/>
            <w:vAlign w:val="bottom"/>
          </w:tcPr>
          <w:p w:rsidR="0066612E" w:rsidRPr="00690422" w:rsidRDefault="0066612E" w:rsidP="003264E8">
            <w:pPr>
              <w:ind w:firstLine="0"/>
            </w:pPr>
            <w:r w:rsidRPr="00690422">
              <w:t>процент</w:t>
            </w:r>
          </w:p>
        </w:tc>
        <w:tc>
          <w:tcPr>
            <w:tcW w:w="850" w:type="dxa"/>
            <w:vAlign w:val="bottom"/>
          </w:tcPr>
          <w:p w:rsidR="0066612E" w:rsidRPr="00690422" w:rsidRDefault="0066612E" w:rsidP="003264E8">
            <w:pPr>
              <w:ind w:firstLine="0"/>
            </w:pPr>
            <w:r w:rsidRPr="00690422">
              <w:t>100</w:t>
            </w:r>
          </w:p>
        </w:tc>
        <w:tc>
          <w:tcPr>
            <w:tcW w:w="735" w:type="dxa"/>
            <w:vAlign w:val="bottom"/>
          </w:tcPr>
          <w:p w:rsidR="0066612E" w:rsidRPr="00690422" w:rsidRDefault="0066612E" w:rsidP="003264E8">
            <w:pPr>
              <w:ind w:firstLine="0"/>
            </w:pPr>
            <w:r w:rsidRPr="00690422">
              <w:t>100</w:t>
            </w:r>
          </w:p>
        </w:tc>
        <w:tc>
          <w:tcPr>
            <w:tcW w:w="824" w:type="dxa"/>
            <w:vAlign w:val="bottom"/>
          </w:tcPr>
          <w:p w:rsidR="0066612E" w:rsidRPr="00690422" w:rsidRDefault="0066612E" w:rsidP="003264E8">
            <w:pPr>
              <w:ind w:firstLine="0"/>
            </w:pPr>
            <w:r w:rsidRPr="00690422">
              <w:t>100</w:t>
            </w:r>
          </w:p>
        </w:tc>
        <w:tc>
          <w:tcPr>
            <w:tcW w:w="736" w:type="dxa"/>
            <w:vAlign w:val="bottom"/>
          </w:tcPr>
          <w:p w:rsidR="0066612E" w:rsidRPr="00690422" w:rsidRDefault="0066612E" w:rsidP="003264E8">
            <w:pPr>
              <w:ind w:firstLine="0"/>
            </w:pPr>
            <w:r w:rsidRPr="00690422">
              <w:t>100</w:t>
            </w:r>
          </w:p>
        </w:tc>
        <w:tc>
          <w:tcPr>
            <w:tcW w:w="850" w:type="dxa"/>
            <w:vAlign w:val="bottom"/>
          </w:tcPr>
          <w:p w:rsidR="0066612E" w:rsidRPr="00690422" w:rsidRDefault="0066612E" w:rsidP="003264E8">
            <w:pPr>
              <w:ind w:firstLine="0"/>
            </w:pPr>
            <w:r w:rsidRPr="00690422">
              <w:t>100</w:t>
            </w:r>
          </w:p>
        </w:tc>
        <w:tc>
          <w:tcPr>
            <w:tcW w:w="851" w:type="dxa"/>
            <w:vAlign w:val="bottom"/>
          </w:tcPr>
          <w:p w:rsidR="0066612E" w:rsidRPr="00690422" w:rsidRDefault="0066612E" w:rsidP="003264E8">
            <w:pPr>
              <w:ind w:firstLine="0"/>
            </w:pPr>
            <w:r w:rsidRPr="00690422">
              <w:t>100</w:t>
            </w:r>
          </w:p>
        </w:tc>
        <w:tc>
          <w:tcPr>
            <w:tcW w:w="771" w:type="dxa"/>
            <w:gridSpan w:val="3"/>
            <w:vAlign w:val="bottom"/>
          </w:tcPr>
          <w:p w:rsidR="0066612E" w:rsidRPr="00690422" w:rsidRDefault="0066612E" w:rsidP="003264E8">
            <w:pPr>
              <w:ind w:firstLine="0"/>
            </w:pPr>
            <w:r w:rsidRPr="00690422">
              <w:t>100</w:t>
            </w:r>
          </w:p>
        </w:tc>
        <w:tc>
          <w:tcPr>
            <w:tcW w:w="873" w:type="dxa"/>
            <w:gridSpan w:val="3"/>
            <w:vAlign w:val="bottom"/>
          </w:tcPr>
          <w:p w:rsidR="0066612E" w:rsidRPr="00690422" w:rsidRDefault="00306838" w:rsidP="003264E8">
            <w:pPr>
              <w:ind w:firstLine="0"/>
            </w:pPr>
            <w:r w:rsidRPr="00690422">
              <w:t>100</w:t>
            </w:r>
          </w:p>
        </w:tc>
      </w:tr>
      <w:tr w:rsidR="0066612E" w:rsidRPr="00690422" w:rsidTr="0066612E">
        <w:trPr>
          <w:trHeight w:val="315"/>
          <w:jc w:val="center"/>
        </w:trPr>
        <w:tc>
          <w:tcPr>
            <w:tcW w:w="645" w:type="dxa"/>
          </w:tcPr>
          <w:p w:rsidR="0066612E" w:rsidRPr="00690422" w:rsidRDefault="0066612E" w:rsidP="003264E8">
            <w:pPr>
              <w:ind w:firstLine="0"/>
              <w:rPr>
                <w:bCs/>
              </w:rPr>
            </w:pPr>
          </w:p>
        </w:tc>
        <w:tc>
          <w:tcPr>
            <w:tcW w:w="14440" w:type="dxa"/>
            <w:gridSpan w:val="15"/>
            <w:vAlign w:val="bottom"/>
          </w:tcPr>
          <w:p w:rsidR="0066612E" w:rsidRPr="00690422" w:rsidRDefault="0066612E" w:rsidP="003264E8">
            <w:pPr>
              <w:ind w:firstLine="0"/>
              <w:rPr>
                <w:bCs/>
              </w:rPr>
            </w:pPr>
            <w:r w:rsidRPr="00690422">
              <w:rPr>
                <w:bCs/>
              </w:rPr>
              <w:t>ПОДПРОГРАММА 2 «Развитие общего и дополнительного образования»</w:t>
            </w:r>
          </w:p>
        </w:tc>
      </w:tr>
      <w:tr w:rsidR="0066612E" w:rsidRPr="00690422" w:rsidTr="00306838">
        <w:trPr>
          <w:trHeight w:val="315"/>
          <w:jc w:val="center"/>
        </w:trPr>
        <w:tc>
          <w:tcPr>
            <w:tcW w:w="645" w:type="dxa"/>
            <w:vAlign w:val="center"/>
          </w:tcPr>
          <w:p w:rsidR="0066612E" w:rsidRPr="00690422" w:rsidRDefault="0066612E" w:rsidP="003264E8">
            <w:pPr>
              <w:ind w:firstLine="0"/>
            </w:pPr>
            <w:r w:rsidRPr="00690422">
              <w:t>2.1</w:t>
            </w:r>
          </w:p>
        </w:tc>
        <w:tc>
          <w:tcPr>
            <w:tcW w:w="6190" w:type="dxa"/>
            <w:noWrap/>
            <w:vAlign w:val="bottom"/>
          </w:tcPr>
          <w:p w:rsidR="0066612E" w:rsidRPr="00690422" w:rsidRDefault="0066612E" w:rsidP="003264E8">
            <w:pPr>
              <w:ind w:firstLine="0"/>
            </w:pPr>
            <w:r w:rsidRPr="00690422">
              <w:rPr>
                <w:rStyle w:val="FontStyle158"/>
                <w:rFonts w:ascii="Arial" w:hAnsi="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936" w:type="dxa"/>
            <w:vAlign w:val="bottom"/>
          </w:tcPr>
          <w:p w:rsidR="0066612E" w:rsidRPr="00690422" w:rsidRDefault="00690422" w:rsidP="003264E8">
            <w:pPr>
              <w:ind w:firstLine="0"/>
            </w:pPr>
            <w:r>
              <w:t xml:space="preserve"> </w:t>
            </w:r>
          </w:p>
        </w:tc>
        <w:tc>
          <w:tcPr>
            <w:tcW w:w="824" w:type="dxa"/>
            <w:vAlign w:val="bottom"/>
          </w:tcPr>
          <w:p w:rsidR="0066612E" w:rsidRPr="00690422" w:rsidRDefault="0066612E" w:rsidP="003264E8">
            <w:pPr>
              <w:ind w:firstLine="0"/>
            </w:pPr>
            <w:r w:rsidRPr="00690422">
              <w:t>процент</w:t>
            </w:r>
          </w:p>
        </w:tc>
        <w:tc>
          <w:tcPr>
            <w:tcW w:w="850" w:type="dxa"/>
            <w:vAlign w:val="bottom"/>
          </w:tcPr>
          <w:p w:rsidR="0066612E" w:rsidRPr="00690422" w:rsidRDefault="0066612E" w:rsidP="003264E8">
            <w:pPr>
              <w:ind w:firstLine="0"/>
            </w:pPr>
            <w:r w:rsidRPr="00690422">
              <w:t>0</w:t>
            </w:r>
          </w:p>
        </w:tc>
        <w:tc>
          <w:tcPr>
            <w:tcW w:w="735" w:type="dxa"/>
            <w:vAlign w:val="bottom"/>
          </w:tcPr>
          <w:p w:rsidR="0066612E" w:rsidRPr="00690422" w:rsidRDefault="0066612E" w:rsidP="003264E8">
            <w:pPr>
              <w:ind w:firstLine="0"/>
            </w:pPr>
            <w:r w:rsidRPr="00690422">
              <w:t>0,56</w:t>
            </w:r>
          </w:p>
        </w:tc>
        <w:tc>
          <w:tcPr>
            <w:tcW w:w="824" w:type="dxa"/>
            <w:vAlign w:val="bottom"/>
          </w:tcPr>
          <w:p w:rsidR="0066612E" w:rsidRPr="00690422" w:rsidRDefault="0066612E" w:rsidP="003264E8">
            <w:pPr>
              <w:ind w:firstLine="0"/>
            </w:pPr>
            <w:r w:rsidRPr="00690422">
              <w:t>1,1</w:t>
            </w:r>
          </w:p>
        </w:tc>
        <w:tc>
          <w:tcPr>
            <w:tcW w:w="736" w:type="dxa"/>
            <w:vAlign w:val="bottom"/>
          </w:tcPr>
          <w:p w:rsidR="0066612E" w:rsidRPr="00690422" w:rsidRDefault="00306838" w:rsidP="003264E8">
            <w:pPr>
              <w:ind w:firstLine="0"/>
            </w:pPr>
            <w:r w:rsidRPr="00690422">
              <w:t>1,99</w:t>
            </w:r>
          </w:p>
        </w:tc>
        <w:tc>
          <w:tcPr>
            <w:tcW w:w="850" w:type="dxa"/>
            <w:vAlign w:val="bottom"/>
          </w:tcPr>
          <w:p w:rsidR="0066612E" w:rsidRPr="00690422" w:rsidRDefault="0066612E" w:rsidP="003264E8">
            <w:pPr>
              <w:ind w:firstLine="0"/>
            </w:pPr>
            <w:r w:rsidRPr="00690422">
              <w:t>0,5</w:t>
            </w:r>
            <w:r w:rsidR="00306838" w:rsidRPr="00690422">
              <w:t>0</w:t>
            </w:r>
          </w:p>
        </w:tc>
        <w:tc>
          <w:tcPr>
            <w:tcW w:w="851" w:type="dxa"/>
            <w:vAlign w:val="bottom"/>
          </w:tcPr>
          <w:p w:rsidR="0066612E" w:rsidRPr="00690422" w:rsidRDefault="0066612E" w:rsidP="003264E8">
            <w:pPr>
              <w:ind w:firstLine="0"/>
            </w:pPr>
            <w:r w:rsidRPr="00690422">
              <w:t>0,5</w:t>
            </w:r>
            <w:r w:rsidR="00306838" w:rsidRPr="00690422">
              <w:t>0</w:t>
            </w:r>
          </w:p>
        </w:tc>
        <w:tc>
          <w:tcPr>
            <w:tcW w:w="797" w:type="dxa"/>
            <w:gridSpan w:val="4"/>
            <w:vAlign w:val="bottom"/>
          </w:tcPr>
          <w:p w:rsidR="0066612E" w:rsidRPr="00690422" w:rsidRDefault="0066612E" w:rsidP="003264E8">
            <w:pPr>
              <w:ind w:firstLine="0"/>
            </w:pPr>
            <w:r w:rsidRPr="00690422">
              <w:t>0,5</w:t>
            </w:r>
            <w:r w:rsidR="00306838" w:rsidRPr="00690422">
              <w:t>0</w:t>
            </w:r>
          </w:p>
        </w:tc>
        <w:tc>
          <w:tcPr>
            <w:tcW w:w="847" w:type="dxa"/>
            <w:gridSpan w:val="2"/>
            <w:vAlign w:val="bottom"/>
          </w:tcPr>
          <w:p w:rsidR="0066612E" w:rsidRPr="00690422" w:rsidRDefault="00306838" w:rsidP="003264E8">
            <w:pPr>
              <w:ind w:firstLine="0"/>
            </w:pPr>
            <w:r w:rsidRPr="00690422">
              <w:t>0,50</w:t>
            </w:r>
          </w:p>
        </w:tc>
      </w:tr>
      <w:tr w:rsidR="0066612E" w:rsidRPr="00690422" w:rsidTr="00306838">
        <w:trPr>
          <w:trHeight w:val="315"/>
          <w:jc w:val="center"/>
        </w:trPr>
        <w:tc>
          <w:tcPr>
            <w:tcW w:w="645" w:type="dxa"/>
            <w:vAlign w:val="center"/>
          </w:tcPr>
          <w:p w:rsidR="0066612E" w:rsidRPr="00690422" w:rsidRDefault="0066612E" w:rsidP="003264E8">
            <w:pPr>
              <w:ind w:firstLine="0"/>
            </w:pPr>
            <w:r w:rsidRPr="00690422">
              <w:t>2.2</w:t>
            </w:r>
          </w:p>
        </w:tc>
        <w:tc>
          <w:tcPr>
            <w:tcW w:w="6190" w:type="dxa"/>
            <w:noWrap/>
            <w:vAlign w:val="bottom"/>
          </w:tcPr>
          <w:p w:rsidR="0066612E" w:rsidRPr="00690422" w:rsidRDefault="0066612E" w:rsidP="003264E8">
            <w:pPr>
              <w:ind w:firstLine="0"/>
            </w:pPr>
            <w:r w:rsidRPr="00690422">
              <w:rPr>
                <w:rStyle w:val="FontStyle158"/>
                <w:rFonts w:ascii="Arial" w:hAnsi="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36" w:type="dxa"/>
            <w:vAlign w:val="bottom"/>
          </w:tcPr>
          <w:p w:rsidR="0066612E" w:rsidRPr="00690422" w:rsidRDefault="0066612E" w:rsidP="003264E8">
            <w:pPr>
              <w:ind w:firstLine="0"/>
            </w:pPr>
          </w:p>
        </w:tc>
        <w:tc>
          <w:tcPr>
            <w:tcW w:w="824" w:type="dxa"/>
            <w:vAlign w:val="bottom"/>
          </w:tcPr>
          <w:p w:rsidR="0066612E" w:rsidRPr="00690422" w:rsidRDefault="0066612E" w:rsidP="003264E8">
            <w:pPr>
              <w:ind w:firstLine="0"/>
            </w:pPr>
            <w:r w:rsidRPr="00690422">
              <w:t>процент</w:t>
            </w:r>
          </w:p>
        </w:tc>
        <w:tc>
          <w:tcPr>
            <w:tcW w:w="850" w:type="dxa"/>
            <w:vAlign w:val="bottom"/>
          </w:tcPr>
          <w:p w:rsidR="0066612E" w:rsidRPr="00690422" w:rsidRDefault="0066612E" w:rsidP="003264E8">
            <w:pPr>
              <w:ind w:firstLine="0"/>
            </w:pPr>
            <w:r w:rsidRPr="00690422">
              <w:t>93,35</w:t>
            </w:r>
          </w:p>
        </w:tc>
        <w:tc>
          <w:tcPr>
            <w:tcW w:w="735" w:type="dxa"/>
            <w:vAlign w:val="bottom"/>
          </w:tcPr>
          <w:p w:rsidR="0066612E" w:rsidRPr="00690422" w:rsidRDefault="0066612E" w:rsidP="003264E8">
            <w:pPr>
              <w:ind w:firstLine="0"/>
            </w:pPr>
            <w:r w:rsidRPr="00690422">
              <w:t>95,17</w:t>
            </w:r>
          </w:p>
        </w:tc>
        <w:tc>
          <w:tcPr>
            <w:tcW w:w="824" w:type="dxa"/>
            <w:vAlign w:val="bottom"/>
          </w:tcPr>
          <w:p w:rsidR="0066612E" w:rsidRPr="00690422" w:rsidRDefault="0066612E" w:rsidP="003264E8">
            <w:pPr>
              <w:ind w:firstLine="0"/>
            </w:pPr>
            <w:r w:rsidRPr="00690422">
              <w:t>94,61</w:t>
            </w:r>
          </w:p>
        </w:tc>
        <w:tc>
          <w:tcPr>
            <w:tcW w:w="736" w:type="dxa"/>
            <w:vAlign w:val="bottom"/>
          </w:tcPr>
          <w:p w:rsidR="0066612E" w:rsidRPr="00690422" w:rsidRDefault="00306838" w:rsidP="003264E8">
            <w:pPr>
              <w:ind w:firstLine="0"/>
            </w:pPr>
            <w:r w:rsidRPr="00690422">
              <w:t>93,14</w:t>
            </w:r>
          </w:p>
        </w:tc>
        <w:tc>
          <w:tcPr>
            <w:tcW w:w="850" w:type="dxa"/>
            <w:vAlign w:val="bottom"/>
          </w:tcPr>
          <w:p w:rsidR="0066612E" w:rsidRPr="00690422" w:rsidRDefault="00306838" w:rsidP="003264E8">
            <w:pPr>
              <w:ind w:firstLine="0"/>
            </w:pPr>
            <w:r w:rsidRPr="00690422">
              <w:t>95,51</w:t>
            </w:r>
          </w:p>
        </w:tc>
        <w:tc>
          <w:tcPr>
            <w:tcW w:w="851" w:type="dxa"/>
            <w:vAlign w:val="bottom"/>
          </w:tcPr>
          <w:p w:rsidR="0066612E" w:rsidRPr="00690422" w:rsidRDefault="00306838" w:rsidP="003264E8">
            <w:pPr>
              <w:ind w:firstLine="0"/>
            </w:pPr>
            <w:r w:rsidRPr="00690422">
              <w:t>95,51</w:t>
            </w:r>
          </w:p>
        </w:tc>
        <w:tc>
          <w:tcPr>
            <w:tcW w:w="797" w:type="dxa"/>
            <w:gridSpan w:val="4"/>
            <w:vAlign w:val="bottom"/>
          </w:tcPr>
          <w:p w:rsidR="0066612E" w:rsidRPr="00690422" w:rsidRDefault="00306838" w:rsidP="003264E8">
            <w:pPr>
              <w:ind w:firstLine="0"/>
            </w:pPr>
            <w:r w:rsidRPr="00690422">
              <w:t>95,51</w:t>
            </w:r>
          </w:p>
        </w:tc>
        <w:tc>
          <w:tcPr>
            <w:tcW w:w="847" w:type="dxa"/>
            <w:gridSpan w:val="2"/>
            <w:vAlign w:val="bottom"/>
          </w:tcPr>
          <w:p w:rsidR="0066612E" w:rsidRPr="00690422" w:rsidRDefault="00306838" w:rsidP="003264E8">
            <w:pPr>
              <w:ind w:firstLine="0"/>
            </w:pPr>
            <w:r w:rsidRPr="00690422">
              <w:t>95,51</w:t>
            </w:r>
          </w:p>
        </w:tc>
      </w:tr>
      <w:tr w:rsidR="00306838" w:rsidRPr="00690422" w:rsidTr="00306838">
        <w:trPr>
          <w:trHeight w:val="315"/>
          <w:jc w:val="center"/>
        </w:trPr>
        <w:tc>
          <w:tcPr>
            <w:tcW w:w="645" w:type="dxa"/>
            <w:vAlign w:val="center"/>
          </w:tcPr>
          <w:p w:rsidR="00306838" w:rsidRPr="00690422" w:rsidRDefault="00306838" w:rsidP="003264E8">
            <w:pPr>
              <w:ind w:firstLine="0"/>
            </w:pPr>
            <w:r w:rsidRPr="00690422">
              <w:t>2.3</w:t>
            </w:r>
          </w:p>
        </w:tc>
        <w:tc>
          <w:tcPr>
            <w:tcW w:w="6190" w:type="dxa"/>
            <w:noWrap/>
            <w:vAlign w:val="bottom"/>
          </w:tcPr>
          <w:p w:rsidR="00306838" w:rsidRPr="00690422" w:rsidRDefault="00306838" w:rsidP="003264E8">
            <w:pPr>
              <w:ind w:firstLine="0"/>
            </w:pPr>
            <w:r w:rsidRPr="00690422">
              <w:rPr>
                <w:rStyle w:val="FontStyle158"/>
                <w:rFonts w:ascii="Arial" w:hAnsi="Arial"/>
                <w:sz w:val="24"/>
              </w:rPr>
              <w:t>-</w:t>
            </w:r>
            <w:r w:rsidR="00690422">
              <w:rPr>
                <w:rStyle w:val="FontStyle158"/>
                <w:rFonts w:ascii="Arial" w:hAnsi="Arial"/>
                <w:sz w:val="24"/>
              </w:rPr>
              <w:t xml:space="preserve"> </w:t>
            </w:r>
            <w:r w:rsidRPr="00690422">
              <w:rPr>
                <w:rStyle w:val="FontStyle158"/>
                <w:rFonts w:ascii="Arial" w:hAnsi="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936" w:type="dxa"/>
            <w:vAlign w:val="bottom"/>
          </w:tcPr>
          <w:p w:rsidR="00306838" w:rsidRPr="00690422" w:rsidRDefault="00306838" w:rsidP="003264E8">
            <w:pPr>
              <w:ind w:firstLine="0"/>
            </w:pPr>
          </w:p>
        </w:tc>
        <w:tc>
          <w:tcPr>
            <w:tcW w:w="824" w:type="dxa"/>
            <w:vAlign w:val="bottom"/>
          </w:tcPr>
          <w:p w:rsidR="00306838" w:rsidRPr="00690422" w:rsidRDefault="00306838" w:rsidP="003264E8">
            <w:pPr>
              <w:ind w:firstLine="0"/>
            </w:pPr>
            <w:r w:rsidRPr="00690422">
              <w:t>процент</w:t>
            </w:r>
          </w:p>
        </w:tc>
        <w:tc>
          <w:tcPr>
            <w:tcW w:w="850" w:type="dxa"/>
            <w:vAlign w:val="bottom"/>
          </w:tcPr>
          <w:p w:rsidR="00306838" w:rsidRPr="00690422" w:rsidRDefault="00306838" w:rsidP="003264E8">
            <w:pPr>
              <w:ind w:firstLine="0"/>
            </w:pPr>
            <w:r w:rsidRPr="00690422">
              <w:t>0</w:t>
            </w:r>
          </w:p>
        </w:tc>
        <w:tc>
          <w:tcPr>
            <w:tcW w:w="735" w:type="dxa"/>
            <w:vAlign w:val="bottom"/>
          </w:tcPr>
          <w:p w:rsidR="00306838" w:rsidRPr="00690422" w:rsidRDefault="00306838" w:rsidP="003264E8">
            <w:pPr>
              <w:ind w:firstLine="0"/>
            </w:pPr>
            <w:r w:rsidRPr="00690422">
              <w:t>6,25</w:t>
            </w:r>
          </w:p>
        </w:tc>
        <w:tc>
          <w:tcPr>
            <w:tcW w:w="824" w:type="dxa"/>
            <w:vAlign w:val="bottom"/>
          </w:tcPr>
          <w:p w:rsidR="00306838" w:rsidRPr="00690422" w:rsidRDefault="00306838" w:rsidP="003264E8">
            <w:pPr>
              <w:ind w:firstLine="0"/>
            </w:pPr>
            <w:r w:rsidRPr="00690422">
              <w:t>6,25</w:t>
            </w:r>
          </w:p>
        </w:tc>
        <w:tc>
          <w:tcPr>
            <w:tcW w:w="736" w:type="dxa"/>
            <w:vAlign w:val="bottom"/>
          </w:tcPr>
          <w:p w:rsidR="00306838" w:rsidRPr="00690422" w:rsidRDefault="00306838" w:rsidP="003264E8">
            <w:pPr>
              <w:ind w:firstLine="0"/>
            </w:pPr>
            <w:r w:rsidRPr="00690422">
              <w:t>6,25</w:t>
            </w:r>
          </w:p>
        </w:tc>
        <w:tc>
          <w:tcPr>
            <w:tcW w:w="850" w:type="dxa"/>
            <w:vAlign w:val="bottom"/>
          </w:tcPr>
          <w:p w:rsidR="00306838" w:rsidRPr="00690422" w:rsidRDefault="00306838" w:rsidP="003264E8">
            <w:pPr>
              <w:ind w:firstLine="0"/>
            </w:pPr>
            <w:r w:rsidRPr="00690422">
              <w:t>6,25</w:t>
            </w:r>
          </w:p>
        </w:tc>
        <w:tc>
          <w:tcPr>
            <w:tcW w:w="851" w:type="dxa"/>
            <w:vAlign w:val="bottom"/>
          </w:tcPr>
          <w:p w:rsidR="00306838" w:rsidRPr="00690422" w:rsidRDefault="00306838" w:rsidP="003264E8">
            <w:pPr>
              <w:ind w:firstLine="0"/>
            </w:pPr>
            <w:r w:rsidRPr="00690422">
              <w:t>6,25</w:t>
            </w:r>
          </w:p>
        </w:tc>
        <w:tc>
          <w:tcPr>
            <w:tcW w:w="797" w:type="dxa"/>
            <w:gridSpan w:val="4"/>
            <w:vAlign w:val="bottom"/>
          </w:tcPr>
          <w:p w:rsidR="00306838" w:rsidRPr="00690422" w:rsidRDefault="00306838" w:rsidP="003264E8">
            <w:pPr>
              <w:ind w:firstLine="0"/>
            </w:pPr>
            <w:r w:rsidRPr="00690422">
              <w:t>0</w:t>
            </w:r>
          </w:p>
        </w:tc>
        <w:tc>
          <w:tcPr>
            <w:tcW w:w="847" w:type="dxa"/>
            <w:gridSpan w:val="2"/>
            <w:vAlign w:val="bottom"/>
          </w:tcPr>
          <w:p w:rsidR="00306838" w:rsidRPr="00690422" w:rsidRDefault="00306838" w:rsidP="003264E8">
            <w:pPr>
              <w:ind w:firstLine="0"/>
            </w:pPr>
            <w:r w:rsidRPr="00690422">
              <w:t>0</w:t>
            </w:r>
          </w:p>
        </w:tc>
      </w:tr>
      <w:tr w:rsidR="00306838" w:rsidRPr="00690422" w:rsidTr="00306838">
        <w:trPr>
          <w:trHeight w:val="765"/>
          <w:jc w:val="center"/>
        </w:trPr>
        <w:tc>
          <w:tcPr>
            <w:tcW w:w="645" w:type="dxa"/>
            <w:vAlign w:val="center"/>
          </w:tcPr>
          <w:p w:rsidR="00306838" w:rsidRPr="00690422" w:rsidRDefault="00306838" w:rsidP="003264E8">
            <w:pPr>
              <w:ind w:firstLine="0"/>
            </w:pPr>
            <w:r w:rsidRPr="00690422">
              <w:t>2.4</w:t>
            </w:r>
          </w:p>
        </w:tc>
        <w:tc>
          <w:tcPr>
            <w:tcW w:w="6190" w:type="dxa"/>
            <w:noWrap/>
            <w:vAlign w:val="bottom"/>
          </w:tcPr>
          <w:p w:rsidR="00306838" w:rsidRPr="00690422" w:rsidRDefault="00306838" w:rsidP="003264E8">
            <w:pPr>
              <w:ind w:firstLine="0"/>
            </w:pPr>
            <w:r w:rsidRPr="00690422">
              <w:rPr>
                <w:rStyle w:val="FontStyle158"/>
                <w:rFonts w:ascii="Arial" w:hAnsi="Arial"/>
                <w:sz w:val="24"/>
              </w:rPr>
              <w:t>- Доля детей первой и второй групп здоровья в общей численности обучающихся в муниципальных общеобразовательных учреждениях.</w:t>
            </w:r>
          </w:p>
        </w:tc>
        <w:tc>
          <w:tcPr>
            <w:tcW w:w="936" w:type="dxa"/>
            <w:vAlign w:val="bottom"/>
          </w:tcPr>
          <w:p w:rsidR="00306838" w:rsidRPr="00690422" w:rsidRDefault="00306838" w:rsidP="003264E8">
            <w:pPr>
              <w:ind w:firstLine="0"/>
            </w:pPr>
          </w:p>
        </w:tc>
        <w:tc>
          <w:tcPr>
            <w:tcW w:w="824" w:type="dxa"/>
            <w:vAlign w:val="bottom"/>
          </w:tcPr>
          <w:p w:rsidR="00306838" w:rsidRPr="00690422" w:rsidRDefault="00306838" w:rsidP="003264E8">
            <w:pPr>
              <w:ind w:firstLine="0"/>
            </w:pPr>
            <w:r w:rsidRPr="00690422">
              <w:t>процент</w:t>
            </w:r>
          </w:p>
        </w:tc>
        <w:tc>
          <w:tcPr>
            <w:tcW w:w="850" w:type="dxa"/>
            <w:vAlign w:val="bottom"/>
          </w:tcPr>
          <w:p w:rsidR="00306838" w:rsidRPr="00690422" w:rsidRDefault="00306838" w:rsidP="003264E8">
            <w:pPr>
              <w:ind w:firstLine="0"/>
            </w:pPr>
            <w:r w:rsidRPr="00690422">
              <w:t>76</w:t>
            </w:r>
          </w:p>
        </w:tc>
        <w:tc>
          <w:tcPr>
            <w:tcW w:w="735" w:type="dxa"/>
            <w:vAlign w:val="bottom"/>
          </w:tcPr>
          <w:p w:rsidR="00306838" w:rsidRPr="00690422" w:rsidRDefault="00306838" w:rsidP="003264E8">
            <w:pPr>
              <w:ind w:firstLine="0"/>
            </w:pPr>
            <w:r w:rsidRPr="00690422">
              <w:t>79,67</w:t>
            </w:r>
          </w:p>
        </w:tc>
        <w:tc>
          <w:tcPr>
            <w:tcW w:w="824" w:type="dxa"/>
            <w:vAlign w:val="bottom"/>
          </w:tcPr>
          <w:p w:rsidR="00306838" w:rsidRPr="00690422" w:rsidRDefault="00306838" w:rsidP="003264E8">
            <w:pPr>
              <w:ind w:firstLine="0"/>
            </w:pPr>
            <w:r w:rsidRPr="00690422">
              <w:t>75,02</w:t>
            </w:r>
          </w:p>
        </w:tc>
        <w:tc>
          <w:tcPr>
            <w:tcW w:w="736" w:type="dxa"/>
            <w:vAlign w:val="bottom"/>
          </w:tcPr>
          <w:p w:rsidR="00306838" w:rsidRPr="00690422" w:rsidRDefault="00306838" w:rsidP="003264E8">
            <w:pPr>
              <w:ind w:firstLine="0"/>
            </w:pPr>
            <w:r w:rsidRPr="00690422">
              <w:t>75,7</w:t>
            </w:r>
          </w:p>
        </w:tc>
        <w:tc>
          <w:tcPr>
            <w:tcW w:w="850" w:type="dxa"/>
            <w:vAlign w:val="bottom"/>
          </w:tcPr>
          <w:p w:rsidR="00306838" w:rsidRPr="00690422" w:rsidRDefault="00306838" w:rsidP="003264E8">
            <w:pPr>
              <w:ind w:firstLine="0"/>
            </w:pPr>
            <w:r w:rsidRPr="00690422">
              <w:t>71</w:t>
            </w:r>
          </w:p>
        </w:tc>
        <w:tc>
          <w:tcPr>
            <w:tcW w:w="851" w:type="dxa"/>
            <w:vAlign w:val="bottom"/>
          </w:tcPr>
          <w:p w:rsidR="00306838" w:rsidRPr="00690422" w:rsidRDefault="00306838" w:rsidP="003264E8">
            <w:pPr>
              <w:ind w:firstLine="0"/>
            </w:pPr>
            <w:r w:rsidRPr="00690422">
              <w:t>69,7</w:t>
            </w:r>
          </w:p>
        </w:tc>
        <w:tc>
          <w:tcPr>
            <w:tcW w:w="797" w:type="dxa"/>
            <w:gridSpan w:val="4"/>
            <w:vAlign w:val="bottom"/>
          </w:tcPr>
          <w:p w:rsidR="00306838" w:rsidRPr="00690422" w:rsidRDefault="00306838" w:rsidP="003264E8">
            <w:pPr>
              <w:ind w:firstLine="0"/>
            </w:pPr>
            <w:r w:rsidRPr="00690422">
              <w:t>72</w:t>
            </w:r>
          </w:p>
        </w:tc>
        <w:tc>
          <w:tcPr>
            <w:tcW w:w="847" w:type="dxa"/>
            <w:gridSpan w:val="2"/>
            <w:vAlign w:val="bottom"/>
          </w:tcPr>
          <w:p w:rsidR="00306838" w:rsidRPr="00690422" w:rsidRDefault="00306838" w:rsidP="003264E8">
            <w:pPr>
              <w:ind w:firstLine="0"/>
            </w:pPr>
            <w:r w:rsidRPr="00690422">
              <w:t>72</w:t>
            </w:r>
          </w:p>
        </w:tc>
      </w:tr>
      <w:tr w:rsidR="00306838" w:rsidRPr="00690422" w:rsidTr="00306838">
        <w:trPr>
          <w:trHeight w:val="1123"/>
          <w:jc w:val="center"/>
        </w:trPr>
        <w:tc>
          <w:tcPr>
            <w:tcW w:w="645" w:type="dxa"/>
            <w:vAlign w:val="center"/>
          </w:tcPr>
          <w:p w:rsidR="00306838" w:rsidRPr="00690422" w:rsidRDefault="00306838" w:rsidP="003264E8">
            <w:pPr>
              <w:ind w:firstLine="0"/>
            </w:pPr>
            <w:r w:rsidRPr="00690422">
              <w:t>2.5</w:t>
            </w:r>
          </w:p>
        </w:tc>
        <w:tc>
          <w:tcPr>
            <w:tcW w:w="6190" w:type="dxa"/>
            <w:noWrap/>
            <w:vAlign w:val="center"/>
          </w:tcPr>
          <w:p w:rsidR="00306838" w:rsidRPr="00690422" w:rsidRDefault="00306838" w:rsidP="003264E8">
            <w:pPr>
              <w:ind w:firstLine="0"/>
            </w:pPr>
            <w:r w:rsidRPr="00690422">
              <w:rPr>
                <w:rStyle w:val="FontStyle158"/>
                <w:rFonts w:ascii="Arial" w:hAnsi="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936" w:type="dxa"/>
            <w:vAlign w:val="center"/>
          </w:tcPr>
          <w:p w:rsidR="00306838" w:rsidRPr="00690422" w:rsidRDefault="00306838" w:rsidP="003264E8">
            <w:pPr>
              <w:ind w:firstLine="0"/>
            </w:pPr>
          </w:p>
        </w:tc>
        <w:tc>
          <w:tcPr>
            <w:tcW w:w="824" w:type="dxa"/>
            <w:vAlign w:val="bottom"/>
          </w:tcPr>
          <w:p w:rsidR="00306838" w:rsidRPr="00690422" w:rsidRDefault="00306838" w:rsidP="003264E8">
            <w:pPr>
              <w:ind w:firstLine="0"/>
            </w:pPr>
            <w:r w:rsidRPr="00690422">
              <w:t>рублей</w:t>
            </w:r>
          </w:p>
        </w:tc>
        <w:tc>
          <w:tcPr>
            <w:tcW w:w="850" w:type="dxa"/>
            <w:vAlign w:val="bottom"/>
          </w:tcPr>
          <w:p w:rsidR="00306838" w:rsidRPr="00690422" w:rsidRDefault="00306838" w:rsidP="003264E8">
            <w:pPr>
              <w:ind w:firstLine="0"/>
            </w:pPr>
            <w:r w:rsidRPr="00690422">
              <w:t>27,3</w:t>
            </w:r>
          </w:p>
        </w:tc>
        <w:tc>
          <w:tcPr>
            <w:tcW w:w="735" w:type="dxa"/>
            <w:vAlign w:val="bottom"/>
          </w:tcPr>
          <w:p w:rsidR="00306838" w:rsidRPr="00690422" w:rsidRDefault="00306838" w:rsidP="003264E8">
            <w:pPr>
              <w:ind w:firstLine="0"/>
            </w:pPr>
            <w:r w:rsidRPr="00690422">
              <w:t>31,74</w:t>
            </w:r>
          </w:p>
        </w:tc>
        <w:tc>
          <w:tcPr>
            <w:tcW w:w="824" w:type="dxa"/>
            <w:vAlign w:val="bottom"/>
          </w:tcPr>
          <w:p w:rsidR="00306838" w:rsidRPr="00690422" w:rsidRDefault="00306838" w:rsidP="003264E8">
            <w:pPr>
              <w:ind w:firstLine="0"/>
            </w:pPr>
            <w:r w:rsidRPr="00690422">
              <w:t>34,54</w:t>
            </w:r>
          </w:p>
        </w:tc>
        <w:tc>
          <w:tcPr>
            <w:tcW w:w="736" w:type="dxa"/>
            <w:vAlign w:val="bottom"/>
          </w:tcPr>
          <w:p w:rsidR="00306838" w:rsidRPr="00690422" w:rsidRDefault="00306838" w:rsidP="003264E8">
            <w:pPr>
              <w:ind w:firstLine="0"/>
            </w:pPr>
            <w:r w:rsidRPr="00690422">
              <w:t>28,16</w:t>
            </w:r>
          </w:p>
        </w:tc>
        <w:tc>
          <w:tcPr>
            <w:tcW w:w="850" w:type="dxa"/>
            <w:vAlign w:val="bottom"/>
          </w:tcPr>
          <w:p w:rsidR="00306838" w:rsidRPr="00690422" w:rsidRDefault="00306838" w:rsidP="003264E8">
            <w:pPr>
              <w:ind w:firstLine="0"/>
            </w:pPr>
            <w:r w:rsidRPr="00690422">
              <w:t>29,3</w:t>
            </w:r>
          </w:p>
        </w:tc>
        <w:tc>
          <w:tcPr>
            <w:tcW w:w="851" w:type="dxa"/>
            <w:vAlign w:val="bottom"/>
          </w:tcPr>
          <w:p w:rsidR="00306838" w:rsidRPr="00690422" w:rsidRDefault="00306838" w:rsidP="003264E8">
            <w:pPr>
              <w:ind w:firstLine="0"/>
            </w:pPr>
            <w:r w:rsidRPr="00690422">
              <w:t>30,5</w:t>
            </w:r>
          </w:p>
        </w:tc>
        <w:tc>
          <w:tcPr>
            <w:tcW w:w="797" w:type="dxa"/>
            <w:gridSpan w:val="4"/>
            <w:vAlign w:val="bottom"/>
          </w:tcPr>
          <w:p w:rsidR="00306838" w:rsidRPr="00690422" w:rsidRDefault="00306838" w:rsidP="003264E8">
            <w:pPr>
              <w:ind w:firstLine="0"/>
            </w:pPr>
            <w:r w:rsidRPr="00690422">
              <w:t>31,7</w:t>
            </w:r>
          </w:p>
        </w:tc>
        <w:tc>
          <w:tcPr>
            <w:tcW w:w="847" w:type="dxa"/>
            <w:gridSpan w:val="2"/>
            <w:vAlign w:val="bottom"/>
          </w:tcPr>
          <w:p w:rsidR="00306838" w:rsidRPr="00690422" w:rsidRDefault="00306838" w:rsidP="003264E8">
            <w:pPr>
              <w:ind w:firstLine="0"/>
            </w:pPr>
            <w:r w:rsidRPr="00690422">
              <w:t>31,7</w:t>
            </w:r>
          </w:p>
        </w:tc>
      </w:tr>
      <w:tr w:rsidR="00306838" w:rsidRPr="00690422" w:rsidTr="00306838">
        <w:trPr>
          <w:trHeight w:val="701"/>
          <w:jc w:val="center"/>
        </w:trPr>
        <w:tc>
          <w:tcPr>
            <w:tcW w:w="645" w:type="dxa"/>
            <w:vAlign w:val="center"/>
          </w:tcPr>
          <w:p w:rsidR="00306838" w:rsidRPr="00690422" w:rsidRDefault="00306838" w:rsidP="003264E8">
            <w:pPr>
              <w:ind w:firstLine="0"/>
            </w:pPr>
            <w:r w:rsidRPr="00690422">
              <w:t>2.6</w:t>
            </w:r>
          </w:p>
        </w:tc>
        <w:tc>
          <w:tcPr>
            <w:tcW w:w="6190" w:type="dxa"/>
            <w:noWrap/>
            <w:vAlign w:val="bottom"/>
          </w:tcPr>
          <w:p w:rsidR="00306838" w:rsidRPr="00690422" w:rsidRDefault="00306838" w:rsidP="003264E8">
            <w:pPr>
              <w:pStyle w:val="Style17"/>
              <w:spacing w:line="240" w:lineRule="auto"/>
              <w:ind w:firstLine="0"/>
            </w:pPr>
            <w:r w:rsidRPr="00690422">
              <w:rPr>
                <w:rStyle w:val="FontStyle158"/>
                <w:rFonts w:ascii="Arial" w:hAnsi="Arial"/>
                <w:sz w:val="24"/>
              </w:rPr>
              <w:t>-</w:t>
            </w:r>
            <w:r w:rsidRPr="00690422">
              <w:t xml:space="preserve"> 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w:t>
            </w:r>
          </w:p>
        </w:tc>
        <w:tc>
          <w:tcPr>
            <w:tcW w:w="936" w:type="dxa"/>
            <w:vAlign w:val="bottom"/>
          </w:tcPr>
          <w:p w:rsidR="00306838" w:rsidRPr="00690422" w:rsidRDefault="00306838" w:rsidP="003264E8">
            <w:pPr>
              <w:ind w:firstLine="0"/>
            </w:pPr>
          </w:p>
        </w:tc>
        <w:tc>
          <w:tcPr>
            <w:tcW w:w="824" w:type="dxa"/>
            <w:vAlign w:val="bottom"/>
          </w:tcPr>
          <w:p w:rsidR="00306838" w:rsidRPr="00690422" w:rsidRDefault="00306838" w:rsidP="003264E8">
            <w:pPr>
              <w:ind w:firstLine="0"/>
            </w:pPr>
            <w:r w:rsidRPr="00690422">
              <w:t>процент</w:t>
            </w:r>
          </w:p>
        </w:tc>
        <w:tc>
          <w:tcPr>
            <w:tcW w:w="850" w:type="dxa"/>
            <w:vAlign w:val="bottom"/>
          </w:tcPr>
          <w:p w:rsidR="00306838" w:rsidRPr="00690422" w:rsidRDefault="00306838" w:rsidP="003264E8">
            <w:pPr>
              <w:ind w:firstLine="0"/>
            </w:pPr>
            <w:r w:rsidRPr="00690422">
              <w:t>100</w:t>
            </w:r>
          </w:p>
        </w:tc>
        <w:tc>
          <w:tcPr>
            <w:tcW w:w="735" w:type="dxa"/>
            <w:vAlign w:val="bottom"/>
          </w:tcPr>
          <w:p w:rsidR="00306838" w:rsidRPr="00690422" w:rsidRDefault="00306838" w:rsidP="003264E8">
            <w:pPr>
              <w:ind w:firstLine="0"/>
            </w:pPr>
            <w:r w:rsidRPr="00690422">
              <w:t>100</w:t>
            </w:r>
          </w:p>
        </w:tc>
        <w:tc>
          <w:tcPr>
            <w:tcW w:w="824" w:type="dxa"/>
            <w:vAlign w:val="bottom"/>
          </w:tcPr>
          <w:p w:rsidR="00306838" w:rsidRPr="00690422" w:rsidRDefault="00306838" w:rsidP="003264E8">
            <w:pPr>
              <w:ind w:firstLine="0"/>
            </w:pPr>
            <w:r w:rsidRPr="00690422">
              <w:t>100</w:t>
            </w:r>
          </w:p>
        </w:tc>
        <w:tc>
          <w:tcPr>
            <w:tcW w:w="736" w:type="dxa"/>
            <w:vAlign w:val="bottom"/>
          </w:tcPr>
          <w:p w:rsidR="00306838" w:rsidRPr="00690422" w:rsidRDefault="00306838" w:rsidP="003264E8">
            <w:pPr>
              <w:ind w:firstLine="0"/>
            </w:pPr>
            <w:r w:rsidRPr="00690422">
              <w:t>100</w:t>
            </w:r>
          </w:p>
        </w:tc>
        <w:tc>
          <w:tcPr>
            <w:tcW w:w="850" w:type="dxa"/>
            <w:vAlign w:val="bottom"/>
          </w:tcPr>
          <w:p w:rsidR="00306838" w:rsidRPr="00690422" w:rsidRDefault="00306838" w:rsidP="003264E8">
            <w:pPr>
              <w:ind w:firstLine="0"/>
            </w:pPr>
            <w:r w:rsidRPr="00690422">
              <w:t>100</w:t>
            </w:r>
          </w:p>
        </w:tc>
        <w:tc>
          <w:tcPr>
            <w:tcW w:w="851" w:type="dxa"/>
            <w:vAlign w:val="bottom"/>
          </w:tcPr>
          <w:p w:rsidR="00306838" w:rsidRPr="00690422" w:rsidRDefault="00306838" w:rsidP="003264E8">
            <w:pPr>
              <w:ind w:firstLine="0"/>
            </w:pPr>
            <w:r w:rsidRPr="00690422">
              <w:t>100</w:t>
            </w:r>
          </w:p>
        </w:tc>
        <w:tc>
          <w:tcPr>
            <w:tcW w:w="797" w:type="dxa"/>
            <w:gridSpan w:val="4"/>
            <w:vAlign w:val="bottom"/>
          </w:tcPr>
          <w:p w:rsidR="00306838" w:rsidRPr="00690422" w:rsidRDefault="00306838" w:rsidP="003264E8">
            <w:pPr>
              <w:ind w:firstLine="0"/>
            </w:pPr>
            <w:r w:rsidRPr="00690422">
              <w:t>100</w:t>
            </w:r>
          </w:p>
        </w:tc>
        <w:tc>
          <w:tcPr>
            <w:tcW w:w="847" w:type="dxa"/>
            <w:gridSpan w:val="2"/>
            <w:vAlign w:val="bottom"/>
          </w:tcPr>
          <w:p w:rsidR="00306838" w:rsidRPr="00690422" w:rsidRDefault="00306838" w:rsidP="003264E8">
            <w:pPr>
              <w:ind w:firstLine="0"/>
            </w:pPr>
            <w:r w:rsidRPr="00690422">
              <w:t>100</w:t>
            </w:r>
          </w:p>
        </w:tc>
      </w:tr>
      <w:tr w:rsidR="00306838" w:rsidRPr="00690422" w:rsidTr="00306838">
        <w:trPr>
          <w:trHeight w:val="315"/>
          <w:jc w:val="center"/>
        </w:trPr>
        <w:tc>
          <w:tcPr>
            <w:tcW w:w="645" w:type="dxa"/>
            <w:vAlign w:val="center"/>
          </w:tcPr>
          <w:p w:rsidR="00306838" w:rsidRPr="00690422" w:rsidRDefault="00306838" w:rsidP="003264E8">
            <w:pPr>
              <w:ind w:firstLine="0"/>
            </w:pPr>
            <w:r w:rsidRPr="00690422">
              <w:t>2.7</w:t>
            </w:r>
          </w:p>
        </w:tc>
        <w:tc>
          <w:tcPr>
            <w:tcW w:w="6190" w:type="dxa"/>
            <w:noWrap/>
            <w:vAlign w:val="bottom"/>
          </w:tcPr>
          <w:p w:rsidR="00306838" w:rsidRPr="00690422" w:rsidRDefault="00306838" w:rsidP="003264E8">
            <w:pPr>
              <w:pStyle w:val="Style17"/>
              <w:spacing w:line="240" w:lineRule="auto"/>
              <w:ind w:firstLine="0"/>
            </w:pPr>
            <w:r w:rsidRPr="00690422">
              <w:t>- Доля муниципальных образовательных учреждений, реализующих программы общего образования, в которых</w:t>
            </w:r>
            <w:r w:rsidR="00690422">
              <w:t xml:space="preserve"> </w:t>
            </w:r>
            <w:r w:rsidRPr="00690422">
              <w:t>созданы условия для инклюзивного образования, от общей численности ОУ, реализующих программы общего образовании.</w:t>
            </w:r>
          </w:p>
        </w:tc>
        <w:tc>
          <w:tcPr>
            <w:tcW w:w="936" w:type="dxa"/>
            <w:vAlign w:val="bottom"/>
          </w:tcPr>
          <w:p w:rsidR="00306838" w:rsidRPr="00690422" w:rsidRDefault="00306838" w:rsidP="003264E8">
            <w:pPr>
              <w:ind w:firstLine="0"/>
            </w:pPr>
          </w:p>
        </w:tc>
        <w:tc>
          <w:tcPr>
            <w:tcW w:w="824" w:type="dxa"/>
            <w:vAlign w:val="bottom"/>
          </w:tcPr>
          <w:p w:rsidR="00306838" w:rsidRPr="00690422" w:rsidRDefault="00306838" w:rsidP="003264E8">
            <w:pPr>
              <w:ind w:firstLine="0"/>
            </w:pPr>
            <w:r w:rsidRPr="00690422">
              <w:t>процент</w:t>
            </w:r>
          </w:p>
        </w:tc>
        <w:tc>
          <w:tcPr>
            <w:tcW w:w="850" w:type="dxa"/>
            <w:vAlign w:val="bottom"/>
          </w:tcPr>
          <w:p w:rsidR="00306838" w:rsidRPr="00690422" w:rsidRDefault="00306838" w:rsidP="003264E8">
            <w:pPr>
              <w:ind w:firstLine="0"/>
            </w:pPr>
            <w:r w:rsidRPr="00690422">
              <w:t>31,25</w:t>
            </w:r>
          </w:p>
        </w:tc>
        <w:tc>
          <w:tcPr>
            <w:tcW w:w="735" w:type="dxa"/>
            <w:vAlign w:val="bottom"/>
          </w:tcPr>
          <w:p w:rsidR="00306838" w:rsidRPr="00690422" w:rsidRDefault="00306838" w:rsidP="003264E8">
            <w:pPr>
              <w:ind w:firstLine="0"/>
            </w:pPr>
            <w:r w:rsidRPr="00690422">
              <w:t>31,25</w:t>
            </w:r>
          </w:p>
        </w:tc>
        <w:tc>
          <w:tcPr>
            <w:tcW w:w="824" w:type="dxa"/>
            <w:vAlign w:val="bottom"/>
          </w:tcPr>
          <w:p w:rsidR="00306838" w:rsidRPr="00690422" w:rsidRDefault="00306838" w:rsidP="003264E8">
            <w:pPr>
              <w:ind w:firstLine="0"/>
            </w:pPr>
            <w:r w:rsidRPr="00690422">
              <w:t>31,25</w:t>
            </w:r>
          </w:p>
        </w:tc>
        <w:tc>
          <w:tcPr>
            <w:tcW w:w="736" w:type="dxa"/>
            <w:vAlign w:val="bottom"/>
          </w:tcPr>
          <w:p w:rsidR="00306838" w:rsidRPr="00690422" w:rsidRDefault="00306838" w:rsidP="003264E8">
            <w:pPr>
              <w:ind w:firstLine="0"/>
            </w:pPr>
            <w:r w:rsidRPr="00690422">
              <w:t>31,25</w:t>
            </w:r>
          </w:p>
        </w:tc>
        <w:tc>
          <w:tcPr>
            <w:tcW w:w="850" w:type="dxa"/>
            <w:vAlign w:val="bottom"/>
          </w:tcPr>
          <w:p w:rsidR="00306838" w:rsidRPr="00690422" w:rsidRDefault="00306838" w:rsidP="003264E8">
            <w:pPr>
              <w:ind w:firstLine="0"/>
            </w:pPr>
            <w:r w:rsidRPr="00690422">
              <w:t>31,25</w:t>
            </w:r>
          </w:p>
        </w:tc>
        <w:tc>
          <w:tcPr>
            <w:tcW w:w="851" w:type="dxa"/>
            <w:vAlign w:val="bottom"/>
          </w:tcPr>
          <w:p w:rsidR="00306838" w:rsidRPr="00690422" w:rsidRDefault="00306838" w:rsidP="003264E8">
            <w:pPr>
              <w:ind w:firstLine="0"/>
            </w:pPr>
            <w:r w:rsidRPr="00690422">
              <w:t>31,25</w:t>
            </w:r>
          </w:p>
        </w:tc>
        <w:tc>
          <w:tcPr>
            <w:tcW w:w="797" w:type="dxa"/>
            <w:gridSpan w:val="4"/>
            <w:vAlign w:val="bottom"/>
          </w:tcPr>
          <w:p w:rsidR="00306838" w:rsidRPr="00690422" w:rsidRDefault="00306838" w:rsidP="003264E8">
            <w:pPr>
              <w:ind w:firstLine="0"/>
            </w:pPr>
            <w:r w:rsidRPr="00690422">
              <w:t>31,25</w:t>
            </w:r>
          </w:p>
        </w:tc>
        <w:tc>
          <w:tcPr>
            <w:tcW w:w="847" w:type="dxa"/>
            <w:gridSpan w:val="2"/>
            <w:vAlign w:val="bottom"/>
          </w:tcPr>
          <w:p w:rsidR="00306838" w:rsidRPr="00690422" w:rsidRDefault="00AF40B4" w:rsidP="003264E8">
            <w:pPr>
              <w:ind w:firstLine="0"/>
            </w:pPr>
            <w:r w:rsidRPr="00690422">
              <w:t>31,25</w:t>
            </w:r>
          </w:p>
        </w:tc>
      </w:tr>
      <w:tr w:rsidR="00306838" w:rsidRPr="00690422" w:rsidTr="00306838">
        <w:trPr>
          <w:trHeight w:val="2035"/>
          <w:jc w:val="center"/>
        </w:trPr>
        <w:tc>
          <w:tcPr>
            <w:tcW w:w="645" w:type="dxa"/>
            <w:vAlign w:val="center"/>
          </w:tcPr>
          <w:p w:rsidR="00306838" w:rsidRPr="00690422" w:rsidRDefault="00306838" w:rsidP="003264E8">
            <w:pPr>
              <w:tabs>
                <w:tab w:val="left" w:pos="474"/>
              </w:tabs>
              <w:ind w:firstLine="0"/>
            </w:pPr>
            <w:r w:rsidRPr="00690422">
              <w:t>2.8</w:t>
            </w:r>
          </w:p>
        </w:tc>
        <w:tc>
          <w:tcPr>
            <w:tcW w:w="6190" w:type="dxa"/>
            <w:noWrap/>
            <w:vAlign w:val="bottom"/>
          </w:tcPr>
          <w:p w:rsidR="00306838" w:rsidRPr="00690422" w:rsidRDefault="00306838" w:rsidP="003264E8">
            <w:pPr>
              <w:pStyle w:val="Style17"/>
              <w:spacing w:line="240" w:lineRule="auto"/>
              <w:ind w:firstLine="0"/>
            </w:pPr>
            <w:r w:rsidRPr="00690422">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936" w:type="dxa"/>
            <w:vAlign w:val="bottom"/>
          </w:tcPr>
          <w:p w:rsidR="00306838" w:rsidRPr="00690422" w:rsidRDefault="00306838" w:rsidP="003264E8">
            <w:pPr>
              <w:ind w:firstLine="0"/>
            </w:pPr>
          </w:p>
        </w:tc>
        <w:tc>
          <w:tcPr>
            <w:tcW w:w="824" w:type="dxa"/>
            <w:vAlign w:val="bottom"/>
          </w:tcPr>
          <w:p w:rsidR="00306838" w:rsidRPr="00690422" w:rsidRDefault="00306838" w:rsidP="003264E8">
            <w:pPr>
              <w:ind w:firstLine="0"/>
            </w:pPr>
            <w:r w:rsidRPr="00690422">
              <w:t>процент</w:t>
            </w:r>
          </w:p>
        </w:tc>
        <w:tc>
          <w:tcPr>
            <w:tcW w:w="850" w:type="dxa"/>
            <w:vAlign w:val="bottom"/>
          </w:tcPr>
          <w:p w:rsidR="00306838" w:rsidRPr="00690422" w:rsidRDefault="00306838" w:rsidP="003264E8">
            <w:pPr>
              <w:ind w:firstLine="0"/>
            </w:pPr>
            <w:r w:rsidRPr="00690422">
              <w:t>1,05</w:t>
            </w:r>
          </w:p>
        </w:tc>
        <w:tc>
          <w:tcPr>
            <w:tcW w:w="735" w:type="dxa"/>
            <w:vAlign w:val="bottom"/>
          </w:tcPr>
          <w:p w:rsidR="00306838" w:rsidRPr="00690422" w:rsidRDefault="00306838" w:rsidP="003264E8">
            <w:pPr>
              <w:ind w:firstLine="0"/>
            </w:pPr>
            <w:r w:rsidRPr="00690422">
              <w:t>3,8</w:t>
            </w:r>
          </w:p>
        </w:tc>
        <w:tc>
          <w:tcPr>
            <w:tcW w:w="824" w:type="dxa"/>
            <w:vAlign w:val="bottom"/>
          </w:tcPr>
          <w:p w:rsidR="00306838" w:rsidRPr="00690422" w:rsidRDefault="00306838" w:rsidP="003264E8">
            <w:pPr>
              <w:ind w:firstLine="0"/>
            </w:pPr>
            <w:r w:rsidRPr="00690422">
              <w:t>4</w:t>
            </w:r>
          </w:p>
        </w:tc>
        <w:tc>
          <w:tcPr>
            <w:tcW w:w="736" w:type="dxa"/>
            <w:vAlign w:val="bottom"/>
          </w:tcPr>
          <w:p w:rsidR="00306838" w:rsidRPr="00690422" w:rsidRDefault="00306838" w:rsidP="003264E8">
            <w:pPr>
              <w:ind w:firstLine="0"/>
            </w:pPr>
            <w:r w:rsidRPr="00690422">
              <w:t>4</w:t>
            </w:r>
          </w:p>
        </w:tc>
        <w:tc>
          <w:tcPr>
            <w:tcW w:w="850" w:type="dxa"/>
            <w:vAlign w:val="bottom"/>
          </w:tcPr>
          <w:p w:rsidR="00306838" w:rsidRPr="00690422" w:rsidRDefault="00306838" w:rsidP="003264E8">
            <w:pPr>
              <w:ind w:firstLine="0"/>
            </w:pPr>
            <w:r w:rsidRPr="00690422">
              <w:t>4</w:t>
            </w:r>
          </w:p>
        </w:tc>
        <w:tc>
          <w:tcPr>
            <w:tcW w:w="851" w:type="dxa"/>
            <w:vAlign w:val="bottom"/>
          </w:tcPr>
          <w:p w:rsidR="00306838" w:rsidRPr="00690422" w:rsidRDefault="00306838" w:rsidP="003264E8">
            <w:pPr>
              <w:ind w:firstLine="0"/>
            </w:pPr>
            <w:r w:rsidRPr="00690422">
              <w:t>4</w:t>
            </w:r>
          </w:p>
        </w:tc>
        <w:tc>
          <w:tcPr>
            <w:tcW w:w="652" w:type="dxa"/>
            <w:vAlign w:val="bottom"/>
          </w:tcPr>
          <w:p w:rsidR="00306838" w:rsidRPr="00690422" w:rsidRDefault="00306838" w:rsidP="003264E8">
            <w:pPr>
              <w:ind w:firstLine="0"/>
            </w:pPr>
            <w:r w:rsidRPr="00690422">
              <w:t>4</w:t>
            </w:r>
          </w:p>
        </w:tc>
        <w:tc>
          <w:tcPr>
            <w:tcW w:w="992" w:type="dxa"/>
            <w:gridSpan w:val="5"/>
            <w:vAlign w:val="bottom"/>
          </w:tcPr>
          <w:p w:rsidR="00306838" w:rsidRPr="00690422" w:rsidRDefault="00AF40B4" w:rsidP="003264E8">
            <w:pPr>
              <w:ind w:firstLine="0"/>
            </w:pPr>
            <w:r w:rsidRPr="00690422">
              <w:t>4</w:t>
            </w:r>
          </w:p>
        </w:tc>
      </w:tr>
      <w:tr w:rsidR="00306838" w:rsidRPr="00690422" w:rsidTr="00306838">
        <w:trPr>
          <w:trHeight w:val="315"/>
          <w:jc w:val="center"/>
        </w:trPr>
        <w:tc>
          <w:tcPr>
            <w:tcW w:w="645" w:type="dxa"/>
            <w:vAlign w:val="center"/>
          </w:tcPr>
          <w:p w:rsidR="00306838" w:rsidRPr="00690422" w:rsidRDefault="00306838" w:rsidP="003264E8">
            <w:pPr>
              <w:tabs>
                <w:tab w:val="left" w:pos="474"/>
              </w:tabs>
              <w:ind w:firstLine="0"/>
            </w:pPr>
            <w:r w:rsidRPr="00690422">
              <w:t>2.9</w:t>
            </w:r>
          </w:p>
        </w:tc>
        <w:tc>
          <w:tcPr>
            <w:tcW w:w="6190" w:type="dxa"/>
            <w:noWrap/>
            <w:vAlign w:val="bottom"/>
          </w:tcPr>
          <w:p w:rsidR="00306838" w:rsidRPr="00690422" w:rsidRDefault="00306838" w:rsidP="003264E8">
            <w:pPr>
              <w:pStyle w:val="Style17"/>
              <w:spacing w:line="240" w:lineRule="auto"/>
              <w:ind w:firstLine="0"/>
            </w:pPr>
            <w:r w:rsidRPr="00690422">
              <w:t xml:space="preserve">-Численность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w:t>
            </w:r>
          </w:p>
        </w:tc>
        <w:tc>
          <w:tcPr>
            <w:tcW w:w="936" w:type="dxa"/>
            <w:vAlign w:val="bottom"/>
          </w:tcPr>
          <w:p w:rsidR="00306838" w:rsidRPr="00690422" w:rsidRDefault="00306838" w:rsidP="003264E8">
            <w:pPr>
              <w:ind w:firstLine="0"/>
            </w:pPr>
          </w:p>
        </w:tc>
        <w:tc>
          <w:tcPr>
            <w:tcW w:w="824" w:type="dxa"/>
            <w:vAlign w:val="bottom"/>
          </w:tcPr>
          <w:p w:rsidR="00306838" w:rsidRPr="00690422" w:rsidRDefault="00306838" w:rsidP="003264E8">
            <w:pPr>
              <w:ind w:firstLine="0"/>
            </w:pPr>
            <w:r w:rsidRPr="00690422">
              <w:t>Тыс.чел.</w:t>
            </w:r>
          </w:p>
        </w:tc>
        <w:tc>
          <w:tcPr>
            <w:tcW w:w="850" w:type="dxa"/>
            <w:vAlign w:val="bottom"/>
          </w:tcPr>
          <w:p w:rsidR="00306838" w:rsidRPr="00690422" w:rsidRDefault="00306838" w:rsidP="003264E8">
            <w:pPr>
              <w:ind w:firstLine="0"/>
            </w:pPr>
            <w:r w:rsidRPr="00690422">
              <w:t>1,351</w:t>
            </w:r>
          </w:p>
        </w:tc>
        <w:tc>
          <w:tcPr>
            <w:tcW w:w="735" w:type="dxa"/>
            <w:vAlign w:val="bottom"/>
          </w:tcPr>
          <w:p w:rsidR="00306838" w:rsidRPr="00690422" w:rsidRDefault="00306838" w:rsidP="003264E8">
            <w:pPr>
              <w:ind w:firstLine="0"/>
            </w:pPr>
            <w:r w:rsidRPr="00690422">
              <w:t>2,545</w:t>
            </w:r>
          </w:p>
        </w:tc>
        <w:tc>
          <w:tcPr>
            <w:tcW w:w="824" w:type="dxa"/>
            <w:vAlign w:val="bottom"/>
          </w:tcPr>
          <w:p w:rsidR="00306838" w:rsidRPr="00690422" w:rsidRDefault="00306838" w:rsidP="003264E8">
            <w:pPr>
              <w:ind w:firstLine="0"/>
            </w:pPr>
            <w:r w:rsidRPr="00690422">
              <w:t>3,567</w:t>
            </w:r>
          </w:p>
        </w:tc>
        <w:tc>
          <w:tcPr>
            <w:tcW w:w="736" w:type="dxa"/>
            <w:vAlign w:val="bottom"/>
          </w:tcPr>
          <w:p w:rsidR="00306838" w:rsidRPr="00690422" w:rsidRDefault="00306838" w:rsidP="003264E8">
            <w:pPr>
              <w:ind w:firstLine="0"/>
            </w:pPr>
            <w:r w:rsidRPr="00690422">
              <w:t>4,524</w:t>
            </w:r>
          </w:p>
        </w:tc>
        <w:tc>
          <w:tcPr>
            <w:tcW w:w="850" w:type="dxa"/>
            <w:vAlign w:val="bottom"/>
          </w:tcPr>
          <w:p w:rsidR="00306838" w:rsidRPr="00690422" w:rsidRDefault="00306838" w:rsidP="003264E8">
            <w:pPr>
              <w:ind w:firstLine="0"/>
            </w:pPr>
            <w:r w:rsidRPr="00690422">
              <w:t>4,524</w:t>
            </w:r>
          </w:p>
        </w:tc>
        <w:tc>
          <w:tcPr>
            <w:tcW w:w="851" w:type="dxa"/>
            <w:vAlign w:val="bottom"/>
          </w:tcPr>
          <w:p w:rsidR="00306838" w:rsidRPr="00690422" w:rsidRDefault="00306838" w:rsidP="003264E8">
            <w:pPr>
              <w:ind w:firstLine="0"/>
            </w:pPr>
            <w:r w:rsidRPr="00690422">
              <w:t>4,524</w:t>
            </w:r>
          </w:p>
        </w:tc>
        <w:tc>
          <w:tcPr>
            <w:tcW w:w="652" w:type="dxa"/>
            <w:vAlign w:val="bottom"/>
          </w:tcPr>
          <w:p w:rsidR="00306838" w:rsidRPr="00690422" w:rsidRDefault="00306838" w:rsidP="003264E8">
            <w:pPr>
              <w:ind w:firstLine="0"/>
            </w:pPr>
            <w:r w:rsidRPr="00690422">
              <w:t>4,524</w:t>
            </w:r>
          </w:p>
        </w:tc>
        <w:tc>
          <w:tcPr>
            <w:tcW w:w="992" w:type="dxa"/>
            <w:gridSpan w:val="5"/>
            <w:vAlign w:val="bottom"/>
          </w:tcPr>
          <w:p w:rsidR="00306838" w:rsidRPr="00690422" w:rsidRDefault="00AF40B4" w:rsidP="003264E8">
            <w:pPr>
              <w:ind w:firstLine="0"/>
            </w:pPr>
            <w:r w:rsidRPr="00690422">
              <w:t>4,524</w:t>
            </w:r>
          </w:p>
        </w:tc>
      </w:tr>
      <w:tr w:rsidR="00306838" w:rsidRPr="00690422" w:rsidTr="00306838">
        <w:trPr>
          <w:trHeight w:val="315"/>
          <w:jc w:val="center"/>
        </w:trPr>
        <w:tc>
          <w:tcPr>
            <w:tcW w:w="645" w:type="dxa"/>
            <w:vAlign w:val="center"/>
          </w:tcPr>
          <w:p w:rsidR="00306838" w:rsidRPr="00690422" w:rsidRDefault="00306838" w:rsidP="003264E8">
            <w:pPr>
              <w:tabs>
                <w:tab w:val="left" w:pos="474"/>
              </w:tabs>
              <w:ind w:firstLine="0"/>
            </w:pPr>
            <w:r w:rsidRPr="00690422">
              <w:t>2.10</w:t>
            </w:r>
          </w:p>
        </w:tc>
        <w:tc>
          <w:tcPr>
            <w:tcW w:w="6190" w:type="dxa"/>
            <w:noWrap/>
            <w:vAlign w:val="bottom"/>
          </w:tcPr>
          <w:p w:rsidR="00306838" w:rsidRPr="00690422" w:rsidRDefault="00306838" w:rsidP="003264E8">
            <w:pPr>
              <w:ind w:firstLine="0"/>
            </w:pPr>
            <w:r w:rsidRPr="00690422">
              <w:t>-</w:t>
            </w:r>
            <w:r w:rsidRPr="00690422">
              <w:rPr>
                <w:rStyle w:val="FontStyle158"/>
                <w:rFonts w:ascii="Arial" w:hAnsi="Arial"/>
                <w:sz w:val="24"/>
              </w:rPr>
              <w:t xml:space="preserve"> </w:t>
            </w:r>
            <w:r w:rsidRPr="00690422">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690422" w:rsidDel="00317D3B">
              <w:t xml:space="preserve"> </w:t>
            </w:r>
            <w:r w:rsidRPr="00690422">
              <w:t>а также гарантированным Интернет-трафиком</w:t>
            </w:r>
          </w:p>
        </w:tc>
        <w:tc>
          <w:tcPr>
            <w:tcW w:w="936" w:type="dxa"/>
            <w:vAlign w:val="bottom"/>
          </w:tcPr>
          <w:p w:rsidR="00306838" w:rsidRPr="00690422" w:rsidRDefault="00306838" w:rsidP="003264E8">
            <w:pPr>
              <w:ind w:firstLine="0"/>
            </w:pPr>
          </w:p>
        </w:tc>
        <w:tc>
          <w:tcPr>
            <w:tcW w:w="824" w:type="dxa"/>
            <w:vAlign w:val="bottom"/>
          </w:tcPr>
          <w:p w:rsidR="00306838" w:rsidRPr="00690422" w:rsidRDefault="00306838" w:rsidP="003264E8">
            <w:pPr>
              <w:ind w:firstLine="0"/>
            </w:pPr>
            <w:r w:rsidRPr="00690422">
              <w:t>процент</w:t>
            </w:r>
          </w:p>
        </w:tc>
        <w:tc>
          <w:tcPr>
            <w:tcW w:w="850" w:type="dxa"/>
            <w:vAlign w:val="bottom"/>
          </w:tcPr>
          <w:p w:rsidR="00306838" w:rsidRPr="00690422" w:rsidRDefault="00306838" w:rsidP="003264E8">
            <w:pPr>
              <w:ind w:firstLine="0"/>
            </w:pPr>
            <w:r w:rsidRPr="00690422">
              <w:t>100</w:t>
            </w:r>
          </w:p>
        </w:tc>
        <w:tc>
          <w:tcPr>
            <w:tcW w:w="735" w:type="dxa"/>
            <w:vAlign w:val="bottom"/>
          </w:tcPr>
          <w:p w:rsidR="00306838" w:rsidRPr="00690422" w:rsidRDefault="00306838" w:rsidP="003264E8">
            <w:pPr>
              <w:ind w:firstLine="0"/>
            </w:pPr>
            <w:r w:rsidRPr="00690422">
              <w:t>100</w:t>
            </w:r>
          </w:p>
        </w:tc>
        <w:tc>
          <w:tcPr>
            <w:tcW w:w="824" w:type="dxa"/>
            <w:vAlign w:val="bottom"/>
          </w:tcPr>
          <w:p w:rsidR="00306838" w:rsidRPr="00690422" w:rsidRDefault="00306838" w:rsidP="003264E8">
            <w:pPr>
              <w:ind w:firstLine="0"/>
            </w:pPr>
            <w:r w:rsidRPr="00690422">
              <w:t>100</w:t>
            </w:r>
          </w:p>
        </w:tc>
        <w:tc>
          <w:tcPr>
            <w:tcW w:w="736" w:type="dxa"/>
            <w:vAlign w:val="bottom"/>
          </w:tcPr>
          <w:p w:rsidR="00306838" w:rsidRPr="00690422" w:rsidRDefault="00306838" w:rsidP="003264E8">
            <w:pPr>
              <w:ind w:firstLine="0"/>
            </w:pPr>
            <w:r w:rsidRPr="00690422">
              <w:t>100</w:t>
            </w:r>
          </w:p>
        </w:tc>
        <w:tc>
          <w:tcPr>
            <w:tcW w:w="850" w:type="dxa"/>
            <w:vAlign w:val="bottom"/>
          </w:tcPr>
          <w:p w:rsidR="00306838" w:rsidRPr="00690422" w:rsidRDefault="00306838" w:rsidP="003264E8">
            <w:pPr>
              <w:ind w:firstLine="0"/>
            </w:pPr>
            <w:r w:rsidRPr="00690422">
              <w:t>100</w:t>
            </w:r>
          </w:p>
        </w:tc>
        <w:tc>
          <w:tcPr>
            <w:tcW w:w="851" w:type="dxa"/>
            <w:vAlign w:val="bottom"/>
          </w:tcPr>
          <w:p w:rsidR="00306838" w:rsidRPr="00690422" w:rsidRDefault="00306838" w:rsidP="003264E8">
            <w:pPr>
              <w:ind w:firstLine="0"/>
            </w:pPr>
            <w:r w:rsidRPr="00690422">
              <w:t>100</w:t>
            </w:r>
          </w:p>
        </w:tc>
        <w:tc>
          <w:tcPr>
            <w:tcW w:w="652" w:type="dxa"/>
            <w:vAlign w:val="bottom"/>
          </w:tcPr>
          <w:p w:rsidR="00306838" w:rsidRPr="00690422" w:rsidRDefault="00306838" w:rsidP="003264E8">
            <w:pPr>
              <w:ind w:firstLine="0"/>
            </w:pPr>
            <w:r w:rsidRPr="00690422">
              <w:t>100</w:t>
            </w:r>
          </w:p>
        </w:tc>
        <w:tc>
          <w:tcPr>
            <w:tcW w:w="992" w:type="dxa"/>
            <w:gridSpan w:val="5"/>
            <w:vAlign w:val="bottom"/>
          </w:tcPr>
          <w:p w:rsidR="00306838" w:rsidRPr="00690422" w:rsidRDefault="00AF40B4" w:rsidP="003264E8">
            <w:pPr>
              <w:ind w:firstLine="0"/>
            </w:pPr>
            <w:r w:rsidRPr="00690422">
              <w:t>100</w:t>
            </w:r>
          </w:p>
        </w:tc>
      </w:tr>
      <w:tr w:rsidR="00306838" w:rsidRPr="00690422" w:rsidTr="00306838">
        <w:trPr>
          <w:trHeight w:val="315"/>
          <w:jc w:val="center"/>
        </w:trPr>
        <w:tc>
          <w:tcPr>
            <w:tcW w:w="645" w:type="dxa"/>
            <w:vAlign w:val="center"/>
          </w:tcPr>
          <w:p w:rsidR="00306838" w:rsidRPr="00690422" w:rsidRDefault="00306838" w:rsidP="003264E8">
            <w:pPr>
              <w:ind w:firstLine="0"/>
            </w:pPr>
            <w:r w:rsidRPr="00690422">
              <w:t>2.11</w:t>
            </w:r>
          </w:p>
        </w:tc>
        <w:tc>
          <w:tcPr>
            <w:tcW w:w="6190" w:type="dxa"/>
            <w:noWrap/>
            <w:vAlign w:val="bottom"/>
          </w:tcPr>
          <w:p w:rsidR="00306838" w:rsidRPr="00690422" w:rsidRDefault="00306838" w:rsidP="003264E8">
            <w:pPr>
              <w:ind w:firstLine="0"/>
            </w:pPr>
            <w:r w:rsidRPr="00690422">
              <w:rPr>
                <w:rStyle w:val="FontStyle158"/>
                <w:rFonts w:ascii="Arial" w:hAnsi="Arial"/>
                <w:sz w:val="24"/>
              </w:rPr>
              <w:t xml:space="preserve">- </w:t>
            </w:r>
            <w:r w:rsidRPr="00690422">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690422">
              <w:rPr>
                <w:rStyle w:val="FontStyle158"/>
                <w:rFonts w:ascii="Arial" w:hAnsi="Arial"/>
                <w:sz w:val="24"/>
              </w:rPr>
              <w:t>.</w:t>
            </w:r>
          </w:p>
        </w:tc>
        <w:tc>
          <w:tcPr>
            <w:tcW w:w="936" w:type="dxa"/>
            <w:vAlign w:val="bottom"/>
          </w:tcPr>
          <w:p w:rsidR="00306838" w:rsidRPr="00690422" w:rsidRDefault="00306838" w:rsidP="003264E8">
            <w:pPr>
              <w:ind w:firstLine="0"/>
              <w:rPr>
                <w:highlight w:val="green"/>
              </w:rPr>
            </w:pPr>
          </w:p>
        </w:tc>
        <w:tc>
          <w:tcPr>
            <w:tcW w:w="824" w:type="dxa"/>
            <w:vAlign w:val="bottom"/>
          </w:tcPr>
          <w:p w:rsidR="00306838" w:rsidRPr="00690422" w:rsidRDefault="00306838" w:rsidP="003264E8">
            <w:pPr>
              <w:ind w:firstLine="0"/>
            </w:pPr>
            <w:r w:rsidRPr="00690422">
              <w:t>процент</w:t>
            </w:r>
          </w:p>
        </w:tc>
        <w:tc>
          <w:tcPr>
            <w:tcW w:w="850" w:type="dxa"/>
            <w:vAlign w:val="bottom"/>
          </w:tcPr>
          <w:p w:rsidR="00306838" w:rsidRPr="00690422" w:rsidRDefault="00306838" w:rsidP="003264E8">
            <w:pPr>
              <w:ind w:firstLine="0"/>
            </w:pPr>
            <w:r w:rsidRPr="00690422">
              <w:t>76,3</w:t>
            </w:r>
          </w:p>
        </w:tc>
        <w:tc>
          <w:tcPr>
            <w:tcW w:w="735" w:type="dxa"/>
            <w:vAlign w:val="bottom"/>
          </w:tcPr>
          <w:p w:rsidR="00306838" w:rsidRPr="00690422" w:rsidRDefault="00AF40B4" w:rsidP="003264E8">
            <w:pPr>
              <w:ind w:firstLine="0"/>
            </w:pPr>
            <w:r w:rsidRPr="00690422">
              <w:t>77</w:t>
            </w:r>
          </w:p>
        </w:tc>
        <w:tc>
          <w:tcPr>
            <w:tcW w:w="824" w:type="dxa"/>
            <w:vAlign w:val="bottom"/>
          </w:tcPr>
          <w:p w:rsidR="00306838" w:rsidRPr="00690422" w:rsidRDefault="00AF40B4" w:rsidP="003264E8">
            <w:pPr>
              <w:ind w:firstLine="0"/>
            </w:pPr>
            <w:r w:rsidRPr="00690422">
              <w:t>97,74</w:t>
            </w:r>
          </w:p>
        </w:tc>
        <w:tc>
          <w:tcPr>
            <w:tcW w:w="736" w:type="dxa"/>
            <w:vAlign w:val="bottom"/>
          </w:tcPr>
          <w:p w:rsidR="00306838" w:rsidRPr="00690422" w:rsidRDefault="00AF40B4" w:rsidP="003264E8">
            <w:pPr>
              <w:ind w:firstLine="0"/>
            </w:pPr>
            <w:r w:rsidRPr="00690422">
              <w:t>98,87</w:t>
            </w:r>
          </w:p>
        </w:tc>
        <w:tc>
          <w:tcPr>
            <w:tcW w:w="850" w:type="dxa"/>
            <w:vAlign w:val="bottom"/>
          </w:tcPr>
          <w:p w:rsidR="00306838" w:rsidRPr="00690422" w:rsidRDefault="00AF40B4" w:rsidP="003264E8">
            <w:pPr>
              <w:ind w:firstLine="0"/>
            </w:pPr>
            <w:r w:rsidRPr="00690422">
              <w:t>99,89</w:t>
            </w:r>
          </w:p>
        </w:tc>
        <w:tc>
          <w:tcPr>
            <w:tcW w:w="851" w:type="dxa"/>
            <w:vAlign w:val="bottom"/>
          </w:tcPr>
          <w:p w:rsidR="00306838" w:rsidRPr="00690422" w:rsidRDefault="00AF40B4" w:rsidP="003264E8">
            <w:pPr>
              <w:ind w:firstLine="0"/>
            </w:pPr>
            <w:r w:rsidRPr="00690422">
              <w:t>99,91</w:t>
            </w:r>
          </w:p>
        </w:tc>
        <w:tc>
          <w:tcPr>
            <w:tcW w:w="652" w:type="dxa"/>
            <w:vAlign w:val="bottom"/>
          </w:tcPr>
          <w:p w:rsidR="00306838" w:rsidRPr="00690422" w:rsidRDefault="00AF40B4" w:rsidP="003264E8">
            <w:pPr>
              <w:ind w:firstLine="0"/>
            </w:pPr>
            <w:r w:rsidRPr="00690422">
              <w:t>99,91</w:t>
            </w:r>
          </w:p>
        </w:tc>
        <w:tc>
          <w:tcPr>
            <w:tcW w:w="992" w:type="dxa"/>
            <w:gridSpan w:val="5"/>
            <w:vAlign w:val="bottom"/>
          </w:tcPr>
          <w:p w:rsidR="00306838" w:rsidRPr="00690422" w:rsidRDefault="00AF40B4" w:rsidP="003264E8">
            <w:pPr>
              <w:ind w:firstLine="0"/>
            </w:pPr>
            <w:r w:rsidRPr="00690422">
              <w:t>99,91</w:t>
            </w:r>
          </w:p>
        </w:tc>
      </w:tr>
      <w:tr w:rsidR="00AF40B4" w:rsidRPr="00690422" w:rsidTr="00306838">
        <w:trPr>
          <w:trHeight w:val="315"/>
          <w:jc w:val="center"/>
        </w:trPr>
        <w:tc>
          <w:tcPr>
            <w:tcW w:w="645" w:type="dxa"/>
            <w:vAlign w:val="center"/>
          </w:tcPr>
          <w:p w:rsidR="00AF40B4" w:rsidRPr="00690422" w:rsidRDefault="00AF40B4" w:rsidP="003264E8">
            <w:pPr>
              <w:ind w:firstLine="0"/>
            </w:pPr>
            <w:r w:rsidRPr="00690422">
              <w:t>2.12</w:t>
            </w:r>
          </w:p>
        </w:tc>
        <w:tc>
          <w:tcPr>
            <w:tcW w:w="6190" w:type="dxa"/>
            <w:noWrap/>
            <w:vAlign w:val="bottom"/>
          </w:tcPr>
          <w:p w:rsidR="00AF40B4" w:rsidRPr="00690422" w:rsidRDefault="00AF40B4" w:rsidP="003264E8">
            <w:pPr>
              <w:ind w:firstLine="0"/>
              <w:rPr>
                <w:rStyle w:val="FontStyle158"/>
                <w:rFonts w:ascii="Arial" w:hAnsi="Arial"/>
                <w:sz w:val="24"/>
              </w:rPr>
            </w:pPr>
            <w:r w:rsidRPr="00690422">
              <w:t>- Доля детей в возрасте от 5 до 18 лет, получающих услуги дополнительного образования с использованием сертификата дополнительного образования</w:t>
            </w:r>
          </w:p>
        </w:tc>
        <w:tc>
          <w:tcPr>
            <w:tcW w:w="936" w:type="dxa"/>
            <w:vAlign w:val="bottom"/>
          </w:tcPr>
          <w:p w:rsidR="00AF40B4" w:rsidRPr="00690422" w:rsidRDefault="00AF40B4" w:rsidP="003264E8">
            <w:pPr>
              <w:ind w:firstLine="0"/>
              <w:rPr>
                <w:highlight w:val="green"/>
              </w:rPr>
            </w:pPr>
          </w:p>
        </w:tc>
        <w:tc>
          <w:tcPr>
            <w:tcW w:w="824" w:type="dxa"/>
            <w:vAlign w:val="bottom"/>
          </w:tcPr>
          <w:p w:rsidR="00AF40B4" w:rsidRPr="00690422" w:rsidRDefault="00AF40B4" w:rsidP="003264E8">
            <w:pPr>
              <w:ind w:firstLine="0"/>
            </w:pPr>
            <w:r w:rsidRPr="00690422">
              <w:t>процент</w:t>
            </w:r>
          </w:p>
        </w:tc>
        <w:tc>
          <w:tcPr>
            <w:tcW w:w="850" w:type="dxa"/>
            <w:vAlign w:val="bottom"/>
          </w:tcPr>
          <w:p w:rsidR="00AF40B4" w:rsidRPr="00690422" w:rsidRDefault="00AF40B4" w:rsidP="003264E8">
            <w:pPr>
              <w:ind w:firstLine="0"/>
            </w:pPr>
            <w:r w:rsidRPr="00690422">
              <w:t>53</w:t>
            </w:r>
          </w:p>
        </w:tc>
        <w:tc>
          <w:tcPr>
            <w:tcW w:w="735" w:type="dxa"/>
            <w:vAlign w:val="bottom"/>
          </w:tcPr>
          <w:p w:rsidR="00AF40B4" w:rsidRPr="00690422" w:rsidRDefault="00AF40B4" w:rsidP="003264E8">
            <w:pPr>
              <w:ind w:firstLine="0"/>
            </w:pPr>
            <w:r w:rsidRPr="00690422">
              <w:t>60</w:t>
            </w:r>
          </w:p>
        </w:tc>
        <w:tc>
          <w:tcPr>
            <w:tcW w:w="824" w:type="dxa"/>
            <w:vAlign w:val="bottom"/>
          </w:tcPr>
          <w:p w:rsidR="00AF40B4" w:rsidRPr="00690422" w:rsidRDefault="00AF40B4" w:rsidP="003264E8">
            <w:pPr>
              <w:ind w:firstLine="0"/>
            </w:pPr>
            <w:r w:rsidRPr="00690422">
              <w:t>87,8</w:t>
            </w:r>
          </w:p>
        </w:tc>
        <w:tc>
          <w:tcPr>
            <w:tcW w:w="736" w:type="dxa"/>
            <w:vAlign w:val="bottom"/>
          </w:tcPr>
          <w:p w:rsidR="00AF40B4" w:rsidRPr="00690422" w:rsidRDefault="00AF40B4" w:rsidP="003264E8">
            <w:pPr>
              <w:ind w:firstLine="0"/>
            </w:pPr>
            <w:r w:rsidRPr="00690422">
              <w:t>98,87</w:t>
            </w:r>
          </w:p>
        </w:tc>
        <w:tc>
          <w:tcPr>
            <w:tcW w:w="850" w:type="dxa"/>
            <w:vAlign w:val="bottom"/>
          </w:tcPr>
          <w:p w:rsidR="00AF40B4" w:rsidRPr="00690422" w:rsidRDefault="00AF40B4" w:rsidP="003264E8">
            <w:pPr>
              <w:ind w:firstLine="0"/>
            </w:pPr>
            <w:r w:rsidRPr="00690422">
              <w:t>99,89</w:t>
            </w:r>
          </w:p>
        </w:tc>
        <w:tc>
          <w:tcPr>
            <w:tcW w:w="851" w:type="dxa"/>
            <w:vAlign w:val="bottom"/>
          </w:tcPr>
          <w:p w:rsidR="00AF40B4" w:rsidRPr="00690422" w:rsidRDefault="00AF40B4" w:rsidP="003264E8">
            <w:pPr>
              <w:ind w:firstLine="0"/>
            </w:pPr>
            <w:r w:rsidRPr="00690422">
              <w:t>99,91</w:t>
            </w:r>
          </w:p>
        </w:tc>
        <w:tc>
          <w:tcPr>
            <w:tcW w:w="652" w:type="dxa"/>
            <w:vAlign w:val="bottom"/>
          </w:tcPr>
          <w:p w:rsidR="00AF40B4" w:rsidRPr="00690422" w:rsidRDefault="00AF40B4" w:rsidP="003264E8">
            <w:pPr>
              <w:ind w:firstLine="0"/>
            </w:pPr>
            <w:r w:rsidRPr="00690422">
              <w:t>99,91</w:t>
            </w:r>
          </w:p>
        </w:tc>
        <w:tc>
          <w:tcPr>
            <w:tcW w:w="992" w:type="dxa"/>
            <w:gridSpan w:val="5"/>
            <w:vAlign w:val="bottom"/>
          </w:tcPr>
          <w:p w:rsidR="00AF40B4" w:rsidRPr="00690422" w:rsidRDefault="00AF40B4" w:rsidP="003264E8">
            <w:pPr>
              <w:ind w:firstLine="0"/>
            </w:pPr>
            <w:r w:rsidRPr="00690422">
              <w:t>99,91</w:t>
            </w:r>
          </w:p>
        </w:tc>
      </w:tr>
      <w:tr w:rsidR="00306838" w:rsidRPr="00690422" w:rsidTr="0066612E">
        <w:trPr>
          <w:trHeight w:val="315"/>
          <w:jc w:val="center"/>
        </w:trPr>
        <w:tc>
          <w:tcPr>
            <w:tcW w:w="645" w:type="dxa"/>
            <w:shd w:val="clear" w:color="auto" w:fill="FFFFFF"/>
          </w:tcPr>
          <w:p w:rsidR="00306838" w:rsidRPr="00690422" w:rsidRDefault="00306838" w:rsidP="003264E8">
            <w:pPr>
              <w:ind w:firstLine="0"/>
              <w:rPr>
                <w:bCs/>
              </w:rPr>
            </w:pPr>
          </w:p>
        </w:tc>
        <w:tc>
          <w:tcPr>
            <w:tcW w:w="14440" w:type="dxa"/>
            <w:gridSpan w:val="15"/>
            <w:shd w:val="clear" w:color="auto" w:fill="FFFFFF"/>
            <w:vAlign w:val="bottom"/>
          </w:tcPr>
          <w:p w:rsidR="00306838" w:rsidRPr="00690422" w:rsidRDefault="00306838" w:rsidP="003264E8">
            <w:pPr>
              <w:ind w:firstLine="0"/>
              <w:rPr>
                <w:bCs/>
              </w:rPr>
            </w:pPr>
            <w:r w:rsidRPr="00690422">
              <w:rPr>
                <w:bCs/>
              </w:rPr>
              <w:t>ПОДПРОГРАММА 3. «Социализация детей-сирот и детей, нуждающихся в особой защите государства»</w:t>
            </w:r>
          </w:p>
        </w:tc>
      </w:tr>
      <w:tr w:rsidR="00306838" w:rsidRPr="00690422" w:rsidTr="00306838">
        <w:trPr>
          <w:trHeight w:val="814"/>
          <w:jc w:val="center"/>
        </w:trPr>
        <w:tc>
          <w:tcPr>
            <w:tcW w:w="645" w:type="dxa"/>
            <w:shd w:val="clear" w:color="auto" w:fill="FFFFFF"/>
            <w:vAlign w:val="center"/>
          </w:tcPr>
          <w:p w:rsidR="00306838" w:rsidRPr="00690422" w:rsidRDefault="00306838" w:rsidP="003264E8">
            <w:pPr>
              <w:ind w:firstLine="0"/>
            </w:pPr>
            <w:r w:rsidRPr="00690422">
              <w:t xml:space="preserve">3.1. </w:t>
            </w:r>
          </w:p>
        </w:tc>
        <w:tc>
          <w:tcPr>
            <w:tcW w:w="6190" w:type="dxa"/>
            <w:shd w:val="clear" w:color="auto" w:fill="FFFFFF"/>
            <w:vAlign w:val="center"/>
          </w:tcPr>
          <w:p w:rsidR="00306838" w:rsidRPr="00690422" w:rsidRDefault="00306838" w:rsidP="003264E8">
            <w:pPr>
              <w:ind w:firstLine="0"/>
            </w:pPr>
            <w:r w:rsidRPr="00690422">
              <w:rPr>
                <w:rStyle w:val="FontStyle158"/>
                <w:rFonts w:ascii="Arial" w:hAnsi="Arial"/>
                <w:sz w:val="24"/>
              </w:rPr>
              <w:t>-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936" w:type="dxa"/>
            <w:shd w:val="clear" w:color="auto" w:fill="FFFFFF"/>
            <w:vAlign w:val="center"/>
          </w:tcPr>
          <w:p w:rsidR="00306838" w:rsidRPr="00690422" w:rsidRDefault="00690422" w:rsidP="003264E8">
            <w:pPr>
              <w:ind w:firstLine="0"/>
            </w:pPr>
            <w:r>
              <w:t xml:space="preserve"> </w:t>
            </w:r>
          </w:p>
        </w:tc>
        <w:tc>
          <w:tcPr>
            <w:tcW w:w="824" w:type="dxa"/>
            <w:shd w:val="clear" w:color="auto" w:fill="FFFFFF"/>
            <w:vAlign w:val="bottom"/>
          </w:tcPr>
          <w:p w:rsidR="00306838" w:rsidRPr="00690422" w:rsidRDefault="00306838" w:rsidP="003264E8">
            <w:pPr>
              <w:ind w:firstLine="0"/>
            </w:pPr>
            <w:r w:rsidRPr="00690422">
              <w:t>процент</w:t>
            </w:r>
          </w:p>
        </w:tc>
        <w:tc>
          <w:tcPr>
            <w:tcW w:w="850" w:type="dxa"/>
            <w:shd w:val="clear" w:color="auto" w:fill="FFFFFF"/>
            <w:vAlign w:val="bottom"/>
          </w:tcPr>
          <w:p w:rsidR="00306838" w:rsidRPr="00690422" w:rsidRDefault="00306838" w:rsidP="003264E8">
            <w:pPr>
              <w:ind w:firstLine="0"/>
            </w:pPr>
            <w:r w:rsidRPr="00690422">
              <w:t>97,4</w:t>
            </w:r>
          </w:p>
        </w:tc>
        <w:tc>
          <w:tcPr>
            <w:tcW w:w="735" w:type="dxa"/>
            <w:shd w:val="clear" w:color="auto" w:fill="FFFFFF"/>
            <w:vAlign w:val="bottom"/>
          </w:tcPr>
          <w:p w:rsidR="00306838" w:rsidRPr="00690422" w:rsidRDefault="00306838" w:rsidP="003264E8">
            <w:pPr>
              <w:ind w:firstLine="0"/>
            </w:pPr>
            <w:r w:rsidRPr="00690422">
              <w:t>97,5</w:t>
            </w:r>
          </w:p>
        </w:tc>
        <w:tc>
          <w:tcPr>
            <w:tcW w:w="824" w:type="dxa"/>
            <w:shd w:val="clear" w:color="auto" w:fill="FFFFFF"/>
            <w:vAlign w:val="bottom"/>
          </w:tcPr>
          <w:p w:rsidR="00306838" w:rsidRPr="00690422" w:rsidRDefault="00306838" w:rsidP="003264E8">
            <w:pPr>
              <w:ind w:firstLine="0"/>
            </w:pPr>
            <w:r w:rsidRPr="00690422">
              <w:t>97,7</w:t>
            </w:r>
          </w:p>
        </w:tc>
        <w:tc>
          <w:tcPr>
            <w:tcW w:w="736" w:type="dxa"/>
            <w:shd w:val="clear" w:color="auto" w:fill="FFFFFF"/>
            <w:vAlign w:val="bottom"/>
          </w:tcPr>
          <w:p w:rsidR="00306838" w:rsidRPr="00690422" w:rsidRDefault="00306838" w:rsidP="003264E8">
            <w:pPr>
              <w:ind w:firstLine="0"/>
            </w:pPr>
            <w:r w:rsidRPr="00690422">
              <w:t>97,7</w:t>
            </w:r>
          </w:p>
        </w:tc>
        <w:tc>
          <w:tcPr>
            <w:tcW w:w="850" w:type="dxa"/>
            <w:shd w:val="clear" w:color="auto" w:fill="FFFFFF"/>
            <w:vAlign w:val="bottom"/>
          </w:tcPr>
          <w:p w:rsidR="00306838" w:rsidRPr="00690422" w:rsidRDefault="00306838" w:rsidP="003264E8">
            <w:pPr>
              <w:ind w:firstLine="0"/>
            </w:pPr>
            <w:r w:rsidRPr="00690422">
              <w:t>97,8</w:t>
            </w:r>
          </w:p>
        </w:tc>
        <w:tc>
          <w:tcPr>
            <w:tcW w:w="851" w:type="dxa"/>
            <w:shd w:val="clear" w:color="auto" w:fill="FFFFFF"/>
            <w:vAlign w:val="bottom"/>
          </w:tcPr>
          <w:p w:rsidR="00306838" w:rsidRPr="00690422" w:rsidRDefault="00306838" w:rsidP="003264E8">
            <w:pPr>
              <w:ind w:firstLine="0"/>
            </w:pPr>
            <w:r w:rsidRPr="00690422">
              <w:t>97,8</w:t>
            </w:r>
          </w:p>
        </w:tc>
        <w:tc>
          <w:tcPr>
            <w:tcW w:w="652" w:type="dxa"/>
            <w:vAlign w:val="bottom"/>
          </w:tcPr>
          <w:p w:rsidR="00306838" w:rsidRPr="00690422" w:rsidRDefault="00306838" w:rsidP="003264E8">
            <w:pPr>
              <w:ind w:firstLine="0"/>
            </w:pPr>
            <w:r w:rsidRPr="00690422">
              <w:t>97,8</w:t>
            </w:r>
          </w:p>
        </w:tc>
        <w:tc>
          <w:tcPr>
            <w:tcW w:w="992" w:type="dxa"/>
            <w:gridSpan w:val="5"/>
            <w:vAlign w:val="bottom"/>
          </w:tcPr>
          <w:p w:rsidR="00306838" w:rsidRPr="00690422" w:rsidRDefault="00AF40B4" w:rsidP="003264E8">
            <w:pPr>
              <w:ind w:firstLine="0"/>
            </w:pPr>
            <w:r w:rsidRPr="00690422">
              <w:t>97,8</w:t>
            </w:r>
          </w:p>
        </w:tc>
      </w:tr>
      <w:tr w:rsidR="00306838" w:rsidRPr="00690422" w:rsidTr="0066612E">
        <w:trPr>
          <w:trHeight w:val="469"/>
          <w:jc w:val="center"/>
        </w:trPr>
        <w:tc>
          <w:tcPr>
            <w:tcW w:w="645" w:type="dxa"/>
            <w:shd w:val="clear" w:color="auto" w:fill="FFFFFF"/>
          </w:tcPr>
          <w:p w:rsidR="00306838" w:rsidRPr="00690422" w:rsidRDefault="00306838" w:rsidP="003264E8">
            <w:pPr>
              <w:ind w:firstLine="0"/>
              <w:rPr>
                <w:bCs/>
              </w:rPr>
            </w:pPr>
          </w:p>
        </w:tc>
        <w:tc>
          <w:tcPr>
            <w:tcW w:w="13559" w:type="dxa"/>
            <w:gridSpan w:val="11"/>
            <w:shd w:val="clear" w:color="auto" w:fill="FFFFFF"/>
            <w:vAlign w:val="bottom"/>
          </w:tcPr>
          <w:p w:rsidR="00306838" w:rsidRPr="00690422" w:rsidRDefault="00306838" w:rsidP="003264E8">
            <w:pPr>
              <w:ind w:firstLine="0"/>
              <w:rPr>
                <w:bCs/>
              </w:rPr>
            </w:pPr>
            <w:r w:rsidRPr="00690422">
              <w:rPr>
                <w:bCs/>
              </w:rPr>
              <w:t>ПОДПРОГРАММА 4. «Создание условий для организации занятости, отдыха и оздоровления детей Калачеевского муниципального района»</w:t>
            </w:r>
          </w:p>
        </w:tc>
        <w:tc>
          <w:tcPr>
            <w:tcW w:w="881" w:type="dxa"/>
            <w:gridSpan w:val="4"/>
            <w:shd w:val="clear" w:color="auto" w:fill="FFFFFF"/>
            <w:vAlign w:val="bottom"/>
          </w:tcPr>
          <w:p w:rsidR="00306838" w:rsidRPr="00690422" w:rsidRDefault="00306838" w:rsidP="003264E8">
            <w:pPr>
              <w:ind w:firstLine="0"/>
              <w:rPr>
                <w:bCs/>
              </w:rPr>
            </w:pPr>
          </w:p>
        </w:tc>
      </w:tr>
      <w:tr w:rsidR="00306838" w:rsidRPr="00690422" w:rsidTr="00306838">
        <w:trPr>
          <w:trHeight w:val="592"/>
          <w:jc w:val="center"/>
        </w:trPr>
        <w:tc>
          <w:tcPr>
            <w:tcW w:w="645" w:type="dxa"/>
            <w:shd w:val="clear" w:color="auto" w:fill="FFFFFF"/>
            <w:vAlign w:val="center"/>
          </w:tcPr>
          <w:p w:rsidR="00306838" w:rsidRPr="00690422" w:rsidRDefault="00306838" w:rsidP="003264E8">
            <w:pPr>
              <w:ind w:firstLine="0"/>
            </w:pPr>
            <w:r w:rsidRPr="00690422">
              <w:t>4.1</w:t>
            </w:r>
          </w:p>
        </w:tc>
        <w:tc>
          <w:tcPr>
            <w:tcW w:w="6190" w:type="dxa"/>
            <w:vAlign w:val="center"/>
          </w:tcPr>
          <w:p w:rsidR="00306838" w:rsidRPr="00690422" w:rsidRDefault="00306838" w:rsidP="003264E8">
            <w:pPr>
              <w:ind w:firstLine="0"/>
            </w:pPr>
            <w:r w:rsidRPr="00690422">
              <w:t>-</w:t>
            </w:r>
            <w:r w:rsidR="00690422">
              <w:t xml:space="preserve"> </w:t>
            </w:r>
            <w:r w:rsidRPr="00690422">
              <w:t>Количество</w:t>
            </w:r>
            <w:r w:rsidR="00690422">
              <w:t xml:space="preserve"> </w:t>
            </w:r>
            <w:r w:rsidRPr="00690422">
              <w:t>несовершеннолетних</w:t>
            </w:r>
            <w:r w:rsidR="00690422">
              <w:t xml:space="preserve"> </w:t>
            </w:r>
            <w:r w:rsidRPr="00690422">
              <w:t>граждан, трудоустроенных в период реализации данного направления.</w:t>
            </w:r>
          </w:p>
        </w:tc>
        <w:tc>
          <w:tcPr>
            <w:tcW w:w="936" w:type="dxa"/>
            <w:shd w:val="clear" w:color="auto" w:fill="FFFFFF"/>
            <w:vAlign w:val="center"/>
          </w:tcPr>
          <w:p w:rsidR="00306838" w:rsidRPr="00690422" w:rsidRDefault="00306838" w:rsidP="003264E8">
            <w:pPr>
              <w:ind w:firstLine="0"/>
            </w:pPr>
          </w:p>
        </w:tc>
        <w:tc>
          <w:tcPr>
            <w:tcW w:w="824" w:type="dxa"/>
            <w:noWrap/>
            <w:vAlign w:val="bottom"/>
          </w:tcPr>
          <w:p w:rsidR="00306838" w:rsidRPr="00690422" w:rsidRDefault="00306838" w:rsidP="003264E8">
            <w:pPr>
              <w:ind w:firstLine="0"/>
            </w:pPr>
            <w:r w:rsidRPr="00690422">
              <w:t>количество</w:t>
            </w:r>
          </w:p>
        </w:tc>
        <w:tc>
          <w:tcPr>
            <w:tcW w:w="850" w:type="dxa"/>
            <w:shd w:val="clear" w:color="auto" w:fill="FFFFFF"/>
            <w:vAlign w:val="bottom"/>
          </w:tcPr>
          <w:p w:rsidR="00306838" w:rsidRPr="00690422" w:rsidRDefault="00306838" w:rsidP="003264E8">
            <w:pPr>
              <w:ind w:firstLine="0"/>
            </w:pPr>
            <w:r w:rsidRPr="00690422">
              <w:t>0</w:t>
            </w:r>
          </w:p>
        </w:tc>
        <w:tc>
          <w:tcPr>
            <w:tcW w:w="735" w:type="dxa"/>
            <w:shd w:val="clear" w:color="auto" w:fill="FFFFFF"/>
            <w:vAlign w:val="bottom"/>
          </w:tcPr>
          <w:p w:rsidR="00306838" w:rsidRPr="00690422" w:rsidRDefault="00306838" w:rsidP="003264E8">
            <w:pPr>
              <w:ind w:firstLine="0"/>
            </w:pPr>
            <w:r w:rsidRPr="00690422">
              <w:t>118</w:t>
            </w:r>
          </w:p>
        </w:tc>
        <w:tc>
          <w:tcPr>
            <w:tcW w:w="824" w:type="dxa"/>
            <w:shd w:val="clear" w:color="auto" w:fill="FFFFFF"/>
            <w:vAlign w:val="bottom"/>
          </w:tcPr>
          <w:p w:rsidR="00306838" w:rsidRPr="00690422" w:rsidRDefault="00306838" w:rsidP="003264E8">
            <w:pPr>
              <w:ind w:firstLine="0"/>
            </w:pPr>
            <w:r w:rsidRPr="00690422">
              <w:t>93</w:t>
            </w:r>
          </w:p>
        </w:tc>
        <w:tc>
          <w:tcPr>
            <w:tcW w:w="736" w:type="dxa"/>
            <w:shd w:val="clear" w:color="auto" w:fill="FFFFFF"/>
            <w:vAlign w:val="bottom"/>
          </w:tcPr>
          <w:p w:rsidR="00306838" w:rsidRPr="00690422" w:rsidRDefault="00306838" w:rsidP="003264E8">
            <w:pPr>
              <w:ind w:firstLine="0"/>
            </w:pPr>
            <w:r w:rsidRPr="00690422">
              <w:t>131</w:t>
            </w:r>
          </w:p>
        </w:tc>
        <w:tc>
          <w:tcPr>
            <w:tcW w:w="850" w:type="dxa"/>
            <w:shd w:val="clear" w:color="auto" w:fill="FFFFFF"/>
            <w:vAlign w:val="bottom"/>
          </w:tcPr>
          <w:p w:rsidR="00306838" w:rsidRPr="00690422" w:rsidRDefault="00306838" w:rsidP="003264E8">
            <w:pPr>
              <w:ind w:firstLine="0"/>
            </w:pPr>
            <w:r w:rsidRPr="00690422">
              <w:t>95</w:t>
            </w:r>
          </w:p>
        </w:tc>
        <w:tc>
          <w:tcPr>
            <w:tcW w:w="851" w:type="dxa"/>
            <w:shd w:val="clear" w:color="auto" w:fill="FFFFFF"/>
            <w:vAlign w:val="bottom"/>
          </w:tcPr>
          <w:p w:rsidR="00306838" w:rsidRPr="00690422" w:rsidRDefault="00306838" w:rsidP="003264E8">
            <w:pPr>
              <w:ind w:firstLine="0"/>
            </w:pPr>
            <w:r w:rsidRPr="00690422">
              <w:t>95</w:t>
            </w:r>
          </w:p>
        </w:tc>
        <w:tc>
          <w:tcPr>
            <w:tcW w:w="763" w:type="dxa"/>
            <w:gridSpan w:val="2"/>
            <w:shd w:val="clear" w:color="auto" w:fill="FFFFFF"/>
            <w:vAlign w:val="bottom"/>
          </w:tcPr>
          <w:p w:rsidR="00306838" w:rsidRPr="00690422" w:rsidRDefault="00306838" w:rsidP="003264E8">
            <w:pPr>
              <w:ind w:firstLine="0"/>
            </w:pPr>
            <w:r w:rsidRPr="00690422">
              <w:t>95</w:t>
            </w:r>
          </w:p>
        </w:tc>
        <w:tc>
          <w:tcPr>
            <w:tcW w:w="881" w:type="dxa"/>
            <w:gridSpan w:val="4"/>
            <w:shd w:val="clear" w:color="auto" w:fill="FFFFFF"/>
            <w:vAlign w:val="bottom"/>
          </w:tcPr>
          <w:p w:rsidR="00306838" w:rsidRPr="00690422" w:rsidRDefault="00AF40B4" w:rsidP="003264E8">
            <w:pPr>
              <w:ind w:firstLine="0"/>
            </w:pPr>
            <w:r w:rsidRPr="00690422">
              <w:t>95</w:t>
            </w:r>
          </w:p>
        </w:tc>
      </w:tr>
      <w:tr w:rsidR="00306838" w:rsidRPr="00690422" w:rsidTr="00306838">
        <w:trPr>
          <w:trHeight w:val="962"/>
          <w:jc w:val="center"/>
        </w:trPr>
        <w:tc>
          <w:tcPr>
            <w:tcW w:w="645" w:type="dxa"/>
            <w:shd w:val="clear" w:color="auto" w:fill="FFFFFF"/>
            <w:vAlign w:val="center"/>
          </w:tcPr>
          <w:p w:rsidR="00306838" w:rsidRPr="00690422" w:rsidRDefault="00306838" w:rsidP="003264E8">
            <w:pPr>
              <w:ind w:firstLine="0"/>
            </w:pPr>
            <w:r w:rsidRPr="00690422">
              <w:t>4.2</w:t>
            </w:r>
          </w:p>
        </w:tc>
        <w:tc>
          <w:tcPr>
            <w:tcW w:w="6190" w:type="dxa"/>
            <w:vAlign w:val="center"/>
          </w:tcPr>
          <w:p w:rsidR="00306838" w:rsidRPr="00690422" w:rsidRDefault="00306838" w:rsidP="003264E8">
            <w:pPr>
              <w:ind w:firstLine="0"/>
            </w:pPr>
            <w:r w:rsidRPr="00690422">
              <w:rPr>
                <w:rStyle w:val="FontStyle158"/>
                <w:rFonts w:ascii="Arial" w:hAnsi="Arial"/>
                <w:sz w:val="24"/>
              </w:rPr>
              <w:t xml:space="preserve">- Доля оздоровленных детей к общей численности детей школьного возраста в муниципальном образовании. </w:t>
            </w:r>
          </w:p>
        </w:tc>
        <w:tc>
          <w:tcPr>
            <w:tcW w:w="936" w:type="dxa"/>
            <w:shd w:val="clear" w:color="auto" w:fill="FFFFFF"/>
            <w:vAlign w:val="center"/>
          </w:tcPr>
          <w:p w:rsidR="00306838" w:rsidRPr="00690422" w:rsidRDefault="00306838" w:rsidP="003264E8">
            <w:pPr>
              <w:ind w:firstLine="0"/>
            </w:pPr>
          </w:p>
        </w:tc>
        <w:tc>
          <w:tcPr>
            <w:tcW w:w="824" w:type="dxa"/>
            <w:noWrap/>
            <w:vAlign w:val="bottom"/>
          </w:tcPr>
          <w:p w:rsidR="00306838" w:rsidRPr="00690422" w:rsidRDefault="00306838" w:rsidP="003264E8">
            <w:pPr>
              <w:ind w:firstLine="0"/>
            </w:pPr>
            <w:r w:rsidRPr="00690422">
              <w:t>процент</w:t>
            </w:r>
          </w:p>
        </w:tc>
        <w:tc>
          <w:tcPr>
            <w:tcW w:w="850" w:type="dxa"/>
            <w:shd w:val="clear" w:color="auto" w:fill="FFFFFF"/>
            <w:vAlign w:val="bottom"/>
          </w:tcPr>
          <w:p w:rsidR="00306838" w:rsidRPr="00690422" w:rsidRDefault="00306838" w:rsidP="003264E8">
            <w:pPr>
              <w:ind w:firstLine="0"/>
            </w:pPr>
            <w:r w:rsidRPr="00690422">
              <w:t>0</w:t>
            </w:r>
          </w:p>
        </w:tc>
        <w:tc>
          <w:tcPr>
            <w:tcW w:w="735" w:type="dxa"/>
            <w:shd w:val="clear" w:color="auto" w:fill="FFFFFF"/>
            <w:vAlign w:val="bottom"/>
          </w:tcPr>
          <w:p w:rsidR="00306838" w:rsidRPr="00690422" w:rsidRDefault="00306838" w:rsidP="003264E8">
            <w:pPr>
              <w:ind w:firstLine="0"/>
            </w:pPr>
            <w:r w:rsidRPr="00690422">
              <w:t>44,3</w:t>
            </w:r>
          </w:p>
        </w:tc>
        <w:tc>
          <w:tcPr>
            <w:tcW w:w="824" w:type="dxa"/>
            <w:shd w:val="clear" w:color="auto" w:fill="FFFFFF"/>
            <w:vAlign w:val="bottom"/>
          </w:tcPr>
          <w:p w:rsidR="00306838" w:rsidRPr="00690422" w:rsidRDefault="00306838" w:rsidP="003264E8">
            <w:pPr>
              <w:ind w:firstLine="0"/>
            </w:pPr>
            <w:r w:rsidRPr="00690422">
              <w:t>51,</w:t>
            </w:r>
            <w:r w:rsidR="00AF40B4" w:rsidRPr="00690422">
              <w:t>5</w:t>
            </w:r>
          </w:p>
        </w:tc>
        <w:tc>
          <w:tcPr>
            <w:tcW w:w="736" w:type="dxa"/>
            <w:shd w:val="clear" w:color="auto" w:fill="FFFFFF"/>
            <w:vAlign w:val="bottom"/>
          </w:tcPr>
          <w:p w:rsidR="00306838" w:rsidRPr="00690422" w:rsidRDefault="00306838" w:rsidP="003264E8">
            <w:pPr>
              <w:ind w:firstLine="0"/>
            </w:pPr>
            <w:r w:rsidRPr="00690422">
              <w:t>5</w:t>
            </w:r>
            <w:r w:rsidR="00AF40B4" w:rsidRPr="00690422">
              <w:t>7,3</w:t>
            </w:r>
          </w:p>
        </w:tc>
        <w:tc>
          <w:tcPr>
            <w:tcW w:w="850" w:type="dxa"/>
            <w:shd w:val="clear" w:color="auto" w:fill="FFFFFF"/>
            <w:vAlign w:val="bottom"/>
          </w:tcPr>
          <w:p w:rsidR="00306838" w:rsidRPr="00690422" w:rsidRDefault="00AF40B4" w:rsidP="003264E8">
            <w:pPr>
              <w:ind w:firstLine="0"/>
            </w:pPr>
            <w:r w:rsidRPr="00690422">
              <w:t>58,2</w:t>
            </w:r>
          </w:p>
        </w:tc>
        <w:tc>
          <w:tcPr>
            <w:tcW w:w="851" w:type="dxa"/>
            <w:shd w:val="clear" w:color="auto" w:fill="FFFFFF"/>
            <w:vAlign w:val="bottom"/>
          </w:tcPr>
          <w:p w:rsidR="00306838" w:rsidRPr="00690422" w:rsidRDefault="00AF40B4" w:rsidP="003264E8">
            <w:pPr>
              <w:ind w:firstLine="0"/>
            </w:pPr>
            <w:r w:rsidRPr="00690422">
              <w:t>58,2</w:t>
            </w:r>
          </w:p>
        </w:tc>
        <w:tc>
          <w:tcPr>
            <w:tcW w:w="763" w:type="dxa"/>
            <w:gridSpan w:val="2"/>
            <w:shd w:val="clear" w:color="auto" w:fill="FFFFFF"/>
            <w:vAlign w:val="bottom"/>
          </w:tcPr>
          <w:p w:rsidR="00306838" w:rsidRPr="00690422" w:rsidRDefault="00AF40B4" w:rsidP="003264E8">
            <w:pPr>
              <w:ind w:firstLine="0"/>
            </w:pPr>
            <w:r w:rsidRPr="00690422">
              <w:t>58,2</w:t>
            </w:r>
          </w:p>
        </w:tc>
        <w:tc>
          <w:tcPr>
            <w:tcW w:w="881" w:type="dxa"/>
            <w:gridSpan w:val="4"/>
            <w:shd w:val="clear" w:color="auto" w:fill="FFFFFF"/>
            <w:vAlign w:val="bottom"/>
          </w:tcPr>
          <w:p w:rsidR="00306838" w:rsidRPr="00690422" w:rsidRDefault="00AF40B4" w:rsidP="003264E8">
            <w:pPr>
              <w:ind w:firstLine="0"/>
            </w:pPr>
            <w:r w:rsidRPr="00690422">
              <w:t>58,2</w:t>
            </w:r>
          </w:p>
        </w:tc>
      </w:tr>
      <w:tr w:rsidR="00306838" w:rsidRPr="00690422" w:rsidTr="00306838">
        <w:trPr>
          <w:trHeight w:val="1093"/>
          <w:jc w:val="center"/>
        </w:trPr>
        <w:tc>
          <w:tcPr>
            <w:tcW w:w="645" w:type="dxa"/>
            <w:shd w:val="clear" w:color="auto" w:fill="FFFFFF"/>
            <w:vAlign w:val="center"/>
          </w:tcPr>
          <w:p w:rsidR="00306838" w:rsidRPr="00690422" w:rsidRDefault="00306838" w:rsidP="003264E8">
            <w:pPr>
              <w:ind w:firstLine="0"/>
            </w:pPr>
            <w:r w:rsidRPr="00690422">
              <w:t>4.3</w:t>
            </w:r>
          </w:p>
        </w:tc>
        <w:tc>
          <w:tcPr>
            <w:tcW w:w="6190" w:type="dxa"/>
            <w:vAlign w:val="center"/>
          </w:tcPr>
          <w:p w:rsidR="00306838" w:rsidRPr="00690422" w:rsidRDefault="00306838" w:rsidP="003264E8">
            <w:pPr>
              <w:ind w:firstLine="0"/>
              <w:rPr>
                <w:rStyle w:val="FontStyle158"/>
                <w:rFonts w:ascii="Arial" w:hAnsi="Arial"/>
                <w:sz w:val="24"/>
              </w:rPr>
            </w:pPr>
            <w:r w:rsidRPr="00690422">
              <w:t>Количество мероприятий по патриотическому воспитанию</w:t>
            </w:r>
            <w:r w:rsidR="00690422">
              <w:t xml:space="preserve"> </w:t>
            </w:r>
            <w:r w:rsidRPr="00690422">
              <w:t>молодежи и</w:t>
            </w:r>
            <w:r w:rsidR="00690422">
              <w:t xml:space="preserve"> </w:t>
            </w:r>
            <w:r w:rsidRPr="00690422">
              <w:t>развитию добровольчества и волонтерства среди молодежи.</w:t>
            </w:r>
          </w:p>
        </w:tc>
        <w:tc>
          <w:tcPr>
            <w:tcW w:w="936" w:type="dxa"/>
            <w:shd w:val="clear" w:color="auto" w:fill="FFFFFF"/>
            <w:vAlign w:val="center"/>
          </w:tcPr>
          <w:p w:rsidR="00306838" w:rsidRPr="00690422" w:rsidRDefault="00306838" w:rsidP="003264E8">
            <w:pPr>
              <w:ind w:firstLine="0"/>
              <w:rPr>
                <w:highlight w:val="green"/>
              </w:rPr>
            </w:pPr>
          </w:p>
        </w:tc>
        <w:tc>
          <w:tcPr>
            <w:tcW w:w="824" w:type="dxa"/>
            <w:noWrap/>
            <w:vAlign w:val="bottom"/>
          </w:tcPr>
          <w:p w:rsidR="00306838" w:rsidRPr="00690422" w:rsidRDefault="00306838" w:rsidP="003264E8">
            <w:pPr>
              <w:ind w:firstLine="0"/>
              <w:rPr>
                <w:highlight w:val="green"/>
              </w:rPr>
            </w:pPr>
          </w:p>
        </w:tc>
        <w:tc>
          <w:tcPr>
            <w:tcW w:w="850" w:type="dxa"/>
            <w:shd w:val="clear" w:color="auto" w:fill="FFFFFF"/>
            <w:vAlign w:val="bottom"/>
          </w:tcPr>
          <w:p w:rsidR="00306838" w:rsidRPr="00690422" w:rsidRDefault="00306838" w:rsidP="003264E8">
            <w:pPr>
              <w:ind w:firstLine="0"/>
            </w:pPr>
            <w:r w:rsidRPr="00690422">
              <w:t>20</w:t>
            </w:r>
          </w:p>
        </w:tc>
        <w:tc>
          <w:tcPr>
            <w:tcW w:w="735" w:type="dxa"/>
            <w:shd w:val="clear" w:color="auto" w:fill="FFFFFF"/>
            <w:vAlign w:val="bottom"/>
          </w:tcPr>
          <w:p w:rsidR="00306838" w:rsidRPr="00690422" w:rsidRDefault="00306838" w:rsidP="003264E8">
            <w:pPr>
              <w:ind w:firstLine="0"/>
            </w:pPr>
            <w:r w:rsidRPr="00690422">
              <w:t>21</w:t>
            </w:r>
          </w:p>
        </w:tc>
        <w:tc>
          <w:tcPr>
            <w:tcW w:w="824" w:type="dxa"/>
            <w:shd w:val="clear" w:color="auto" w:fill="FFFFFF"/>
            <w:vAlign w:val="bottom"/>
          </w:tcPr>
          <w:p w:rsidR="00306838" w:rsidRPr="00690422" w:rsidRDefault="00306838" w:rsidP="003264E8">
            <w:pPr>
              <w:ind w:firstLine="0"/>
            </w:pPr>
            <w:r w:rsidRPr="00690422">
              <w:t>25</w:t>
            </w:r>
          </w:p>
        </w:tc>
        <w:tc>
          <w:tcPr>
            <w:tcW w:w="736" w:type="dxa"/>
            <w:shd w:val="clear" w:color="auto" w:fill="FFFFFF"/>
            <w:vAlign w:val="bottom"/>
          </w:tcPr>
          <w:p w:rsidR="00306838" w:rsidRPr="00690422" w:rsidRDefault="00306838" w:rsidP="003264E8">
            <w:pPr>
              <w:ind w:firstLine="0"/>
            </w:pPr>
            <w:r w:rsidRPr="00690422">
              <w:t>27</w:t>
            </w:r>
          </w:p>
        </w:tc>
        <w:tc>
          <w:tcPr>
            <w:tcW w:w="850" w:type="dxa"/>
            <w:shd w:val="clear" w:color="auto" w:fill="FFFFFF"/>
            <w:vAlign w:val="bottom"/>
          </w:tcPr>
          <w:p w:rsidR="00306838" w:rsidRPr="00690422" w:rsidRDefault="00306838" w:rsidP="003264E8">
            <w:pPr>
              <w:ind w:firstLine="0"/>
            </w:pPr>
            <w:r w:rsidRPr="00690422">
              <w:t>27</w:t>
            </w:r>
          </w:p>
        </w:tc>
        <w:tc>
          <w:tcPr>
            <w:tcW w:w="851" w:type="dxa"/>
            <w:shd w:val="clear" w:color="auto" w:fill="FFFFFF"/>
            <w:vAlign w:val="bottom"/>
          </w:tcPr>
          <w:p w:rsidR="00306838" w:rsidRPr="00690422" w:rsidRDefault="00306838" w:rsidP="003264E8">
            <w:pPr>
              <w:ind w:firstLine="0"/>
            </w:pPr>
            <w:r w:rsidRPr="00690422">
              <w:t>27</w:t>
            </w:r>
          </w:p>
        </w:tc>
        <w:tc>
          <w:tcPr>
            <w:tcW w:w="763" w:type="dxa"/>
            <w:gridSpan w:val="2"/>
            <w:shd w:val="clear" w:color="auto" w:fill="FFFFFF"/>
            <w:vAlign w:val="bottom"/>
          </w:tcPr>
          <w:p w:rsidR="00306838" w:rsidRPr="00690422" w:rsidRDefault="00306838" w:rsidP="003264E8">
            <w:pPr>
              <w:ind w:firstLine="0"/>
            </w:pPr>
            <w:r w:rsidRPr="00690422">
              <w:t>27</w:t>
            </w:r>
          </w:p>
        </w:tc>
        <w:tc>
          <w:tcPr>
            <w:tcW w:w="881" w:type="dxa"/>
            <w:gridSpan w:val="4"/>
            <w:shd w:val="clear" w:color="auto" w:fill="FFFFFF"/>
            <w:vAlign w:val="bottom"/>
          </w:tcPr>
          <w:p w:rsidR="00306838" w:rsidRPr="00690422" w:rsidRDefault="00AF40B4" w:rsidP="003264E8">
            <w:pPr>
              <w:ind w:firstLine="0"/>
            </w:pPr>
            <w:r w:rsidRPr="00690422">
              <w:t>27</w:t>
            </w:r>
          </w:p>
        </w:tc>
      </w:tr>
      <w:tr w:rsidR="00306838" w:rsidRPr="00690422" w:rsidTr="00306838">
        <w:trPr>
          <w:trHeight w:val="842"/>
          <w:jc w:val="center"/>
        </w:trPr>
        <w:tc>
          <w:tcPr>
            <w:tcW w:w="645" w:type="dxa"/>
            <w:shd w:val="clear" w:color="auto" w:fill="FFFFFF"/>
            <w:vAlign w:val="center"/>
          </w:tcPr>
          <w:p w:rsidR="00306838" w:rsidRPr="00690422" w:rsidRDefault="00306838" w:rsidP="003264E8">
            <w:pPr>
              <w:ind w:firstLine="0"/>
            </w:pPr>
            <w:r w:rsidRPr="00690422">
              <w:t>4.4</w:t>
            </w:r>
          </w:p>
        </w:tc>
        <w:tc>
          <w:tcPr>
            <w:tcW w:w="6190" w:type="dxa"/>
            <w:vAlign w:val="center"/>
          </w:tcPr>
          <w:p w:rsidR="00306838" w:rsidRPr="00690422" w:rsidRDefault="00306838" w:rsidP="003264E8">
            <w:pPr>
              <w:ind w:firstLine="0"/>
              <w:rPr>
                <w:rStyle w:val="FontStyle158"/>
                <w:rFonts w:ascii="Arial" w:hAnsi="Arial"/>
                <w:sz w:val="24"/>
              </w:rPr>
            </w:pPr>
            <w:r w:rsidRPr="00690422">
              <w:t>-</w:t>
            </w:r>
            <w:r w:rsidR="00690422">
              <w:t xml:space="preserve"> </w:t>
            </w:r>
            <w:r w:rsidRPr="00690422">
              <w:t xml:space="preserve">Количество мероприятий в период допризывной подготовки молодежи и призывов на военную службу </w:t>
            </w:r>
          </w:p>
        </w:tc>
        <w:tc>
          <w:tcPr>
            <w:tcW w:w="936" w:type="dxa"/>
            <w:shd w:val="clear" w:color="auto" w:fill="FFFFFF"/>
            <w:vAlign w:val="center"/>
          </w:tcPr>
          <w:p w:rsidR="00306838" w:rsidRPr="00690422" w:rsidRDefault="00306838" w:rsidP="003264E8">
            <w:pPr>
              <w:ind w:firstLine="0"/>
              <w:rPr>
                <w:highlight w:val="green"/>
              </w:rPr>
            </w:pPr>
          </w:p>
        </w:tc>
        <w:tc>
          <w:tcPr>
            <w:tcW w:w="824" w:type="dxa"/>
            <w:noWrap/>
            <w:vAlign w:val="bottom"/>
          </w:tcPr>
          <w:p w:rsidR="00306838" w:rsidRPr="00690422" w:rsidRDefault="00306838" w:rsidP="003264E8">
            <w:pPr>
              <w:ind w:firstLine="0"/>
              <w:rPr>
                <w:highlight w:val="green"/>
              </w:rPr>
            </w:pPr>
          </w:p>
        </w:tc>
        <w:tc>
          <w:tcPr>
            <w:tcW w:w="850" w:type="dxa"/>
            <w:shd w:val="clear" w:color="auto" w:fill="FFFFFF"/>
            <w:vAlign w:val="bottom"/>
          </w:tcPr>
          <w:p w:rsidR="00306838" w:rsidRPr="00690422" w:rsidRDefault="00306838" w:rsidP="003264E8">
            <w:pPr>
              <w:ind w:firstLine="0"/>
            </w:pPr>
            <w:r w:rsidRPr="00690422">
              <w:t>6</w:t>
            </w:r>
          </w:p>
        </w:tc>
        <w:tc>
          <w:tcPr>
            <w:tcW w:w="735" w:type="dxa"/>
            <w:shd w:val="clear" w:color="auto" w:fill="FFFFFF"/>
            <w:vAlign w:val="bottom"/>
          </w:tcPr>
          <w:p w:rsidR="00306838" w:rsidRPr="00690422" w:rsidRDefault="00306838" w:rsidP="003264E8">
            <w:pPr>
              <w:ind w:firstLine="0"/>
            </w:pPr>
            <w:r w:rsidRPr="00690422">
              <w:t>6</w:t>
            </w:r>
          </w:p>
        </w:tc>
        <w:tc>
          <w:tcPr>
            <w:tcW w:w="824" w:type="dxa"/>
            <w:shd w:val="clear" w:color="auto" w:fill="FFFFFF"/>
            <w:vAlign w:val="bottom"/>
          </w:tcPr>
          <w:p w:rsidR="00306838" w:rsidRPr="00690422" w:rsidRDefault="00306838" w:rsidP="003264E8">
            <w:pPr>
              <w:ind w:firstLine="0"/>
            </w:pPr>
            <w:r w:rsidRPr="00690422">
              <w:t>6</w:t>
            </w:r>
          </w:p>
        </w:tc>
        <w:tc>
          <w:tcPr>
            <w:tcW w:w="736" w:type="dxa"/>
            <w:shd w:val="clear" w:color="auto" w:fill="FFFFFF"/>
            <w:vAlign w:val="bottom"/>
          </w:tcPr>
          <w:p w:rsidR="00306838" w:rsidRPr="00690422" w:rsidRDefault="00306838" w:rsidP="003264E8">
            <w:pPr>
              <w:ind w:firstLine="0"/>
            </w:pPr>
            <w:r w:rsidRPr="00690422">
              <w:t>6</w:t>
            </w:r>
          </w:p>
        </w:tc>
        <w:tc>
          <w:tcPr>
            <w:tcW w:w="850" w:type="dxa"/>
            <w:shd w:val="clear" w:color="auto" w:fill="FFFFFF"/>
            <w:vAlign w:val="bottom"/>
          </w:tcPr>
          <w:p w:rsidR="00306838" w:rsidRPr="00690422" w:rsidRDefault="00306838" w:rsidP="003264E8">
            <w:pPr>
              <w:ind w:firstLine="0"/>
            </w:pPr>
            <w:r w:rsidRPr="00690422">
              <w:t>6</w:t>
            </w:r>
          </w:p>
        </w:tc>
        <w:tc>
          <w:tcPr>
            <w:tcW w:w="851" w:type="dxa"/>
            <w:shd w:val="clear" w:color="auto" w:fill="FFFFFF"/>
            <w:vAlign w:val="bottom"/>
          </w:tcPr>
          <w:p w:rsidR="00306838" w:rsidRPr="00690422" w:rsidRDefault="00306838" w:rsidP="003264E8">
            <w:pPr>
              <w:ind w:firstLine="0"/>
            </w:pPr>
            <w:r w:rsidRPr="00690422">
              <w:t>6</w:t>
            </w:r>
          </w:p>
        </w:tc>
        <w:tc>
          <w:tcPr>
            <w:tcW w:w="763" w:type="dxa"/>
            <w:gridSpan w:val="2"/>
            <w:shd w:val="clear" w:color="auto" w:fill="FFFFFF"/>
            <w:vAlign w:val="bottom"/>
          </w:tcPr>
          <w:p w:rsidR="00306838" w:rsidRPr="00690422" w:rsidRDefault="00306838" w:rsidP="003264E8">
            <w:pPr>
              <w:ind w:firstLine="0"/>
            </w:pPr>
            <w:r w:rsidRPr="00690422">
              <w:t>6</w:t>
            </w:r>
          </w:p>
        </w:tc>
        <w:tc>
          <w:tcPr>
            <w:tcW w:w="881" w:type="dxa"/>
            <w:gridSpan w:val="4"/>
            <w:shd w:val="clear" w:color="auto" w:fill="FFFFFF"/>
            <w:vAlign w:val="bottom"/>
          </w:tcPr>
          <w:p w:rsidR="00306838" w:rsidRPr="00690422" w:rsidRDefault="00AF40B4" w:rsidP="003264E8">
            <w:pPr>
              <w:ind w:firstLine="0"/>
            </w:pPr>
            <w:r w:rsidRPr="00690422">
              <w:t>6</w:t>
            </w:r>
          </w:p>
        </w:tc>
      </w:tr>
      <w:tr w:rsidR="00306838" w:rsidRPr="00690422" w:rsidTr="0066612E">
        <w:trPr>
          <w:trHeight w:val="660"/>
          <w:jc w:val="center"/>
        </w:trPr>
        <w:tc>
          <w:tcPr>
            <w:tcW w:w="645" w:type="dxa"/>
            <w:shd w:val="clear" w:color="auto" w:fill="FFFFFF"/>
          </w:tcPr>
          <w:p w:rsidR="00306838" w:rsidRPr="00690422" w:rsidRDefault="00306838" w:rsidP="003264E8">
            <w:pPr>
              <w:ind w:firstLine="0"/>
              <w:rPr>
                <w:bCs/>
              </w:rPr>
            </w:pPr>
          </w:p>
        </w:tc>
        <w:tc>
          <w:tcPr>
            <w:tcW w:w="14440" w:type="dxa"/>
            <w:gridSpan w:val="15"/>
            <w:shd w:val="clear" w:color="auto" w:fill="FFFFFF"/>
            <w:vAlign w:val="center"/>
          </w:tcPr>
          <w:p w:rsidR="00306838" w:rsidRPr="00690422" w:rsidRDefault="00306838" w:rsidP="003264E8">
            <w:pPr>
              <w:ind w:firstLine="0"/>
              <w:rPr>
                <w:bCs/>
              </w:rPr>
            </w:pPr>
            <w:r w:rsidRPr="00690422">
              <w:rPr>
                <w:bCs/>
              </w:rPr>
              <w:t>ПОДПРОГРАММА 5. «Обеспечение реализации муниципальной программы «Развитие образования в Калачеевском муниципальном районе на 2020-202</w:t>
            </w:r>
            <w:r w:rsidR="00AF40B4" w:rsidRPr="00690422">
              <w:rPr>
                <w:bCs/>
              </w:rPr>
              <w:t>7</w:t>
            </w:r>
            <w:r w:rsidRPr="00690422">
              <w:rPr>
                <w:bCs/>
              </w:rPr>
              <w:t xml:space="preserve"> годы»</w:t>
            </w:r>
          </w:p>
        </w:tc>
      </w:tr>
      <w:tr w:rsidR="00306838" w:rsidRPr="00690422" w:rsidTr="00306838">
        <w:trPr>
          <w:trHeight w:val="1532"/>
          <w:jc w:val="center"/>
        </w:trPr>
        <w:tc>
          <w:tcPr>
            <w:tcW w:w="645" w:type="dxa"/>
            <w:shd w:val="clear" w:color="auto" w:fill="FFFFFF"/>
            <w:vAlign w:val="center"/>
          </w:tcPr>
          <w:p w:rsidR="00306838" w:rsidRPr="00690422" w:rsidRDefault="00306838" w:rsidP="003264E8">
            <w:pPr>
              <w:ind w:firstLine="0"/>
            </w:pPr>
            <w:r w:rsidRPr="00690422">
              <w:t>5.1.</w:t>
            </w:r>
          </w:p>
        </w:tc>
        <w:tc>
          <w:tcPr>
            <w:tcW w:w="6190" w:type="dxa"/>
            <w:shd w:val="clear" w:color="auto" w:fill="FFFFFF"/>
            <w:vAlign w:val="center"/>
          </w:tcPr>
          <w:p w:rsidR="00306838" w:rsidRPr="00690422" w:rsidRDefault="00306838" w:rsidP="003264E8">
            <w:pPr>
              <w:ind w:firstLine="0"/>
            </w:pPr>
            <w:r w:rsidRPr="00690422">
              <w:t>Доля достигнутых показателей (индикаторов) муниципальной программы Калачеевского муниципального района "Развитие образования в Калачеевском муниципальном районе на 2020-202</w:t>
            </w:r>
            <w:r w:rsidR="00AF40B4" w:rsidRPr="00690422">
              <w:t>7</w:t>
            </w:r>
            <w:r w:rsidRPr="00690422">
              <w:t>гг» к общему количеству показателей (индикаторов).</w:t>
            </w:r>
          </w:p>
        </w:tc>
        <w:tc>
          <w:tcPr>
            <w:tcW w:w="936" w:type="dxa"/>
            <w:shd w:val="clear" w:color="auto" w:fill="FFFFFF"/>
            <w:vAlign w:val="center"/>
          </w:tcPr>
          <w:p w:rsidR="00306838" w:rsidRPr="00690422" w:rsidRDefault="00306838" w:rsidP="003264E8">
            <w:pPr>
              <w:ind w:firstLine="0"/>
            </w:pPr>
          </w:p>
        </w:tc>
        <w:tc>
          <w:tcPr>
            <w:tcW w:w="824" w:type="dxa"/>
            <w:shd w:val="clear" w:color="auto" w:fill="FFFFFF"/>
            <w:vAlign w:val="center"/>
          </w:tcPr>
          <w:p w:rsidR="00306838" w:rsidRPr="00690422" w:rsidRDefault="00306838" w:rsidP="003264E8">
            <w:pPr>
              <w:ind w:firstLine="0"/>
            </w:pPr>
            <w:r w:rsidRPr="00690422">
              <w:t>процент</w:t>
            </w:r>
          </w:p>
        </w:tc>
        <w:tc>
          <w:tcPr>
            <w:tcW w:w="850" w:type="dxa"/>
            <w:shd w:val="clear" w:color="auto" w:fill="FFFFFF"/>
            <w:vAlign w:val="bottom"/>
          </w:tcPr>
          <w:p w:rsidR="00306838" w:rsidRPr="00690422" w:rsidRDefault="00306838" w:rsidP="003264E8">
            <w:pPr>
              <w:ind w:firstLine="0"/>
            </w:pPr>
            <w:r w:rsidRPr="00690422">
              <w:t>100</w:t>
            </w:r>
          </w:p>
        </w:tc>
        <w:tc>
          <w:tcPr>
            <w:tcW w:w="735" w:type="dxa"/>
            <w:shd w:val="clear" w:color="auto" w:fill="FFFFFF"/>
            <w:vAlign w:val="bottom"/>
          </w:tcPr>
          <w:p w:rsidR="00306838" w:rsidRPr="00690422" w:rsidRDefault="00306838" w:rsidP="003264E8">
            <w:pPr>
              <w:ind w:firstLine="0"/>
            </w:pPr>
            <w:r w:rsidRPr="00690422">
              <w:t>100</w:t>
            </w:r>
          </w:p>
        </w:tc>
        <w:tc>
          <w:tcPr>
            <w:tcW w:w="824" w:type="dxa"/>
            <w:shd w:val="clear" w:color="auto" w:fill="FFFFFF"/>
            <w:vAlign w:val="bottom"/>
          </w:tcPr>
          <w:p w:rsidR="00306838" w:rsidRPr="00690422" w:rsidRDefault="00306838" w:rsidP="003264E8">
            <w:pPr>
              <w:ind w:firstLine="0"/>
            </w:pPr>
            <w:r w:rsidRPr="00690422">
              <w:t>100</w:t>
            </w:r>
          </w:p>
        </w:tc>
        <w:tc>
          <w:tcPr>
            <w:tcW w:w="736" w:type="dxa"/>
            <w:shd w:val="clear" w:color="auto" w:fill="FFFFFF"/>
            <w:vAlign w:val="bottom"/>
          </w:tcPr>
          <w:p w:rsidR="00306838" w:rsidRPr="00690422" w:rsidRDefault="00306838" w:rsidP="003264E8">
            <w:pPr>
              <w:ind w:firstLine="0"/>
            </w:pPr>
            <w:r w:rsidRPr="00690422">
              <w:t>100</w:t>
            </w:r>
          </w:p>
        </w:tc>
        <w:tc>
          <w:tcPr>
            <w:tcW w:w="850" w:type="dxa"/>
            <w:shd w:val="clear" w:color="auto" w:fill="FFFFFF"/>
            <w:vAlign w:val="bottom"/>
          </w:tcPr>
          <w:p w:rsidR="00306838" w:rsidRPr="00690422" w:rsidRDefault="00306838" w:rsidP="003264E8">
            <w:pPr>
              <w:ind w:firstLine="0"/>
            </w:pPr>
            <w:r w:rsidRPr="00690422">
              <w:t>100</w:t>
            </w:r>
          </w:p>
        </w:tc>
        <w:tc>
          <w:tcPr>
            <w:tcW w:w="851" w:type="dxa"/>
            <w:shd w:val="clear" w:color="auto" w:fill="FFFFFF"/>
            <w:vAlign w:val="bottom"/>
          </w:tcPr>
          <w:p w:rsidR="00306838" w:rsidRPr="00690422" w:rsidRDefault="00306838" w:rsidP="003264E8">
            <w:pPr>
              <w:ind w:firstLine="0"/>
            </w:pPr>
            <w:r w:rsidRPr="00690422">
              <w:t>100</w:t>
            </w:r>
          </w:p>
        </w:tc>
        <w:tc>
          <w:tcPr>
            <w:tcW w:w="652" w:type="dxa"/>
            <w:vAlign w:val="bottom"/>
          </w:tcPr>
          <w:p w:rsidR="00690422" w:rsidRDefault="00690422" w:rsidP="003264E8">
            <w:pPr>
              <w:ind w:firstLine="0"/>
            </w:pPr>
            <w:r>
              <w:t xml:space="preserve"> </w:t>
            </w:r>
          </w:p>
          <w:p w:rsidR="00306838" w:rsidRPr="00690422" w:rsidRDefault="00306838" w:rsidP="003264E8">
            <w:pPr>
              <w:ind w:firstLine="0"/>
            </w:pPr>
            <w:r w:rsidRPr="00690422">
              <w:t>100</w:t>
            </w:r>
          </w:p>
        </w:tc>
        <w:tc>
          <w:tcPr>
            <w:tcW w:w="992" w:type="dxa"/>
            <w:gridSpan w:val="5"/>
            <w:vAlign w:val="bottom"/>
          </w:tcPr>
          <w:p w:rsidR="00690422" w:rsidRDefault="00690422" w:rsidP="003264E8">
            <w:pPr>
              <w:ind w:firstLine="0"/>
            </w:pPr>
            <w:r>
              <w:t xml:space="preserve"> </w:t>
            </w:r>
          </w:p>
          <w:p w:rsidR="00306838" w:rsidRPr="00690422" w:rsidRDefault="00AF40B4" w:rsidP="003264E8">
            <w:pPr>
              <w:ind w:firstLine="0"/>
            </w:pPr>
            <w:r w:rsidRPr="00690422">
              <w:t>100</w:t>
            </w:r>
          </w:p>
        </w:tc>
      </w:tr>
    </w:tbl>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3264E8" w:rsidP="003264E8">
      <w:pPr>
        <w:ind w:left="9781" w:firstLine="0"/>
        <w:rPr>
          <w:rStyle w:val="FontStyle158"/>
          <w:rFonts w:ascii="Arial" w:hAnsi="Arial"/>
          <w:bCs/>
          <w:sz w:val="24"/>
        </w:rPr>
      </w:pPr>
      <w:r>
        <w:rPr>
          <w:rStyle w:val="FontStyle158"/>
          <w:rFonts w:ascii="Arial" w:hAnsi="Arial"/>
          <w:bCs/>
          <w:sz w:val="24"/>
        </w:rPr>
        <w:br w:type="page"/>
      </w:r>
      <w:r w:rsidR="00AF40B4" w:rsidRPr="00690422">
        <w:rPr>
          <w:rStyle w:val="FontStyle158"/>
          <w:rFonts w:ascii="Arial" w:hAnsi="Arial"/>
          <w:bCs/>
          <w:sz w:val="24"/>
        </w:rPr>
        <w:t>ПРИЛОЖЕНИЕ 8</w:t>
      </w:r>
      <w:r>
        <w:rPr>
          <w:rStyle w:val="FontStyle158"/>
          <w:rFonts w:ascii="Arial" w:hAnsi="Arial"/>
          <w:bCs/>
          <w:sz w:val="24"/>
        </w:rPr>
        <w:t xml:space="preserve"> </w:t>
      </w:r>
      <w:r w:rsidR="00AF40B4" w:rsidRPr="00690422">
        <w:rPr>
          <w:rStyle w:val="FontStyle158"/>
          <w:rFonts w:ascii="Arial" w:hAnsi="Arial"/>
          <w:bCs/>
          <w:sz w:val="24"/>
        </w:rPr>
        <w:t>к программе Калачеевского муниципального района «Развитие образования в Калачеевском муниципальном районе» на 2020-2027 годы</w:t>
      </w:r>
      <w:r w:rsidR="00690422">
        <w:rPr>
          <w:rStyle w:val="FontStyle158"/>
          <w:rFonts w:ascii="Arial" w:hAnsi="Arial"/>
          <w:bCs/>
          <w:sz w:val="24"/>
        </w:rPr>
        <w:t xml:space="preserve"> </w:t>
      </w:r>
    </w:p>
    <w:p w:rsidR="005C3424" w:rsidRPr="00690422" w:rsidRDefault="005C3424" w:rsidP="00690422">
      <w:pPr>
        <w:ind w:firstLine="709"/>
        <w:rPr>
          <w:bCs/>
        </w:rPr>
      </w:pPr>
    </w:p>
    <w:p w:rsidR="005C3424" w:rsidRPr="00690422" w:rsidRDefault="005C3424" w:rsidP="00690422">
      <w:pPr>
        <w:ind w:firstLine="709"/>
      </w:pPr>
      <w:r w:rsidRPr="00690422">
        <w:rPr>
          <w:bCs/>
        </w:rPr>
        <w:t>Расходы местного бюджета</w:t>
      </w:r>
      <w:r w:rsidR="003264E8">
        <w:rPr>
          <w:bCs/>
        </w:rPr>
        <w:t xml:space="preserve"> </w:t>
      </w:r>
      <w:r w:rsidRPr="00690422">
        <w:rPr>
          <w:bCs/>
        </w:rPr>
        <w:t>на реализацию муниципальной программы Калачеевского муниципального района "Развитие образования в Калачеевском муниципальном районе на 2020-202</w:t>
      </w:r>
      <w:r w:rsidR="0066612E" w:rsidRPr="00690422">
        <w:rPr>
          <w:bCs/>
        </w:rPr>
        <w:t>7</w:t>
      </w:r>
      <w:r w:rsidRPr="00690422">
        <w:rPr>
          <w:bCs/>
        </w:rPr>
        <w:t>гг</w:t>
      </w:r>
      <w:r w:rsidRPr="00690422">
        <w:t>"</w:t>
      </w:r>
      <w:r w:rsidR="00690422">
        <w:t xml:space="preserve"> </w:t>
      </w:r>
    </w:p>
    <w:tbl>
      <w:tblPr>
        <w:tblW w:w="15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2412"/>
        <w:gridCol w:w="1985"/>
        <w:gridCol w:w="1134"/>
        <w:gridCol w:w="1136"/>
        <w:gridCol w:w="1134"/>
        <w:gridCol w:w="1134"/>
        <w:gridCol w:w="1134"/>
        <w:gridCol w:w="1134"/>
        <w:gridCol w:w="1136"/>
        <w:gridCol w:w="1134"/>
      </w:tblGrid>
      <w:tr w:rsidR="005C3424" w:rsidRPr="00690422" w:rsidTr="003264E8">
        <w:trPr>
          <w:trHeight w:val="628"/>
        </w:trPr>
        <w:tc>
          <w:tcPr>
            <w:tcW w:w="1558" w:type="dxa"/>
            <w:vMerge w:val="restart"/>
            <w:noWrap/>
          </w:tcPr>
          <w:p w:rsidR="005C3424" w:rsidRPr="00690422" w:rsidRDefault="005C3424" w:rsidP="003264E8">
            <w:pPr>
              <w:widowControl w:val="0"/>
              <w:autoSpaceDE w:val="0"/>
              <w:autoSpaceDN w:val="0"/>
              <w:adjustRightInd w:val="0"/>
              <w:ind w:firstLine="0"/>
            </w:pPr>
            <w:r w:rsidRPr="00690422">
              <w:t>Статус</w:t>
            </w:r>
          </w:p>
        </w:tc>
        <w:tc>
          <w:tcPr>
            <w:tcW w:w="2412" w:type="dxa"/>
            <w:vMerge w:val="restart"/>
          </w:tcPr>
          <w:p w:rsidR="005C3424" w:rsidRPr="00690422" w:rsidRDefault="005C3424" w:rsidP="003264E8">
            <w:pPr>
              <w:widowControl w:val="0"/>
              <w:autoSpaceDE w:val="0"/>
              <w:autoSpaceDN w:val="0"/>
              <w:adjustRightInd w:val="0"/>
              <w:ind w:firstLine="0"/>
            </w:pPr>
            <w:r w:rsidRPr="00690422">
              <w:t xml:space="preserve">Наименование муниципальной программы, подпрограммы, основного мероприятия </w:t>
            </w:r>
          </w:p>
        </w:tc>
        <w:tc>
          <w:tcPr>
            <w:tcW w:w="1985" w:type="dxa"/>
            <w:vMerge w:val="restart"/>
          </w:tcPr>
          <w:p w:rsidR="005C3424" w:rsidRPr="00690422" w:rsidRDefault="005C3424" w:rsidP="003264E8">
            <w:pPr>
              <w:widowControl w:val="0"/>
              <w:autoSpaceDE w:val="0"/>
              <w:autoSpaceDN w:val="0"/>
              <w:adjustRightInd w:val="0"/>
              <w:ind w:firstLine="0"/>
            </w:pPr>
            <w:r w:rsidRPr="00690422">
              <w:t>Наименование ответственного исполнителя, исполнителя - главного распорядителя средств местного бюджета (далее - ГРБС)</w:t>
            </w:r>
          </w:p>
        </w:tc>
        <w:tc>
          <w:tcPr>
            <w:tcW w:w="9076" w:type="dxa"/>
            <w:gridSpan w:val="8"/>
          </w:tcPr>
          <w:p w:rsidR="005C3424" w:rsidRPr="00690422" w:rsidRDefault="005C3424" w:rsidP="003264E8">
            <w:pPr>
              <w:widowControl w:val="0"/>
              <w:autoSpaceDE w:val="0"/>
              <w:autoSpaceDN w:val="0"/>
              <w:adjustRightInd w:val="0"/>
              <w:ind w:firstLine="0"/>
            </w:pPr>
            <w:r w:rsidRPr="00690422">
              <w:t>Расходы местного бюджета по годам реализации муниципальной программы, тыс. руб.</w:t>
            </w:r>
            <w:r w:rsidR="00690422">
              <w:t xml:space="preserve"> </w:t>
            </w:r>
          </w:p>
        </w:tc>
      </w:tr>
      <w:tr w:rsidR="001F5275" w:rsidRPr="00690422" w:rsidTr="003264E8">
        <w:trPr>
          <w:trHeight w:val="1241"/>
        </w:trPr>
        <w:tc>
          <w:tcPr>
            <w:tcW w:w="1558" w:type="dxa"/>
            <w:vMerge/>
          </w:tcPr>
          <w:p w:rsidR="001F5275" w:rsidRPr="00690422" w:rsidRDefault="001F5275" w:rsidP="003264E8">
            <w:pPr>
              <w:widowControl w:val="0"/>
              <w:autoSpaceDE w:val="0"/>
              <w:autoSpaceDN w:val="0"/>
              <w:adjustRightInd w:val="0"/>
              <w:ind w:firstLine="0"/>
            </w:pPr>
          </w:p>
        </w:tc>
        <w:tc>
          <w:tcPr>
            <w:tcW w:w="2412" w:type="dxa"/>
            <w:vMerge/>
          </w:tcPr>
          <w:p w:rsidR="001F5275" w:rsidRPr="00690422" w:rsidRDefault="001F5275" w:rsidP="003264E8">
            <w:pPr>
              <w:widowControl w:val="0"/>
              <w:autoSpaceDE w:val="0"/>
              <w:autoSpaceDN w:val="0"/>
              <w:adjustRightInd w:val="0"/>
              <w:ind w:firstLine="0"/>
            </w:pPr>
          </w:p>
        </w:tc>
        <w:tc>
          <w:tcPr>
            <w:tcW w:w="1985" w:type="dxa"/>
            <w:vMerge/>
          </w:tcPr>
          <w:p w:rsidR="001F5275" w:rsidRPr="00690422" w:rsidRDefault="001F5275" w:rsidP="003264E8">
            <w:pPr>
              <w:widowControl w:val="0"/>
              <w:autoSpaceDE w:val="0"/>
              <w:autoSpaceDN w:val="0"/>
              <w:adjustRightInd w:val="0"/>
              <w:ind w:firstLine="0"/>
            </w:pPr>
          </w:p>
        </w:tc>
        <w:tc>
          <w:tcPr>
            <w:tcW w:w="1134" w:type="dxa"/>
          </w:tcPr>
          <w:p w:rsidR="001F5275" w:rsidRPr="00690422" w:rsidRDefault="001F5275" w:rsidP="003264E8">
            <w:pPr>
              <w:ind w:firstLine="0"/>
            </w:pPr>
            <w:r w:rsidRPr="00690422">
              <w:t>2020</w:t>
            </w:r>
            <w:r w:rsidRPr="00690422">
              <w:br/>
              <w:t>(первый год реализации)</w:t>
            </w:r>
          </w:p>
        </w:tc>
        <w:tc>
          <w:tcPr>
            <w:tcW w:w="1136" w:type="dxa"/>
            <w:vAlign w:val="center"/>
          </w:tcPr>
          <w:p w:rsidR="001F5275" w:rsidRPr="00690422" w:rsidRDefault="001F5275" w:rsidP="003264E8">
            <w:pPr>
              <w:ind w:firstLine="0"/>
            </w:pPr>
            <w:r w:rsidRPr="00690422">
              <w:t>2021</w:t>
            </w:r>
            <w:r w:rsidRPr="00690422">
              <w:br/>
              <w:t>(второй год реализации)</w:t>
            </w:r>
          </w:p>
        </w:tc>
        <w:tc>
          <w:tcPr>
            <w:tcW w:w="1134" w:type="dxa"/>
            <w:vAlign w:val="center"/>
          </w:tcPr>
          <w:p w:rsidR="001F5275" w:rsidRPr="00690422" w:rsidRDefault="001F5275" w:rsidP="003264E8">
            <w:pPr>
              <w:ind w:firstLine="0"/>
            </w:pPr>
            <w:r w:rsidRPr="00690422">
              <w:t>2022</w:t>
            </w:r>
            <w:r w:rsidRPr="00690422">
              <w:br/>
              <w:t xml:space="preserve">(третий год реализации) </w:t>
            </w:r>
          </w:p>
        </w:tc>
        <w:tc>
          <w:tcPr>
            <w:tcW w:w="1134" w:type="dxa"/>
            <w:vAlign w:val="center"/>
          </w:tcPr>
          <w:p w:rsidR="001F5275" w:rsidRPr="00690422" w:rsidRDefault="001F5275" w:rsidP="003264E8">
            <w:pPr>
              <w:ind w:firstLine="0"/>
            </w:pPr>
            <w:r w:rsidRPr="00690422">
              <w:t>2023</w:t>
            </w:r>
            <w:r w:rsidRPr="00690422">
              <w:br/>
              <w:t xml:space="preserve">(четвертый год реализации) </w:t>
            </w:r>
          </w:p>
        </w:tc>
        <w:tc>
          <w:tcPr>
            <w:tcW w:w="1134" w:type="dxa"/>
            <w:vAlign w:val="center"/>
          </w:tcPr>
          <w:p w:rsidR="001F5275" w:rsidRPr="00690422" w:rsidRDefault="001F5275" w:rsidP="003264E8">
            <w:pPr>
              <w:ind w:firstLine="0"/>
            </w:pPr>
            <w:r w:rsidRPr="00690422">
              <w:t>2024</w:t>
            </w:r>
            <w:r w:rsidRPr="00690422">
              <w:br/>
              <w:t xml:space="preserve">(пятый год реализации) </w:t>
            </w:r>
          </w:p>
        </w:tc>
        <w:tc>
          <w:tcPr>
            <w:tcW w:w="1134" w:type="dxa"/>
            <w:vAlign w:val="center"/>
          </w:tcPr>
          <w:p w:rsidR="001F5275" w:rsidRPr="00690422" w:rsidRDefault="001F5275" w:rsidP="003264E8">
            <w:pPr>
              <w:ind w:firstLine="0"/>
            </w:pPr>
            <w:r w:rsidRPr="00690422">
              <w:t>2025</w:t>
            </w:r>
            <w:r w:rsidRPr="00690422">
              <w:br/>
              <w:t xml:space="preserve">(шестой год реализации) </w:t>
            </w:r>
          </w:p>
        </w:tc>
        <w:tc>
          <w:tcPr>
            <w:tcW w:w="1136" w:type="dxa"/>
            <w:vAlign w:val="center"/>
          </w:tcPr>
          <w:p w:rsidR="001F5275" w:rsidRPr="00690422" w:rsidRDefault="001F5275" w:rsidP="003264E8">
            <w:pPr>
              <w:ind w:firstLine="0"/>
            </w:pPr>
            <w:r w:rsidRPr="00690422">
              <w:t>2026</w:t>
            </w:r>
            <w:r w:rsidRPr="00690422">
              <w:br/>
              <w:t>(седьмой год</w:t>
            </w:r>
          </w:p>
          <w:p w:rsidR="001F5275" w:rsidRPr="00690422" w:rsidRDefault="001F5275" w:rsidP="003264E8">
            <w:pPr>
              <w:ind w:firstLine="0"/>
            </w:pPr>
            <w:r w:rsidRPr="00690422">
              <w:t xml:space="preserve">реализации) </w:t>
            </w:r>
          </w:p>
        </w:tc>
        <w:tc>
          <w:tcPr>
            <w:tcW w:w="1134" w:type="dxa"/>
            <w:vAlign w:val="center"/>
          </w:tcPr>
          <w:p w:rsidR="001F5275" w:rsidRPr="00690422" w:rsidRDefault="001F5275" w:rsidP="003264E8">
            <w:pPr>
              <w:ind w:firstLine="0"/>
            </w:pPr>
            <w:r w:rsidRPr="00690422">
              <w:t>2027</w:t>
            </w:r>
            <w:r w:rsidRPr="00690422">
              <w:br/>
              <w:t>(восьмой год</w:t>
            </w:r>
          </w:p>
          <w:p w:rsidR="001F5275" w:rsidRPr="00690422" w:rsidRDefault="001F5275" w:rsidP="003264E8">
            <w:pPr>
              <w:ind w:firstLine="0"/>
            </w:pPr>
            <w:r w:rsidRPr="00690422">
              <w:t>реализации)</w:t>
            </w:r>
          </w:p>
          <w:p w:rsidR="001F5275" w:rsidRPr="00690422" w:rsidRDefault="001F5275" w:rsidP="003264E8">
            <w:pPr>
              <w:ind w:firstLine="0"/>
            </w:pPr>
          </w:p>
        </w:tc>
      </w:tr>
      <w:tr w:rsidR="001F5275" w:rsidRPr="00690422" w:rsidTr="003264E8">
        <w:trPr>
          <w:trHeight w:val="253"/>
        </w:trPr>
        <w:tc>
          <w:tcPr>
            <w:tcW w:w="1558" w:type="dxa"/>
            <w:noWrap/>
          </w:tcPr>
          <w:p w:rsidR="001F5275" w:rsidRPr="00690422" w:rsidRDefault="001F5275" w:rsidP="003264E8">
            <w:pPr>
              <w:widowControl w:val="0"/>
              <w:autoSpaceDE w:val="0"/>
              <w:autoSpaceDN w:val="0"/>
              <w:adjustRightInd w:val="0"/>
              <w:ind w:firstLine="0"/>
            </w:pPr>
            <w:r w:rsidRPr="00690422">
              <w:t>1</w:t>
            </w:r>
          </w:p>
        </w:tc>
        <w:tc>
          <w:tcPr>
            <w:tcW w:w="2412" w:type="dxa"/>
            <w:noWrap/>
          </w:tcPr>
          <w:p w:rsidR="001F5275" w:rsidRPr="00690422" w:rsidRDefault="001F5275" w:rsidP="003264E8">
            <w:pPr>
              <w:widowControl w:val="0"/>
              <w:autoSpaceDE w:val="0"/>
              <w:autoSpaceDN w:val="0"/>
              <w:adjustRightInd w:val="0"/>
              <w:ind w:firstLine="0"/>
            </w:pPr>
            <w:r w:rsidRPr="00690422">
              <w:t>2</w:t>
            </w:r>
          </w:p>
        </w:tc>
        <w:tc>
          <w:tcPr>
            <w:tcW w:w="1985" w:type="dxa"/>
            <w:noWrap/>
          </w:tcPr>
          <w:p w:rsidR="001F5275" w:rsidRPr="00690422" w:rsidRDefault="001F5275" w:rsidP="003264E8">
            <w:pPr>
              <w:widowControl w:val="0"/>
              <w:autoSpaceDE w:val="0"/>
              <w:autoSpaceDN w:val="0"/>
              <w:adjustRightInd w:val="0"/>
              <w:ind w:firstLine="0"/>
            </w:pPr>
            <w:r w:rsidRPr="00690422">
              <w:t>3</w:t>
            </w:r>
          </w:p>
        </w:tc>
        <w:tc>
          <w:tcPr>
            <w:tcW w:w="1134" w:type="dxa"/>
            <w:noWrap/>
            <w:vAlign w:val="center"/>
          </w:tcPr>
          <w:p w:rsidR="001F5275" w:rsidRPr="00690422" w:rsidRDefault="001F5275" w:rsidP="003264E8">
            <w:pPr>
              <w:ind w:firstLine="0"/>
            </w:pPr>
            <w:r w:rsidRPr="00690422">
              <w:t>5</w:t>
            </w:r>
          </w:p>
        </w:tc>
        <w:tc>
          <w:tcPr>
            <w:tcW w:w="1136" w:type="dxa"/>
            <w:noWrap/>
            <w:vAlign w:val="center"/>
          </w:tcPr>
          <w:p w:rsidR="001F5275" w:rsidRPr="00690422" w:rsidRDefault="001F5275" w:rsidP="003264E8">
            <w:pPr>
              <w:ind w:firstLine="0"/>
            </w:pPr>
            <w:r w:rsidRPr="00690422">
              <w:t>6</w:t>
            </w:r>
          </w:p>
        </w:tc>
        <w:tc>
          <w:tcPr>
            <w:tcW w:w="1134" w:type="dxa"/>
            <w:noWrap/>
            <w:vAlign w:val="center"/>
          </w:tcPr>
          <w:p w:rsidR="001F5275" w:rsidRPr="00690422" w:rsidRDefault="001F5275" w:rsidP="003264E8">
            <w:pPr>
              <w:ind w:firstLine="0"/>
            </w:pPr>
            <w:r w:rsidRPr="00690422">
              <w:t>7</w:t>
            </w:r>
          </w:p>
        </w:tc>
        <w:tc>
          <w:tcPr>
            <w:tcW w:w="1134" w:type="dxa"/>
            <w:noWrap/>
            <w:vAlign w:val="center"/>
          </w:tcPr>
          <w:p w:rsidR="001F5275" w:rsidRPr="00690422" w:rsidRDefault="001F5275" w:rsidP="003264E8">
            <w:pPr>
              <w:ind w:firstLine="0"/>
            </w:pPr>
            <w:r w:rsidRPr="00690422">
              <w:t>8</w:t>
            </w:r>
          </w:p>
        </w:tc>
        <w:tc>
          <w:tcPr>
            <w:tcW w:w="1134" w:type="dxa"/>
            <w:vAlign w:val="center"/>
          </w:tcPr>
          <w:p w:rsidR="001F5275" w:rsidRPr="00690422" w:rsidRDefault="001F5275" w:rsidP="003264E8">
            <w:pPr>
              <w:ind w:firstLine="0"/>
            </w:pPr>
            <w:r w:rsidRPr="00690422">
              <w:t>9</w:t>
            </w:r>
          </w:p>
        </w:tc>
        <w:tc>
          <w:tcPr>
            <w:tcW w:w="1134" w:type="dxa"/>
            <w:noWrap/>
            <w:vAlign w:val="center"/>
          </w:tcPr>
          <w:p w:rsidR="001F5275" w:rsidRPr="00690422" w:rsidRDefault="001F5275" w:rsidP="003264E8">
            <w:pPr>
              <w:ind w:firstLine="0"/>
            </w:pPr>
            <w:r w:rsidRPr="00690422">
              <w:t>10</w:t>
            </w:r>
          </w:p>
        </w:tc>
        <w:tc>
          <w:tcPr>
            <w:tcW w:w="1136" w:type="dxa"/>
            <w:noWrap/>
            <w:vAlign w:val="center"/>
          </w:tcPr>
          <w:p w:rsidR="001F5275" w:rsidRPr="00690422" w:rsidRDefault="001F5275" w:rsidP="003264E8">
            <w:pPr>
              <w:ind w:firstLine="0"/>
            </w:pPr>
            <w:r w:rsidRPr="00690422">
              <w:t>11</w:t>
            </w:r>
          </w:p>
        </w:tc>
        <w:tc>
          <w:tcPr>
            <w:tcW w:w="1134" w:type="dxa"/>
            <w:vAlign w:val="center"/>
          </w:tcPr>
          <w:p w:rsidR="001F5275" w:rsidRPr="00690422" w:rsidRDefault="001F5275" w:rsidP="003264E8">
            <w:pPr>
              <w:ind w:firstLine="0"/>
            </w:pPr>
            <w:r w:rsidRPr="00690422">
              <w:t>12</w:t>
            </w:r>
          </w:p>
        </w:tc>
      </w:tr>
      <w:tr w:rsidR="00B20198" w:rsidRPr="00690422" w:rsidTr="003264E8">
        <w:trPr>
          <w:trHeight w:val="299"/>
        </w:trPr>
        <w:tc>
          <w:tcPr>
            <w:tcW w:w="1558" w:type="dxa"/>
            <w:vMerge w:val="restart"/>
            <w:vAlign w:val="center"/>
          </w:tcPr>
          <w:p w:rsidR="00B20198" w:rsidRPr="00690422" w:rsidRDefault="00B20198" w:rsidP="003264E8">
            <w:pPr>
              <w:ind w:firstLine="0"/>
            </w:pPr>
            <w:r w:rsidRPr="00690422">
              <w:t>МУНИЦИПАЛЬНАЯ ПРОГРАММА (все)</w:t>
            </w:r>
          </w:p>
        </w:tc>
        <w:tc>
          <w:tcPr>
            <w:tcW w:w="2412" w:type="dxa"/>
            <w:vMerge w:val="restart"/>
            <w:vAlign w:val="center"/>
          </w:tcPr>
          <w:p w:rsidR="00B20198" w:rsidRPr="00690422" w:rsidRDefault="00B20198" w:rsidP="003264E8">
            <w:pPr>
              <w:ind w:firstLine="0"/>
            </w:pPr>
            <w:r w:rsidRPr="00690422">
              <w:t>"Развитие образования в Калачеевском муниципальном районе на 2020-2027гг"</w:t>
            </w:r>
          </w:p>
        </w:tc>
        <w:tc>
          <w:tcPr>
            <w:tcW w:w="1985" w:type="dxa"/>
            <w:vAlign w:val="bottom"/>
          </w:tcPr>
          <w:p w:rsidR="00B20198" w:rsidRPr="00690422" w:rsidRDefault="00B20198" w:rsidP="003264E8">
            <w:pPr>
              <w:ind w:firstLine="0"/>
            </w:pPr>
            <w:r w:rsidRPr="00690422">
              <w:t>всего</w:t>
            </w:r>
          </w:p>
        </w:tc>
        <w:tc>
          <w:tcPr>
            <w:tcW w:w="1134" w:type="dxa"/>
            <w:vAlign w:val="bottom"/>
          </w:tcPr>
          <w:p w:rsidR="00B20198" w:rsidRPr="00690422" w:rsidRDefault="00B20198" w:rsidP="003264E8">
            <w:pPr>
              <w:ind w:firstLine="0"/>
              <w:rPr>
                <w:bCs/>
              </w:rPr>
            </w:pPr>
            <w:r w:rsidRPr="00690422">
              <w:rPr>
                <w:bCs/>
              </w:rPr>
              <w:t>678721,22</w:t>
            </w:r>
          </w:p>
        </w:tc>
        <w:tc>
          <w:tcPr>
            <w:tcW w:w="1136" w:type="dxa"/>
            <w:vAlign w:val="bottom"/>
          </w:tcPr>
          <w:p w:rsidR="00B20198" w:rsidRPr="00690422" w:rsidRDefault="00B20198" w:rsidP="003264E8">
            <w:pPr>
              <w:ind w:firstLine="0"/>
              <w:rPr>
                <w:bCs/>
              </w:rPr>
            </w:pPr>
            <w:r w:rsidRPr="00690422">
              <w:rPr>
                <w:bCs/>
              </w:rPr>
              <w:t>756901,40</w:t>
            </w:r>
          </w:p>
        </w:tc>
        <w:tc>
          <w:tcPr>
            <w:tcW w:w="1134" w:type="dxa"/>
            <w:vAlign w:val="bottom"/>
          </w:tcPr>
          <w:p w:rsidR="00B20198" w:rsidRPr="00690422" w:rsidRDefault="00B20198" w:rsidP="003264E8">
            <w:pPr>
              <w:ind w:firstLine="0"/>
              <w:rPr>
                <w:bCs/>
              </w:rPr>
            </w:pPr>
            <w:r w:rsidRPr="00690422">
              <w:rPr>
                <w:bCs/>
              </w:rPr>
              <w:t>825862,20</w:t>
            </w:r>
          </w:p>
        </w:tc>
        <w:tc>
          <w:tcPr>
            <w:tcW w:w="1134" w:type="dxa"/>
            <w:vAlign w:val="bottom"/>
          </w:tcPr>
          <w:p w:rsidR="00B20198" w:rsidRPr="00690422" w:rsidRDefault="00B20198" w:rsidP="003264E8">
            <w:pPr>
              <w:ind w:firstLine="0"/>
              <w:rPr>
                <w:bCs/>
              </w:rPr>
            </w:pPr>
            <w:r w:rsidRPr="00690422">
              <w:rPr>
                <w:bCs/>
              </w:rPr>
              <w:t>870837,20</w:t>
            </w:r>
          </w:p>
        </w:tc>
        <w:tc>
          <w:tcPr>
            <w:tcW w:w="1134" w:type="dxa"/>
            <w:vAlign w:val="bottom"/>
          </w:tcPr>
          <w:p w:rsidR="00B20198" w:rsidRPr="00690422" w:rsidRDefault="00B20198" w:rsidP="003264E8">
            <w:pPr>
              <w:ind w:firstLine="0"/>
              <w:rPr>
                <w:bCs/>
              </w:rPr>
            </w:pPr>
            <w:r w:rsidRPr="00690422">
              <w:rPr>
                <w:bCs/>
              </w:rPr>
              <w:t>1022205,9</w:t>
            </w:r>
          </w:p>
        </w:tc>
        <w:tc>
          <w:tcPr>
            <w:tcW w:w="1134" w:type="dxa"/>
            <w:vAlign w:val="bottom"/>
          </w:tcPr>
          <w:p w:rsidR="00B20198" w:rsidRPr="00690422" w:rsidRDefault="00B20198" w:rsidP="003264E8">
            <w:pPr>
              <w:ind w:firstLine="0"/>
              <w:rPr>
                <w:bCs/>
              </w:rPr>
            </w:pPr>
            <w:r w:rsidRPr="00690422">
              <w:rPr>
                <w:bCs/>
              </w:rPr>
              <w:t>844434,20</w:t>
            </w:r>
          </w:p>
        </w:tc>
        <w:tc>
          <w:tcPr>
            <w:tcW w:w="1136" w:type="dxa"/>
            <w:vAlign w:val="bottom"/>
          </w:tcPr>
          <w:p w:rsidR="00B20198" w:rsidRPr="00690422" w:rsidRDefault="00B20198" w:rsidP="003264E8">
            <w:pPr>
              <w:ind w:firstLine="0"/>
              <w:rPr>
                <w:bCs/>
              </w:rPr>
            </w:pPr>
            <w:r w:rsidRPr="00690422">
              <w:rPr>
                <w:bCs/>
              </w:rPr>
              <w:t>875926,00</w:t>
            </w:r>
          </w:p>
        </w:tc>
        <w:tc>
          <w:tcPr>
            <w:tcW w:w="1134" w:type="dxa"/>
            <w:vAlign w:val="bottom"/>
          </w:tcPr>
          <w:p w:rsidR="00B20198" w:rsidRPr="00690422" w:rsidRDefault="00B20198" w:rsidP="003264E8">
            <w:pPr>
              <w:ind w:firstLine="0"/>
              <w:rPr>
                <w:bCs/>
              </w:rPr>
            </w:pPr>
            <w:r w:rsidRPr="00690422">
              <w:rPr>
                <w:bCs/>
              </w:rPr>
              <w:t>875926,00</w:t>
            </w:r>
          </w:p>
        </w:tc>
      </w:tr>
      <w:tr w:rsidR="00B20198" w:rsidRPr="00690422" w:rsidTr="003264E8">
        <w:trPr>
          <w:trHeight w:val="1321"/>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vAlign w:val="bottom"/>
          </w:tcPr>
          <w:p w:rsidR="00B20198" w:rsidRPr="00690422" w:rsidRDefault="00B20198" w:rsidP="003264E8">
            <w:pPr>
              <w:widowControl w:val="0"/>
              <w:autoSpaceDE w:val="0"/>
              <w:autoSpaceDN w:val="0"/>
              <w:adjustRightInd w:val="0"/>
              <w:ind w:firstLine="0"/>
            </w:pPr>
            <w:r w:rsidRPr="00690422">
              <w:t>в том числе по ГРБС:(отдел по образованию администрации Калачеевского муниципального района)</w:t>
            </w:r>
          </w:p>
        </w:tc>
        <w:tc>
          <w:tcPr>
            <w:tcW w:w="1134" w:type="dxa"/>
            <w:vAlign w:val="bottom"/>
          </w:tcPr>
          <w:p w:rsidR="00B20198" w:rsidRPr="00690422" w:rsidRDefault="00B20198" w:rsidP="003264E8">
            <w:pPr>
              <w:ind w:firstLine="0"/>
            </w:pPr>
            <w:r w:rsidRPr="00690422">
              <w:t>678721,22</w:t>
            </w:r>
          </w:p>
        </w:tc>
        <w:tc>
          <w:tcPr>
            <w:tcW w:w="1136" w:type="dxa"/>
            <w:vAlign w:val="bottom"/>
          </w:tcPr>
          <w:p w:rsidR="00B20198" w:rsidRPr="00690422" w:rsidRDefault="00B20198" w:rsidP="003264E8">
            <w:pPr>
              <w:ind w:firstLine="0"/>
            </w:pPr>
            <w:r w:rsidRPr="00690422">
              <w:t>756901,40</w:t>
            </w:r>
          </w:p>
        </w:tc>
        <w:tc>
          <w:tcPr>
            <w:tcW w:w="1134" w:type="dxa"/>
            <w:vAlign w:val="bottom"/>
          </w:tcPr>
          <w:p w:rsidR="00B20198" w:rsidRPr="00690422" w:rsidRDefault="00B20198" w:rsidP="003264E8">
            <w:pPr>
              <w:ind w:firstLine="0"/>
            </w:pPr>
            <w:r w:rsidRPr="00690422">
              <w:t>825862,20</w:t>
            </w:r>
          </w:p>
        </w:tc>
        <w:tc>
          <w:tcPr>
            <w:tcW w:w="1134" w:type="dxa"/>
            <w:vAlign w:val="bottom"/>
          </w:tcPr>
          <w:p w:rsidR="00B20198" w:rsidRPr="00690422" w:rsidRDefault="00B20198" w:rsidP="003264E8">
            <w:pPr>
              <w:ind w:firstLine="0"/>
              <w:rPr>
                <w:bCs/>
              </w:rPr>
            </w:pPr>
            <w:r w:rsidRPr="00690422">
              <w:rPr>
                <w:bCs/>
              </w:rPr>
              <w:t>870837,20</w:t>
            </w:r>
          </w:p>
        </w:tc>
        <w:tc>
          <w:tcPr>
            <w:tcW w:w="1134" w:type="dxa"/>
            <w:vAlign w:val="bottom"/>
          </w:tcPr>
          <w:p w:rsidR="00B20198" w:rsidRPr="00690422" w:rsidRDefault="00B20198" w:rsidP="003264E8">
            <w:pPr>
              <w:ind w:firstLine="0"/>
              <w:rPr>
                <w:bCs/>
              </w:rPr>
            </w:pPr>
            <w:r w:rsidRPr="00690422">
              <w:rPr>
                <w:bCs/>
              </w:rPr>
              <w:t>1022205,9</w:t>
            </w:r>
          </w:p>
        </w:tc>
        <w:tc>
          <w:tcPr>
            <w:tcW w:w="1134" w:type="dxa"/>
            <w:vAlign w:val="bottom"/>
          </w:tcPr>
          <w:p w:rsidR="00B20198" w:rsidRPr="00690422" w:rsidRDefault="00B20198" w:rsidP="003264E8">
            <w:pPr>
              <w:ind w:firstLine="0"/>
              <w:rPr>
                <w:bCs/>
              </w:rPr>
            </w:pPr>
            <w:r w:rsidRPr="00690422">
              <w:rPr>
                <w:bCs/>
              </w:rPr>
              <w:t>844434,20</w:t>
            </w:r>
          </w:p>
        </w:tc>
        <w:tc>
          <w:tcPr>
            <w:tcW w:w="1136" w:type="dxa"/>
            <w:vAlign w:val="bottom"/>
          </w:tcPr>
          <w:p w:rsidR="00B20198" w:rsidRPr="00690422" w:rsidRDefault="00B20198" w:rsidP="003264E8">
            <w:pPr>
              <w:ind w:firstLine="0"/>
              <w:rPr>
                <w:bCs/>
              </w:rPr>
            </w:pPr>
            <w:r w:rsidRPr="00690422">
              <w:rPr>
                <w:bCs/>
              </w:rPr>
              <w:t>875926,00</w:t>
            </w:r>
          </w:p>
        </w:tc>
        <w:tc>
          <w:tcPr>
            <w:tcW w:w="1134" w:type="dxa"/>
            <w:vAlign w:val="bottom"/>
          </w:tcPr>
          <w:p w:rsidR="00B20198" w:rsidRPr="00690422" w:rsidRDefault="00B20198" w:rsidP="003264E8">
            <w:pPr>
              <w:ind w:firstLine="0"/>
              <w:rPr>
                <w:bCs/>
              </w:rPr>
            </w:pPr>
            <w:r w:rsidRPr="00690422">
              <w:rPr>
                <w:bCs/>
              </w:rPr>
              <w:t>875926,00</w:t>
            </w:r>
          </w:p>
        </w:tc>
      </w:tr>
      <w:tr w:rsidR="00B20198" w:rsidRPr="00690422" w:rsidTr="003264E8">
        <w:trPr>
          <w:trHeight w:val="1284"/>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vAlign w:val="bottom"/>
          </w:tcPr>
          <w:p w:rsidR="00B20198" w:rsidRPr="00690422" w:rsidRDefault="00B20198" w:rsidP="003264E8">
            <w:pPr>
              <w:widowControl w:val="0"/>
              <w:autoSpaceDE w:val="0"/>
              <w:autoSpaceDN w:val="0"/>
              <w:adjustRightInd w:val="0"/>
              <w:ind w:firstLine="0"/>
            </w:pPr>
            <w:r w:rsidRPr="00690422">
              <w:t>ответственный исполнитель (отдел по образованию администрации Калачеевского муниципального района)</w:t>
            </w:r>
          </w:p>
        </w:tc>
        <w:tc>
          <w:tcPr>
            <w:tcW w:w="1134" w:type="dxa"/>
            <w:vAlign w:val="bottom"/>
          </w:tcPr>
          <w:p w:rsidR="00B20198" w:rsidRPr="00690422" w:rsidRDefault="00B20198" w:rsidP="003264E8">
            <w:pPr>
              <w:ind w:firstLine="0"/>
            </w:pPr>
            <w:r w:rsidRPr="00690422">
              <w:t>677793,82</w:t>
            </w:r>
          </w:p>
        </w:tc>
        <w:tc>
          <w:tcPr>
            <w:tcW w:w="1136" w:type="dxa"/>
            <w:vAlign w:val="bottom"/>
          </w:tcPr>
          <w:p w:rsidR="00B20198" w:rsidRPr="00690422" w:rsidRDefault="00B20198" w:rsidP="003264E8">
            <w:pPr>
              <w:ind w:firstLine="0"/>
            </w:pPr>
            <w:r w:rsidRPr="00690422">
              <w:t>756901,40</w:t>
            </w:r>
          </w:p>
        </w:tc>
        <w:tc>
          <w:tcPr>
            <w:tcW w:w="1134" w:type="dxa"/>
            <w:vAlign w:val="bottom"/>
          </w:tcPr>
          <w:p w:rsidR="00B20198" w:rsidRPr="00690422" w:rsidRDefault="00B20198" w:rsidP="003264E8">
            <w:pPr>
              <w:ind w:firstLine="0"/>
            </w:pPr>
            <w:r w:rsidRPr="00690422">
              <w:t>825862,20</w:t>
            </w:r>
          </w:p>
        </w:tc>
        <w:tc>
          <w:tcPr>
            <w:tcW w:w="1134" w:type="dxa"/>
            <w:vAlign w:val="bottom"/>
          </w:tcPr>
          <w:p w:rsidR="00B20198" w:rsidRPr="00690422" w:rsidRDefault="00B20198" w:rsidP="003264E8">
            <w:pPr>
              <w:ind w:firstLine="0"/>
              <w:rPr>
                <w:bCs/>
              </w:rPr>
            </w:pPr>
            <w:r w:rsidRPr="00690422">
              <w:rPr>
                <w:bCs/>
              </w:rPr>
              <w:t>870837,20</w:t>
            </w:r>
          </w:p>
        </w:tc>
        <w:tc>
          <w:tcPr>
            <w:tcW w:w="1134" w:type="dxa"/>
            <w:vAlign w:val="bottom"/>
          </w:tcPr>
          <w:p w:rsidR="00B20198" w:rsidRPr="00690422" w:rsidRDefault="00B20198" w:rsidP="003264E8">
            <w:pPr>
              <w:ind w:firstLine="0"/>
              <w:rPr>
                <w:bCs/>
              </w:rPr>
            </w:pPr>
            <w:r w:rsidRPr="00690422">
              <w:rPr>
                <w:bCs/>
              </w:rPr>
              <w:t>1022205,9</w:t>
            </w:r>
          </w:p>
        </w:tc>
        <w:tc>
          <w:tcPr>
            <w:tcW w:w="1134" w:type="dxa"/>
            <w:vAlign w:val="bottom"/>
          </w:tcPr>
          <w:p w:rsidR="00B20198" w:rsidRPr="00690422" w:rsidRDefault="00B20198" w:rsidP="003264E8">
            <w:pPr>
              <w:ind w:firstLine="0"/>
              <w:rPr>
                <w:bCs/>
              </w:rPr>
            </w:pPr>
            <w:r w:rsidRPr="00690422">
              <w:rPr>
                <w:bCs/>
              </w:rPr>
              <w:t>844434,20</w:t>
            </w:r>
          </w:p>
        </w:tc>
        <w:tc>
          <w:tcPr>
            <w:tcW w:w="1136" w:type="dxa"/>
            <w:vAlign w:val="bottom"/>
          </w:tcPr>
          <w:p w:rsidR="00B20198" w:rsidRPr="00690422" w:rsidRDefault="00B20198" w:rsidP="003264E8">
            <w:pPr>
              <w:ind w:firstLine="0"/>
              <w:rPr>
                <w:bCs/>
              </w:rPr>
            </w:pPr>
            <w:r w:rsidRPr="00690422">
              <w:rPr>
                <w:bCs/>
              </w:rPr>
              <w:t>875926,00</w:t>
            </w:r>
          </w:p>
        </w:tc>
        <w:tc>
          <w:tcPr>
            <w:tcW w:w="1134" w:type="dxa"/>
            <w:vAlign w:val="bottom"/>
          </w:tcPr>
          <w:p w:rsidR="00B20198" w:rsidRPr="00690422" w:rsidRDefault="00B20198" w:rsidP="003264E8">
            <w:pPr>
              <w:ind w:firstLine="0"/>
              <w:rPr>
                <w:bCs/>
              </w:rPr>
            </w:pPr>
            <w:r w:rsidRPr="00690422">
              <w:rPr>
                <w:bCs/>
              </w:rPr>
              <w:t>875926,00</w:t>
            </w:r>
          </w:p>
        </w:tc>
      </w:tr>
      <w:tr w:rsidR="00B20198" w:rsidRPr="00690422" w:rsidTr="003264E8">
        <w:trPr>
          <w:trHeight w:val="415"/>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vAlign w:val="bottom"/>
          </w:tcPr>
          <w:p w:rsidR="00B20198" w:rsidRPr="00690422" w:rsidRDefault="00B20198" w:rsidP="003264E8">
            <w:pPr>
              <w:widowControl w:val="0"/>
              <w:autoSpaceDE w:val="0"/>
              <w:autoSpaceDN w:val="0"/>
              <w:adjustRightInd w:val="0"/>
              <w:ind w:firstLine="0"/>
            </w:pPr>
            <w:r w:rsidRPr="00690422">
              <w:t>исполнители (список исполнителей утверждается приказом отдела по образованию)</w:t>
            </w:r>
          </w:p>
        </w:tc>
        <w:tc>
          <w:tcPr>
            <w:tcW w:w="1134" w:type="dxa"/>
            <w:vAlign w:val="bottom"/>
          </w:tcPr>
          <w:p w:rsidR="00B20198" w:rsidRPr="00690422" w:rsidRDefault="00B20198" w:rsidP="003264E8">
            <w:pPr>
              <w:ind w:firstLine="0"/>
            </w:pPr>
            <w:r w:rsidRPr="00690422">
              <w:t>677793,82</w:t>
            </w:r>
          </w:p>
        </w:tc>
        <w:tc>
          <w:tcPr>
            <w:tcW w:w="1136" w:type="dxa"/>
            <w:vAlign w:val="bottom"/>
          </w:tcPr>
          <w:p w:rsidR="00B20198" w:rsidRPr="00690422" w:rsidRDefault="00B20198" w:rsidP="003264E8">
            <w:pPr>
              <w:ind w:firstLine="0"/>
            </w:pPr>
            <w:r w:rsidRPr="00690422">
              <w:t>756901,40</w:t>
            </w:r>
          </w:p>
        </w:tc>
        <w:tc>
          <w:tcPr>
            <w:tcW w:w="1134" w:type="dxa"/>
            <w:vAlign w:val="bottom"/>
          </w:tcPr>
          <w:p w:rsidR="00B20198" w:rsidRPr="00690422" w:rsidRDefault="00B20198" w:rsidP="003264E8">
            <w:pPr>
              <w:ind w:firstLine="0"/>
            </w:pPr>
            <w:r w:rsidRPr="00690422">
              <w:t>825862,20</w:t>
            </w:r>
          </w:p>
        </w:tc>
        <w:tc>
          <w:tcPr>
            <w:tcW w:w="1134" w:type="dxa"/>
            <w:vAlign w:val="bottom"/>
          </w:tcPr>
          <w:p w:rsidR="00B20198" w:rsidRPr="00690422" w:rsidRDefault="00B20198" w:rsidP="003264E8">
            <w:pPr>
              <w:ind w:firstLine="0"/>
              <w:rPr>
                <w:bCs/>
              </w:rPr>
            </w:pPr>
            <w:r w:rsidRPr="00690422">
              <w:rPr>
                <w:bCs/>
              </w:rPr>
              <w:t>870837,20</w:t>
            </w:r>
          </w:p>
        </w:tc>
        <w:tc>
          <w:tcPr>
            <w:tcW w:w="1134" w:type="dxa"/>
            <w:vAlign w:val="bottom"/>
          </w:tcPr>
          <w:p w:rsidR="00B20198" w:rsidRPr="00690422" w:rsidRDefault="00B20198" w:rsidP="003264E8">
            <w:pPr>
              <w:ind w:firstLine="0"/>
              <w:rPr>
                <w:bCs/>
              </w:rPr>
            </w:pPr>
            <w:r w:rsidRPr="00690422">
              <w:rPr>
                <w:bCs/>
              </w:rPr>
              <w:t>1022205,9</w:t>
            </w:r>
          </w:p>
        </w:tc>
        <w:tc>
          <w:tcPr>
            <w:tcW w:w="1134" w:type="dxa"/>
            <w:vAlign w:val="bottom"/>
          </w:tcPr>
          <w:p w:rsidR="00B20198" w:rsidRPr="00690422" w:rsidRDefault="00B20198" w:rsidP="003264E8">
            <w:pPr>
              <w:ind w:firstLine="0"/>
              <w:rPr>
                <w:bCs/>
              </w:rPr>
            </w:pPr>
            <w:r w:rsidRPr="00690422">
              <w:rPr>
                <w:bCs/>
              </w:rPr>
              <w:t>844434,20</w:t>
            </w:r>
          </w:p>
        </w:tc>
        <w:tc>
          <w:tcPr>
            <w:tcW w:w="1136" w:type="dxa"/>
            <w:vAlign w:val="bottom"/>
          </w:tcPr>
          <w:p w:rsidR="00B20198" w:rsidRPr="00690422" w:rsidRDefault="00B20198" w:rsidP="003264E8">
            <w:pPr>
              <w:ind w:firstLine="0"/>
              <w:rPr>
                <w:bCs/>
              </w:rPr>
            </w:pPr>
            <w:r w:rsidRPr="00690422">
              <w:rPr>
                <w:bCs/>
              </w:rPr>
              <w:t>875926,00</w:t>
            </w:r>
          </w:p>
        </w:tc>
        <w:tc>
          <w:tcPr>
            <w:tcW w:w="1134" w:type="dxa"/>
            <w:vAlign w:val="bottom"/>
          </w:tcPr>
          <w:p w:rsidR="00B20198" w:rsidRPr="00690422" w:rsidRDefault="00B20198" w:rsidP="003264E8">
            <w:pPr>
              <w:ind w:firstLine="0"/>
              <w:rPr>
                <w:bCs/>
              </w:rPr>
            </w:pPr>
            <w:r w:rsidRPr="00690422">
              <w:rPr>
                <w:bCs/>
              </w:rPr>
              <w:t>875926,00</w:t>
            </w:r>
          </w:p>
        </w:tc>
      </w:tr>
      <w:tr w:rsidR="00B20198" w:rsidRPr="00690422" w:rsidTr="003264E8">
        <w:trPr>
          <w:trHeight w:val="311"/>
        </w:trPr>
        <w:tc>
          <w:tcPr>
            <w:tcW w:w="1558" w:type="dxa"/>
            <w:vMerge w:val="restart"/>
            <w:vAlign w:val="center"/>
          </w:tcPr>
          <w:p w:rsidR="00B20198" w:rsidRPr="00690422" w:rsidRDefault="00B20198" w:rsidP="003264E8">
            <w:pPr>
              <w:ind w:firstLine="0"/>
              <w:rPr>
                <w:bCs/>
              </w:rPr>
            </w:pPr>
            <w:r w:rsidRPr="00690422">
              <w:rPr>
                <w:bCs/>
              </w:rPr>
              <w:t>ПОДПРОГРАММА 1</w:t>
            </w:r>
          </w:p>
        </w:tc>
        <w:tc>
          <w:tcPr>
            <w:tcW w:w="2412" w:type="dxa"/>
            <w:vMerge w:val="restart"/>
          </w:tcPr>
          <w:p w:rsidR="00690422" w:rsidRDefault="00690422" w:rsidP="003264E8">
            <w:pPr>
              <w:ind w:firstLine="0"/>
              <w:rPr>
                <w:bCs/>
              </w:rPr>
            </w:pPr>
            <w:r>
              <w:rPr>
                <w:bCs/>
              </w:rPr>
              <w:t xml:space="preserve"> </w:t>
            </w:r>
          </w:p>
          <w:p w:rsidR="00690422" w:rsidRDefault="00690422" w:rsidP="003264E8">
            <w:pPr>
              <w:ind w:firstLine="0"/>
              <w:rPr>
                <w:bCs/>
              </w:rPr>
            </w:pPr>
            <w:r>
              <w:rPr>
                <w:bCs/>
              </w:rPr>
              <w:t xml:space="preserve"> </w:t>
            </w:r>
          </w:p>
          <w:p w:rsidR="00B20198" w:rsidRPr="00690422" w:rsidRDefault="00B20198" w:rsidP="003264E8">
            <w:pPr>
              <w:ind w:firstLine="0"/>
              <w:rPr>
                <w:bCs/>
              </w:rPr>
            </w:pPr>
            <w:r w:rsidRPr="00690422">
              <w:rPr>
                <w:bCs/>
              </w:rPr>
              <w:t xml:space="preserve"> «Развитие дошкольного образования»</w:t>
            </w:r>
          </w:p>
        </w:tc>
        <w:tc>
          <w:tcPr>
            <w:tcW w:w="1985" w:type="dxa"/>
            <w:vAlign w:val="bottom"/>
          </w:tcPr>
          <w:p w:rsidR="00B20198" w:rsidRPr="00690422" w:rsidRDefault="00B20198" w:rsidP="003264E8">
            <w:pPr>
              <w:ind w:firstLine="0"/>
              <w:rPr>
                <w:bCs/>
              </w:rPr>
            </w:pPr>
            <w:r w:rsidRPr="00690422">
              <w:rPr>
                <w:bCs/>
              </w:rPr>
              <w:t>всего, в том числе:</w:t>
            </w:r>
          </w:p>
        </w:tc>
        <w:tc>
          <w:tcPr>
            <w:tcW w:w="1134" w:type="dxa"/>
            <w:vAlign w:val="bottom"/>
          </w:tcPr>
          <w:p w:rsidR="00B20198" w:rsidRPr="00690422" w:rsidRDefault="00B20198" w:rsidP="003264E8">
            <w:pPr>
              <w:ind w:firstLine="0"/>
              <w:rPr>
                <w:bCs/>
              </w:rPr>
            </w:pPr>
            <w:r w:rsidRPr="00690422">
              <w:rPr>
                <w:bCs/>
              </w:rPr>
              <w:t>139298,70</w:t>
            </w:r>
          </w:p>
        </w:tc>
        <w:tc>
          <w:tcPr>
            <w:tcW w:w="1136" w:type="dxa"/>
            <w:vAlign w:val="bottom"/>
          </w:tcPr>
          <w:p w:rsidR="00B20198" w:rsidRPr="00690422" w:rsidRDefault="00B20198" w:rsidP="003264E8">
            <w:pPr>
              <w:ind w:firstLine="0"/>
              <w:rPr>
                <w:bCs/>
              </w:rPr>
            </w:pPr>
            <w:r w:rsidRPr="00690422">
              <w:rPr>
                <w:bCs/>
              </w:rPr>
              <w:t>152042,90</w:t>
            </w:r>
          </w:p>
        </w:tc>
        <w:tc>
          <w:tcPr>
            <w:tcW w:w="1134" w:type="dxa"/>
            <w:vAlign w:val="bottom"/>
          </w:tcPr>
          <w:p w:rsidR="00B20198" w:rsidRPr="00690422" w:rsidRDefault="00B20198" w:rsidP="003264E8">
            <w:pPr>
              <w:ind w:firstLine="0"/>
              <w:rPr>
                <w:bCs/>
                <w:color w:val="000000"/>
              </w:rPr>
            </w:pPr>
            <w:r w:rsidRPr="00690422">
              <w:rPr>
                <w:bCs/>
                <w:color w:val="000000"/>
              </w:rPr>
              <w:t>173791,40</w:t>
            </w:r>
          </w:p>
        </w:tc>
        <w:tc>
          <w:tcPr>
            <w:tcW w:w="1134" w:type="dxa"/>
            <w:vAlign w:val="bottom"/>
          </w:tcPr>
          <w:p w:rsidR="00B20198" w:rsidRPr="00690422" w:rsidRDefault="00B20198" w:rsidP="003264E8">
            <w:pPr>
              <w:ind w:firstLine="0"/>
              <w:rPr>
                <w:bCs/>
                <w:color w:val="000000"/>
              </w:rPr>
            </w:pPr>
            <w:r w:rsidRPr="00690422">
              <w:rPr>
                <w:bCs/>
                <w:color w:val="000000"/>
              </w:rPr>
              <w:t>150958,90</w:t>
            </w:r>
          </w:p>
        </w:tc>
        <w:tc>
          <w:tcPr>
            <w:tcW w:w="1134" w:type="dxa"/>
            <w:vAlign w:val="bottom"/>
          </w:tcPr>
          <w:p w:rsidR="00B20198" w:rsidRPr="00690422" w:rsidRDefault="00B20198" w:rsidP="003264E8">
            <w:pPr>
              <w:ind w:firstLine="0"/>
              <w:rPr>
                <w:bCs/>
              </w:rPr>
            </w:pPr>
            <w:r w:rsidRPr="00690422">
              <w:rPr>
                <w:bCs/>
              </w:rPr>
              <w:t>190103,8</w:t>
            </w:r>
          </w:p>
        </w:tc>
        <w:tc>
          <w:tcPr>
            <w:tcW w:w="1134" w:type="dxa"/>
            <w:vAlign w:val="bottom"/>
          </w:tcPr>
          <w:p w:rsidR="00B20198" w:rsidRPr="00690422" w:rsidRDefault="00B20198" w:rsidP="003264E8">
            <w:pPr>
              <w:ind w:firstLine="0"/>
              <w:rPr>
                <w:bCs/>
              </w:rPr>
            </w:pPr>
            <w:r w:rsidRPr="00690422">
              <w:rPr>
                <w:bCs/>
              </w:rPr>
              <w:t>169565,60</w:t>
            </w:r>
          </w:p>
        </w:tc>
        <w:tc>
          <w:tcPr>
            <w:tcW w:w="1136" w:type="dxa"/>
            <w:vAlign w:val="bottom"/>
          </w:tcPr>
          <w:p w:rsidR="00B20198" w:rsidRPr="00690422" w:rsidRDefault="00B20198" w:rsidP="003264E8">
            <w:pPr>
              <w:ind w:firstLine="0"/>
              <w:rPr>
                <w:bCs/>
              </w:rPr>
            </w:pPr>
            <w:r w:rsidRPr="00690422">
              <w:rPr>
                <w:bCs/>
              </w:rPr>
              <w:t>178348,40</w:t>
            </w:r>
          </w:p>
        </w:tc>
        <w:tc>
          <w:tcPr>
            <w:tcW w:w="1134" w:type="dxa"/>
            <w:vAlign w:val="bottom"/>
          </w:tcPr>
          <w:p w:rsidR="00B20198" w:rsidRPr="00690422" w:rsidRDefault="00B20198" w:rsidP="003264E8">
            <w:pPr>
              <w:ind w:firstLine="0"/>
              <w:rPr>
                <w:bCs/>
              </w:rPr>
            </w:pPr>
            <w:r w:rsidRPr="00690422">
              <w:rPr>
                <w:bCs/>
              </w:rPr>
              <w:t>178348,40</w:t>
            </w:r>
          </w:p>
        </w:tc>
      </w:tr>
      <w:tr w:rsidR="00B20198" w:rsidRPr="00690422" w:rsidTr="003264E8">
        <w:trPr>
          <w:trHeight w:val="1320"/>
        </w:trPr>
        <w:tc>
          <w:tcPr>
            <w:tcW w:w="1558" w:type="dxa"/>
            <w:vMerge/>
            <w:vAlign w:val="center"/>
          </w:tcPr>
          <w:p w:rsidR="00B20198" w:rsidRPr="00690422" w:rsidRDefault="00B20198" w:rsidP="003264E8">
            <w:pPr>
              <w:widowControl w:val="0"/>
              <w:autoSpaceDE w:val="0"/>
              <w:autoSpaceDN w:val="0"/>
              <w:adjustRightInd w:val="0"/>
              <w:ind w:firstLine="0"/>
              <w:rPr>
                <w:bCs/>
              </w:rPr>
            </w:pPr>
          </w:p>
        </w:tc>
        <w:tc>
          <w:tcPr>
            <w:tcW w:w="2412" w:type="dxa"/>
            <w:vMerge/>
            <w:vAlign w:val="center"/>
          </w:tcPr>
          <w:p w:rsidR="00B20198" w:rsidRPr="00690422" w:rsidRDefault="00B20198" w:rsidP="003264E8">
            <w:pPr>
              <w:widowControl w:val="0"/>
              <w:autoSpaceDE w:val="0"/>
              <w:autoSpaceDN w:val="0"/>
              <w:adjustRightInd w:val="0"/>
              <w:ind w:firstLine="0"/>
              <w:rPr>
                <w:bCs/>
              </w:rPr>
            </w:pPr>
          </w:p>
        </w:tc>
        <w:tc>
          <w:tcPr>
            <w:tcW w:w="1985" w:type="dxa"/>
            <w:vAlign w:val="bottom"/>
          </w:tcPr>
          <w:p w:rsidR="00B20198" w:rsidRPr="00690422" w:rsidRDefault="00B20198" w:rsidP="003264E8">
            <w:pPr>
              <w:widowControl w:val="0"/>
              <w:autoSpaceDE w:val="0"/>
              <w:autoSpaceDN w:val="0"/>
              <w:adjustRightInd w:val="0"/>
              <w:ind w:firstLine="0"/>
            </w:pPr>
            <w:r w:rsidRPr="00690422">
              <w:t>в том числе по ГРБС:(отдел по образованию администрации Калачеевского муниципального района)</w:t>
            </w:r>
          </w:p>
        </w:tc>
        <w:tc>
          <w:tcPr>
            <w:tcW w:w="1134" w:type="dxa"/>
            <w:vAlign w:val="bottom"/>
          </w:tcPr>
          <w:p w:rsidR="00B20198" w:rsidRPr="00690422" w:rsidRDefault="00B20198" w:rsidP="003264E8">
            <w:pPr>
              <w:ind w:firstLine="0"/>
            </w:pPr>
            <w:r w:rsidRPr="00690422">
              <w:t>139298,70</w:t>
            </w:r>
          </w:p>
        </w:tc>
        <w:tc>
          <w:tcPr>
            <w:tcW w:w="1136" w:type="dxa"/>
            <w:vAlign w:val="bottom"/>
          </w:tcPr>
          <w:p w:rsidR="00B20198" w:rsidRPr="00690422" w:rsidRDefault="00B20198" w:rsidP="003264E8">
            <w:pPr>
              <w:ind w:firstLine="0"/>
            </w:pPr>
            <w:r w:rsidRPr="00690422">
              <w:t>152042,90</w:t>
            </w:r>
          </w:p>
        </w:tc>
        <w:tc>
          <w:tcPr>
            <w:tcW w:w="1134" w:type="dxa"/>
            <w:vAlign w:val="bottom"/>
          </w:tcPr>
          <w:p w:rsidR="00B20198" w:rsidRPr="00690422" w:rsidRDefault="00B20198" w:rsidP="003264E8">
            <w:pPr>
              <w:ind w:firstLine="0"/>
              <w:rPr>
                <w:color w:val="000000"/>
              </w:rPr>
            </w:pPr>
            <w:r w:rsidRPr="00690422">
              <w:rPr>
                <w:color w:val="000000"/>
              </w:rPr>
              <w:t>173791,40</w:t>
            </w:r>
          </w:p>
        </w:tc>
        <w:tc>
          <w:tcPr>
            <w:tcW w:w="1134" w:type="dxa"/>
            <w:vAlign w:val="bottom"/>
          </w:tcPr>
          <w:p w:rsidR="00B20198" w:rsidRPr="00690422" w:rsidRDefault="00B20198" w:rsidP="003264E8">
            <w:pPr>
              <w:ind w:firstLine="0"/>
              <w:rPr>
                <w:bCs/>
                <w:color w:val="000000"/>
              </w:rPr>
            </w:pPr>
            <w:r w:rsidRPr="00690422">
              <w:rPr>
                <w:bCs/>
                <w:color w:val="000000"/>
              </w:rPr>
              <w:t>150958,90</w:t>
            </w:r>
          </w:p>
        </w:tc>
        <w:tc>
          <w:tcPr>
            <w:tcW w:w="1134" w:type="dxa"/>
            <w:vAlign w:val="bottom"/>
          </w:tcPr>
          <w:p w:rsidR="00B20198" w:rsidRPr="00690422" w:rsidRDefault="00B20198" w:rsidP="003264E8">
            <w:pPr>
              <w:ind w:firstLine="0"/>
              <w:rPr>
                <w:bCs/>
              </w:rPr>
            </w:pPr>
            <w:r w:rsidRPr="00690422">
              <w:rPr>
                <w:bCs/>
              </w:rPr>
              <w:t>190103,8</w:t>
            </w:r>
          </w:p>
        </w:tc>
        <w:tc>
          <w:tcPr>
            <w:tcW w:w="1134" w:type="dxa"/>
            <w:vAlign w:val="bottom"/>
          </w:tcPr>
          <w:p w:rsidR="00B20198" w:rsidRPr="00690422" w:rsidRDefault="00B20198" w:rsidP="003264E8">
            <w:pPr>
              <w:ind w:firstLine="0"/>
              <w:rPr>
                <w:bCs/>
              </w:rPr>
            </w:pPr>
            <w:r w:rsidRPr="00690422">
              <w:rPr>
                <w:bCs/>
              </w:rPr>
              <w:t>169565,60</w:t>
            </w:r>
          </w:p>
        </w:tc>
        <w:tc>
          <w:tcPr>
            <w:tcW w:w="1136" w:type="dxa"/>
            <w:vAlign w:val="bottom"/>
          </w:tcPr>
          <w:p w:rsidR="00B20198" w:rsidRPr="00690422" w:rsidRDefault="00B20198" w:rsidP="003264E8">
            <w:pPr>
              <w:ind w:firstLine="0"/>
              <w:rPr>
                <w:bCs/>
              </w:rPr>
            </w:pPr>
            <w:r w:rsidRPr="00690422">
              <w:rPr>
                <w:bCs/>
              </w:rPr>
              <w:t>178348,40</w:t>
            </w:r>
          </w:p>
        </w:tc>
        <w:tc>
          <w:tcPr>
            <w:tcW w:w="1134" w:type="dxa"/>
            <w:vAlign w:val="bottom"/>
          </w:tcPr>
          <w:p w:rsidR="00B20198" w:rsidRPr="00690422" w:rsidRDefault="00B20198" w:rsidP="003264E8">
            <w:pPr>
              <w:ind w:firstLine="0"/>
              <w:rPr>
                <w:bCs/>
              </w:rPr>
            </w:pPr>
            <w:r w:rsidRPr="00690422">
              <w:rPr>
                <w:bCs/>
              </w:rPr>
              <w:t>178348,40</w:t>
            </w:r>
          </w:p>
        </w:tc>
      </w:tr>
      <w:tr w:rsidR="00B20198" w:rsidRPr="00690422" w:rsidTr="003264E8">
        <w:trPr>
          <w:trHeight w:val="283"/>
        </w:trPr>
        <w:tc>
          <w:tcPr>
            <w:tcW w:w="1558" w:type="dxa"/>
            <w:vMerge/>
            <w:vAlign w:val="center"/>
          </w:tcPr>
          <w:p w:rsidR="00B20198" w:rsidRPr="00690422" w:rsidRDefault="00B20198" w:rsidP="003264E8">
            <w:pPr>
              <w:widowControl w:val="0"/>
              <w:autoSpaceDE w:val="0"/>
              <w:autoSpaceDN w:val="0"/>
              <w:adjustRightInd w:val="0"/>
              <w:ind w:firstLine="0"/>
              <w:rPr>
                <w:bCs/>
              </w:rPr>
            </w:pPr>
          </w:p>
        </w:tc>
        <w:tc>
          <w:tcPr>
            <w:tcW w:w="2412" w:type="dxa"/>
            <w:vMerge/>
            <w:vAlign w:val="center"/>
          </w:tcPr>
          <w:p w:rsidR="00B20198" w:rsidRPr="00690422" w:rsidRDefault="00B20198" w:rsidP="003264E8">
            <w:pPr>
              <w:widowControl w:val="0"/>
              <w:autoSpaceDE w:val="0"/>
              <w:autoSpaceDN w:val="0"/>
              <w:adjustRightInd w:val="0"/>
              <w:ind w:firstLine="0"/>
              <w:rPr>
                <w:bCs/>
              </w:rPr>
            </w:pPr>
          </w:p>
        </w:tc>
        <w:tc>
          <w:tcPr>
            <w:tcW w:w="1985" w:type="dxa"/>
          </w:tcPr>
          <w:p w:rsidR="00B20198" w:rsidRPr="00690422" w:rsidRDefault="00B20198" w:rsidP="003264E8">
            <w:pPr>
              <w:widowControl w:val="0"/>
              <w:autoSpaceDE w:val="0"/>
              <w:autoSpaceDN w:val="0"/>
              <w:adjustRightInd w:val="0"/>
              <w:ind w:firstLine="0"/>
            </w:pPr>
            <w:r w:rsidRPr="00690422">
              <w:t>исполнители МКДОУ</w:t>
            </w:r>
          </w:p>
        </w:tc>
        <w:tc>
          <w:tcPr>
            <w:tcW w:w="1134" w:type="dxa"/>
            <w:vAlign w:val="bottom"/>
          </w:tcPr>
          <w:p w:rsidR="00B20198" w:rsidRPr="00690422" w:rsidRDefault="00B20198" w:rsidP="003264E8">
            <w:pPr>
              <w:ind w:firstLine="0"/>
            </w:pPr>
            <w:r w:rsidRPr="00690422">
              <w:t>139298,70</w:t>
            </w:r>
          </w:p>
        </w:tc>
        <w:tc>
          <w:tcPr>
            <w:tcW w:w="1136" w:type="dxa"/>
            <w:vAlign w:val="bottom"/>
          </w:tcPr>
          <w:p w:rsidR="00B20198" w:rsidRPr="00690422" w:rsidRDefault="00B20198" w:rsidP="003264E8">
            <w:pPr>
              <w:ind w:firstLine="0"/>
            </w:pPr>
            <w:r w:rsidRPr="00690422">
              <w:t>152042,90</w:t>
            </w:r>
          </w:p>
        </w:tc>
        <w:tc>
          <w:tcPr>
            <w:tcW w:w="1134" w:type="dxa"/>
            <w:vAlign w:val="bottom"/>
          </w:tcPr>
          <w:p w:rsidR="00B20198" w:rsidRPr="00690422" w:rsidRDefault="00B20198" w:rsidP="003264E8">
            <w:pPr>
              <w:ind w:firstLine="0"/>
              <w:rPr>
                <w:color w:val="000000"/>
              </w:rPr>
            </w:pPr>
            <w:r w:rsidRPr="00690422">
              <w:rPr>
                <w:color w:val="000000"/>
              </w:rPr>
              <w:t>173791,40</w:t>
            </w:r>
          </w:p>
        </w:tc>
        <w:tc>
          <w:tcPr>
            <w:tcW w:w="1134" w:type="dxa"/>
            <w:vAlign w:val="bottom"/>
          </w:tcPr>
          <w:p w:rsidR="00B20198" w:rsidRPr="00690422" w:rsidRDefault="00B20198" w:rsidP="003264E8">
            <w:pPr>
              <w:ind w:firstLine="0"/>
              <w:rPr>
                <w:bCs/>
                <w:color w:val="000000"/>
              </w:rPr>
            </w:pPr>
            <w:r w:rsidRPr="00690422">
              <w:rPr>
                <w:bCs/>
                <w:color w:val="000000"/>
              </w:rPr>
              <w:t>150958,90</w:t>
            </w:r>
          </w:p>
        </w:tc>
        <w:tc>
          <w:tcPr>
            <w:tcW w:w="1134" w:type="dxa"/>
            <w:vAlign w:val="bottom"/>
          </w:tcPr>
          <w:p w:rsidR="00B20198" w:rsidRPr="00690422" w:rsidRDefault="00B20198" w:rsidP="003264E8">
            <w:pPr>
              <w:ind w:firstLine="0"/>
              <w:rPr>
                <w:bCs/>
              </w:rPr>
            </w:pPr>
            <w:r w:rsidRPr="00690422">
              <w:rPr>
                <w:bCs/>
              </w:rPr>
              <w:t>190103,8</w:t>
            </w:r>
          </w:p>
        </w:tc>
        <w:tc>
          <w:tcPr>
            <w:tcW w:w="1134" w:type="dxa"/>
            <w:vAlign w:val="bottom"/>
          </w:tcPr>
          <w:p w:rsidR="00B20198" w:rsidRPr="00690422" w:rsidRDefault="00B20198" w:rsidP="003264E8">
            <w:pPr>
              <w:ind w:firstLine="0"/>
              <w:rPr>
                <w:bCs/>
              </w:rPr>
            </w:pPr>
            <w:r w:rsidRPr="00690422">
              <w:rPr>
                <w:bCs/>
              </w:rPr>
              <w:t>169565,60</w:t>
            </w:r>
          </w:p>
        </w:tc>
        <w:tc>
          <w:tcPr>
            <w:tcW w:w="1136" w:type="dxa"/>
            <w:vAlign w:val="bottom"/>
          </w:tcPr>
          <w:p w:rsidR="00B20198" w:rsidRPr="00690422" w:rsidRDefault="00B20198" w:rsidP="003264E8">
            <w:pPr>
              <w:ind w:firstLine="0"/>
              <w:rPr>
                <w:bCs/>
              </w:rPr>
            </w:pPr>
            <w:r w:rsidRPr="00690422">
              <w:rPr>
                <w:bCs/>
              </w:rPr>
              <w:t>178348,40</w:t>
            </w:r>
          </w:p>
        </w:tc>
        <w:tc>
          <w:tcPr>
            <w:tcW w:w="1134" w:type="dxa"/>
            <w:vAlign w:val="bottom"/>
          </w:tcPr>
          <w:p w:rsidR="00B20198" w:rsidRPr="00690422" w:rsidRDefault="00B20198" w:rsidP="003264E8">
            <w:pPr>
              <w:ind w:firstLine="0"/>
              <w:rPr>
                <w:bCs/>
              </w:rPr>
            </w:pPr>
            <w:r w:rsidRPr="00690422">
              <w:rPr>
                <w:bCs/>
              </w:rPr>
              <w:t>178348,40</w:t>
            </w:r>
          </w:p>
        </w:tc>
      </w:tr>
      <w:tr w:rsidR="00B20198" w:rsidRPr="00690422" w:rsidTr="003264E8">
        <w:trPr>
          <w:trHeight w:val="346"/>
        </w:trPr>
        <w:tc>
          <w:tcPr>
            <w:tcW w:w="1558" w:type="dxa"/>
            <w:vMerge w:val="restart"/>
            <w:vAlign w:val="center"/>
          </w:tcPr>
          <w:p w:rsidR="00B20198" w:rsidRPr="00690422" w:rsidRDefault="00B20198" w:rsidP="003264E8">
            <w:pPr>
              <w:ind w:firstLine="0"/>
            </w:pPr>
            <w:r w:rsidRPr="00690422">
              <w:t xml:space="preserve"> </w:t>
            </w:r>
            <w:r w:rsidRPr="00690422">
              <w:br/>
              <w:t>Основное мероприятие 1.1</w:t>
            </w:r>
          </w:p>
        </w:tc>
        <w:tc>
          <w:tcPr>
            <w:tcW w:w="2412" w:type="dxa"/>
            <w:vMerge w:val="restart"/>
          </w:tcPr>
          <w:p w:rsidR="00B20198" w:rsidRPr="00690422" w:rsidRDefault="00B20198" w:rsidP="003264E8">
            <w:pPr>
              <w:ind w:firstLine="0"/>
            </w:pPr>
            <w:r w:rsidRPr="00690422">
              <w:t>Строительство дошкольных образовательных учреждений и реконструкция зданий детских садов</w:t>
            </w:r>
          </w:p>
        </w:tc>
        <w:tc>
          <w:tcPr>
            <w:tcW w:w="1985" w:type="dxa"/>
            <w:vAlign w:val="bottom"/>
          </w:tcPr>
          <w:p w:rsidR="00B20198" w:rsidRPr="00690422" w:rsidRDefault="00B20198" w:rsidP="003264E8">
            <w:pPr>
              <w:ind w:firstLine="0"/>
              <w:rPr>
                <w:bCs/>
              </w:rPr>
            </w:pPr>
            <w:r w:rsidRPr="00690422">
              <w:rPr>
                <w:bCs/>
              </w:rPr>
              <w:t>всего, в том числе:</w:t>
            </w:r>
          </w:p>
        </w:tc>
        <w:tc>
          <w:tcPr>
            <w:tcW w:w="1134" w:type="dxa"/>
            <w:vAlign w:val="bottom"/>
          </w:tcPr>
          <w:p w:rsidR="00B20198" w:rsidRPr="00690422" w:rsidRDefault="00B20198" w:rsidP="003264E8">
            <w:pPr>
              <w:ind w:firstLine="0"/>
              <w:rPr>
                <w:bCs/>
              </w:rPr>
            </w:pPr>
            <w:r w:rsidRPr="00690422">
              <w:rPr>
                <w:bCs/>
              </w:rPr>
              <w:t>0,00</w:t>
            </w:r>
          </w:p>
        </w:tc>
        <w:tc>
          <w:tcPr>
            <w:tcW w:w="1136" w:type="dxa"/>
            <w:vAlign w:val="bottom"/>
          </w:tcPr>
          <w:p w:rsidR="00B20198" w:rsidRPr="00690422" w:rsidRDefault="00B20198" w:rsidP="003264E8">
            <w:pPr>
              <w:ind w:firstLine="0"/>
              <w:rPr>
                <w:bCs/>
              </w:rPr>
            </w:pPr>
            <w:r w:rsidRPr="00690422">
              <w:rPr>
                <w:bCs/>
              </w:rPr>
              <w:t>0,00</w:t>
            </w:r>
          </w:p>
        </w:tc>
        <w:tc>
          <w:tcPr>
            <w:tcW w:w="1134" w:type="dxa"/>
            <w:vAlign w:val="bottom"/>
          </w:tcPr>
          <w:p w:rsidR="00B20198" w:rsidRPr="00690422" w:rsidRDefault="00B20198" w:rsidP="003264E8">
            <w:pPr>
              <w:ind w:firstLine="0"/>
              <w:rPr>
                <w:bCs/>
              </w:rPr>
            </w:pPr>
            <w:r w:rsidRPr="00690422">
              <w:rPr>
                <w:bCs/>
              </w:rPr>
              <w:t>0,00</w:t>
            </w:r>
          </w:p>
        </w:tc>
        <w:tc>
          <w:tcPr>
            <w:tcW w:w="1134" w:type="dxa"/>
            <w:vAlign w:val="bottom"/>
          </w:tcPr>
          <w:p w:rsidR="00B20198" w:rsidRPr="00690422" w:rsidRDefault="00B20198" w:rsidP="003264E8">
            <w:pPr>
              <w:ind w:firstLine="0"/>
              <w:rPr>
                <w:bCs/>
              </w:rPr>
            </w:pPr>
            <w:r w:rsidRPr="00690422">
              <w:rPr>
                <w:bCs/>
              </w:rPr>
              <w:t>0,00</w:t>
            </w:r>
          </w:p>
        </w:tc>
        <w:tc>
          <w:tcPr>
            <w:tcW w:w="1134" w:type="dxa"/>
            <w:vAlign w:val="bottom"/>
          </w:tcPr>
          <w:p w:rsidR="00B20198" w:rsidRPr="00690422" w:rsidRDefault="00B20198" w:rsidP="003264E8">
            <w:pPr>
              <w:ind w:firstLine="0"/>
              <w:rPr>
                <w:bCs/>
              </w:rPr>
            </w:pPr>
            <w:r w:rsidRPr="00690422">
              <w:rPr>
                <w:bCs/>
              </w:rPr>
              <w:t>0,00</w:t>
            </w:r>
          </w:p>
        </w:tc>
        <w:tc>
          <w:tcPr>
            <w:tcW w:w="1134" w:type="dxa"/>
            <w:vAlign w:val="bottom"/>
          </w:tcPr>
          <w:p w:rsidR="00B20198" w:rsidRPr="00690422" w:rsidRDefault="00B20198" w:rsidP="003264E8">
            <w:pPr>
              <w:ind w:firstLine="0"/>
              <w:rPr>
                <w:bCs/>
              </w:rPr>
            </w:pPr>
            <w:r w:rsidRPr="00690422">
              <w:rPr>
                <w:bCs/>
              </w:rPr>
              <w:t>0,00</w:t>
            </w:r>
          </w:p>
        </w:tc>
        <w:tc>
          <w:tcPr>
            <w:tcW w:w="1136" w:type="dxa"/>
            <w:vAlign w:val="bottom"/>
          </w:tcPr>
          <w:p w:rsidR="00B20198" w:rsidRPr="00690422" w:rsidRDefault="00B20198" w:rsidP="003264E8">
            <w:pPr>
              <w:ind w:firstLine="0"/>
              <w:rPr>
                <w:bCs/>
              </w:rPr>
            </w:pPr>
            <w:r w:rsidRPr="00690422">
              <w:rPr>
                <w:bCs/>
              </w:rPr>
              <w:t>0,00</w:t>
            </w:r>
          </w:p>
        </w:tc>
        <w:tc>
          <w:tcPr>
            <w:tcW w:w="1134" w:type="dxa"/>
            <w:vAlign w:val="bottom"/>
          </w:tcPr>
          <w:p w:rsidR="00B20198" w:rsidRPr="00690422" w:rsidRDefault="00B20198" w:rsidP="003264E8">
            <w:pPr>
              <w:ind w:firstLine="0"/>
              <w:rPr>
                <w:bCs/>
              </w:rPr>
            </w:pPr>
            <w:r w:rsidRPr="00690422">
              <w:rPr>
                <w:bCs/>
              </w:rPr>
              <w:t>0,00</w:t>
            </w:r>
          </w:p>
        </w:tc>
      </w:tr>
      <w:tr w:rsidR="00B20198" w:rsidRPr="00690422" w:rsidTr="003264E8">
        <w:trPr>
          <w:trHeight w:val="1140"/>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vAlign w:val="bottom"/>
          </w:tcPr>
          <w:p w:rsidR="00B20198" w:rsidRPr="00690422" w:rsidRDefault="00B20198"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B20198" w:rsidRPr="00690422" w:rsidRDefault="00B20198" w:rsidP="003264E8">
            <w:pPr>
              <w:ind w:firstLine="0"/>
            </w:pPr>
            <w:r w:rsidRPr="00690422">
              <w:t>0,00</w:t>
            </w:r>
          </w:p>
        </w:tc>
        <w:tc>
          <w:tcPr>
            <w:tcW w:w="1136" w:type="dxa"/>
            <w:vAlign w:val="bottom"/>
          </w:tcPr>
          <w:p w:rsidR="00B20198" w:rsidRPr="00690422" w:rsidRDefault="00B20198" w:rsidP="003264E8">
            <w:pPr>
              <w:ind w:firstLine="0"/>
            </w:pPr>
            <w:r w:rsidRPr="00690422">
              <w:t>0,00</w:t>
            </w:r>
          </w:p>
        </w:tc>
        <w:tc>
          <w:tcPr>
            <w:tcW w:w="1134" w:type="dxa"/>
            <w:vAlign w:val="bottom"/>
          </w:tcPr>
          <w:p w:rsidR="00B20198" w:rsidRPr="00690422" w:rsidRDefault="00B20198" w:rsidP="003264E8">
            <w:pPr>
              <w:ind w:firstLine="0"/>
            </w:pPr>
            <w:r w:rsidRPr="00690422">
              <w:t>0,00</w:t>
            </w:r>
          </w:p>
        </w:tc>
        <w:tc>
          <w:tcPr>
            <w:tcW w:w="1134" w:type="dxa"/>
            <w:vAlign w:val="bottom"/>
          </w:tcPr>
          <w:p w:rsidR="00B20198" w:rsidRPr="00690422" w:rsidRDefault="00B20198" w:rsidP="003264E8">
            <w:pPr>
              <w:ind w:firstLine="0"/>
            </w:pPr>
            <w:r w:rsidRPr="00690422">
              <w:t>0,00</w:t>
            </w:r>
          </w:p>
        </w:tc>
        <w:tc>
          <w:tcPr>
            <w:tcW w:w="1134" w:type="dxa"/>
            <w:vAlign w:val="bottom"/>
          </w:tcPr>
          <w:p w:rsidR="00B20198" w:rsidRPr="00690422" w:rsidRDefault="00B20198" w:rsidP="003264E8">
            <w:pPr>
              <w:ind w:firstLine="0"/>
            </w:pPr>
            <w:r w:rsidRPr="00690422">
              <w:t>0,00</w:t>
            </w:r>
          </w:p>
        </w:tc>
        <w:tc>
          <w:tcPr>
            <w:tcW w:w="1134" w:type="dxa"/>
            <w:vAlign w:val="bottom"/>
          </w:tcPr>
          <w:p w:rsidR="00B20198" w:rsidRPr="00690422" w:rsidRDefault="00B20198" w:rsidP="003264E8">
            <w:pPr>
              <w:ind w:firstLine="0"/>
            </w:pPr>
            <w:r w:rsidRPr="00690422">
              <w:t>0,00</w:t>
            </w:r>
          </w:p>
        </w:tc>
        <w:tc>
          <w:tcPr>
            <w:tcW w:w="1136" w:type="dxa"/>
            <w:vAlign w:val="bottom"/>
          </w:tcPr>
          <w:p w:rsidR="00B20198" w:rsidRPr="00690422" w:rsidRDefault="00B20198" w:rsidP="003264E8">
            <w:pPr>
              <w:ind w:firstLine="0"/>
            </w:pPr>
            <w:r w:rsidRPr="00690422">
              <w:t>0,00</w:t>
            </w:r>
          </w:p>
        </w:tc>
        <w:tc>
          <w:tcPr>
            <w:tcW w:w="1134" w:type="dxa"/>
            <w:vAlign w:val="bottom"/>
          </w:tcPr>
          <w:p w:rsidR="00B20198" w:rsidRPr="00690422" w:rsidRDefault="00B20198" w:rsidP="003264E8">
            <w:pPr>
              <w:ind w:firstLine="0"/>
            </w:pPr>
            <w:r w:rsidRPr="00690422">
              <w:t>0,00</w:t>
            </w:r>
          </w:p>
        </w:tc>
      </w:tr>
      <w:tr w:rsidR="00B20198" w:rsidRPr="00690422" w:rsidTr="003264E8">
        <w:trPr>
          <w:trHeight w:val="465"/>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tcPr>
          <w:p w:rsidR="00B20198" w:rsidRPr="00690422" w:rsidRDefault="00B20198" w:rsidP="003264E8">
            <w:pPr>
              <w:widowControl w:val="0"/>
              <w:autoSpaceDE w:val="0"/>
              <w:autoSpaceDN w:val="0"/>
              <w:adjustRightInd w:val="0"/>
              <w:ind w:firstLine="0"/>
            </w:pPr>
            <w:r w:rsidRPr="00690422">
              <w:t>исполнители МКДОУ</w:t>
            </w:r>
          </w:p>
        </w:tc>
        <w:tc>
          <w:tcPr>
            <w:tcW w:w="1134" w:type="dxa"/>
            <w:vAlign w:val="bottom"/>
          </w:tcPr>
          <w:p w:rsidR="00B20198" w:rsidRPr="00690422" w:rsidRDefault="00B20198" w:rsidP="003264E8">
            <w:pPr>
              <w:ind w:firstLine="0"/>
            </w:pPr>
            <w:r w:rsidRPr="00690422">
              <w:t>0,00</w:t>
            </w:r>
          </w:p>
        </w:tc>
        <w:tc>
          <w:tcPr>
            <w:tcW w:w="1136" w:type="dxa"/>
            <w:vAlign w:val="bottom"/>
          </w:tcPr>
          <w:p w:rsidR="00B20198" w:rsidRPr="00690422" w:rsidRDefault="00B20198" w:rsidP="003264E8">
            <w:pPr>
              <w:ind w:firstLine="0"/>
            </w:pPr>
            <w:r w:rsidRPr="00690422">
              <w:t>0,00</w:t>
            </w:r>
          </w:p>
        </w:tc>
        <w:tc>
          <w:tcPr>
            <w:tcW w:w="1134" w:type="dxa"/>
            <w:vAlign w:val="bottom"/>
          </w:tcPr>
          <w:p w:rsidR="00B20198" w:rsidRPr="00690422" w:rsidRDefault="00B20198" w:rsidP="003264E8">
            <w:pPr>
              <w:ind w:firstLine="0"/>
            </w:pPr>
            <w:r w:rsidRPr="00690422">
              <w:t>0,00</w:t>
            </w:r>
          </w:p>
        </w:tc>
        <w:tc>
          <w:tcPr>
            <w:tcW w:w="1134" w:type="dxa"/>
            <w:vAlign w:val="bottom"/>
          </w:tcPr>
          <w:p w:rsidR="00B20198" w:rsidRPr="00690422" w:rsidRDefault="00B20198" w:rsidP="003264E8">
            <w:pPr>
              <w:ind w:firstLine="0"/>
            </w:pPr>
            <w:r w:rsidRPr="00690422">
              <w:t>0,00</w:t>
            </w:r>
          </w:p>
        </w:tc>
        <w:tc>
          <w:tcPr>
            <w:tcW w:w="1134" w:type="dxa"/>
            <w:vAlign w:val="bottom"/>
          </w:tcPr>
          <w:p w:rsidR="00B20198" w:rsidRPr="00690422" w:rsidRDefault="00B20198" w:rsidP="003264E8">
            <w:pPr>
              <w:ind w:firstLine="0"/>
            </w:pPr>
            <w:r w:rsidRPr="00690422">
              <w:t>0,00</w:t>
            </w:r>
          </w:p>
        </w:tc>
        <w:tc>
          <w:tcPr>
            <w:tcW w:w="1134" w:type="dxa"/>
            <w:vAlign w:val="bottom"/>
          </w:tcPr>
          <w:p w:rsidR="00B20198" w:rsidRPr="00690422" w:rsidRDefault="00B20198" w:rsidP="003264E8">
            <w:pPr>
              <w:ind w:firstLine="0"/>
            </w:pPr>
            <w:r w:rsidRPr="00690422">
              <w:t>0,00</w:t>
            </w:r>
          </w:p>
        </w:tc>
        <w:tc>
          <w:tcPr>
            <w:tcW w:w="1136" w:type="dxa"/>
            <w:vAlign w:val="bottom"/>
          </w:tcPr>
          <w:p w:rsidR="00B20198" w:rsidRPr="00690422" w:rsidRDefault="00B20198" w:rsidP="003264E8">
            <w:pPr>
              <w:ind w:firstLine="0"/>
            </w:pPr>
            <w:r w:rsidRPr="00690422">
              <w:t>0,00</w:t>
            </w:r>
          </w:p>
        </w:tc>
        <w:tc>
          <w:tcPr>
            <w:tcW w:w="1134" w:type="dxa"/>
            <w:vAlign w:val="bottom"/>
          </w:tcPr>
          <w:p w:rsidR="00B20198" w:rsidRPr="00690422" w:rsidRDefault="00B20198" w:rsidP="003264E8">
            <w:pPr>
              <w:ind w:firstLine="0"/>
            </w:pPr>
            <w:r w:rsidRPr="00690422">
              <w:t>0,00</w:t>
            </w:r>
          </w:p>
        </w:tc>
      </w:tr>
      <w:tr w:rsidR="00B20198" w:rsidRPr="00690422" w:rsidTr="003264E8">
        <w:trPr>
          <w:trHeight w:val="339"/>
        </w:trPr>
        <w:tc>
          <w:tcPr>
            <w:tcW w:w="1558" w:type="dxa"/>
            <w:vMerge w:val="restart"/>
            <w:vAlign w:val="center"/>
          </w:tcPr>
          <w:p w:rsidR="00B20198" w:rsidRPr="00690422" w:rsidRDefault="00B20198" w:rsidP="003264E8">
            <w:pPr>
              <w:ind w:firstLine="0"/>
            </w:pPr>
            <w:r w:rsidRPr="00690422">
              <w:t xml:space="preserve"> </w:t>
            </w:r>
            <w:r w:rsidRPr="00690422">
              <w:br/>
              <w:t>Основное мероприятие 1.2</w:t>
            </w:r>
          </w:p>
        </w:tc>
        <w:tc>
          <w:tcPr>
            <w:tcW w:w="2412" w:type="dxa"/>
            <w:vMerge w:val="restart"/>
          </w:tcPr>
          <w:p w:rsidR="00B20198" w:rsidRPr="00690422" w:rsidRDefault="00B20198" w:rsidP="003264E8">
            <w:pPr>
              <w:ind w:firstLine="0"/>
            </w:pPr>
            <w:r w:rsidRPr="00690422">
              <w:t>Освоение субвенции муниципального бюджета на реализацию подпрограммы «Развитие дошкольного образования»</w:t>
            </w:r>
          </w:p>
        </w:tc>
        <w:tc>
          <w:tcPr>
            <w:tcW w:w="1985" w:type="dxa"/>
            <w:vAlign w:val="bottom"/>
          </w:tcPr>
          <w:p w:rsidR="00B20198" w:rsidRPr="00690422" w:rsidRDefault="00B20198" w:rsidP="003264E8">
            <w:pPr>
              <w:ind w:firstLine="0"/>
              <w:rPr>
                <w:bCs/>
              </w:rPr>
            </w:pPr>
            <w:r w:rsidRPr="00690422">
              <w:rPr>
                <w:bCs/>
              </w:rPr>
              <w:t>всего, в том числе:</w:t>
            </w:r>
          </w:p>
        </w:tc>
        <w:tc>
          <w:tcPr>
            <w:tcW w:w="1134" w:type="dxa"/>
            <w:vAlign w:val="bottom"/>
          </w:tcPr>
          <w:p w:rsidR="00B20198" w:rsidRPr="00690422" w:rsidRDefault="00B20198" w:rsidP="003264E8">
            <w:pPr>
              <w:ind w:firstLine="0"/>
              <w:rPr>
                <w:bCs/>
              </w:rPr>
            </w:pPr>
            <w:r w:rsidRPr="00690422">
              <w:rPr>
                <w:bCs/>
              </w:rPr>
              <w:t>78089,90</w:t>
            </w:r>
          </w:p>
        </w:tc>
        <w:tc>
          <w:tcPr>
            <w:tcW w:w="1136" w:type="dxa"/>
            <w:vAlign w:val="bottom"/>
          </w:tcPr>
          <w:p w:rsidR="00B20198" w:rsidRPr="00690422" w:rsidRDefault="00B20198" w:rsidP="003264E8">
            <w:pPr>
              <w:ind w:firstLine="0"/>
              <w:rPr>
                <w:bCs/>
              </w:rPr>
            </w:pPr>
            <w:r w:rsidRPr="00690422">
              <w:rPr>
                <w:bCs/>
              </w:rPr>
              <w:t>77028,40</w:t>
            </w:r>
          </w:p>
        </w:tc>
        <w:tc>
          <w:tcPr>
            <w:tcW w:w="1134" w:type="dxa"/>
            <w:vAlign w:val="bottom"/>
          </w:tcPr>
          <w:p w:rsidR="00B20198" w:rsidRPr="00690422" w:rsidRDefault="00B20198" w:rsidP="003264E8">
            <w:pPr>
              <w:ind w:firstLine="0"/>
            </w:pPr>
            <w:r w:rsidRPr="00690422">
              <w:rPr>
                <w:bCs/>
              </w:rPr>
              <w:t>86152,50</w:t>
            </w:r>
          </w:p>
        </w:tc>
        <w:tc>
          <w:tcPr>
            <w:tcW w:w="1134" w:type="dxa"/>
            <w:vAlign w:val="bottom"/>
          </w:tcPr>
          <w:p w:rsidR="00B20198" w:rsidRPr="00690422" w:rsidRDefault="00B20198" w:rsidP="003264E8">
            <w:pPr>
              <w:ind w:firstLine="0"/>
            </w:pPr>
            <w:r w:rsidRPr="00690422">
              <w:rPr>
                <w:bCs/>
              </w:rPr>
              <w:t>89420,00</w:t>
            </w:r>
          </w:p>
        </w:tc>
        <w:tc>
          <w:tcPr>
            <w:tcW w:w="1134" w:type="dxa"/>
            <w:vAlign w:val="bottom"/>
          </w:tcPr>
          <w:p w:rsidR="00B20198" w:rsidRPr="00690422" w:rsidRDefault="00B20198" w:rsidP="003264E8">
            <w:pPr>
              <w:ind w:firstLine="0"/>
              <w:rPr>
                <w:bCs/>
              </w:rPr>
            </w:pPr>
            <w:r w:rsidRPr="00690422">
              <w:rPr>
                <w:bCs/>
              </w:rPr>
              <w:t>98264,20</w:t>
            </w:r>
          </w:p>
        </w:tc>
        <w:tc>
          <w:tcPr>
            <w:tcW w:w="1134" w:type="dxa"/>
            <w:vAlign w:val="bottom"/>
          </w:tcPr>
          <w:p w:rsidR="00B20198" w:rsidRPr="00690422" w:rsidRDefault="00B20198" w:rsidP="003264E8">
            <w:pPr>
              <w:ind w:firstLine="0"/>
              <w:rPr>
                <w:bCs/>
              </w:rPr>
            </w:pPr>
            <w:r w:rsidRPr="00690422">
              <w:rPr>
                <w:bCs/>
              </w:rPr>
              <w:t>99203,80</w:t>
            </w:r>
          </w:p>
        </w:tc>
        <w:tc>
          <w:tcPr>
            <w:tcW w:w="1136" w:type="dxa"/>
            <w:vAlign w:val="bottom"/>
          </w:tcPr>
          <w:p w:rsidR="00B20198" w:rsidRPr="00690422" w:rsidRDefault="00B20198" w:rsidP="003264E8">
            <w:pPr>
              <w:ind w:firstLine="0"/>
              <w:rPr>
                <w:bCs/>
              </w:rPr>
            </w:pPr>
            <w:r w:rsidRPr="00690422">
              <w:rPr>
                <w:bCs/>
              </w:rPr>
              <w:t>104808,40</w:t>
            </w:r>
          </w:p>
        </w:tc>
        <w:tc>
          <w:tcPr>
            <w:tcW w:w="1134" w:type="dxa"/>
            <w:vAlign w:val="bottom"/>
          </w:tcPr>
          <w:p w:rsidR="00B20198" w:rsidRPr="00690422" w:rsidRDefault="00B20198" w:rsidP="003264E8">
            <w:pPr>
              <w:ind w:firstLine="0"/>
              <w:rPr>
                <w:bCs/>
              </w:rPr>
            </w:pPr>
            <w:r w:rsidRPr="00690422">
              <w:rPr>
                <w:bCs/>
              </w:rPr>
              <w:t>104808,40</w:t>
            </w:r>
          </w:p>
        </w:tc>
      </w:tr>
      <w:tr w:rsidR="00B20198" w:rsidRPr="00690422" w:rsidTr="003264E8">
        <w:trPr>
          <w:trHeight w:val="1154"/>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vAlign w:val="bottom"/>
          </w:tcPr>
          <w:p w:rsidR="00B20198" w:rsidRPr="00690422" w:rsidRDefault="00B20198"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B20198" w:rsidRPr="00690422" w:rsidRDefault="00B20198" w:rsidP="003264E8">
            <w:pPr>
              <w:ind w:firstLine="0"/>
            </w:pPr>
            <w:r w:rsidRPr="00690422">
              <w:t>78089,90</w:t>
            </w:r>
          </w:p>
        </w:tc>
        <w:tc>
          <w:tcPr>
            <w:tcW w:w="1136" w:type="dxa"/>
            <w:noWrap/>
            <w:vAlign w:val="bottom"/>
          </w:tcPr>
          <w:p w:rsidR="00B20198" w:rsidRPr="00690422" w:rsidRDefault="00B20198" w:rsidP="003264E8">
            <w:pPr>
              <w:ind w:firstLine="0"/>
            </w:pPr>
            <w:r w:rsidRPr="00690422">
              <w:t>77028,40</w:t>
            </w:r>
          </w:p>
        </w:tc>
        <w:tc>
          <w:tcPr>
            <w:tcW w:w="1134" w:type="dxa"/>
            <w:noWrap/>
            <w:vAlign w:val="bottom"/>
          </w:tcPr>
          <w:p w:rsidR="00B20198" w:rsidRPr="00690422" w:rsidRDefault="00B20198" w:rsidP="003264E8">
            <w:pPr>
              <w:ind w:firstLine="0"/>
            </w:pPr>
            <w:r w:rsidRPr="00690422">
              <w:t>86152,50</w:t>
            </w:r>
          </w:p>
        </w:tc>
        <w:tc>
          <w:tcPr>
            <w:tcW w:w="1134" w:type="dxa"/>
            <w:vAlign w:val="bottom"/>
          </w:tcPr>
          <w:p w:rsidR="00B20198" w:rsidRPr="00690422" w:rsidRDefault="00B20198" w:rsidP="003264E8">
            <w:pPr>
              <w:ind w:firstLine="0"/>
            </w:pPr>
            <w:r w:rsidRPr="00690422">
              <w:rPr>
                <w:bCs/>
              </w:rPr>
              <w:t>89420,00</w:t>
            </w:r>
          </w:p>
        </w:tc>
        <w:tc>
          <w:tcPr>
            <w:tcW w:w="1134" w:type="dxa"/>
            <w:vAlign w:val="bottom"/>
          </w:tcPr>
          <w:p w:rsidR="00B20198" w:rsidRPr="00690422" w:rsidRDefault="00B20198" w:rsidP="003264E8">
            <w:pPr>
              <w:ind w:firstLine="0"/>
              <w:rPr>
                <w:bCs/>
              </w:rPr>
            </w:pPr>
            <w:r w:rsidRPr="00690422">
              <w:rPr>
                <w:bCs/>
              </w:rPr>
              <w:t>98264,20</w:t>
            </w:r>
          </w:p>
        </w:tc>
        <w:tc>
          <w:tcPr>
            <w:tcW w:w="1134" w:type="dxa"/>
            <w:vAlign w:val="bottom"/>
          </w:tcPr>
          <w:p w:rsidR="00B20198" w:rsidRPr="00690422" w:rsidRDefault="00B20198" w:rsidP="003264E8">
            <w:pPr>
              <w:ind w:firstLine="0"/>
              <w:rPr>
                <w:bCs/>
              </w:rPr>
            </w:pPr>
            <w:r w:rsidRPr="00690422">
              <w:rPr>
                <w:bCs/>
              </w:rPr>
              <w:t>99203,80</w:t>
            </w:r>
          </w:p>
        </w:tc>
        <w:tc>
          <w:tcPr>
            <w:tcW w:w="1136" w:type="dxa"/>
            <w:vAlign w:val="bottom"/>
          </w:tcPr>
          <w:p w:rsidR="00B20198" w:rsidRPr="00690422" w:rsidRDefault="00B20198" w:rsidP="003264E8">
            <w:pPr>
              <w:ind w:firstLine="0"/>
              <w:rPr>
                <w:bCs/>
              </w:rPr>
            </w:pPr>
            <w:r w:rsidRPr="00690422">
              <w:rPr>
                <w:bCs/>
              </w:rPr>
              <w:t>104808,40</w:t>
            </w:r>
          </w:p>
        </w:tc>
        <w:tc>
          <w:tcPr>
            <w:tcW w:w="1134" w:type="dxa"/>
            <w:vAlign w:val="bottom"/>
          </w:tcPr>
          <w:p w:rsidR="00B20198" w:rsidRPr="00690422" w:rsidRDefault="00B20198" w:rsidP="003264E8">
            <w:pPr>
              <w:ind w:firstLine="0"/>
              <w:rPr>
                <w:bCs/>
              </w:rPr>
            </w:pPr>
            <w:r w:rsidRPr="00690422">
              <w:rPr>
                <w:bCs/>
              </w:rPr>
              <w:t>104808,40</w:t>
            </w:r>
          </w:p>
        </w:tc>
      </w:tr>
      <w:tr w:rsidR="00B20198" w:rsidRPr="00690422" w:rsidTr="003264E8">
        <w:trPr>
          <w:trHeight w:val="303"/>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tcPr>
          <w:p w:rsidR="00B20198" w:rsidRPr="00690422" w:rsidRDefault="00B20198" w:rsidP="003264E8">
            <w:pPr>
              <w:widowControl w:val="0"/>
              <w:autoSpaceDE w:val="0"/>
              <w:autoSpaceDN w:val="0"/>
              <w:adjustRightInd w:val="0"/>
              <w:ind w:firstLine="0"/>
            </w:pPr>
            <w:r w:rsidRPr="00690422">
              <w:t>исполнители МКДОУ</w:t>
            </w:r>
          </w:p>
          <w:p w:rsidR="00B20198" w:rsidRPr="00690422" w:rsidRDefault="00B20198" w:rsidP="003264E8">
            <w:pPr>
              <w:widowControl w:val="0"/>
              <w:autoSpaceDE w:val="0"/>
              <w:autoSpaceDN w:val="0"/>
              <w:adjustRightInd w:val="0"/>
              <w:ind w:firstLine="0"/>
            </w:pPr>
          </w:p>
        </w:tc>
        <w:tc>
          <w:tcPr>
            <w:tcW w:w="1134" w:type="dxa"/>
            <w:noWrap/>
            <w:vAlign w:val="bottom"/>
          </w:tcPr>
          <w:p w:rsidR="00B20198" w:rsidRPr="00690422" w:rsidRDefault="00B20198" w:rsidP="003264E8">
            <w:pPr>
              <w:ind w:firstLine="0"/>
            </w:pPr>
            <w:r w:rsidRPr="00690422">
              <w:t>78089,90</w:t>
            </w:r>
          </w:p>
        </w:tc>
        <w:tc>
          <w:tcPr>
            <w:tcW w:w="1136" w:type="dxa"/>
            <w:noWrap/>
            <w:vAlign w:val="bottom"/>
          </w:tcPr>
          <w:p w:rsidR="00B20198" w:rsidRPr="00690422" w:rsidRDefault="00B20198" w:rsidP="003264E8">
            <w:pPr>
              <w:ind w:firstLine="0"/>
            </w:pPr>
            <w:r w:rsidRPr="00690422">
              <w:t>77028,40</w:t>
            </w:r>
          </w:p>
        </w:tc>
        <w:tc>
          <w:tcPr>
            <w:tcW w:w="1134" w:type="dxa"/>
            <w:noWrap/>
            <w:vAlign w:val="bottom"/>
          </w:tcPr>
          <w:p w:rsidR="00B20198" w:rsidRPr="00690422" w:rsidRDefault="00B20198" w:rsidP="003264E8">
            <w:pPr>
              <w:ind w:firstLine="0"/>
            </w:pPr>
            <w:r w:rsidRPr="00690422">
              <w:t>86152,50</w:t>
            </w:r>
          </w:p>
        </w:tc>
        <w:tc>
          <w:tcPr>
            <w:tcW w:w="1134" w:type="dxa"/>
            <w:vAlign w:val="bottom"/>
          </w:tcPr>
          <w:p w:rsidR="00B20198" w:rsidRPr="00690422" w:rsidRDefault="00B20198" w:rsidP="003264E8">
            <w:pPr>
              <w:ind w:firstLine="0"/>
            </w:pPr>
            <w:r w:rsidRPr="00690422">
              <w:rPr>
                <w:bCs/>
              </w:rPr>
              <w:t>89420,00</w:t>
            </w:r>
          </w:p>
        </w:tc>
        <w:tc>
          <w:tcPr>
            <w:tcW w:w="1134" w:type="dxa"/>
            <w:vAlign w:val="bottom"/>
          </w:tcPr>
          <w:p w:rsidR="00B20198" w:rsidRPr="00690422" w:rsidRDefault="00B20198" w:rsidP="003264E8">
            <w:pPr>
              <w:ind w:firstLine="0"/>
              <w:rPr>
                <w:bCs/>
              </w:rPr>
            </w:pPr>
            <w:r w:rsidRPr="00690422">
              <w:rPr>
                <w:bCs/>
              </w:rPr>
              <w:t>98264,20</w:t>
            </w:r>
          </w:p>
        </w:tc>
        <w:tc>
          <w:tcPr>
            <w:tcW w:w="1134" w:type="dxa"/>
            <w:vAlign w:val="bottom"/>
          </w:tcPr>
          <w:p w:rsidR="00B20198" w:rsidRPr="00690422" w:rsidRDefault="00B20198" w:rsidP="003264E8">
            <w:pPr>
              <w:ind w:firstLine="0"/>
              <w:rPr>
                <w:bCs/>
              </w:rPr>
            </w:pPr>
            <w:r w:rsidRPr="00690422">
              <w:rPr>
                <w:bCs/>
              </w:rPr>
              <w:t>99203,80</w:t>
            </w:r>
          </w:p>
        </w:tc>
        <w:tc>
          <w:tcPr>
            <w:tcW w:w="1136" w:type="dxa"/>
            <w:vAlign w:val="bottom"/>
          </w:tcPr>
          <w:p w:rsidR="00B20198" w:rsidRPr="00690422" w:rsidRDefault="00B20198" w:rsidP="003264E8">
            <w:pPr>
              <w:ind w:firstLine="0"/>
              <w:rPr>
                <w:bCs/>
              </w:rPr>
            </w:pPr>
            <w:r w:rsidRPr="00690422">
              <w:rPr>
                <w:bCs/>
              </w:rPr>
              <w:t>104808,40</w:t>
            </w:r>
          </w:p>
        </w:tc>
        <w:tc>
          <w:tcPr>
            <w:tcW w:w="1134" w:type="dxa"/>
            <w:vAlign w:val="bottom"/>
          </w:tcPr>
          <w:p w:rsidR="00B20198" w:rsidRPr="00690422" w:rsidRDefault="00B20198" w:rsidP="003264E8">
            <w:pPr>
              <w:ind w:firstLine="0"/>
              <w:rPr>
                <w:bCs/>
              </w:rPr>
            </w:pPr>
            <w:r w:rsidRPr="00690422">
              <w:rPr>
                <w:bCs/>
              </w:rPr>
              <w:t>104808,40</w:t>
            </w:r>
          </w:p>
        </w:tc>
      </w:tr>
      <w:tr w:rsidR="00B20198" w:rsidRPr="00690422" w:rsidTr="003264E8">
        <w:trPr>
          <w:trHeight w:val="450"/>
        </w:trPr>
        <w:tc>
          <w:tcPr>
            <w:tcW w:w="1558" w:type="dxa"/>
            <w:vMerge w:val="restart"/>
            <w:vAlign w:val="center"/>
          </w:tcPr>
          <w:p w:rsidR="00B20198" w:rsidRPr="00690422" w:rsidRDefault="00B20198" w:rsidP="003264E8">
            <w:pPr>
              <w:ind w:firstLine="0"/>
            </w:pPr>
            <w:r w:rsidRPr="00690422">
              <w:t xml:space="preserve"> </w:t>
            </w:r>
            <w:r w:rsidRPr="00690422">
              <w:br/>
              <w:t>Основное мероприятие 1.3</w:t>
            </w:r>
          </w:p>
        </w:tc>
        <w:tc>
          <w:tcPr>
            <w:tcW w:w="2412" w:type="dxa"/>
            <w:vMerge w:val="restart"/>
          </w:tcPr>
          <w:p w:rsidR="00B20198" w:rsidRPr="00690422" w:rsidRDefault="00B20198" w:rsidP="003264E8">
            <w:pPr>
              <w:ind w:firstLine="0"/>
            </w:pPr>
            <w:r w:rsidRPr="00690422">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1985" w:type="dxa"/>
            <w:vAlign w:val="bottom"/>
          </w:tcPr>
          <w:p w:rsidR="00B20198" w:rsidRPr="00690422" w:rsidRDefault="00B20198" w:rsidP="003264E8">
            <w:pPr>
              <w:ind w:firstLine="0"/>
              <w:rPr>
                <w:bCs/>
              </w:rPr>
            </w:pPr>
            <w:r w:rsidRPr="00690422">
              <w:rPr>
                <w:bCs/>
              </w:rPr>
              <w:t>всего, в том числе:</w:t>
            </w:r>
          </w:p>
        </w:tc>
        <w:tc>
          <w:tcPr>
            <w:tcW w:w="1134" w:type="dxa"/>
            <w:vAlign w:val="bottom"/>
          </w:tcPr>
          <w:p w:rsidR="00B20198" w:rsidRPr="00690422" w:rsidRDefault="00B20198" w:rsidP="003264E8">
            <w:pPr>
              <w:ind w:firstLine="0"/>
              <w:rPr>
                <w:bCs/>
              </w:rPr>
            </w:pPr>
            <w:r w:rsidRPr="00690422">
              <w:rPr>
                <w:bCs/>
              </w:rPr>
              <w:t>5099,24</w:t>
            </w:r>
          </w:p>
        </w:tc>
        <w:tc>
          <w:tcPr>
            <w:tcW w:w="1136" w:type="dxa"/>
            <w:vAlign w:val="bottom"/>
          </w:tcPr>
          <w:p w:rsidR="00B20198" w:rsidRPr="00690422" w:rsidRDefault="00B20198" w:rsidP="003264E8">
            <w:pPr>
              <w:ind w:firstLine="0"/>
              <w:rPr>
                <w:bCs/>
              </w:rPr>
            </w:pPr>
            <w:r w:rsidRPr="00690422">
              <w:rPr>
                <w:bCs/>
              </w:rPr>
              <w:t>6300,10</w:t>
            </w:r>
          </w:p>
        </w:tc>
        <w:tc>
          <w:tcPr>
            <w:tcW w:w="1134" w:type="dxa"/>
            <w:vAlign w:val="bottom"/>
          </w:tcPr>
          <w:p w:rsidR="00B20198" w:rsidRPr="00690422" w:rsidRDefault="00B20198" w:rsidP="003264E8">
            <w:pPr>
              <w:ind w:firstLine="0"/>
              <w:rPr>
                <w:bCs/>
              </w:rPr>
            </w:pPr>
            <w:r w:rsidRPr="00690422">
              <w:rPr>
                <w:bCs/>
              </w:rPr>
              <w:t>17539,50</w:t>
            </w:r>
          </w:p>
        </w:tc>
        <w:tc>
          <w:tcPr>
            <w:tcW w:w="1134" w:type="dxa"/>
            <w:vAlign w:val="bottom"/>
          </w:tcPr>
          <w:p w:rsidR="00B20198" w:rsidRPr="00690422" w:rsidRDefault="00B20198" w:rsidP="003264E8">
            <w:pPr>
              <w:ind w:firstLine="0"/>
              <w:rPr>
                <w:bCs/>
              </w:rPr>
            </w:pPr>
            <w:r w:rsidRPr="00690422">
              <w:rPr>
                <w:bCs/>
              </w:rPr>
              <w:t>422,20</w:t>
            </w:r>
          </w:p>
        </w:tc>
        <w:tc>
          <w:tcPr>
            <w:tcW w:w="1134" w:type="dxa"/>
            <w:vAlign w:val="bottom"/>
          </w:tcPr>
          <w:p w:rsidR="00B20198" w:rsidRPr="00690422" w:rsidRDefault="00B20198" w:rsidP="003264E8">
            <w:pPr>
              <w:ind w:firstLine="0"/>
              <w:rPr>
                <w:bCs/>
              </w:rPr>
            </w:pPr>
            <w:r w:rsidRPr="00690422">
              <w:rPr>
                <w:bCs/>
              </w:rPr>
              <w:t>11691,60</w:t>
            </w:r>
          </w:p>
        </w:tc>
        <w:tc>
          <w:tcPr>
            <w:tcW w:w="1134" w:type="dxa"/>
            <w:vAlign w:val="bottom"/>
          </w:tcPr>
          <w:p w:rsidR="00B20198" w:rsidRPr="00690422" w:rsidRDefault="00B20198" w:rsidP="003264E8">
            <w:pPr>
              <w:ind w:firstLine="0"/>
              <w:rPr>
                <w:bCs/>
              </w:rPr>
            </w:pPr>
            <w:r w:rsidRPr="00690422">
              <w:rPr>
                <w:bCs/>
              </w:rPr>
              <w:t>0,00</w:t>
            </w:r>
          </w:p>
        </w:tc>
        <w:tc>
          <w:tcPr>
            <w:tcW w:w="1136" w:type="dxa"/>
            <w:vAlign w:val="bottom"/>
          </w:tcPr>
          <w:p w:rsidR="00B20198" w:rsidRPr="00690422" w:rsidRDefault="00B20198" w:rsidP="003264E8">
            <w:pPr>
              <w:ind w:firstLine="0"/>
              <w:rPr>
                <w:bCs/>
              </w:rPr>
            </w:pPr>
            <w:r w:rsidRPr="00690422">
              <w:rPr>
                <w:bCs/>
              </w:rPr>
              <w:t>0,00</w:t>
            </w:r>
          </w:p>
        </w:tc>
        <w:tc>
          <w:tcPr>
            <w:tcW w:w="1134" w:type="dxa"/>
            <w:vAlign w:val="bottom"/>
          </w:tcPr>
          <w:p w:rsidR="00B20198" w:rsidRPr="00690422" w:rsidRDefault="00B20198" w:rsidP="003264E8">
            <w:pPr>
              <w:ind w:firstLine="0"/>
              <w:rPr>
                <w:bCs/>
              </w:rPr>
            </w:pPr>
            <w:r w:rsidRPr="00690422">
              <w:rPr>
                <w:bCs/>
              </w:rPr>
              <w:t>0,00</w:t>
            </w:r>
          </w:p>
        </w:tc>
      </w:tr>
      <w:tr w:rsidR="00B20198" w:rsidRPr="00690422" w:rsidTr="003264E8">
        <w:trPr>
          <w:trHeight w:val="273"/>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vAlign w:val="bottom"/>
          </w:tcPr>
          <w:p w:rsidR="00B20198" w:rsidRPr="00690422" w:rsidRDefault="00B20198"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B20198" w:rsidRPr="00690422" w:rsidRDefault="00B20198" w:rsidP="003264E8">
            <w:pPr>
              <w:ind w:firstLine="0"/>
            </w:pPr>
            <w:r w:rsidRPr="00690422">
              <w:t>5099,24</w:t>
            </w:r>
          </w:p>
        </w:tc>
        <w:tc>
          <w:tcPr>
            <w:tcW w:w="1136" w:type="dxa"/>
            <w:noWrap/>
            <w:vAlign w:val="bottom"/>
          </w:tcPr>
          <w:p w:rsidR="00B20198" w:rsidRPr="00690422" w:rsidRDefault="00B20198" w:rsidP="003264E8">
            <w:pPr>
              <w:ind w:firstLine="0"/>
            </w:pPr>
            <w:r w:rsidRPr="00690422">
              <w:t>6300,10</w:t>
            </w:r>
          </w:p>
        </w:tc>
        <w:tc>
          <w:tcPr>
            <w:tcW w:w="1134" w:type="dxa"/>
            <w:noWrap/>
            <w:vAlign w:val="bottom"/>
          </w:tcPr>
          <w:p w:rsidR="00B20198" w:rsidRPr="00690422" w:rsidRDefault="00B20198" w:rsidP="003264E8">
            <w:pPr>
              <w:ind w:firstLine="0"/>
            </w:pPr>
            <w:r w:rsidRPr="00690422">
              <w:t>17539,50</w:t>
            </w:r>
          </w:p>
        </w:tc>
        <w:tc>
          <w:tcPr>
            <w:tcW w:w="1134" w:type="dxa"/>
            <w:noWrap/>
            <w:vAlign w:val="bottom"/>
          </w:tcPr>
          <w:p w:rsidR="00B20198" w:rsidRPr="00690422" w:rsidRDefault="00B20198" w:rsidP="003264E8">
            <w:pPr>
              <w:ind w:firstLine="0"/>
              <w:rPr>
                <w:bCs/>
              </w:rPr>
            </w:pPr>
            <w:r w:rsidRPr="00690422">
              <w:rPr>
                <w:bCs/>
              </w:rPr>
              <w:t>422,20</w:t>
            </w:r>
          </w:p>
        </w:tc>
        <w:tc>
          <w:tcPr>
            <w:tcW w:w="1134" w:type="dxa"/>
            <w:vAlign w:val="bottom"/>
          </w:tcPr>
          <w:p w:rsidR="00B20198" w:rsidRPr="00690422" w:rsidRDefault="00B20198" w:rsidP="003264E8">
            <w:pPr>
              <w:ind w:firstLine="0"/>
              <w:rPr>
                <w:bCs/>
              </w:rPr>
            </w:pPr>
            <w:r w:rsidRPr="00690422">
              <w:rPr>
                <w:bCs/>
              </w:rPr>
              <w:t>11691,60</w:t>
            </w:r>
          </w:p>
        </w:tc>
        <w:tc>
          <w:tcPr>
            <w:tcW w:w="1134" w:type="dxa"/>
            <w:noWrap/>
            <w:vAlign w:val="bottom"/>
          </w:tcPr>
          <w:p w:rsidR="00B20198" w:rsidRPr="00690422" w:rsidRDefault="00B20198" w:rsidP="003264E8">
            <w:pPr>
              <w:ind w:firstLine="0"/>
              <w:rPr>
                <w:bCs/>
              </w:rPr>
            </w:pPr>
            <w:r w:rsidRPr="00690422">
              <w:rPr>
                <w:bCs/>
              </w:rPr>
              <w:t>0,00</w:t>
            </w:r>
          </w:p>
        </w:tc>
        <w:tc>
          <w:tcPr>
            <w:tcW w:w="1136" w:type="dxa"/>
            <w:noWrap/>
            <w:vAlign w:val="bottom"/>
          </w:tcPr>
          <w:p w:rsidR="00B20198" w:rsidRPr="00690422" w:rsidRDefault="00B20198" w:rsidP="003264E8">
            <w:pPr>
              <w:ind w:firstLine="0"/>
              <w:rPr>
                <w:bCs/>
              </w:rPr>
            </w:pPr>
            <w:r w:rsidRPr="00690422">
              <w:rPr>
                <w:bCs/>
              </w:rPr>
              <w:t>0,00</w:t>
            </w:r>
          </w:p>
        </w:tc>
        <w:tc>
          <w:tcPr>
            <w:tcW w:w="1134" w:type="dxa"/>
            <w:vAlign w:val="bottom"/>
          </w:tcPr>
          <w:p w:rsidR="00B20198" w:rsidRPr="00690422" w:rsidRDefault="00B20198" w:rsidP="003264E8">
            <w:pPr>
              <w:ind w:firstLine="0"/>
              <w:rPr>
                <w:bCs/>
              </w:rPr>
            </w:pPr>
            <w:r w:rsidRPr="00690422">
              <w:rPr>
                <w:bCs/>
              </w:rPr>
              <w:t>0,00</w:t>
            </w:r>
          </w:p>
        </w:tc>
      </w:tr>
      <w:tr w:rsidR="00B20198" w:rsidRPr="00690422" w:rsidTr="003264E8">
        <w:trPr>
          <w:trHeight w:val="549"/>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tcPr>
          <w:p w:rsidR="00B20198" w:rsidRPr="00690422" w:rsidRDefault="00B20198" w:rsidP="003264E8">
            <w:pPr>
              <w:widowControl w:val="0"/>
              <w:autoSpaceDE w:val="0"/>
              <w:autoSpaceDN w:val="0"/>
              <w:adjustRightInd w:val="0"/>
              <w:ind w:firstLine="0"/>
            </w:pPr>
            <w:r w:rsidRPr="00690422">
              <w:t>исполнители МКДОУ</w:t>
            </w:r>
          </w:p>
        </w:tc>
        <w:tc>
          <w:tcPr>
            <w:tcW w:w="1134" w:type="dxa"/>
            <w:noWrap/>
            <w:vAlign w:val="bottom"/>
          </w:tcPr>
          <w:p w:rsidR="00B20198" w:rsidRPr="00690422" w:rsidRDefault="00B20198" w:rsidP="003264E8">
            <w:pPr>
              <w:ind w:firstLine="0"/>
            </w:pPr>
            <w:r w:rsidRPr="00690422">
              <w:t>5099,24</w:t>
            </w:r>
          </w:p>
        </w:tc>
        <w:tc>
          <w:tcPr>
            <w:tcW w:w="1136" w:type="dxa"/>
            <w:noWrap/>
            <w:vAlign w:val="bottom"/>
          </w:tcPr>
          <w:p w:rsidR="00B20198" w:rsidRPr="00690422" w:rsidRDefault="00B20198" w:rsidP="003264E8">
            <w:pPr>
              <w:ind w:firstLine="0"/>
            </w:pPr>
            <w:r w:rsidRPr="00690422">
              <w:t>6300,10</w:t>
            </w:r>
          </w:p>
        </w:tc>
        <w:tc>
          <w:tcPr>
            <w:tcW w:w="1134" w:type="dxa"/>
            <w:noWrap/>
            <w:vAlign w:val="bottom"/>
          </w:tcPr>
          <w:p w:rsidR="00B20198" w:rsidRPr="00690422" w:rsidRDefault="00B20198" w:rsidP="003264E8">
            <w:pPr>
              <w:ind w:firstLine="0"/>
            </w:pPr>
            <w:r w:rsidRPr="00690422">
              <w:t>17539,50</w:t>
            </w:r>
          </w:p>
        </w:tc>
        <w:tc>
          <w:tcPr>
            <w:tcW w:w="1134" w:type="dxa"/>
            <w:noWrap/>
            <w:vAlign w:val="bottom"/>
          </w:tcPr>
          <w:p w:rsidR="00B20198" w:rsidRPr="00690422" w:rsidRDefault="00B20198" w:rsidP="003264E8">
            <w:pPr>
              <w:ind w:firstLine="0"/>
              <w:rPr>
                <w:bCs/>
              </w:rPr>
            </w:pPr>
            <w:r w:rsidRPr="00690422">
              <w:rPr>
                <w:bCs/>
              </w:rPr>
              <w:t>422,20</w:t>
            </w:r>
          </w:p>
        </w:tc>
        <w:tc>
          <w:tcPr>
            <w:tcW w:w="1134" w:type="dxa"/>
            <w:vAlign w:val="bottom"/>
          </w:tcPr>
          <w:p w:rsidR="00B20198" w:rsidRPr="00690422" w:rsidRDefault="00B20198" w:rsidP="003264E8">
            <w:pPr>
              <w:ind w:firstLine="0"/>
              <w:rPr>
                <w:bCs/>
              </w:rPr>
            </w:pPr>
            <w:r w:rsidRPr="00690422">
              <w:rPr>
                <w:bCs/>
              </w:rPr>
              <w:t>11691,60</w:t>
            </w:r>
          </w:p>
        </w:tc>
        <w:tc>
          <w:tcPr>
            <w:tcW w:w="1134" w:type="dxa"/>
            <w:noWrap/>
            <w:vAlign w:val="bottom"/>
          </w:tcPr>
          <w:p w:rsidR="00B20198" w:rsidRPr="00690422" w:rsidRDefault="00B20198" w:rsidP="003264E8">
            <w:pPr>
              <w:ind w:firstLine="0"/>
              <w:rPr>
                <w:bCs/>
              </w:rPr>
            </w:pPr>
            <w:r w:rsidRPr="00690422">
              <w:rPr>
                <w:bCs/>
              </w:rPr>
              <w:t>0,00</w:t>
            </w:r>
          </w:p>
        </w:tc>
        <w:tc>
          <w:tcPr>
            <w:tcW w:w="1136" w:type="dxa"/>
            <w:noWrap/>
            <w:vAlign w:val="bottom"/>
          </w:tcPr>
          <w:p w:rsidR="00B20198" w:rsidRPr="00690422" w:rsidRDefault="00B20198" w:rsidP="003264E8">
            <w:pPr>
              <w:ind w:firstLine="0"/>
              <w:rPr>
                <w:bCs/>
              </w:rPr>
            </w:pPr>
            <w:r w:rsidRPr="00690422">
              <w:rPr>
                <w:bCs/>
              </w:rPr>
              <w:t>0,00</w:t>
            </w:r>
          </w:p>
        </w:tc>
        <w:tc>
          <w:tcPr>
            <w:tcW w:w="1134" w:type="dxa"/>
            <w:vAlign w:val="bottom"/>
          </w:tcPr>
          <w:p w:rsidR="00B20198" w:rsidRPr="00690422" w:rsidRDefault="00B20198" w:rsidP="003264E8">
            <w:pPr>
              <w:ind w:firstLine="0"/>
              <w:rPr>
                <w:bCs/>
              </w:rPr>
            </w:pPr>
            <w:r w:rsidRPr="00690422">
              <w:rPr>
                <w:bCs/>
              </w:rPr>
              <w:t>0,00</w:t>
            </w:r>
          </w:p>
        </w:tc>
      </w:tr>
      <w:tr w:rsidR="00B20198" w:rsidRPr="00690422" w:rsidTr="003264E8">
        <w:trPr>
          <w:trHeight w:val="353"/>
        </w:trPr>
        <w:tc>
          <w:tcPr>
            <w:tcW w:w="1558" w:type="dxa"/>
            <w:vMerge w:val="restart"/>
            <w:vAlign w:val="center"/>
          </w:tcPr>
          <w:p w:rsidR="00B20198" w:rsidRPr="00690422" w:rsidRDefault="00B20198" w:rsidP="003264E8">
            <w:pPr>
              <w:ind w:firstLine="0"/>
            </w:pPr>
            <w:r w:rsidRPr="00690422">
              <w:t xml:space="preserve"> </w:t>
            </w:r>
            <w:r w:rsidRPr="00690422">
              <w:br/>
              <w:t>Основное мероприятие 1.4</w:t>
            </w:r>
          </w:p>
        </w:tc>
        <w:tc>
          <w:tcPr>
            <w:tcW w:w="2412" w:type="dxa"/>
            <w:vMerge w:val="restart"/>
          </w:tcPr>
          <w:p w:rsidR="00B20198" w:rsidRPr="00690422" w:rsidRDefault="00B20198" w:rsidP="003264E8">
            <w:pPr>
              <w:ind w:firstLine="0"/>
            </w:pPr>
            <w:r w:rsidRPr="00690422">
              <w:br/>
              <w:t>Организация питания в муниципальных дошкольных образовательных учреждениях</w:t>
            </w:r>
          </w:p>
        </w:tc>
        <w:tc>
          <w:tcPr>
            <w:tcW w:w="1985" w:type="dxa"/>
            <w:vAlign w:val="bottom"/>
          </w:tcPr>
          <w:p w:rsidR="00B20198" w:rsidRPr="00690422" w:rsidRDefault="00B20198" w:rsidP="003264E8">
            <w:pPr>
              <w:ind w:firstLine="0"/>
              <w:rPr>
                <w:bCs/>
              </w:rPr>
            </w:pPr>
            <w:r w:rsidRPr="00690422">
              <w:rPr>
                <w:bCs/>
              </w:rPr>
              <w:t>всего, в том числе:</w:t>
            </w:r>
          </w:p>
        </w:tc>
        <w:tc>
          <w:tcPr>
            <w:tcW w:w="1134" w:type="dxa"/>
            <w:vAlign w:val="bottom"/>
          </w:tcPr>
          <w:p w:rsidR="00B20198" w:rsidRPr="00690422" w:rsidRDefault="00B20198" w:rsidP="003264E8">
            <w:pPr>
              <w:ind w:firstLine="0"/>
              <w:rPr>
                <w:bCs/>
              </w:rPr>
            </w:pPr>
            <w:r w:rsidRPr="00690422">
              <w:rPr>
                <w:bCs/>
              </w:rPr>
              <w:t>8285,12</w:t>
            </w:r>
          </w:p>
        </w:tc>
        <w:tc>
          <w:tcPr>
            <w:tcW w:w="1136" w:type="dxa"/>
            <w:vAlign w:val="bottom"/>
          </w:tcPr>
          <w:p w:rsidR="00B20198" w:rsidRPr="00690422" w:rsidRDefault="00B20198" w:rsidP="003264E8">
            <w:pPr>
              <w:ind w:firstLine="0"/>
              <w:rPr>
                <w:bCs/>
              </w:rPr>
            </w:pPr>
            <w:r w:rsidRPr="00690422">
              <w:rPr>
                <w:bCs/>
              </w:rPr>
              <w:t>13789,00</w:t>
            </w:r>
          </w:p>
        </w:tc>
        <w:tc>
          <w:tcPr>
            <w:tcW w:w="1134" w:type="dxa"/>
            <w:vAlign w:val="bottom"/>
          </w:tcPr>
          <w:p w:rsidR="00B20198" w:rsidRPr="00690422" w:rsidRDefault="00B20198" w:rsidP="003264E8">
            <w:pPr>
              <w:ind w:firstLine="0"/>
              <w:rPr>
                <w:bCs/>
              </w:rPr>
            </w:pPr>
            <w:r w:rsidRPr="00690422">
              <w:rPr>
                <w:bCs/>
              </w:rPr>
              <w:t>16041,40</w:t>
            </w:r>
          </w:p>
        </w:tc>
        <w:tc>
          <w:tcPr>
            <w:tcW w:w="1134" w:type="dxa"/>
            <w:vAlign w:val="bottom"/>
          </w:tcPr>
          <w:p w:rsidR="00B20198" w:rsidRPr="00690422" w:rsidRDefault="00B20198" w:rsidP="003264E8">
            <w:pPr>
              <w:ind w:firstLine="0"/>
              <w:rPr>
                <w:bCs/>
              </w:rPr>
            </w:pPr>
            <w:r w:rsidRPr="00690422">
              <w:rPr>
                <w:bCs/>
              </w:rPr>
              <w:t>9734,00</w:t>
            </w:r>
          </w:p>
        </w:tc>
        <w:tc>
          <w:tcPr>
            <w:tcW w:w="1134" w:type="dxa"/>
            <w:vAlign w:val="bottom"/>
          </w:tcPr>
          <w:p w:rsidR="00B20198" w:rsidRPr="00690422" w:rsidRDefault="00B20198" w:rsidP="003264E8">
            <w:pPr>
              <w:ind w:firstLine="0"/>
              <w:rPr>
                <w:bCs/>
              </w:rPr>
            </w:pPr>
            <w:r w:rsidRPr="00690422">
              <w:rPr>
                <w:bCs/>
              </w:rPr>
              <w:t>14221,1</w:t>
            </w:r>
          </w:p>
        </w:tc>
        <w:tc>
          <w:tcPr>
            <w:tcW w:w="1134" w:type="dxa"/>
            <w:vAlign w:val="bottom"/>
          </w:tcPr>
          <w:p w:rsidR="00B20198" w:rsidRPr="00690422" w:rsidRDefault="00B20198" w:rsidP="003264E8">
            <w:pPr>
              <w:ind w:firstLine="0"/>
              <w:rPr>
                <w:bCs/>
              </w:rPr>
            </w:pPr>
            <w:r w:rsidRPr="00690422">
              <w:rPr>
                <w:bCs/>
              </w:rPr>
              <w:t>13221,00</w:t>
            </w:r>
          </w:p>
        </w:tc>
        <w:tc>
          <w:tcPr>
            <w:tcW w:w="1136" w:type="dxa"/>
            <w:vAlign w:val="bottom"/>
          </w:tcPr>
          <w:p w:rsidR="00B20198" w:rsidRPr="00690422" w:rsidRDefault="00B20198" w:rsidP="003264E8">
            <w:pPr>
              <w:ind w:firstLine="0"/>
              <w:rPr>
                <w:bCs/>
              </w:rPr>
            </w:pPr>
            <w:r w:rsidRPr="00690422">
              <w:rPr>
                <w:bCs/>
              </w:rPr>
              <w:t>7663,40</w:t>
            </w:r>
          </w:p>
        </w:tc>
        <w:tc>
          <w:tcPr>
            <w:tcW w:w="1134" w:type="dxa"/>
            <w:vAlign w:val="bottom"/>
          </w:tcPr>
          <w:p w:rsidR="00B20198" w:rsidRPr="00690422" w:rsidRDefault="00B20198" w:rsidP="003264E8">
            <w:pPr>
              <w:ind w:firstLine="0"/>
              <w:rPr>
                <w:bCs/>
              </w:rPr>
            </w:pPr>
            <w:r w:rsidRPr="00690422">
              <w:rPr>
                <w:bCs/>
              </w:rPr>
              <w:t>7663,40</w:t>
            </w:r>
          </w:p>
        </w:tc>
      </w:tr>
      <w:tr w:rsidR="00B20198" w:rsidRPr="00690422" w:rsidTr="003264E8">
        <w:trPr>
          <w:trHeight w:val="1124"/>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vAlign w:val="bottom"/>
          </w:tcPr>
          <w:p w:rsidR="00B20198" w:rsidRPr="00690422" w:rsidRDefault="00B20198"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B20198" w:rsidRPr="00690422" w:rsidRDefault="00B20198" w:rsidP="003264E8">
            <w:pPr>
              <w:ind w:firstLine="0"/>
            </w:pPr>
            <w:r w:rsidRPr="00690422">
              <w:t>8285,12</w:t>
            </w:r>
          </w:p>
        </w:tc>
        <w:tc>
          <w:tcPr>
            <w:tcW w:w="1136" w:type="dxa"/>
            <w:vAlign w:val="bottom"/>
          </w:tcPr>
          <w:p w:rsidR="00B20198" w:rsidRPr="00690422" w:rsidRDefault="00B20198" w:rsidP="003264E8">
            <w:pPr>
              <w:ind w:firstLine="0"/>
            </w:pPr>
            <w:r w:rsidRPr="00690422">
              <w:t>13789,00</w:t>
            </w:r>
          </w:p>
        </w:tc>
        <w:tc>
          <w:tcPr>
            <w:tcW w:w="1134" w:type="dxa"/>
            <w:vAlign w:val="bottom"/>
          </w:tcPr>
          <w:p w:rsidR="00B20198" w:rsidRPr="00690422" w:rsidRDefault="00B20198" w:rsidP="003264E8">
            <w:pPr>
              <w:ind w:firstLine="0"/>
            </w:pPr>
            <w:r w:rsidRPr="00690422">
              <w:t>16041,40</w:t>
            </w:r>
          </w:p>
        </w:tc>
        <w:tc>
          <w:tcPr>
            <w:tcW w:w="1134" w:type="dxa"/>
            <w:vAlign w:val="bottom"/>
          </w:tcPr>
          <w:p w:rsidR="00B20198" w:rsidRPr="00690422" w:rsidRDefault="00B20198" w:rsidP="003264E8">
            <w:pPr>
              <w:ind w:firstLine="0"/>
              <w:rPr>
                <w:bCs/>
              </w:rPr>
            </w:pPr>
            <w:r w:rsidRPr="00690422">
              <w:rPr>
                <w:bCs/>
              </w:rPr>
              <w:t>9734,00</w:t>
            </w:r>
          </w:p>
        </w:tc>
        <w:tc>
          <w:tcPr>
            <w:tcW w:w="1134" w:type="dxa"/>
            <w:vAlign w:val="bottom"/>
          </w:tcPr>
          <w:p w:rsidR="00B20198" w:rsidRPr="00690422" w:rsidRDefault="00B20198" w:rsidP="003264E8">
            <w:pPr>
              <w:ind w:firstLine="0"/>
              <w:rPr>
                <w:bCs/>
              </w:rPr>
            </w:pPr>
            <w:r w:rsidRPr="00690422">
              <w:rPr>
                <w:bCs/>
              </w:rPr>
              <w:t>14221,1</w:t>
            </w:r>
          </w:p>
        </w:tc>
        <w:tc>
          <w:tcPr>
            <w:tcW w:w="1134" w:type="dxa"/>
            <w:vAlign w:val="bottom"/>
          </w:tcPr>
          <w:p w:rsidR="00B20198" w:rsidRPr="00690422" w:rsidRDefault="00B20198" w:rsidP="003264E8">
            <w:pPr>
              <w:ind w:firstLine="0"/>
              <w:rPr>
                <w:bCs/>
              </w:rPr>
            </w:pPr>
            <w:r w:rsidRPr="00690422">
              <w:rPr>
                <w:bCs/>
              </w:rPr>
              <w:t>13221,00</w:t>
            </w:r>
          </w:p>
        </w:tc>
        <w:tc>
          <w:tcPr>
            <w:tcW w:w="1136" w:type="dxa"/>
            <w:vAlign w:val="bottom"/>
          </w:tcPr>
          <w:p w:rsidR="00B20198" w:rsidRPr="00690422" w:rsidRDefault="00B20198" w:rsidP="003264E8">
            <w:pPr>
              <w:ind w:firstLine="0"/>
              <w:rPr>
                <w:bCs/>
              </w:rPr>
            </w:pPr>
            <w:r w:rsidRPr="00690422">
              <w:rPr>
                <w:bCs/>
              </w:rPr>
              <w:t>7663,40</w:t>
            </w:r>
          </w:p>
        </w:tc>
        <w:tc>
          <w:tcPr>
            <w:tcW w:w="1134" w:type="dxa"/>
            <w:vAlign w:val="bottom"/>
          </w:tcPr>
          <w:p w:rsidR="00B20198" w:rsidRPr="00690422" w:rsidRDefault="00B20198" w:rsidP="003264E8">
            <w:pPr>
              <w:ind w:firstLine="0"/>
              <w:rPr>
                <w:bCs/>
              </w:rPr>
            </w:pPr>
            <w:r w:rsidRPr="00690422">
              <w:rPr>
                <w:bCs/>
              </w:rPr>
              <w:t>7663,40</w:t>
            </w:r>
          </w:p>
        </w:tc>
      </w:tr>
      <w:tr w:rsidR="00B20198" w:rsidRPr="00690422" w:rsidTr="003264E8">
        <w:trPr>
          <w:trHeight w:val="243"/>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tcPr>
          <w:p w:rsidR="00B20198" w:rsidRPr="00690422" w:rsidRDefault="00B20198" w:rsidP="003264E8">
            <w:pPr>
              <w:widowControl w:val="0"/>
              <w:autoSpaceDE w:val="0"/>
              <w:autoSpaceDN w:val="0"/>
              <w:adjustRightInd w:val="0"/>
              <w:ind w:firstLine="0"/>
            </w:pPr>
            <w:r w:rsidRPr="00690422">
              <w:t>исполнители МКДОУ</w:t>
            </w:r>
          </w:p>
        </w:tc>
        <w:tc>
          <w:tcPr>
            <w:tcW w:w="1134" w:type="dxa"/>
            <w:vAlign w:val="bottom"/>
          </w:tcPr>
          <w:p w:rsidR="00B20198" w:rsidRPr="00690422" w:rsidRDefault="00B20198" w:rsidP="003264E8">
            <w:pPr>
              <w:ind w:firstLine="0"/>
            </w:pPr>
            <w:r w:rsidRPr="00690422">
              <w:t>8285,12</w:t>
            </w:r>
          </w:p>
        </w:tc>
        <w:tc>
          <w:tcPr>
            <w:tcW w:w="1136" w:type="dxa"/>
            <w:vAlign w:val="bottom"/>
          </w:tcPr>
          <w:p w:rsidR="00B20198" w:rsidRPr="00690422" w:rsidRDefault="00B20198" w:rsidP="003264E8">
            <w:pPr>
              <w:ind w:firstLine="0"/>
            </w:pPr>
            <w:r w:rsidRPr="00690422">
              <w:t>13789,00</w:t>
            </w:r>
          </w:p>
        </w:tc>
        <w:tc>
          <w:tcPr>
            <w:tcW w:w="1134" w:type="dxa"/>
            <w:vAlign w:val="bottom"/>
          </w:tcPr>
          <w:p w:rsidR="00B20198" w:rsidRPr="00690422" w:rsidRDefault="00B20198" w:rsidP="003264E8">
            <w:pPr>
              <w:ind w:firstLine="0"/>
            </w:pPr>
            <w:r w:rsidRPr="00690422">
              <w:t>16041,40</w:t>
            </w:r>
          </w:p>
        </w:tc>
        <w:tc>
          <w:tcPr>
            <w:tcW w:w="1134" w:type="dxa"/>
            <w:vAlign w:val="bottom"/>
          </w:tcPr>
          <w:p w:rsidR="00B20198" w:rsidRPr="00690422" w:rsidRDefault="00B20198" w:rsidP="003264E8">
            <w:pPr>
              <w:ind w:firstLine="0"/>
              <w:rPr>
                <w:bCs/>
              </w:rPr>
            </w:pPr>
            <w:r w:rsidRPr="00690422">
              <w:rPr>
                <w:bCs/>
              </w:rPr>
              <w:t>9734,00</w:t>
            </w:r>
          </w:p>
        </w:tc>
        <w:tc>
          <w:tcPr>
            <w:tcW w:w="1134" w:type="dxa"/>
            <w:vAlign w:val="bottom"/>
          </w:tcPr>
          <w:p w:rsidR="00B20198" w:rsidRPr="00690422" w:rsidRDefault="00B20198" w:rsidP="003264E8">
            <w:pPr>
              <w:ind w:firstLine="0"/>
              <w:rPr>
                <w:bCs/>
              </w:rPr>
            </w:pPr>
            <w:r w:rsidRPr="00690422">
              <w:rPr>
                <w:bCs/>
              </w:rPr>
              <w:t>14221,1</w:t>
            </w:r>
          </w:p>
        </w:tc>
        <w:tc>
          <w:tcPr>
            <w:tcW w:w="1134" w:type="dxa"/>
            <w:vAlign w:val="bottom"/>
          </w:tcPr>
          <w:p w:rsidR="00B20198" w:rsidRPr="00690422" w:rsidRDefault="00B20198" w:rsidP="003264E8">
            <w:pPr>
              <w:ind w:firstLine="0"/>
              <w:rPr>
                <w:bCs/>
              </w:rPr>
            </w:pPr>
            <w:r w:rsidRPr="00690422">
              <w:rPr>
                <w:bCs/>
              </w:rPr>
              <w:t>13221,00</w:t>
            </w:r>
          </w:p>
        </w:tc>
        <w:tc>
          <w:tcPr>
            <w:tcW w:w="1136" w:type="dxa"/>
            <w:vAlign w:val="bottom"/>
          </w:tcPr>
          <w:p w:rsidR="00B20198" w:rsidRPr="00690422" w:rsidRDefault="00B20198" w:rsidP="003264E8">
            <w:pPr>
              <w:ind w:firstLine="0"/>
              <w:rPr>
                <w:bCs/>
              </w:rPr>
            </w:pPr>
            <w:r w:rsidRPr="00690422">
              <w:rPr>
                <w:bCs/>
              </w:rPr>
              <w:t>7663,40</w:t>
            </w:r>
          </w:p>
        </w:tc>
        <w:tc>
          <w:tcPr>
            <w:tcW w:w="1134" w:type="dxa"/>
            <w:vAlign w:val="bottom"/>
          </w:tcPr>
          <w:p w:rsidR="00B20198" w:rsidRPr="00690422" w:rsidRDefault="00B20198" w:rsidP="003264E8">
            <w:pPr>
              <w:ind w:firstLine="0"/>
              <w:rPr>
                <w:bCs/>
              </w:rPr>
            </w:pPr>
            <w:r w:rsidRPr="00690422">
              <w:rPr>
                <w:bCs/>
              </w:rPr>
              <w:t>7663,40</w:t>
            </w:r>
          </w:p>
        </w:tc>
      </w:tr>
      <w:tr w:rsidR="00B20198" w:rsidRPr="00690422" w:rsidTr="003264E8">
        <w:trPr>
          <w:trHeight w:val="261"/>
        </w:trPr>
        <w:tc>
          <w:tcPr>
            <w:tcW w:w="1558" w:type="dxa"/>
            <w:vMerge w:val="restart"/>
            <w:vAlign w:val="center"/>
          </w:tcPr>
          <w:p w:rsidR="00690422" w:rsidRDefault="00B20198" w:rsidP="003264E8">
            <w:pPr>
              <w:ind w:firstLine="0"/>
            </w:pPr>
            <w:r w:rsidRPr="00690422">
              <w:br/>
              <w:t>Основное мероприятие 1.5</w:t>
            </w:r>
            <w:r w:rsidR="00690422">
              <w:t xml:space="preserve"> </w:t>
            </w:r>
          </w:p>
          <w:p w:rsidR="00B20198" w:rsidRPr="00690422" w:rsidRDefault="00B20198" w:rsidP="003264E8">
            <w:pPr>
              <w:ind w:firstLine="0"/>
            </w:pPr>
          </w:p>
        </w:tc>
        <w:tc>
          <w:tcPr>
            <w:tcW w:w="2412" w:type="dxa"/>
            <w:vMerge w:val="restart"/>
            <w:vAlign w:val="center"/>
          </w:tcPr>
          <w:p w:rsidR="00B20198" w:rsidRPr="00690422" w:rsidRDefault="00B20198" w:rsidP="003264E8">
            <w:pPr>
              <w:ind w:firstLine="0"/>
            </w:pPr>
            <w:r w:rsidRPr="00690422">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1985" w:type="dxa"/>
            <w:vAlign w:val="bottom"/>
          </w:tcPr>
          <w:p w:rsidR="00B20198" w:rsidRPr="00690422" w:rsidRDefault="00B20198" w:rsidP="003264E8">
            <w:pPr>
              <w:ind w:firstLine="0"/>
              <w:rPr>
                <w:bCs/>
              </w:rPr>
            </w:pPr>
            <w:r w:rsidRPr="00690422">
              <w:rPr>
                <w:bCs/>
              </w:rPr>
              <w:t>всего, в том числе:</w:t>
            </w:r>
          </w:p>
        </w:tc>
        <w:tc>
          <w:tcPr>
            <w:tcW w:w="1134" w:type="dxa"/>
            <w:vAlign w:val="bottom"/>
          </w:tcPr>
          <w:p w:rsidR="00B20198" w:rsidRPr="00690422" w:rsidRDefault="00B20198" w:rsidP="003264E8">
            <w:pPr>
              <w:ind w:firstLine="0"/>
              <w:rPr>
                <w:bCs/>
              </w:rPr>
            </w:pPr>
            <w:r w:rsidRPr="00690422">
              <w:rPr>
                <w:bCs/>
              </w:rPr>
              <w:t>47287,24</w:t>
            </w:r>
          </w:p>
        </w:tc>
        <w:tc>
          <w:tcPr>
            <w:tcW w:w="1136" w:type="dxa"/>
            <w:vAlign w:val="bottom"/>
          </w:tcPr>
          <w:p w:rsidR="00B20198" w:rsidRPr="00690422" w:rsidRDefault="00B20198" w:rsidP="003264E8">
            <w:pPr>
              <w:ind w:firstLine="0"/>
              <w:rPr>
                <w:bCs/>
              </w:rPr>
            </w:pPr>
            <w:r w:rsidRPr="00690422">
              <w:rPr>
                <w:bCs/>
              </w:rPr>
              <w:t>54201,90</w:t>
            </w:r>
          </w:p>
        </w:tc>
        <w:tc>
          <w:tcPr>
            <w:tcW w:w="1134" w:type="dxa"/>
            <w:vAlign w:val="bottom"/>
          </w:tcPr>
          <w:p w:rsidR="00B20198" w:rsidRPr="00690422" w:rsidRDefault="00B20198" w:rsidP="003264E8">
            <w:pPr>
              <w:ind w:firstLine="0"/>
              <w:rPr>
                <w:bCs/>
              </w:rPr>
            </w:pPr>
            <w:r w:rsidRPr="00690422">
              <w:rPr>
                <w:bCs/>
              </w:rPr>
              <w:t>53592,10</w:t>
            </w:r>
          </w:p>
        </w:tc>
        <w:tc>
          <w:tcPr>
            <w:tcW w:w="1134" w:type="dxa"/>
            <w:vAlign w:val="bottom"/>
          </w:tcPr>
          <w:p w:rsidR="00B20198" w:rsidRPr="00690422" w:rsidRDefault="00B20198" w:rsidP="003264E8">
            <w:pPr>
              <w:ind w:firstLine="0"/>
              <w:rPr>
                <w:bCs/>
              </w:rPr>
            </w:pPr>
            <w:r w:rsidRPr="00690422">
              <w:rPr>
                <w:bCs/>
              </w:rPr>
              <w:t>50924,10</w:t>
            </w:r>
          </w:p>
        </w:tc>
        <w:tc>
          <w:tcPr>
            <w:tcW w:w="1134" w:type="dxa"/>
            <w:vAlign w:val="bottom"/>
          </w:tcPr>
          <w:p w:rsidR="00B20198" w:rsidRPr="00690422" w:rsidRDefault="00B20198" w:rsidP="003264E8">
            <w:pPr>
              <w:ind w:firstLine="0"/>
              <w:rPr>
                <w:bCs/>
              </w:rPr>
            </w:pPr>
            <w:r w:rsidRPr="00690422">
              <w:rPr>
                <w:bCs/>
              </w:rPr>
              <w:t>65330,5</w:t>
            </w:r>
          </w:p>
        </w:tc>
        <w:tc>
          <w:tcPr>
            <w:tcW w:w="1134" w:type="dxa"/>
            <w:vAlign w:val="bottom"/>
          </w:tcPr>
          <w:p w:rsidR="00B20198" w:rsidRPr="00690422" w:rsidRDefault="00B20198" w:rsidP="003264E8">
            <w:pPr>
              <w:ind w:firstLine="0"/>
              <w:rPr>
                <w:bCs/>
              </w:rPr>
            </w:pPr>
            <w:r w:rsidRPr="00690422">
              <w:rPr>
                <w:bCs/>
              </w:rPr>
              <w:t>56520,50</w:t>
            </w:r>
          </w:p>
        </w:tc>
        <w:tc>
          <w:tcPr>
            <w:tcW w:w="1136" w:type="dxa"/>
            <w:vAlign w:val="bottom"/>
          </w:tcPr>
          <w:p w:rsidR="00B20198" w:rsidRPr="00690422" w:rsidRDefault="00B20198" w:rsidP="003264E8">
            <w:pPr>
              <w:ind w:firstLine="0"/>
              <w:rPr>
                <w:bCs/>
              </w:rPr>
            </w:pPr>
            <w:r w:rsidRPr="00690422">
              <w:rPr>
                <w:bCs/>
              </w:rPr>
              <w:t>65231,50</w:t>
            </w:r>
          </w:p>
        </w:tc>
        <w:tc>
          <w:tcPr>
            <w:tcW w:w="1134" w:type="dxa"/>
            <w:vAlign w:val="bottom"/>
          </w:tcPr>
          <w:p w:rsidR="00B20198" w:rsidRPr="00690422" w:rsidRDefault="00B20198" w:rsidP="003264E8">
            <w:pPr>
              <w:ind w:firstLine="0"/>
              <w:rPr>
                <w:bCs/>
              </w:rPr>
            </w:pPr>
            <w:r w:rsidRPr="00690422">
              <w:rPr>
                <w:bCs/>
              </w:rPr>
              <w:t>65231,50</w:t>
            </w:r>
          </w:p>
        </w:tc>
      </w:tr>
      <w:tr w:rsidR="00B20198" w:rsidRPr="00690422" w:rsidTr="003264E8">
        <w:trPr>
          <w:trHeight w:val="279"/>
        </w:trPr>
        <w:tc>
          <w:tcPr>
            <w:tcW w:w="1558" w:type="dxa"/>
            <w:vMerge/>
            <w:vAlign w:val="center"/>
          </w:tcPr>
          <w:p w:rsidR="00B20198" w:rsidRPr="00690422" w:rsidRDefault="00B20198" w:rsidP="003264E8">
            <w:pPr>
              <w:ind w:firstLine="0"/>
            </w:pPr>
          </w:p>
        </w:tc>
        <w:tc>
          <w:tcPr>
            <w:tcW w:w="2412" w:type="dxa"/>
            <w:vMerge/>
            <w:vAlign w:val="center"/>
          </w:tcPr>
          <w:p w:rsidR="00B20198" w:rsidRPr="00690422" w:rsidRDefault="00B20198" w:rsidP="003264E8">
            <w:pPr>
              <w:ind w:firstLine="0"/>
            </w:pPr>
          </w:p>
        </w:tc>
        <w:tc>
          <w:tcPr>
            <w:tcW w:w="1985" w:type="dxa"/>
            <w:vAlign w:val="bottom"/>
          </w:tcPr>
          <w:p w:rsidR="00B20198" w:rsidRPr="00690422" w:rsidRDefault="00B20198"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B20198" w:rsidRPr="00690422" w:rsidRDefault="00B20198" w:rsidP="003264E8">
            <w:pPr>
              <w:ind w:firstLine="0"/>
            </w:pPr>
            <w:r w:rsidRPr="00690422">
              <w:t>47287,24</w:t>
            </w:r>
          </w:p>
        </w:tc>
        <w:tc>
          <w:tcPr>
            <w:tcW w:w="1136" w:type="dxa"/>
            <w:vAlign w:val="bottom"/>
          </w:tcPr>
          <w:p w:rsidR="00B20198" w:rsidRPr="00690422" w:rsidRDefault="00B20198" w:rsidP="003264E8">
            <w:pPr>
              <w:ind w:firstLine="0"/>
            </w:pPr>
            <w:r w:rsidRPr="00690422">
              <w:rPr>
                <w:bCs/>
              </w:rPr>
              <w:t>54201,90</w:t>
            </w:r>
          </w:p>
        </w:tc>
        <w:tc>
          <w:tcPr>
            <w:tcW w:w="1134" w:type="dxa"/>
            <w:vAlign w:val="bottom"/>
          </w:tcPr>
          <w:p w:rsidR="00B20198" w:rsidRPr="00690422" w:rsidRDefault="00B20198" w:rsidP="003264E8">
            <w:pPr>
              <w:ind w:firstLine="0"/>
            </w:pPr>
            <w:r w:rsidRPr="00690422">
              <w:t>53592,10</w:t>
            </w:r>
          </w:p>
        </w:tc>
        <w:tc>
          <w:tcPr>
            <w:tcW w:w="1134" w:type="dxa"/>
            <w:vAlign w:val="bottom"/>
          </w:tcPr>
          <w:p w:rsidR="00B20198" w:rsidRPr="00690422" w:rsidRDefault="00B20198" w:rsidP="003264E8">
            <w:pPr>
              <w:ind w:firstLine="0"/>
              <w:rPr>
                <w:bCs/>
              </w:rPr>
            </w:pPr>
            <w:r w:rsidRPr="00690422">
              <w:rPr>
                <w:bCs/>
              </w:rPr>
              <w:t>50924,10</w:t>
            </w:r>
          </w:p>
        </w:tc>
        <w:tc>
          <w:tcPr>
            <w:tcW w:w="1134" w:type="dxa"/>
            <w:vAlign w:val="bottom"/>
          </w:tcPr>
          <w:p w:rsidR="00B20198" w:rsidRPr="00690422" w:rsidRDefault="00B20198" w:rsidP="003264E8">
            <w:pPr>
              <w:ind w:firstLine="0"/>
              <w:rPr>
                <w:bCs/>
              </w:rPr>
            </w:pPr>
            <w:r w:rsidRPr="00690422">
              <w:rPr>
                <w:bCs/>
              </w:rPr>
              <w:t>65330,5</w:t>
            </w:r>
          </w:p>
        </w:tc>
        <w:tc>
          <w:tcPr>
            <w:tcW w:w="1134" w:type="dxa"/>
            <w:vAlign w:val="bottom"/>
          </w:tcPr>
          <w:p w:rsidR="00B20198" w:rsidRPr="00690422" w:rsidRDefault="00B20198" w:rsidP="003264E8">
            <w:pPr>
              <w:ind w:firstLine="0"/>
              <w:rPr>
                <w:bCs/>
              </w:rPr>
            </w:pPr>
            <w:r w:rsidRPr="00690422">
              <w:rPr>
                <w:bCs/>
              </w:rPr>
              <w:t>56520,50</w:t>
            </w:r>
          </w:p>
        </w:tc>
        <w:tc>
          <w:tcPr>
            <w:tcW w:w="1136" w:type="dxa"/>
            <w:vAlign w:val="bottom"/>
          </w:tcPr>
          <w:p w:rsidR="00B20198" w:rsidRPr="00690422" w:rsidRDefault="00B20198" w:rsidP="003264E8">
            <w:pPr>
              <w:ind w:firstLine="0"/>
              <w:rPr>
                <w:bCs/>
              </w:rPr>
            </w:pPr>
            <w:r w:rsidRPr="00690422">
              <w:rPr>
                <w:bCs/>
              </w:rPr>
              <w:t>65231,50</w:t>
            </w:r>
          </w:p>
        </w:tc>
        <w:tc>
          <w:tcPr>
            <w:tcW w:w="1134" w:type="dxa"/>
            <w:vAlign w:val="bottom"/>
          </w:tcPr>
          <w:p w:rsidR="00B20198" w:rsidRPr="00690422" w:rsidRDefault="00B20198" w:rsidP="003264E8">
            <w:pPr>
              <w:ind w:firstLine="0"/>
              <w:rPr>
                <w:bCs/>
              </w:rPr>
            </w:pPr>
            <w:r w:rsidRPr="00690422">
              <w:rPr>
                <w:bCs/>
              </w:rPr>
              <w:t>65231,50</w:t>
            </w:r>
          </w:p>
        </w:tc>
      </w:tr>
      <w:tr w:rsidR="00B20198" w:rsidRPr="00690422" w:rsidTr="003264E8">
        <w:trPr>
          <w:trHeight w:val="152"/>
        </w:trPr>
        <w:tc>
          <w:tcPr>
            <w:tcW w:w="1558" w:type="dxa"/>
            <w:vMerge/>
            <w:vAlign w:val="center"/>
          </w:tcPr>
          <w:p w:rsidR="00B20198" w:rsidRPr="00690422" w:rsidRDefault="00B20198" w:rsidP="003264E8">
            <w:pPr>
              <w:ind w:firstLine="0"/>
            </w:pPr>
          </w:p>
        </w:tc>
        <w:tc>
          <w:tcPr>
            <w:tcW w:w="2412" w:type="dxa"/>
            <w:vMerge/>
            <w:vAlign w:val="center"/>
          </w:tcPr>
          <w:p w:rsidR="00B20198" w:rsidRPr="00690422" w:rsidRDefault="00B20198" w:rsidP="003264E8">
            <w:pPr>
              <w:ind w:firstLine="0"/>
            </w:pPr>
          </w:p>
        </w:tc>
        <w:tc>
          <w:tcPr>
            <w:tcW w:w="1985" w:type="dxa"/>
          </w:tcPr>
          <w:p w:rsidR="00B20198" w:rsidRPr="00690422" w:rsidRDefault="00B20198" w:rsidP="003264E8">
            <w:pPr>
              <w:ind w:firstLine="0"/>
            </w:pPr>
            <w:r w:rsidRPr="00690422">
              <w:t>исполнители МКДОУ</w:t>
            </w:r>
          </w:p>
        </w:tc>
        <w:tc>
          <w:tcPr>
            <w:tcW w:w="1134" w:type="dxa"/>
            <w:vAlign w:val="bottom"/>
          </w:tcPr>
          <w:p w:rsidR="00B20198" w:rsidRPr="00690422" w:rsidRDefault="00B20198" w:rsidP="003264E8">
            <w:pPr>
              <w:ind w:firstLine="0"/>
            </w:pPr>
            <w:r w:rsidRPr="00690422">
              <w:t>47287,24</w:t>
            </w:r>
          </w:p>
        </w:tc>
        <w:tc>
          <w:tcPr>
            <w:tcW w:w="1136" w:type="dxa"/>
            <w:vAlign w:val="bottom"/>
          </w:tcPr>
          <w:p w:rsidR="00B20198" w:rsidRPr="00690422" w:rsidRDefault="00B20198" w:rsidP="003264E8">
            <w:pPr>
              <w:ind w:firstLine="0"/>
            </w:pPr>
            <w:r w:rsidRPr="00690422">
              <w:rPr>
                <w:bCs/>
              </w:rPr>
              <w:t>54201,90</w:t>
            </w:r>
          </w:p>
        </w:tc>
        <w:tc>
          <w:tcPr>
            <w:tcW w:w="1134" w:type="dxa"/>
            <w:vAlign w:val="bottom"/>
          </w:tcPr>
          <w:p w:rsidR="00B20198" w:rsidRPr="00690422" w:rsidRDefault="00B20198" w:rsidP="003264E8">
            <w:pPr>
              <w:ind w:firstLine="0"/>
            </w:pPr>
            <w:r w:rsidRPr="00690422">
              <w:t>53592,10</w:t>
            </w:r>
          </w:p>
        </w:tc>
        <w:tc>
          <w:tcPr>
            <w:tcW w:w="1134" w:type="dxa"/>
            <w:vAlign w:val="bottom"/>
          </w:tcPr>
          <w:p w:rsidR="00B20198" w:rsidRPr="00690422" w:rsidRDefault="00B20198" w:rsidP="003264E8">
            <w:pPr>
              <w:ind w:firstLine="0"/>
              <w:rPr>
                <w:bCs/>
              </w:rPr>
            </w:pPr>
            <w:r w:rsidRPr="00690422">
              <w:rPr>
                <w:bCs/>
              </w:rPr>
              <w:t>50924,10</w:t>
            </w:r>
          </w:p>
        </w:tc>
        <w:tc>
          <w:tcPr>
            <w:tcW w:w="1134" w:type="dxa"/>
            <w:vAlign w:val="bottom"/>
          </w:tcPr>
          <w:p w:rsidR="00B20198" w:rsidRPr="00690422" w:rsidRDefault="00B20198" w:rsidP="003264E8">
            <w:pPr>
              <w:ind w:firstLine="0"/>
              <w:rPr>
                <w:bCs/>
              </w:rPr>
            </w:pPr>
            <w:r w:rsidRPr="00690422">
              <w:rPr>
                <w:bCs/>
              </w:rPr>
              <w:t>65330,5</w:t>
            </w:r>
          </w:p>
        </w:tc>
        <w:tc>
          <w:tcPr>
            <w:tcW w:w="1134" w:type="dxa"/>
            <w:vAlign w:val="bottom"/>
          </w:tcPr>
          <w:p w:rsidR="00B20198" w:rsidRPr="00690422" w:rsidRDefault="00B20198" w:rsidP="003264E8">
            <w:pPr>
              <w:ind w:firstLine="0"/>
              <w:rPr>
                <w:bCs/>
              </w:rPr>
            </w:pPr>
            <w:r w:rsidRPr="00690422">
              <w:rPr>
                <w:bCs/>
              </w:rPr>
              <w:t>56520,50</w:t>
            </w:r>
          </w:p>
        </w:tc>
        <w:tc>
          <w:tcPr>
            <w:tcW w:w="1136" w:type="dxa"/>
            <w:vAlign w:val="bottom"/>
          </w:tcPr>
          <w:p w:rsidR="00B20198" w:rsidRPr="00690422" w:rsidRDefault="00B20198" w:rsidP="003264E8">
            <w:pPr>
              <w:ind w:firstLine="0"/>
              <w:rPr>
                <w:bCs/>
              </w:rPr>
            </w:pPr>
            <w:r w:rsidRPr="00690422">
              <w:rPr>
                <w:bCs/>
              </w:rPr>
              <w:t>65231,50</w:t>
            </w:r>
          </w:p>
        </w:tc>
        <w:tc>
          <w:tcPr>
            <w:tcW w:w="1134" w:type="dxa"/>
            <w:vAlign w:val="bottom"/>
          </w:tcPr>
          <w:p w:rsidR="00B20198" w:rsidRPr="00690422" w:rsidRDefault="00B20198" w:rsidP="003264E8">
            <w:pPr>
              <w:ind w:firstLine="0"/>
              <w:rPr>
                <w:bCs/>
              </w:rPr>
            </w:pPr>
            <w:r w:rsidRPr="00690422">
              <w:rPr>
                <w:bCs/>
              </w:rPr>
              <w:t>65231,50</w:t>
            </w:r>
          </w:p>
        </w:tc>
      </w:tr>
      <w:tr w:rsidR="00181CFF" w:rsidRPr="00690422" w:rsidTr="003264E8">
        <w:trPr>
          <w:trHeight w:val="279"/>
        </w:trPr>
        <w:tc>
          <w:tcPr>
            <w:tcW w:w="1558" w:type="dxa"/>
            <w:vMerge w:val="restart"/>
            <w:vAlign w:val="center"/>
          </w:tcPr>
          <w:p w:rsidR="00690422" w:rsidRDefault="00181CFF" w:rsidP="003264E8">
            <w:pPr>
              <w:ind w:firstLine="0"/>
            </w:pPr>
            <w:r w:rsidRPr="00690422">
              <w:t>Мероприятие 1.5.1</w:t>
            </w:r>
            <w:r w:rsidR="00690422">
              <w:t xml:space="preserve"> </w:t>
            </w:r>
          </w:p>
          <w:p w:rsidR="00690422" w:rsidRDefault="00690422" w:rsidP="003264E8">
            <w:pPr>
              <w:ind w:firstLine="0"/>
            </w:pPr>
            <w:r>
              <w:t xml:space="preserve"> </w:t>
            </w:r>
          </w:p>
          <w:p w:rsidR="00181CFF" w:rsidRPr="00690422" w:rsidRDefault="00181CFF" w:rsidP="003264E8">
            <w:pPr>
              <w:ind w:firstLine="0"/>
            </w:pPr>
          </w:p>
        </w:tc>
        <w:tc>
          <w:tcPr>
            <w:tcW w:w="2412" w:type="dxa"/>
            <w:vMerge w:val="restart"/>
            <w:vAlign w:val="center"/>
          </w:tcPr>
          <w:p w:rsidR="00181CFF" w:rsidRPr="00690422" w:rsidRDefault="00181CFF" w:rsidP="003264E8">
            <w:pPr>
              <w:ind w:firstLine="0"/>
            </w:pPr>
            <w:r w:rsidRPr="00690422">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85" w:type="dxa"/>
            <w:vAlign w:val="bottom"/>
          </w:tcPr>
          <w:p w:rsidR="00181CFF" w:rsidRPr="00690422" w:rsidRDefault="00181CFF" w:rsidP="003264E8">
            <w:pPr>
              <w:ind w:firstLine="0"/>
              <w:rPr>
                <w:bCs/>
              </w:rPr>
            </w:pPr>
            <w:r w:rsidRPr="00690422">
              <w:rPr>
                <w:bCs/>
              </w:rPr>
              <w:t>всего, в том числе:</w:t>
            </w:r>
          </w:p>
        </w:tc>
        <w:tc>
          <w:tcPr>
            <w:tcW w:w="1134" w:type="dxa"/>
          </w:tcPr>
          <w:p w:rsidR="00181CFF" w:rsidRPr="00690422" w:rsidRDefault="00181CFF" w:rsidP="003264E8">
            <w:pPr>
              <w:ind w:firstLine="0"/>
              <w:rPr>
                <w:bCs/>
              </w:rPr>
            </w:pPr>
            <w:r w:rsidRPr="00690422">
              <w:rPr>
                <w:bCs/>
              </w:rPr>
              <w:t>0,00</w:t>
            </w:r>
          </w:p>
        </w:tc>
        <w:tc>
          <w:tcPr>
            <w:tcW w:w="1136" w:type="dxa"/>
          </w:tcPr>
          <w:p w:rsidR="00181CFF" w:rsidRPr="00690422" w:rsidRDefault="00181CFF" w:rsidP="003264E8">
            <w:pPr>
              <w:ind w:firstLine="0"/>
              <w:rPr>
                <w:bCs/>
              </w:rPr>
            </w:pPr>
            <w:r w:rsidRPr="00690422">
              <w:rPr>
                <w:bCs/>
              </w:rPr>
              <w:t>0,00</w:t>
            </w:r>
          </w:p>
        </w:tc>
        <w:tc>
          <w:tcPr>
            <w:tcW w:w="1134" w:type="dxa"/>
          </w:tcPr>
          <w:p w:rsidR="00181CFF" w:rsidRPr="00690422" w:rsidRDefault="00181CFF" w:rsidP="003264E8">
            <w:pPr>
              <w:ind w:firstLine="0"/>
              <w:rPr>
                <w:bCs/>
              </w:rPr>
            </w:pPr>
            <w:r w:rsidRPr="00690422">
              <w:rPr>
                <w:bCs/>
              </w:rPr>
              <w:t>0,00</w:t>
            </w:r>
          </w:p>
        </w:tc>
        <w:tc>
          <w:tcPr>
            <w:tcW w:w="1134" w:type="dxa"/>
          </w:tcPr>
          <w:p w:rsidR="00181CFF" w:rsidRPr="00690422" w:rsidRDefault="00181CFF" w:rsidP="003264E8">
            <w:pPr>
              <w:ind w:firstLine="0"/>
              <w:rPr>
                <w:bCs/>
              </w:rPr>
            </w:pPr>
            <w:r w:rsidRPr="00690422">
              <w:rPr>
                <w:bCs/>
              </w:rPr>
              <w:t>0,00</w:t>
            </w:r>
          </w:p>
        </w:tc>
        <w:tc>
          <w:tcPr>
            <w:tcW w:w="1134" w:type="dxa"/>
            <w:vAlign w:val="bottom"/>
          </w:tcPr>
          <w:p w:rsidR="00181CFF" w:rsidRPr="00690422" w:rsidRDefault="00181CFF" w:rsidP="003264E8">
            <w:pPr>
              <w:ind w:firstLine="0"/>
              <w:rPr>
                <w:bCs/>
              </w:rPr>
            </w:pPr>
            <w:r w:rsidRPr="00690422">
              <w:rPr>
                <w:bCs/>
              </w:rPr>
              <w:t>250,0</w:t>
            </w:r>
          </w:p>
        </w:tc>
        <w:tc>
          <w:tcPr>
            <w:tcW w:w="1134" w:type="dxa"/>
            <w:vAlign w:val="bottom"/>
          </w:tcPr>
          <w:p w:rsidR="00181CFF" w:rsidRPr="00690422" w:rsidRDefault="00181CFF" w:rsidP="003264E8">
            <w:pPr>
              <w:ind w:firstLine="0"/>
              <w:rPr>
                <w:bCs/>
              </w:rPr>
            </w:pPr>
            <w:r w:rsidRPr="00690422">
              <w:rPr>
                <w:bCs/>
              </w:rPr>
              <w:t>250,0</w:t>
            </w:r>
          </w:p>
        </w:tc>
        <w:tc>
          <w:tcPr>
            <w:tcW w:w="1136" w:type="dxa"/>
            <w:vAlign w:val="bottom"/>
          </w:tcPr>
          <w:p w:rsidR="00181CFF" w:rsidRPr="00690422" w:rsidRDefault="00181CFF" w:rsidP="003264E8">
            <w:pPr>
              <w:ind w:firstLine="0"/>
              <w:rPr>
                <w:bCs/>
              </w:rPr>
            </w:pPr>
            <w:r w:rsidRPr="00690422">
              <w:rPr>
                <w:bCs/>
              </w:rPr>
              <w:t>250,0</w:t>
            </w:r>
          </w:p>
        </w:tc>
        <w:tc>
          <w:tcPr>
            <w:tcW w:w="1134" w:type="dxa"/>
            <w:vAlign w:val="bottom"/>
          </w:tcPr>
          <w:p w:rsidR="00181CFF" w:rsidRPr="00690422" w:rsidRDefault="00181CFF" w:rsidP="003264E8">
            <w:pPr>
              <w:ind w:firstLine="0"/>
              <w:rPr>
                <w:bCs/>
              </w:rPr>
            </w:pPr>
            <w:r w:rsidRPr="00690422">
              <w:rPr>
                <w:bCs/>
              </w:rPr>
              <w:t>250,0</w:t>
            </w:r>
          </w:p>
        </w:tc>
      </w:tr>
      <w:tr w:rsidR="00181CFF" w:rsidRPr="00690422" w:rsidTr="003264E8">
        <w:trPr>
          <w:trHeight w:val="369"/>
        </w:trPr>
        <w:tc>
          <w:tcPr>
            <w:tcW w:w="1558" w:type="dxa"/>
            <w:vMerge/>
            <w:vAlign w:val="center"/>
          </w:tcPr>
          <w:p w:rsidR="00181CFF" w:rsidRPr="00690422" w:rsidRDefault="00181CFF" w:rsidP="003264E8">
            <w:pPr>
              <w:ind w:firstLine="0"/>
            </w:pPr>
          </w:p>
        </w:tc>
        <w:tc>
          <w:tcPr>
            <w:tcW w:w="2412" w:type="dxa"/>
            <w:vMerge/>
            <w:vAlign w:val="center"/>
          </w:tcPr>
          <w:p w:rsidR="00181CFF" w:rsidRPr="00690422" w:rsidRDefault="00181CFF" w:rsidP="003264E8">
            <w:pPr>
              <w:ind w:firstLine="0"/>
            </w:pPr>
          </w:p>
        </w:tc>
        <w:tc>
          <w:tcPr>
            <w:tcW w:w="1985" w:type="dxa"/>
            <w:vAlign w:val="bottom"/>
          </w:tcPr>
          <w:p w:rsidR="00181CFF" w:rsidRPr="00690422" w:rsidRDefault="00181CFF"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181CFF" w:rsidRPr="00690422" w:rsidRDefault="00181CFF" w:rsidP="003264E8">
            <w:pPr>
              <w:ind w:firstLine="0"/>
            </w:pPr>
            <w:r w:rsidRPr="00690422">
              <w:t>0,00</w:t>
            </w:r>
          </w:p>
        </w:tc>
        <w:tc>
          <w:tcPr>
            <w:tcW w:w="1136" w:type="dxa"/>
            <w:vAlign w:val="bottom"/>
          </w:tcPr>
          <w:p w:rsidR="00181CFF" w:rsidRPr="00690422" w:rsidRDefault="00181CFF" w:rsidP="003264E8">
            <w:pPr>
              <w:ind w:firstLine="0"/>
            </w:pPr>
            <w:r w:rsidRPr="00690422">
              <w:t>0,00</w:t>
            </w:r>
          </w:p>
        </w:tc>
        <w:tc>
          <w:tcPr>
            <w:tcW w:w="1134" w:type="dxa"/>
            <w:vAlign w:val="bottom"/>
          </w:tcPr>
          <w:p w:rsidR="00181CFF" w:rsidRPr="00690422" w:rsidRDefault="00181CFF" w:rsidP="003264E8">
            <w:pPr>
              <w:ind w:firstLine="0"/>
            </w:pPr>
            <w:r w:rsidRPr="00690422">
              <w:t>0,00</w:t>
            </w:r>
          </w:p>
        </w:tc>
        <w:tc>
          <w:tcPr>
            <w:tcW w:w="1134" w:type="dxa"/>
            <w:vAlign w:val="bottom"/>
          </w:tcPr>
          <w:p w:rsidR="00181CFF" w:rsidRPr="00690422" w:rsidRDefault="00181CFF" w:rsidP="003264E8">
            <w:pPr>
              <w:ind w:firstLine="0"/>
            </w:pPr>
            <w:r w:rsidRPr="00690422">
              <w:t>0,00</w:t>
            </w:r>
          </w:p>
        </w:tc>
        <w:tc>
          <w:tcPr>
            <w:tcW w:w="1134" w:type="dxa"/>
            <w:vAlign w:val="bottom"/>
          </w:tcPr>
          <w:p w:rsidR="00181CFF" w:rsidRPr="00690422" w:rsidRDefault="00181CFF" w:rsidP="003264E8">
            <w:pPr>
              <w:ind w:firstLine="0"/>
              <w:rPr>
                <w:bCs/>
              </w:rPr>
            </w:pPr>
            <w:r w:rsidRPr="00690422">
              <w:rPr>
                <w:bCs/>
              </w:rPr>
              <w:t>250,0</w:t>
            </w:r>
          </w:p>
        </w:tc>
        <w:tc>
          <w:tcPr>
            <w:tcW w:w="1134" w:type="dxa"/>
            <w:vAlign w:val="bottom"/>
          </w:tcPr>
          <w:p w:rsidR="00181CFF" w:rsidRPr="00690422" w:rsidRDefault="00181CFF" w:rsidP="003264E8">
            <w:pPr>
              <w:ind w:firstLine="0"/>
              <w:rPr>
                <w:bCs/>
              </w:rPr>
            </w:pPr>
            <w:r w:rsidRPr="00690422">
              <w:rPr>
                <w:bCs/>
              </w:rPr>
              <w:t>250,0</w:t>
            </w:r>
          </w:p>
        </w:tc>
        <w:tc>
          <w:tcPr>
            <w:tcW w:w="1136" w:type="dxa"/>
            <w:vAlign w:val="bottom"/>
          </w:tcPr>
          <w:p w:rsidR="00181CFF" w:rsidRPr="00690422" w:rsidRDefault="00181CFF" w:rsidP="003264E8">
            <w:pPr>
              <w:ind w:firstLine="0"/>
              <w:rPr>
                <w:bCs/>
              </w:rPr>
            </w:pPr>
            <w:r w:rsidRPr="00690422">
              <w:rPr>
                <w:bCs/>
              </w:rPr>
              <w:t>250,0</w:t>
            </w:r>
          </w:p>
        </w:tc>
        <w:tc>
          <w:tcPr>
            <w:tcW w:w="1134" w:type="dxa"/>
            <w:vAlign w:val="bottom"/>
          </w:tcPr>
          <w:p w:rsidR="00181CFF" w:rsidRPr="00690422" w:rsidRDefault="00181CFF" w:rsidP="003264E8">
            <w:pPr>
              <w:ind w:firstLine="0"/>
              <w:rPr>
                <w:bCs/>
              </w:rPr>
            </w:pPr>
            <w:r w:rsidRPr="00690422">
              <w:rPr>
                <w:bCs/>
              </w:rPr>
              <w:t>250,0</w:t>
            </w:r>
          </w:p>
        </w:tc>
      </w:tr>
      <w:tr w:rsidR="00181CFF" w:rsidRPr="00690422" w:rsidTr="003264E8">
        <w:trPr>
          <w:trHeight w:val="346"/>
        </w:trPr>
        <w:tc>
          <w:tcPr>
            <w:tcW w:w="1558" w:type="dxa"/>
            <w:vMerge/>
            <w:vAlign w:val="center"/>
          </w:tcPr>
          <w:p w:rsidR="00181CFF" w:rsidRPr="00690422" w:rsidRDefault="00181CFF" w:rsidP="003264E8">
            <w:pPr>
              <w:ind w:firstLine="0"/>
            </w:pPr>
          </w:p>
        </w:tc>
        <w:tc>
          <w:tcPr>
            <w:tcW w:w="2412" w:type="dxa"/>
            <w:vMerge/>
            <w:vAlign w:val="center"/>
          </w:tcPr>
          <w:p w:rsidR="00181CFF" w:rsidRPr="00690422" w:rsidRDefault="00181CFF" w:rsidP="003264E8">
            <w:pPr>
              <w:ind w:firstLine="0"/>
            </w:pPr>
          </w:p>
        </w:tc>
        <w:tc>
          <w:tcPr>
            <w:tcW w:w="1985" w:type="dxa"/>
          </w:tcPr>
          <w:p w:rsidR="00181CFF" w:rsidRPr="00690422" w:rsidRDefault="00181CFF" w:rsidP="003264E8">
            <w:pPr>
              <w:ind w:firstLine="0"/>
            </w:pPr>
            <w:r w:rsidRPr="00690422">
              <w:t>исполнители МКДОУ</w:t>
            </w:r>
          </w:p>
        </w:tc>
        <w:tc>
          <w:tcPr>
            <w:tcW w:w="1134" w:type="dxa"/>
            <w:vAlign w:val="bottom"/>
          </w:tcPr>
          <w:p w:rsidR="00181CFF" w:rsidRPr="00690422" w:rsidRDefault="00181CFF" w:rsidP="003264E8">
            <w:pPr>
              <w:ind w:firstLine="0"/>
            </w:pPr>
            <w:r w:rsidRPr="00690422">
              <w:t>0,00</w:t>
            </w:r>
          </w:p>
        </w:tc>
        <w:tc>
          <w:tcPr>
            <w:tcW w:w="1136" w:type="dxa"/>
            <w:vAlign w:val="bottom"/>
          </w:tcPr>
          <w:p w:rsidR="00181CFF" w:rsidRPr="00690422" w:rsidRDefault="00181CFF" w:rsidP="003264E8">
            <w:pPr>
              <w:ind w:firstLine="0"/>
            </w:pPr>
            <w:r w:rsidRPr="00690422">
              <w:t>0,00</w:t>
            </w:r>
          </w:p>
        </w:tc>
        <w:tc>
          <w:tcPr>
            <w:tcW w:w="1134" w:type="dxa"/>
            <w:vAlign w:val="bottom"/>
          </w:tcPr>
          <w:p w:rsidR="00181CFF" w:rsidRPr="00690422" w:rsidRDefault="00181CFF" w:rsidP="003264E8">
            <w:pPr>
              <w:ind w:firstLine="0"/>
            </w:pPr>
            <w:r w:rsidRPr="00690422">
              <w:t>0,00</w:t>
            </w:r>
          </w:p>
        </w:tc>
        <w:tc>
          <w:tcPr>
            <w:tcW w:w="1134" w:type="dxa"/>
            <w:vAlign w:val="bottom"/>
          </w:tcPr>
          <w:p w:rsidR="00181CFF" w:rsidRPr="00690422" w:rsidRDefault="00181CFF" w:rsidP="003264E8">
            <w:pPr>
              <w:ind w:firstLine="0"/>
            </w:pPr>
            <w:r w:rsidRPr="00690422">
              <w:t>0,00</w:t>
            </w:r>
          </w:p>
        </w:tc>
        <w:tc>
          <w:tcPr>
            <w:tcW w:w="1134" w:type="dxa"/>
            <w:vAlign w:val="bottom"/>
          </w:tcPr>
          <w:p w:rsidR="00181CFF" w:rsidRPr="00690422" w:rsidRDefault="00181CFF" w:rsidP="003264E8">
            <w:pPr>
              <w:ind w:firstLine="0"/>
              <w:rPr>
                <w:bCs/>
              </w:rPr>
            </w:pPr>
            <w:r w:rsidRPr="00690422">
              <w:rPr>
                <w:bCs/>
              </w:rPr>
              <w:t>250,0</w:t>
            </w:r>
          </w:p>
        </w:tc>
        <w:tc>
          <w:tcPr>
            <w:tcW w:w="1134" w:type="dxa"/>
            <w:vAlign w:val="bottom"/>
          </w:tcPr>
          <w:p w:rsidR="00181CFF" w:rsidRPr="00690422" w:rsidRDefault="00181CFF" w:rsidP="003264E8">
            <w:pPr>
              <w:ind w:firstLine="0"/>
              <w:rPr>
                <w:bCs/>
              </w:rPr>
            </w:pPr>
            <w:r w:rsidRPr="00690422">
              <w:rPr>
                <w:bCs/>
              </w:rPr>
              <w:t>250,0</w:t>
            </w:r>
          </w:p>
        </w:tc>
        <w:tc>
          <w:tcPr>
            <w:tcW w:w="1136" w:type="dxa"/>
            <w:vAlign w:val="bottom"/>
          </w:tcPr>
          <w:p w:rsidR="00181CFF" w:rsidRPr="00690422" w:rsidRDefault="00181CFF" w:rsidP="003264E8">
            <w:pPr>
              <w:ind w:firstLine="0"/>
              <w:rPr>
                <w:bCs/>
              </w:rPr>
            </w:pPr>
            <w:r w:rsidRPr="00690422">
              <w:rPr>
                <w:bCs/>
              </w:rPr>
              <w:t>250,0</w:t>
            </w:r>
          </w:p>
        </w:tc>
        <w:tc>
          <w:tcPr>
            <w:tcW w:w="1134" w:type="dxa"/>
            <w:vAlign w:val="bottom"/>
          </w:tcPr>
          <w:p w:rsidR="00181CFF" w:rsidRPr="00690422" w:rsidRDefault="00181CFF" w:rsidP="003264E8">
            <w:pPr>
              <w:ind w:firstLine="0"/>
              <w:rPr>
                <w:bCs/>
              </w:rPr>
            </w:pPr>
            <w:r w:rsidRPr="00690422">
              <w:rPr>
                <w:bCs/>
              </w:rPr>
              <w:t>250,0</w:t>
            </w:r>
          </w:p>
        </w:tc>
      </w:tr>
      <w:tr w:rsidR="00B20198" w:rsidRPr="00690422" w:rsidTr="003264E8">
        <w:trPr>
          <w:trHeight w:val="291"/>
        </w:trPr>
        <w:tc>
          <w:tcPr>
            <w:tcW w:w="1558" w:type="dxa"/>
            <w:vMerge w:val="restart"/>
            <w:vAlign w:val="center"/>
          </w:tcPr>
          <w:p w:rsidR="00B20198" w:rsidRPr="00690422" w:rsidRDefault="00B20198" w:rsidP="003264E8">
            <w:pPr>
              <w:ind w:firstLine="0"/>
            </w:pPr>
            <w:r w:rsidRPr="00690422">
              <w:t xml:space="preserve"> </w:t>
            </w:r>
            <w:r w:rsidRPr="00690422">
              <w:br/>
              <w:t>Основное мероприятие 1.6</w:t>
            </w:r>
          </w:p>
        </w:tc>
        <w:tc>
          <w:tcPr>
            <w:tcW w:w="2412" w:type="dxa"/>
            <w:vMerge w:val="restart"/>
          </w:tcPr>
          <w:p w:rsidR="00B20198" w:rsidRPr="00690422" w:rsidRDefault="00B20198" w:rsidP="003264E8">
            <w:pPr>
              <w:ind w:firstLine="0"/>
            </w:pPr>
            <w:r w:rsidRPr="00690422">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985" w:type="dxa"/>
            <w:vAlign w:val="bottom"/>
          </w:tcPr>
          <w:p w:rsidR="00B20198" w:rsidRPr="00690422" w:rsidRDefault="00B20198" w:rsidP="003264E8">
            <w:pPr>
              <w:ind w:firstLine="0"/>
              <w:rPr>
                <w:bCs/>
              </w:rPr>
            </w:pPr>
            <w:r w:rsidRPr="00690422">
              <w:rPr>
                <w:bCs/>
              </w:rPr>
              <w:t>всего, в том числе:</w:t>
            </w:r>
          </w:p>
        </w:tc>
        <w:tc>
          <w:tcPr>
            <w:tcW w:w="1134" w:type="dxa"/>
            <w:vAlign w:val="bottom"/>
          </w:tcPr>
          <w:p w:rsidR="00B20198" w:rsidRPr="00690422" w:rsidRDefault="00B20198" w:rsidP="003264E8">
            <w:pPr>
              <w:ind w:firstLine="0"/>
              <w:rPr>
                <w:bCs/>
              </w:rPr>
            </w:pPr>
            <w:r w:rsidRPr="00690422">
              <w:rPr>
                <w:bCs/>
              </w:rPr>
              <w:t>537,20</w:t>
            </w:r>
          </w:p>
        </w:tc>
        <w:tc>
          <w:tcPr>
            <w:tcW w:w="1136" w:type="dxa"/>
            <w:vAlign w:val="bottom"/>
          </w:tcPr>
          <w:p w:rsidR="00B20198" w:rsidRPr="00690422" w:rsidRDefault="00B20198" w:rsidP="003264E8">
            <w:pPr>
              <w:ind w:firstLine="0"/>
              <w:rPr>
                <w:bCs/>
              </w:rPr>
            </w:pPr>
            <w:r w:rsidRPr="00690422">
              <w:rPr>
                <w:bCs/>
              </w:rPr>
              <w:t>723,50</w:t>
            </w:r>
          </w:p>
        </w:tc>
        <w:tc>
          <w:tcPr>
            <w:tcW w:w="1134" w:type="dxa"/>
          </w:tcPr>
          <w:p w:rsidR="00B20198" w:rsidRPr="00690422" w:rsidRDefault="00B20198" w:rsidP="003264E8">
            <w:pPr>
              <w:ind w:firstLine="0"/>
              <w:rPr>
                <w:bCs/>
              </w:rPr>
            </w:pPr>
            <w:r w:rsidRPr="00690422">
              <w:rPr>
                <w:bCs/>
              </w:rPr>
              <w:t>465,90</w:t>
            </w:r>
          </w:p>
        </w:tc>
        <w:tc>
          <w:tcPr>
            <w:tcW w:w="1134" w:type="dxa"/>
            <w:vAlign w:val="bottom"/>
          </w:tcPr>
          <w:p w:rsidR="00B20198" w:rsidRPr="00690422" w:rsidRDefault="00B20198" w:rsidP="003264E8">
            <w:pPr>
              <w:ind w:firstLine="0"/>
              <w:rPr>
                <w:bCs/>
              </w:rPr>
            </w:pPr>
            <w:r w:rsidRPr="00690422">
              <w:rPr>
                <w:bCs/>
              </w:rPr>
              <w:t>458,60</w:t>
            </w:r>
          </w:p>
        </w:tc>
        <w:tc>
          <w:tcPr>
            <w:tcW w:w="1134" w:type="dxa"/>
            <w:vAlign w:val="bottom"/>
          </w:tcPr>
          <w:p w:rsidR="00B20198" w:rsidRPr="00690422" w:rsidRDefault="00B20198" w:rsidP="003264E8">
            <w:pPr>
              <w:ind w:firstLine="0"/>
              <w:rPr>
                <w:bCs/>
              </w:rPr>
            </w:pPr>
            <w:r w:rsidRPr="00690422">
              <w:rPr>
                <w:bCs/>
              </w:rPr>
              <w:t>596,40</w:t>
            </w:r>
          </w:p>
        </w:tc>
        <w:tc>
          <w:tcPr>
            <w:tcW w:w="1134" w:type="dxa"/>
            <w:vAlign w:val="bottom"/>
          </w:tcPr>
          <w:p w:rsidR="00B20198" w:rsidRPr="00690422" w:rsidRDefault="00B20198" w:rsidP="003264E8">
            <w:pPr>
              <w:ind w:firstLine="0"/>
              <w:rPr>
                <w:bCs/>
              </w:rPr>
            </w:pPr>
            <w:r w:rsidRPr="00690422">
              <w:rPr>
                <w:bCs/>
              </w:rPr>
              <w:t>620,30</w:t>
            </w:r>
          </w:p>
        </w:tc>
        <w:tc>
          <w:tcPr>
            <w:tcW w:w="1136" w:type="dxa"/>
            <w:vAlign w:val="bottom"/>
          </w:tcPr>
          <w:p w:rsidR="00B20198" w:rsidRPr="00690422" w:rsidRDefault="00B20198" w:rsidP="003264E8">
            <w:pPr>
              <w:ind w:firstLine="0"/>
              <w:rPr>
                <w:bCs/>
              </w:rPr>
            </w:pPr>
            <w:r w:rsidRPr="00690422">
              <w:rPr>
                <w:bCs/>
              </w:rPr>
              <w:t>645,10</w:t>
            </w:r>
          </w:p>
        </w:tc>
        <w:tc>
          <w:tcPr>
            <w:tcW w:w="1134" w:type="dxa"/>
            <w:vAlign w:val="bottom"/>
          </w:tcPr>
          <w:p w:rsidR="00B20198" w:rsidRPr="00690422" w:rsidRDefault="00B20198" w:rsidP="003264E8">
            <w:pPr>
              <w:ind w:firstLine="0"/>
              <w:rPr>
                <w:bCs/>
              </w:rPr>
            </w:pPr>
            <w:r w:rsidRPr="00690422">
              <w:rPr>
                <w:bCs/>
              </w:rPr>
              <w:t>645,10</w:t>
            </w:r>
          </w:p>
        </w:tc>
      </w:tr>
      <w:tr w:rsidR="00B20198" w:rsidRPr="00690422" w:rsidTr="003264E8">
        <w:trPr>
          <w:trHeight w:val="413"/>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vAlign w:val="bottom"/>
          </w:tcPr>
          <w:p w:rsidR="00B20198" w:rsidRPr="00690422" w:rsidRDefault="00B20198"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B20198" w:rsidRPr="00690422" w:rsidRDefault="00B20198" w:rsidP="003264E8">
            <w:pPr>
              <w:ind w:firstLine="0"/>
              <w:rPr>
                <w:bCs/>
              </w:rPr>
            </w:pPr>
            <w:r w:rsidRPr="00690422">
              <w:t>537,20</w:t>
            </w:r>
          </w:p>
        </w:tc>
        <w:tc>
          <w:tcPr>
            <w:tcW w:w="1136" w:type="dxa"/>
            <w:noWrap/>
            <w:vAlign w:val="bottom"/>
          </w:tcPr>
          <w:p w:rsidR="00B20198" w:rsidRPr="00690422" w:rsidRDefault="00B20198" w:rsidP="003264E8">
            <w:pPr>
              <w:ind w:firstLine="0"/>
              <w:rPr>
                <w:bCs/>
              </w:rPr>
            </w:pPr>
            <w:r w:rsidRPr="00690422">
              <w:t>723,50</w:t>
            </w:r>
          </w:p>
        </w:tc>
        <w:tc>
          <w:tcPr>
            <w:tcW w:w="1134" w:type="dxa"/>
            <w:noWrap/>
            <w:vAlign w:val="bottom"/>
          </w:tcPr>
          <w:p w:rsidR="00B20198" w:rsidRPr="00690422" w:rsidRDefault="00B20198" w:rsidP="003264E8">
            <w:pPr>
              <w:ind w:firstLine="0"/>
              <w:rPr>
                <w:bCs/>
              </w:rPr>
            </w:pPr>
            <w:r w:rsidRPr="00690422">
              <w:rPr>
                <w:bCs/>
              </w:rPr>
              <w:t>465,90</w:t>
            </w:r>
          </w:p>
        </w:tc>
        <w:tc>
          <w:tcPr>
            <w:tcW w:w="1134" w:type="dxa"/>
            <w:noWrap/>
            <w:vAlign w:val="bottom"/>
          </w:tcPr>
          <w:p w:rsidR="00B20198" w:rsidRPr="00690422" w:rsidRDefault="00B20198" w:rsidP="003264E8">
            <w:pPr>
              <w:ind w:firstLine="0"/>
              <w:rPr>
                <w:bCs/>
              </w:rPr>
            </w:pPr>
            <w:r w:rsidRPr="00690422">
              <w:rPr>
                <w:bCs/>
              </w:rPr>
              <w:t>458,60</w:t>
            </w:r>
          </w:p>
        </w:tc>
        <w:tc>
          <w:tcPr>
            <w:tcW w:w="1134" w:type="dxa"/>
            <w:vAlign w:val="bottom"/>
          </w:tcPr>
          <w:p w:rsidR="00B20198" w:rsidRPr="00690422" w:rsidRDefault="00B20198" w:rsidP="003264E8">
            <w:pPr>
              <w:ind w:firstLine="0"/>
              <w:rPr>
                <w:bCs/>
              </w:rPr>
            </w:pPr>
            <w:r w:rsidRPr="00690422">
              <w:rPr>
                <w:bCs/>
              </w:rPr>
              <w:t>596,40</w:t>
            </w:r>
          </w:p>
        </w:tc>
        <w:tc>
          <w:tcPr>
            <w:tcW w:w="1134" w:type="dxa"/>
            <w:noWrap/>
            <w:vAlign w:val="bottom"/>
          </w:tcPr>
          <w:p w:rsidR="00B20198" w:rsidRPr="00690422" w:rsidRDefault="00B20198" w:rsidP="003264E8">
            <w:pPr>
              <w:ind w:firstLine="0"/>
              <w:rPr>
                <w:bCs/>
              </w:rPr>
            </w:pPr>
            <w:r w:rsidRPr="00690422">
              <w:rPr>
                <w:bCs/>
              </w:rPr>
              <w:t>620,30</w:t>
            </w:r>
          </w:p>
        </w:tc>
        <w:tc>
          <w:tcPr>
            <w:tcW w:w="1136" w:type="dxa"/>
            <w:noWrap/>
            <w:vAlign w:val="bottom"/>
          </w:tcPr>
          <w:p w:rsidR="00B20198" w:rsidRPr="00690422" w:rsidRDefault="00B20198" w:rsidP="003264E8">
            <w:pPr>
              <w:ind w:firstLine="0"/>
              <w:rPr>
                <w:bCs/>
              </w:rPr>
            </w:pPr>
            <w:r w:rsidRPr="00690422">
              <w:rPr>
                <w:bCs/>
              </w:rPr>
              <w:t>645,10</w:t>
            </w:r>
          </w:p>
        </w:tc>
        <w:tc>
          <w:tcPr>
            <w:tcW w:w="1134" w:type="dxa"/>
            <w:vAlign w:val="bottom"/>
          </w:tcPr>
          <w:p w:rsidR="00B20198" w:rsidRPr="00690422" w:rsidRDefault="00B20198" w:rsidP="003264E8">
            <w:pPr>
              <w:ind w:firstLine="0"/>
              <w:rPr>
                <w:bCs/>
              </w:rPr>
            </w:pPr>
            <w:r w:rsidRPr="00690422">
              <w:rPr>
                <w:bCs/>
              </w:rPr>
              <w:t>645,10</w:t>
            </w:r>
          </w:p>
        </w:tc>
      </w:tr>
      <w:tr w:rsidR="00B20198" w:rsidRPr="00690422" w:rsidTr="003264E8">
        <w:trPr>
          <w:trHeight w:val="339"/>
        </w:trPr>
        <w:tc>
          <w:tcPr>
            <w:tcW w:w="1558" w:type="dxa"/>
            <w:vMerge/>
            <w:vAlign w:val="center"/>
          </w:tcPr>
          <w:p w:rsidR="00B20198" w:rsidRPr="00690422" w:rsidRDefault="00B20198" w:rsidP="003264E8">
            <w:pPr>
              <w:widowControl w:val="0"/>
              <w:autoSpaceDE w:val="0"/>
              <w:autoSpaceDN w:val="0"/>
              <w:adjustRightInd w:val="0"/>
              <w:ind w:firstLine="0"/>
            </w:pPr>
          </w:p>
        </w:tc>
        <w:tc>
          <w:tcPr>
            <w:tcW w:w="2412" w:type="dxa"/>
            <w:vMerge/>
            <w:vAlign w:val="center"/>
          </w:tcPr>
          <w:p w:rsidR="00B20198" w:rsidRPr="00690422" w:rsidRDefault="00B20198" w:rsidP="003264E8">
            <w:pPr>
              <w:widowControl w:val="0"/>
              <w:autoSpaceDE w:val="0"/>
              <w:autoSpaceDN w:val="0"/>
              <w:adjustRightInd w:val="0"/>
              <w:ind w:firstLine="0"/>
            </w:pPr>
          </w:p>
        </w:tc>
        <w:tc>
          <w:tcPr>
            <w:tcW w:w="1985" w:type="dxa"/>
          </w:tcPr>
          <w:p w:rsidR="00B20198" w:rsidRPr="00690422" w:rsidRDefault="00B20198" w:rsidP="003264E8">
            <w:pPr>
              <w:widowControl w:val="0"/>
              <w:autoSpaceDE w:val="0"/>
              <w:autoSpaceDN w:val="0"/>
              <w:adjustRightInd w:val="0"/>
              <w:ind w:firstLine="0"/>
            </w:pPr>
            <w:r w:rsidRPr="00690422">
              <w:t>исполнители МКДОУ</w:t>
            </w:r>
          </w:p>
        </w:tc>
        <w:tc>
          <w:tcPr>
            <w:tcW w:w="1134" w:type="dxa"/>
            <w:noWrap/>
            <w:vAlign w:val="bottom"/>
          </w:tcPr>
          <w:p w:rsidR="00B20198" w:rsidRPr="00690422" w:rsidRDefault="00B20198" w:rsidP="003264E8">
            <w:pPr>
              <w:ind w:firstLine="0"/>
              <w:rPr>
                <w:bCs/>
              </w:rPr>
            </w:pPr>
            <w:r w:rsidRPr="00690422">
              <w:t>537,20</w:t>
            </w:r>
          </w:p>
        </w:tc>
        <w:tc>
          <w:tcPr>
            <w:tcW w:w="1136" w:type="dxa"/>
            <w:noWrap/>
            <w:vAlign w:val="bottom"/>
          </w:tcPr>
          <w:p w:rsidR="00B20198" w:rsidRPr="00690422" w:rsidRDefault="00B20198" w:rsidP="003264E8">
            <w:pPr>
              <w:ind w:firstLine="0"/>
              <w:rPr>
                <w:bCs/>
              </w:rPr>
            </w:pPr>
            <w:r w:rsidRPr="00690422">
              <w:t>723,50</w:t>
            </w:r>
          </w:p>
        </w:tc>
        <w:tc>
          <w:tcPr>
            <w:tcW w:w="1134" w:type="dxa"/>
            <w:noWrap/>
            <w:vAlign w:val="bottom"/>
          </w:tcPr>
          <w:p w:rsidR="00B20198" w:rsidRPr="00690422" w:rsidRDefault="00B20198" w:rsidP="003264E8">
            <w:pPr>
              <w:ind w:firstLine="0"/>
              <w:rPr>
                <w:bCs/>
              </w:rPr>
            </w:pPr>
            <w:r w:rsidRPr="00690422">
              <w:rPr>
                <w:bCs/>
              </w:rPr>
              <w:t>465,90</w:t>
            </w:r>
          </w:p>
        </w:tc>
        <w:tc>
          <w:tcPr>
            <w:tcW w:w="1134" w:type="dxa"/>
            <w:noWrap/>
            <w:vAlign w:val="bottom"/>
          </w:tcPr>
          <w:p w:rsidR="00B20198" w:rsidRPr="00690422" w:rsidRDefault="00B20198" w:rsidP="003264E8">
            <w:pPr>
              <w:ind w:firstLine="0"/>
              <w:rPr>
                <w:bCs/>
              </w:rPr>
            </w:pPr>
            <w:r w:rsidRPr="00690422">
              <w:rPr>
                <w:bCs/>
              </w:rPr>
              <w:t>458,60</w:t>
            </w:r>
          </w:p>
        </w:tc>
        <w:tc>
          <w:tcPr>
            <w:tcW w:w="1134" w:type="dxa"/>
            <w:vAlign w:val="bottom"/>
          </w:tcPr>
          <w:p w:rsidR="00B20198" w:rsidRPr="00690422" w:rsidRDefault="00B20198" w:rsidP="003264E8">
            <w:pPr>
              <w:ind w:firstLine="0"/>
              <w:rPr>
                <w:bCs/>
              </w:rPr>
            </w:pPr>
            <w:r w:rsidRPr="00690422">
              <w:rPr>
                <w:bCs/>
              </w:rPr>
              <w:t>596,40</w:t>
            </w:r>
          </w:p>
        </w:tc>
        <w:tc>
          <w:tcPr>
            <w:tcW w:w="1134" w:type="dxa"/>
            <w:noWrap/>
            <w:vAlign w:val="bottom"/>
          </w:tcPr>
          <w:p w:rsidR="00B20198" w:rsidRPr="00690422" w:rsidRDefault="00B20198" w:rsidP="003264E8">
            <w:pPr>
              <w:ind w:firstLine="0"/>
              <w:rPr>
                <w:bCs/>
              </w:rPr>
            </w:pPr>
            <w:r w:rsidRPr="00690422">
              <w:rPr>
                <w:bCs/>
              </w:rPr>
              <w:t>620,30</w:t>
            </w:r>
          </w:p>
        </w:tc>
        <w:tc>
          <w:tcPr>
            <w:tcW w:w="1136" w:type="dxa"/>
            <w:noWrap/>
            <w:vAlign w:val="bottom"/>
          </w:tcPr>
          <w:p w:rsidR="00B20198" w:rsidRPr="00690422" w:rsidRDefault="00B20198" w:rsidP="003264E8">
            <w:pPr>
              <w:ind w:firstLine="0"/>
              <w:rPr>
                <w:bCs/>
              </w:rPr>
            </w:pPr>
            <w:r w:rsidRPr="00690422">
              <w:rPr>
                <w:bCs/>
              </w:rPr>
              <w:t>645,10</w:t>
            </w:r>
          </w:p>
        </w:tc>
        <w:tc>
          <w:tcPr>
            <w:tcW w:w="1134" w:type="dxa"/>
            <w:vAlign w:val="bottom"/>
          </w:tcPr>
          <w:p w:rsidR="00B20198" w:rsidRPr="00690422" w:rsidRDefault="00B20198" w:rsidP="003264E8">
            <w:pPr>
              <w:ind w:firstLine="0"/>
              <w:rPr>
                <w:bCs/>
              </w:rPr>
            </w:pPr>
            <w:r w:rsidRPr="00690422">
              <w:rPr>
                <w:bCs/>
              </w:rPr>
              <w:t>645,10</w:t>
            </w:r>
          </w:p>
        </w:tc>
      </w:tr>
      <w:tr w:rsidR="00275F43" w:rsidRPr="00690422" w:rsidTr="003264E8">
        <w:trPr>
          <w:trHeight w:val="274"/>
        </w:trPr>
        <w:tc>
          <w:tcPr>
            <w:tcW w:w="1558" w:type="dxa"/>
            <w:vMerge w:val="restart"/>
            <w:vAlign w:val="center"/>
          </w:tcPr>
          <w:p w:rsidR="00275F43" w:rsidRPr="00690422" w:rsidRDefault="00275F43" w:rsidP="003264E8">
            <w:pPr>
              <w:ind w:firstLine="0"/>
              <w:rPr>
                <w:bCs/>
              </w:rPr>
            </w:pPr>
            <w:r w:rsidRPr="00690422">
              <w:rPr>
                <w:bCs/>
              </w:rPr>
              <w:t>ПОДПРОГРАММА 2</w:t>
            </w:r>
          </w:p>
        </w:tc>
        <w:tc>
          <w:tcPr>
            <w:tcW w:w="2412" w:type="dxa"/>
            <w:vMerge w:val="restart"/>
          </w:tcPr>
          <w:p w:rsidR="00275F43" w:rsidRPr="00690422" w:rsidRDefault="00275F43" w:rsidP="003264E8">
            <w:pPr>
              <w:ind w:firstLine="0"/>
              <w:rPr>
                <w:bCs/>
              </w:rPr>
            </w:pPr>
            <w:r w:rsidRPr="00690422">
              <w:rPr>
                <w:bCs/>
              </w:rPr>
              <w:t>«Развитие общего и дополнительного образования»</w:t>
            </w:r>
          </w:p>
        </w:tc>
        <w:tc>
          <w:tcPr>
            <w:tcW w:w="1985" w:type="dxa"/>
            <w:vAlign w:val="bottom"/>
          </w:tcPr>
          <w:p w:rsidR="00275F43" w:rsidRPr="00690422" w:rsidRDefault="00275F43" w:rsidP="003264E8">
            <w:pPr>
              <w:ind w:firstLine="0"/>
              <w:rPr>
                <w:bCs/>
              </w:rPr>
            </w:pPr>
            <w:r w:rsidRPr="00690422">
              <w:rPr>
                <w:bCs/>
              </w:rPr>
              <w:t>всего, в том числе:</w:t>
            </w:r>
          </w:p>
        </w:tc>
        <w:tc>
          <w:tcPr>
            <w:tcW w:w="1134" w:type="dxa"/>
            <w:vAlign w:val="bottom"/>
          </w:tcPr>
          <w:p w:rsidR="00275F43" w:rsidRPr="00690422" w:rsidRDefault="00275F43" w:rsidP="003264E8">
            <w:pPr>
              <w:ind w:firstLine="0"/>
              <w:rPr>
                <w:bCs/>
              </w:rPr>
            </w:pPr>
            <w:r w:rsidRPr="00690422">
              <w:rPr>
                <w:bCs/>
              </w:rPr>
              <w:t>494371,35</w:t>
            </w:r>
          </w:p>
        </w:tc>
        <w:tc>
          <w:tcPr>
            <w:tcW w:w="1136" w:type="dxa"/>
            <w:vAlign w:val="bottom"/>
          </w:tcPr>
          <w:p w:rsidR="00275F43" w:rsidRPr="00690422" w:rsidRDefault="00275F43" w:rsidP="003264E8">
            <w:pPr>
              <w:ind w:firstLine="0"/>
              <w:rPr>
                <w:bCs/>
              </w:rPr>
            </w:pPr>
            <w:r w:rsidRPr="00690422">
              <w:rPr>
                <w:bCs/>
              </w:rPr>
              <w:t>539999,00</w:t>
            </w:r>
          </w:p>
        </w:tc>
        <w:tc>
          <w:tcPr>
            <w:tcW w:w="1134" w:type="dxa"/>
            <w:vAlign w:val="bottom"/>
          </w:tcPr>
          <w:p w:rsidR="00275F43" w:rsidRPr="00690422" w:rsidRDefault="00275F43" w:rsidP="003264E8">
            <w:pPr>
              <w:ind w:firstLine="0"/>
              <w:rPr>
                <w:bCs/>
              </w:rPr>
            </w:pPr>
            <w:r w:rsidRPr="00690422">
              <w:rPr>
                <w:bCs/>
              </w:rPr>
              <w:t>564747,60</w:t>
            </w:r>
          </w:p>
        </w:tc>
        <w:tc>
          <w:tcPr>
            <w:tcW w:w="1134" w:type="dxa"/>
            <w:vAlign w:val="bottom"/>
          </w:tcPr>
          <w:p w:rsidR="00275F43" w:rsidRPr="00690422" w:rsidRDefault="00275F43" w:rsidP="003264E8">
            <w:pPr>
              <w:ind w:firstLine="0"/>
              <w:rPr>
                <w:bCs/>
              </w:rPr>
            </w:pPr>
            <w:r w:rsidRPr="00690422">
              <w:rPr>
                <w:bCs/>
              </w:rPr>
              <w:t>601468,40</w:t>
            </w:r>
          </w:p>
        </w:tc>
        <w:tc>
          <w:tcPr>
            <w:tcW w:w="1134" w:type="dxa"/>
            <w:vAlign w:val="bottom"/>
          </w:tcPr>
          <w:p w:rsidR="00275F43" w:rsidRPr="00690422" w:rsidRDefault="00275F43" w:rsidP="003264E8">
            <w:pPr>
              <w:ind w:firstLine="0"/>
              <w:rPr>
                <w:bCs/>
              </w:rPr>
            </w:pPr>
            <w:r w:rsidRPr="00690422">
              <w:rPr>
                <w:bCs/>
              </w:rPr>
              <w:t>706563,10</w:t>
            </w:r>
          </w:p>
        </w:tc>
        <w:tc>
          <w:tcPr>
            <w:tcW w:w="1134" w:type="dxa"/>
            <w:vAlign w:val="bottom"/>
          </w:tcPr>
          <w:p w:rsidR="00275F43" w:rsidRPr="00690422" w:rsidRDefault="00275F43" w:rsidP="003264E8">
            <w:pPr>
              <w:ind w:firstLine="0"/>
              <w:rPr>
                <w:bCs/>
              </w:rPr>
            </w:pPr>
            <w:r w:rsidRPr="00690422">
              <w:rPr>
                <w:bCs/>
              </w:rPr>
              <w:t>589318,70</w:t>
            </w:r>
          </w:p>
        </w:tc>
        <w:tc>
          <w:tcPr>
            <w:tcW w:w="1136" w:type="dxa"/>
            <w:vAlign w:val="bottom"/>
          </w:tcPr>
          <w:p w:rsidR="00275F43" w:rsidRPr="00690422" w:rsidRDefault="00275F43" w:rsidP="003264E8">
            <w:pPr>
              <w:ind w:firstLine="0"/>
              <w:rPr>
                <w:bCs/>
              </w:rPr>
            </w:pPr>
            <w:r w:rsidRPr="00690422">
              <w:rPr>
                <w:bCs/>
              </w:rPr>
              <w:t>620199,70</w:t>
            </w:r>
          </w:p>
        </w:tc>
        <w:tc>
          <w:tcPr>
            <w:tcW w:w="1134" w:type="dxa"/>
            <w:vAlign w:val="bottom"/>
          </w:tcPr>
          <w:p w:rsidR="00275F43" w:rsidRPr="00690422" w:rsidRDefault="00275F43" w:rsidP="003264E8">
            <w:pPr>
              <w:ind w:firstLine="0"/>
              <w:rPr>
                <w:bCs/>
              </w:rPr>
            </w:pPr>
            <w:r w:rsidRPr="00690422">
              <w:rPr>
                <w:bCs/>
              </w:rPr>
              <w:t>620199,70</w:t>
            </w:r>
          </w:p>
        </w:tc>
      </w:tr>
      <w:tr w:rsidR="00275F43" w:rsidRPr="00690422" w:rsidTr="003264E8">
        <w:trPr>
          <w:trHeight w:val="273"/>
        </w:trPr>
        <w:tc>
          <w:tcPr>
            <w:tcW w:w="1558" w:type="dxa"/>
            <w:vMerge/>
            <w:vAlign w:val="center"/>
          </w:tcPr>
          <w:p w:rsidR="00275F43" w:rsidRPr="00690422" w:rsidRDefault="00275F43" w:rsidP="003264E8">
            <w:pPr>
              <w:widowControl w:val="0"/>
              <w:autoSpaceDE w:val="0"/>
              <w:autoSpaceDN w:val="0"/>
              <w:adjustRightInd w:val="0"/>
              <w:ind w:firstLine="0"/>
            </w:pPr>
          </w:p>
        </w:tc>
        <w:tc>
          <w:tcPr>
            <w:tcW w:w="2412" w:type="dxa"/>
            <w:vMerge/>
            <w:vAlign w:val="center"/>
          </w:tcPr>
          <w:p w:rsidR="00275F43" w:rsidRPr="00690422" w:rsidRDefault="00275F43" w:rsidP="003264E8">
            <w:pPr>
              <w:widowControl w:val="0"/>
              <w:autoSpaceDE w:val="0"/>
              <w:autoSpaceDN w:val="0"/>
              <w:adjustRightInd w:val="0"/>
              <w:ind w:firstLine="0"/>
            </w:pPr>
          </w:p>
        </w:tc>
        <w:tc>
          <w:tcPr>
            <w:tcW w:w="1985" w:type="dxa"/>
            <w:vAlign w:val="bottom"/>
          </w:tcPr>
          <w:p w:rsidR="00275F43" w:rsidRPr="00690422" w:rsidRDefault="00275F43"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275F43" w:rsidRPr="00690422" w:rsidRDefault="00275F43" w:rsidP="003264E8">
            <w:pPr>
              <w:ind w:firstLine="0"/>
            </w:pPr>
            <w:r w:rsidRPr="00690422">
              <w:t>494371,35</w:t>
            </w:r>
          </w:p>
        </w:tc>
        <w:tc>
          <w:tcPr>
            <w:tcW w:w="1136" w:type="dxa"/>
            <w:noWrap/>
            <w:vAlign w:val="bottom"/>
          </w:tcPr>
          <w:p w:rsidR="00275F43" w:rsidRPr="00690422" w:rsidRDefault="00275F43" w:rsidP="003264E8">
            <w:pPr>
              <w:ind w:firstLine="0"/>
            </w:pPr>
            <w:r w:rsidRPr="00690422">
              <w:rPr>
                <w:bCs/>
              </w:rPr>
              <w:t>539999,00</w:t>
            </w:r>
          </w:p>
        </w:tc>
        <w:tc>
          <w:tcPr>
            <w:tcW w:w="1134" w:type="dxa"/>
            <w:noWrap/>
            <w:vAlign w:val="bottom"/>
          </w:tcPr>
          <w:p w:rsidR="00275F43" w:rsidRPr="00690422" w:rsidRDefault="00275F43" w:rsidP="003264E8">
            <w:pPr>
              <w:ind w:firstLine="0"/>
            </w:pPr>
            <w:r w:rsidRPr="00690422">
              <w:t>564747,60</w:t>
            </w:r>
          </w:p>
        </w:tc>
        <w:tc>
          <w:tcPr>
            <w:tcW w:w="1134" w:type="dxa"/>
            <w:noWrap/>
            <w:vAlign w:val="bottom"/>
          </w:tcPr>
          <w:p w:rsidR="00275F43" w:rsidRPr="00690422" w:rsidRDefault="00275F43" w:rsidP="003264E8">
            <w:pPr>
              <w:ind w:firstLine="0"/>
              <w:rPr>
                <w:bCs/>
              </w:rPr>
            </w:pPr>
            <w:r w:rsidRPr="00690422">
              <w:rPr>
                <w:bCs/>
              </w:rPr>
              <w:t>601468,40</w:t>
            </w:r>
          </w:p>
        </w:tc>
        <w:tc>
          <w:tcPr>
            <w:tcW w:w="1134" w:type="dxa"/>
            <w:vAlign w:val="bottom"/>
          </w:tcPr>
          <w:p w:rsidR="00275F43" w:rsidRPr="00690422" w:rsidRDefault="00275F43" w:rsidP="003264E8">
            <w:pPr>
              <w:ind w:firstLine="0"/>
              <w:rPr>
                <w:bCs/>
              </w:rPr>
            </w:pPr>
            <w:r w:rsidRPr="00690422">
              <w:rPr>
                <w:bCs/>
              </w:rPr>
              <w:t>706563,10</w:t>
            </w:r>
          </w:p>
        </w:tc>
        <w:tc>
          <w:tcPr>
            <w:tcW w:w="1134" w:type="dxa"/>
            <w:noWrap/>
            <w:vAlign w:val="bottom"/>
          </w:tcPr>
          <w:p w:rsidR="00275F43" w:rsidRPr="00690422" w:rsidRDefault="00275F43" w:rsidP="003264E8">
            <w:pPr>
              <w:ind w:firstLine="0"/>
              <w:rPr>
                <w:bCs/>
              </w:rPr>
            </w:pPr>
            <w:r w:rsidRPr="00690422">
              <w:rPr>
                <w:bCs/>
              </w:rPr>
              <w:t>589318,70</w:t>
            </w:r>
          </w:p>
        </w:tc>
        <w:tc>
          <w:tcPr>
            <w:tcW w:w="1136" w:type="dxa"/>
            <w:noWrap/>
            <w:vAlign w:val="bottom"/>
          </w:tcPr>
          <w:p w:rsidR="00275F43" w:rsidRPr="00690422" w:rsidRDefault="00275F43" w:rsidP="003264E8">
            <w:pPr>
              <w:ind w:firstLine="0"/>
              <w:rPr>
                <w:bCs/>
              </w:rPr>
            </w:pPr>
            <w:r w:rsidRPr="00690422">
              <w:rPr>
                <w:bCs/>
              </w:rPr>
              <w:t>620199,70</w:t>
            </w:r>
          </w:p>
        </w:tc>
        <w:tc>
          <w:tcPr>
            <w:tcW w:w="1134" w:type="dxa"/>
            <w:vAlign w:val="bottom"/>
          </w:tcPr>
          <w:p w:rsidR="00275F43" w:rsidRPr="00690422" w:rsidRDefault="00275F43" w:rsidP="003264E8">
            <w:pPr>
              <w:ind w:firstLine="0"/>
              <w:rPr>
                <w:bCs/>
              </w:rPr>
            </w:pPr>
            <w:r w:rsidRPr="00690422">
              <w:rPr>
                <w:bCs/>
              </w:rPr>
              <w:t>620199,70</w:t>
            </w:r>
          </w:p>
        </w:tc>
      </w:tr>
      <w:tr w:rsidR="00275F43" w:rsidRPr="00690422" w:rsidTr="003264E8">
        <w:trPr>
          <w:trHeight w:val="287"/>
        </w:trPr>
        <w:tc>
          <w:tcPr>
            <w:tcW w:w="1558" w:type="dxa"/>
            <w:vMerge/>
            <w:vAlign w:val="center"/>
          </w:tcPr>
          <w:p w:rsidR="00275F43" w:rsidRPr="00690422" w:rsidRDefault="00275F43" w:rsidP="003264E8">
            <w:pPr>
              <w:widowControl w:val="0"/>
              <w:autoSpaceDE w:val="0"/>
              <w:autoSpaceDN w:val="0"/>
              <w:adjustRightInd w:val="0"/>
              <w:ind w:firstLine="0"/>
            </w:pPr>
          </w:p>
        </w:tc>
        <w:tc>
          <w:tcPr>
            <w:tcW w:w="2412" w:type="dxa"/>
            <w:vMerge/>
            <w:vAlign w:val="center"/>
          </w:tcPr>
          <w:p w:rsidR="00275F43" w:rsidRPr="00690422" w:rsidRDefault="00275F43" w:rsidP="003264E8">
            <w:pPr>
              <w:widowControl w:val="0"/>
              <w:autoSpaceDE w:val="0"/>
              <w:autoSpaceDN w:val="0"/>
              <w:adjustRightInd w:val="0"/>
              <w:ind w:firstLine="0"/>
            </w:pPr>
          </w:p>
        </w:tc>
        <w:tc>
          <w:tcPr>
            <w:tcW w:w="1985" w:type="dxa"/>
          </w:tcPr>
          <w:p w:rsidR="00275F43" w:rsidRPr="00690422" w:rsidRDefault="00275F43" w:rsidP="003264E8">
            <w:pPr>
              <w:widowControl w:val="0"/>
              <w:autoSpaceDE w:val="0"/>
              <w:autoSpaceDN w:val="0"/>
              <w:adjustRightInd w:val="0"/>
              <w:ind w:firstLine="0"/>
            </w:pPr>
            <w:r w:rsidRPr="00690422">
              <w:t>исполнители МКОУ</w:t>
            </w:r>
          </w:p>
        </w:tc>
        <w:tc>
          <w:tcPr>
            <w:tcW w:w="1134" w:type="dxa"/>
            <w:noWrap/>
            <w:vAlign w:val="bottom"/>
          </w:tcPr>
          <w:p w:rsidR="00275F43" w:rsidRPr="00690422" w:rsidRDefault="00275F43" w:rsidP="003264E8">
            <w:pPr>
              <w:ind w:firstLine="0"/>
            </w:pPr>
            <w:r w:rsidRPr="00690422">
              <w:t>494371,35</w:t>
            </w:r>
          </w:p>
        </w:tc>
        <w:tc>
          <w:tcPr>
            <w:tcW w:w="1136" w:type="dxa"/>
            <w:noWrap/>
            <w:vAlign w:val="bottom"/>
          </w:tcPr>
          <w:p w:rsidR="00275F43" w:rsidRPr="00690422" w:rsidRDefault="00275F43" w:rsidP="003264E8">
            <w:pPr>
              <w:ind w:firstLine="0"/>
            </w:pPr>
            <w:r w:rsidRPr="00690422">
              <w:rPr>
                <w:bCs/>
              </w:rPr>
              <w:t>539999,00</w:t>
            </w:r>
          </w:p>
        </w:tc>
        <w:tc>
          <w:tcPr>
            <w:tcW w:w="1134" w:type="dxa"/>
            <w:noWrap/>
            <w:vAlign w:val="bottom"/>
          </w:tcPr>
          <w:p w:rsidR="00275F43" w:rsidRPr="00690422" w:rsidRDefault="00275F43" w:rsidP="003264E8">
            <w:pPr>
              <w:ind w:firstLine="0"/>
            </w:pPr>
            <w:r w:rsidRPr="00690422">
              <w:t>564747,60</w:t>
            </w:r>
          </w:p>
        </w:tc>
        <w:tc>
          <w:tcPr>
            <w:tcW w:w="1134" w:type="dxa"/>
            <w:noWrap/>
            <w:vAlign w:val="bottom"/>
          </w:tcPr>
          <w:p w:rsidR="00275F43" w:rsidRPr="00690422" w:rsidRDefault="00275F43" w:rsidP="003264E8">
            <w:pPr>
              <w:ind w:firstLine="0"/>
              <w:rPr>
                <w:bCs/>
              </w:rPr>
            </w:pPr>
            <w:r w:rsidRPr="00690422">
              <w:rPr>
                <w:bCs/>
              </w:rPr>
              <w:t>601468,40</w:t>
            </w:r>
          </w:p>
        </w:tc>
        <w:tc>
          <w:tcPr>
            <w:tcW w:w="1134" w:type="dxa"/>
            <w:vAlign w:val="bottom"/>
          </w:tcPr>
          <w:p w:rsidR="00275F43" w:rsidRPr="00690422" w:rsidRDefault="00275F43" w:rsidP="003264E8">
            <w:pPr>
              <w:ind w:firstLine="0"/>
              <w:rPr>
                <w:bCs/>
              </w:rPr>
            </w:pPr>
            <w:r w:rsidRPr="00690422">
              <w:rPr>
                <w:bCs/>
              </w:rPr>
              <w:t>706563,10</w:t>
            </w:r>
          </w:p>
        </w:tc>
        <w:tc>
          <w:tcPr>
            <w:tcW w:w="1134" w:type="dxa"/>
            <w:noWrap/>
            <w:vAlign w:val="bottom"/>
          </w:tcPr>
          <w:p w:rsidR="00275F43" w:rsidRPr="00690422" w:rsidRDefault="00275F43" w:rsidP="003264E8">
            <w:pPr>
              <w:ind w:firstLine="0"/>
              <w:rPr>
                <w:bCs/>
              </w:rPr>
            </w:pPr>
            <w:r w:rsidRPr="00690422">
              <w:rPr>
                <w:bCs/>
              </w:rPr>
              <w:t>589318,70</w:t>
            </w:r>
          </w:p>
        </w:tc>
        <w:tc>
          <w:tcPr>
            <w:tcW w:w="1136" w:type="dxa"/>
            <w:noWrap/>
            <w:vAlign w:val="bottom"/>
          </w:tcPr>
          <w:p w:rsidR="00275F43" w:rsidRPr="00690422" w:rsidRDefault="00275F43" w:rsidP="003264E8">
            <w:pPr>
              <w:ind w:firstLine="0"/>
              <w:rPr>
                <w:bCs/>
              </w:rPr>
            </w:pPr>
            <w:r w:rsidRPr="00690422">
              <w:rPr>
                <w:bCs/>
              </w:rPr>
              <w:t>620199,70</w:t>
            </w:r>
          </w:p>
        </w:tc>
        <w:tc>
          <w:tcPr>
            <w:tcW w:w="1134" w:type="dxa"/>
            <w:vAlign w:val="bottom"/>
          </w:tcPr>
          <w:p w:rsidR="00275F43" w:rsidRPr="00690422" w:rsidRDefault="00275F43" w:rsidP="003264E8">
            <w:pPr>
              <w:ind w:firstLine="0"/>
              <w:rPr>
                <w:bCs/>
              </w:rPr>
            </w:pPr>
            <w:r w:rsidRPr="00690422">
              <w:rPr>
                <w:bCs/>
              </w:rPr>
              <w:t>620199,70</w:t>
            </w:r>
          </w:p>
        </w:tc>
      </w:tr>
      <w:tr w:rsidR="00275F43" w:rsidRPr="00690422" w:rsidTr="003264E8">
        <w:trPr>
          <w:trHeight w:val="291"/>
        </w:trPr>
        <w:tc>
          <w:tcPr>
            <w:tcW w:w="1558" w:type="dxa"/>
            <w:vMerge w:val="restart"/>
            <w:vAlign w:val="center"/>
          </w:tcPr>
          <w:p w:rsidR="00275F43" w:rsidRPr="00690422" w:rsidRDefault="00275F43" w:rsidP="003264E8">
            <w:pPr>
              <w:ind w:firstLine="0"/>
            </w:pPr>
            <w:r w:rsidRPr="00690422">
              <w:t xml:space="preserve"> </w:t>
            </w:r>
            <w:r w:rsidRPr="00690422">
              <w:br/>
              <w:t>Основное мероприятие 2.1.</w:t>
            </w:r>
          </w:p>
        </w:tc>
        <w:tc>
          <w:tcPr>
            <w:tcW w:w="2412" w:type="dxa"/>
            <w:vMerge w:val="restart"/>
          </w:tcPr>
          <w:p w:rsidR="00275F43" w:rsidRPr="00690422" w:rsidRDefault="00275F43" w:rsidP="003264E8">
            <w:pPr>
              <w:ind w:firstLine="0"/>
            </w:pPr>
            <w:r w:rsidRPr="00690422">
              <w:t>Разработка ПСД, реконструкция и капитальный ремонт зданий общеобразовательных организаций</w:t>
            </w:r>
          </w:p>
        </w:tc>
        <w:tc>
          <w:tcPr>
            <w:tcW w:w="1985" w:type="dxa"/>
            <w:vAlign w:val="bottom"/>
          </w:tcPr>
          <w:p w:rsidR="00275F43" w:rsidRPr="00690422" w:rsidRDefault="00275F43" w:rsidP="003264E8">
            <w:pPr>
              <w:ind w:firstLine="0"/>
              <w:rPr>
                <w:bCs/>
              </w:rPr>
            </w:pPr>
            <w:r w:rsidRPr="00690422">
              <w:rPr>
                <w:bCs/>
              </w:rPr>
              <w:t>всего, в том числе:</w:t>
            </w:r>
          </w:p>
        </w:tc>
        <w:tc>
          <w:tcPr>
            <w:tcW w:w="1134" w:type="dxa"/>
            <w:noWrap/>
            <w:vAlign w:val="bottom"/>
          </w:tcPr>
          <w:p w:rsidR="00275F43" w:rsidRPr="00690422" w:rsidRDefault="00275F43" w:rsidP="003264E8">
            <w:pPr>
              <w:ind w:firstLine="0"/>
              <w:rPr>
                <w:bCs/>
              </w:rPr>
            </w:pPr>
            <w:r w:rsidRPr="00690422">
              <w:rPr>
                <w:bCs/>
              </w:rPr>
              <w:t>23810,51</w:t>
            </w:r>
          </w:p>
        </w:tc>
        <w:tc>
          <w:tcPr>
            <w:tcW w:w="1136" w:type="dxa"/>
            <w:noWrap/>
            <w:vAlign w:val="bottom"/>
          </w:tcPr>
          <w:p w:rsidR="00275F43" w:rsidRPr="00690422" w:rsidRDefault="00275F43" w:rsidP="003264E8">
            <w:pPr>
              <w:ind w:firstLine="0"/>
              <w:rPr>
                <w:bCs/>
              </w:rPr>
            </w:pPr>
            <w:r w:rsidRPr="00690422">
              <w:rPr>
                <w:bCs/>
              </w:rPr>
              <w:t>1996,90</w:t>
            </w:r>
          </w:p>
        </w:tc>
        <w:tc>
          <w:tcPr>
            <w:tcW w:w="1134" w:type="dxa"/>
            <w:noWrap/>
          </w:tcPr>
          <w:p w:rsidR="00275F43" w:rsidRPr="00690422" w:rsidRDefault="00275F43" w:rsidP="003264E8">
            <w:pPr>
              <w:ind w:firstLine="0"/>
              <w:rPr>
                <w:bCs/>
              </w:rPr>
            </w:pPr>
            <w:r w:rsidRPr="00690422">
              <w:rPr>
                <w:bCs/>
              </w:rPr>
              <w:t>10839,00</w:t>
            </w:r>
          </w:p>
        </w:tc>
        <w:tc>
          <w:tcPr>
            <w:tcW w:w="1134" w:type="dxa"/>
            <w:noWrap/>
          </w:tcPr>
          <w:p w:rsidR="00275F43" w:rsidRPr="00690422" w:rsidRDefault="00275F43" w:rsidP="003264E8">
            <w:pPr>
              <w:ind w:firstLine="0"/>
              <w:rPr>
                <w:bCs/>
              </w:rPr>
            </w:pPr>
            <w:r w:rsidRPr="00690422">
              <w:rPr>
                <w:bCs/>
              </w:rPr>
              <w:t>0,00</w:t>
            </w:r>
          </w:p>
        </w:tc>
        <w:tc>
          <w:tcPr>
            <w:tcW w:w="1134" w:type="dxa"/>
          </w:tcPr>
          <w:p w:rsidR="00275F43" w:rsidRPr="00690422" w:rsidRDefault="00275F43" w:rsidP="003264E8">
            <w:pPr>
              <w:ind w:firstLine="0"/>
              <w:rPr>
                <w:bCs/>
              </w:rPr>
            </w:pPr>
            <w:r w:rsidRPr="00690422">
              <w:rPr>
                <w:bCs/>
              </w:rPr>
              <w:t>0,00</w:t>
            </w:r>
          </w:p>
        </w:tc>
        <w:tc>
          <w:tcPr>
            <w:tcW w:w="1134" w:type="dxa"/>
            <w:noWrap/>
          </w:tcPr>
          <w:p w:rsidR="00275F43" w:rsidRPr="00690422" w:rsidRDefault="00275F43" w:rsidP="003264E8">
            <w:pPr>
              <w:ind w:firstLine="0"/>
              <w:rPr>
                <w:bCs/>
              </w:rPr>
            </w:pPr>
            <w:r w:rsidRPr="00690422">
              <w:rPr>
                <w:bCs/>
              </w:rPr>
              <w:t>0,00</w:t>
            </w:r>
          </w:p>
        </w:tc>
        <w:tc>
          <w:tcPr>
            <w:tcW w:w="1136" w:type="dxa"/>
            <w:noWrap/>
          </w:tcPr>
          <w:p w:rsidR="00275F43" w:rsidRPr="00690422" w:rsidRDefault="00275F43" w:rsidP="003264E8">
            <w:pPr>
              <w:ind w:firstLine="0"/>
              <w:rPr>
                <w:bCs/>
              </w:rPr>
            </w:pPr>
            <w:r w:rsidRPr="00690422">
              <w:rPr>
                <w:bCs/>
              </w:rPr>
              <w:t>0,00</w:t>
            </w:r>
          </w:p>
        </w:tc>
        <w:tc>
          <w:tcPr>
            <w:tcW w:w="1134" w:type="dxa"/>
          </w:tcPr>
          <w:p w:rsidR="00275F43" w:rsidRPr="00690422" w:rsidRDefault="00275F43" w:rsidP="003264E8">
            <w:pPr>
              <w:ind w:firstLine="0"/>
              <w:rPr>
                <w:bCs/>
              </w:rPr>
            </w:pPr>
            <w:r w:rsidRPr="00690422">
              <w:rPr>
                <w:bCs/>
              </w:rPr>
              <w:t>0,00</w:t>
            </w:r>
          </w:p>
        </w:tc>
      </w:tr>
      <w:tr w:rsidR="00275F43" w:rsidRPr="00690422" w:rsidTr="003264E8">
        <w:trPr>
          <w:trHeight w:val="352"/>
        </w:trPr>
        <w:tc>
          <w:tcPr>
            <w:tcW w:w="1558" w:type="dxa"/>
            <w:vMerge/>
            <w:vAlign w:val="center"/>
          </w:tcPr>
          <w:p w:rsidR="00275F43" w:rsidRPr="00690422" w:rsidRDefault="00275F43" w:rsidP="003264E8">
            <w:pPr>
              <w:widowControl w:val="0"/>
              <w:autoSpaceDE w:val="0"/>
              <w:autoSpaceDN w:val="0"/>
              <w:adjustRightInd w:val="0"/>
              <w:ind w:firstLine="0"/>
            </w:pPr>
          </w:p>
        </w:tc>
        <w:tc>
          <w:tcPr>
            <w:tcW w:w="2412" w:type="dxa"/>
            <w:vMerge/>
            <w:vAlign w:val="center"/>
          </w:tcPr>
          <w:p w:rsidR="00275F43" w:rsidRPr="00690422" w:rsidRDefault="00275F43" w:rsidP="003264E8">
            <w:pPr>
              <w:widowControl w:val="0"/>
              <w:autoSpaceDE w:val="0"/>
              <w:autoSpaceDN w:val="0"/>
              <w:adjustRightInd w:val="0"/>
              <w:ind w:firstLine="0"/>
            </w:pPr>
          </w:p>
        </w:tc>
        <w:tc>
          <w:tcPr>
            <w:tcW w:w="1985" w:type="dxa"/>
            <w:vAlign w:val="bottom"/>
          </w:tcPr>
          <w:p w:rsidR="00275F43" w:rsidRPr="00690422" w:rsidRDefault="00275F43"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275F43" w:rsidRPr="00690422" w:rsidRDefault="00275F43" w:rsidP="003264E8">
            <w:pPr>
              <w:ind w:firstLine="0"/>
            </w:pPr>
            <w:r w:rsidRPr="00690422">
              <w:rPr>
                <w:bCs/>
              </w:rPr>
              <w:t>23810,51</w:t>
            </w:r>
          </w:p>
        </w:tc>
        <w:tc>
          <w:tcPr>
            <w:tcW w:w="1136" w:type="dxa"/>
            <w:noWrap/>
            <w:vAlign w:val="bottom"/>
          </w:tcPr>
          <w:p w:rsidR="00275F43" w:rsidRPr="00690422" w:rsidRDefault="00275F43" w:rsidP="003264E8">
            <w:pPr>
              <w:ind w:firstLine="0"/>
            </w:pPr>
            <w:r w:rsidRPr="00690422">
              <w:rPr>
                <w:bCs/>
              </w:rPr>
              <w:t>1996,90</w:t>
            </w:r>
          </w:p>
        </w:tc>
        <w:tc>
          <w:tcPr>
            <w:tcW w:w="1134" w:type="dxa"/>
            <w:noWrap/>
            <w:vAlign w:val="bottom"/>
          </w:tcPr>
          <w:p w:rsidR="00275F43" w:rsidRPr="00690422" w:rsidRDefault="00275F43" w:rsidP="003264E8">
            <w:pPr>
              <w:ind w:firstLine="0"/>
            </w:pPr>
            <w:r w:rsidRPr="00690422">
              <w:t>10839,00</w:t>
            </w:r>
          </w:p>
        </w:tc>
        <w:tc>
          <w:tcPr>
            <w:tcW w:w="1134" w:type="dxa"/>
            <w:noWrap/>
            <w:vAlign w:val="bottom"/>
          </w:tcPr>
          <w:p w:rsidR="00275F43" w:rsidRPr="00690422" w:rsidRDefault="00275F43" w:rsidP="003264E8">
            <w:pPr>
              <w:ind w:firstLine="0"/>
            </w:pPr>
            <w:r w:rsidRPr="00690422">
              <w:t>0,00</w:t>
            </w:r>
          </w:p>
        </w:tc>
        <w:tc>
          <w:tcPr>
            <w:tcW w:w="1134" w:type="dxa"/>
            <w:vAlign w:val="bottom"/>
          </w:tcPr>
          <w:p w:rsidR="00275F43" w:rsidRPr="00690422" w:rsidRDefault="00275F43" w:rsidP="003264E8">
            <w:pPr>
              <w:ind w:firstLine="0"/>
            </w:pPr>
            <w:r w:rsidRPr="00690422">
              <w:t>0,00</w:t>
            </w:r>
          </w:p>
        </w:tc>
        <w:tc>
          <w:tcPr>
            <w:tcW w:w="1134" w:type="dxa"/>
            <w:noWrap/>
            <w:vAlign w:val="bottom"/>
          </w:tcPr>
          <w:p w:rsidR="00275F43" w:rsidRPr="00690422" w:rsidRDefault="00275F43" w:rsidP="003264E8">
            <w:pPr>
              <w:ind w:firstLine="0"/>
            </w:pPr>
            <w:r w:rsidRPr="00690422">
              <w:t>0,00</w:t>
            </w:r>
          </w:p>
        </w:tc>
        <w:tc>
          <w:tcPr>
            <w:tcW w:w="1136" w:type="dxa"/>
            <w:noWrap/>
            <w:vAlign w:val="bottom"/>
          </w:tcPr>
          <w:p w:rsidR="00275F43" w:rsidRPr="00690422" w:rsidRDefault="00275F43" w:rsidP="003264E8">
            <w:pPr>
              <w:ind w:firstLine="0"/>
            </w:pPr>
            <w:r w:rsidRPr="00690422">
              <w:t>0,00</w:t>
            </w:r>
          </w:p>
        </w:tc>
        <w:tc>
          <w:tcPr>
            <w:tcW w:w="1134" w:type="dxa"/>
            <w:vAlign w:val="bottom"/>
          </w:tcPr>
          <w:p w:rsidR="00275F43" w:rsidRPr="00690422" w:rsidRDefault="00275F43" w:rsidP="003264E8">
            <w:pPr>
              <w:ind w:firstLine="0"/>
            </w:pPr>
            <w:r w:rsidRPr="00690422">
              <w:t>0,00</w:t>
            </w:r>
          </w:p>
        </w:tc>
      </w:tr>
      <w:tr w:rsidR="00275F43" w:rsidRPr="00690422" w:rsidTr="003264E8">
        <w:trPr>
          <w:trHeight w:val="317"/>
        </w:trPr>
        <w:tc>
          <w:tcPr>
            <w:tcW w:w="1558" w:type="dxa"/>
            <w:vMerge/>
            <w:vAlign w:val="center"/>
          </w:tcPr>
          <w:p w:rsidR="00275F43" w:rsidRPr="00690422" w:rsidRDefault="00275F43" w:rsidP="003264E8">
            <w:pPr>
              <w:widowControl w:val="0"/>
              <w:autoSpaceDE w:val="0"/>
              <w:autoSpaceDN w:val="0"/>
              <w:adjustRightInd w:val="0"/>
              <w:ind w:firstLine="0"/>
            </w:pPr>
          </w:p>
        </w:tc>
        <w:tc>
          <w:tcPr>
            <w:tcW w:w="2412" w:type="dxa"/>
            <w:vMerge/>
            <w:vAlign w:val="center"/>
          </w:tcPr>
          <w:p w:rsidR="00275F43" w:rsidRPr="00690422" w:rsidRDefault="00275F43" w:rsidP="003264E8">
            <w:pPr>
              <w:widowControl w:val="0"/>
              <w:autoSpaceDE w:val="0"/>
              <w:autoSpaceDN w:val="0"/>
              <w:adjustRightInd w:val="0"/>
              <w:ind w:firstLine="0"/>
            </w:pPr>
          </w:p>
        </w:tc>
        <w:tc>
          <w:tcPr>
            <w:tcW w:w="1985" w:type="dxa"/>
          </w:tcPr>
          <w:p w:rsidR="00275F43" w:rsidRPr="00690422" w:rsidRDefault="00275F43" w:rsidP="003264E8">
            <w:pPr>
              <w:widowControl w:val="0"/>
              <w:autoSpaceDE w:val="0"/>
              <w:autoSpaceDN w:val="0"/>
              <w:adjustRightInd w:val="0"/>
              <w:ind w:firstLine="0"/>
            </w:pPr>
            <w:r w:rsidRPr="00690422">
              <w:t>исполнители МКОУ</w:t>
            </w:r>
          </w:p>
        </w:tc>
        <w:tc>
          <w:tcPr>
            <w:tcW w:w="1134" w:type="dxa"/>
            <w:vAlign w:val="bottom"/>
          </w:tcPr>
          <w:p w:rsidR="00275F43" w:rsidRPr="00690422" w:rsidRDefault="00275F43" w:rsidP="003264E8">
            <w:pPr>
              <w:ind w:firstLine="0"/>
            </w:pPr>
            <w:r w:rsidRPr="00690422">
              <w:rPr>
                <w:bCs/>
              </w:rPr>
              <w:t>23810,51</w:t>
            </w:r>
          </w:p>
        </w:tc>
        <w:tc>
          <w:tcPr>
            <w:tcW w:w="1136" w:type="dxa"/>
            <w:vAlign w:val="bottom"/>
          </w:tcPr>
          <w:p w:rsidR="00275F43" w:rsidRPr="00690422" w:rsidRDefault="00275F43" w:rsidP="003264E8">
            <w:pPr>
              <w:ind w:firstLine="0"/>
            </w:pPr>
            <w:r w:rsidRPr="00690422">
              <w:rPr>
                <w:bCs/>
              </w:rPr>
              <w:t>1996,90</w:t>
            </w:r>
          </w:p>
        </w:tc>
        <w:tc>
          <w:tcPr>
            <w:tcW w:w="1134" w:type="dxa"/>
            <w:vAlign w:val="bottom"/>
          </w:tcPr>
          <w:p w:rsidR="00275F43" w:rsidRPr="00690422" w:rsidRDefault="00275F43" w:rsidP="003264E8">
            <w:pPr>
              <w:ind w:firstLine="0"/>
            </w:pPr>
            <w:r w:rsidRPr="00690422">
              <w:t>10839,00</w:t>
            </w:r>
          </w:p>
        </w:tc>
        <w:tc>
          <w:tcPr>
            <w:tcW w:w="1134" w:type="dxa"/>
            <w:vAlign w:val="bottom"/>
          </w:tcPr>
          <w:p w:rsidR="00275F43" w:rsidRPr="00690422" w:rsidRDefault="00275F43" w:rsidP="003264E8">
            <w:pPr>
              <w:ind w:firstLine="0"/>
            </w:pPr>
            <w:r w:rsidRPr="00690422">
              <w:t>0,00</w:t>
            </w:r>
          </w:p>
        </w:tc>
        <w:tc>
          <w:tcPr>
            <w:tcW w:w="1134" w:type="dxa"/>
            <w:vAlign w:val="bottom"/>
          </w:tcPr>
          <w:p w:rsidR="00275F43" w:rsidRPr="00690422" w:rsidRDefault="00275F43" w:rsidP="003264E8">
            <w:pPr>
              <w:ind w:firstLine="0"/>
            </w:pPr>
            <w:r w:rsidRPr="00690422">
              <w:t>0,00</w:t>
            </w:r>
          </w:p>
        </w:tc>
        <w:tc>
          <w:tcPr>
            <w:tcW w:w="1134" w:type="dxa"/>
            <w:vAlign w:val="bottom"/>
          </w:tcPr>
          <w:p w:rsidR="00275F43" w:rsidRPr="00690422" w:rsidRDefault="00275F43" w:rsidP="003264E8">
            <w:pPr>
              <w:ind w:firstLine="0"/>
            </w:pPr>
            <w:r w:rsidRPr="00690422">
              <w:t>0,00</w:t>
            </w:r>
          </w:p>
        </w:tc>
        <w:tc>
          <w:tcPr>
            <w:tcW w:w="1136" w:type="dxa"/>
            <w:vAlign w:val="bottom"/>
          </w:tcPr>
          <w:p w:rsidR="00275F43" w:rsidRPr="00690422" w:rsidRDefault="00275F43" w:rsidP="003264E8">
            <w:pPr>
              <w:ind w:firstLine="0"/>
            </w:pPr>
            <w:r w:rsidRPr="00690422">
              <w:t>0,00</w:t>
            </w:r>
          </w:p>
        </w:tc>
        <w:tc>
          <w:tcPr>
            <w:tcW w:w="1134" w:type="dxa"/>
            <w:vAlign w:val="bottom"/>
          </w:tcPr>
          <w:p w:rsidR="00275F43" w:rsidRPr="00690422" w:rsidRDefault="00275F43" w:rsidP="003264E8">
            <w:pPr>
              <w:ind w:firstLine="0"/>
            </w:pPr>
            <w:r w:rsidRPr="00690422">
              <w:t>0,00</w:t>
            </w:r>
          </w:p>
        </w:tc>
      </w:tr>
      <w:tr w:rsidR="00275F43" w:rsidRPr="00690422" w:rsidTr="003264E8">
        <w:trPr>
          <w:trHeight w:val="307"/>
        </w:trPr>
        <w:tc>
          <w:tcPr>
            <w:tcW w:w="1558" w:type="dxa"/>
            <w:vMerge w:val="restart"/>
            <w:vAlign w:val="center"/>
          </w:tcPr>
          <w:p w:rsidR="00275F43" w:rsidRPr="00690422" w:rsidRDefault="00275F43" w:rsidP="003264E8">
            <w:pPr>
              <w:ind w:firstLine="0"/>
            </w:pPr>
            <w:r w:rsidRPr="00690422">
              <w:t xml:space="preserve"> </w:t>
            </w:r>
            <w:r w:rsidRPr="00690422">
              <w:br/>
              <w:t>Основное мероприятие 2.2.</w:t>
            </w:r>
          </w:p>
        </w:tc>
        <w:tc>
          <w:tcPr>
            <w:tcW w:w="2412" w:type="dxa"/>
            <w:vMerge w:val="restart"/>
          </w:tcPr>
          <w:p w:rsidR="00275F43" w:rsidRPr="00690422" w:rsidRDefault="00275F43" w:rsidP="003264E8">
            <w:pPr>
              <w:ind w:firstLine="0"/>
            </w:pPr>
            <w:r w:rsidRPr="00690422">
              <w:t>Освоение субвенции муниципальному бюджету на реализацию подпрограммы «Развитие общего и дополнительного образования»</w:t>
            </w:r>
          </w:p>
        </w:tc>
        <w:tc>
          <w:tcPr>
            <w:tcW w:w="1985" w:type="dxa"/>
            <w:vAlign w:val="bottom"/>
          </w:tcPr>
          <w:p w:rsidR="00275F43" w:rsidRPr="00690422" w:rsidRDefault="00275F43" w:rsidP="003264E8">
            <w:pPr>
              <w:ind w:firstLine="0"/>
              <w:rPr>
                <w:bCs/>
              </w:rPr>
            </w:pPr>
            <w:r w:rsidRPr="00690422">
              <w:rPr>
                <w:bCs/>
              </w:rPr>
              <w:t>всего, в том числе:</w:t>
            </w:r>
          </w:p>
        </w:tc>
        <w:tc>
          <w:tcPr>
            <w:tcW w:w="1134" w:type="dxa"/>
            <w:vAlign w:val="bottom"/>
          </w:tcPr>
          <w:p w:rsidR="00275F43" w:rsidRPr="00690422" w:rsidRDefault="00275F43" w:rsidP="003264E8">
            <w:pPr>
              <w:ind w:firstLine="0"/>
              <w:rPr>
                <w:bCs/>
              </w:rPr>
            </w:pPr>
            <w:r w:rsidRPr="00690422">
              <w:rPr>
                <w:bCs/>
              </w:rPr>
              <w:t>283172,00</w:t>
            </w:r>
          </w:p>
        </w:tc>
        <w:tc>
          <w:tcPr>
            <w:tcW w:w="1136" w:type="dxa"/>
            <w:vAlign w:val="bottom"/>
          </w:tcPr>
          <w:p w:rsidR="00275F43" w:rsidRPr="00690422" w:rsidRDefault="00275F43" w:rsidP="003264E8">
            <w:pPr>
              <w:ind w:firstLine="0"/>
              <w:rPr>
                <w:bCs/>
              </w:rPr>
            </w:pPr>
            <w:r w:rsidRPr="00690422">
              <w:rPr>
                <w:bCs/>
              </w:rPr>
              <w:t>288827,50</w:t>
            </w:r>
          </w:p>
        </w:tc>
        <w:tc>
          <w:tcPr>
            <w:tcW w:w="1134" w:type="dxa"/>
            <w:vAlign w:val="bottom"/>
          </w:tcPr>
          <w:p w:rsidR="00275F43" w:rsidRPr="00690422" w:rsidRDefault="00275F43" w:rsidP="003264E8">
            <w:pPr>
              <w:ind w:firstLine="0"/>
              <w:rPr>
                <w:bCs/>
              </w:rPr>
            </w:pPr>
            <w:r w:rsidRPr="00690422">
              <w:rPr>
                <w:bCs/>
              </w:rPr>
              <w:t>317949,90</w:t>
            </w:r>
          </w:p>
        </w:tc>
        <w:tc>
          <w:tcPr>
            <w:tcW w:w="1134" w:type="dxa"/>
            <w:vAlign w:val="bottom"/>
          </w:tcPr>
          <w:p w:rsidR="00275F43" w:rsidRPr="00690422" w:rsidRDefault="00275F43" w:rsidP="003264E8">
            <w:pPr>
              <w:ind w:firstLine="0"/>
              <w:rPr>
                <w:bCs/>
              </w:rPr>
            </w:pPr>
            <w:r w:rsidRPr="00690422">
              <w:rPr>
                <w:bCs/>
              </w:rPr>
              <w:t>367859,00</w:t>
            </w:r>
          </w:p>
        </w:tc>
        <w:tc>
          <w:tcPr>
            <w:tcW w:w="1134" w:type="dxa"/>
            <w:vAlign w:val="bottom"/>
          </w:tcPr>
          <w:p w:rsidR="00275F43" w:rsidRPr="00690422" w:rsidRDefault="00275F43" w:rsidP="003264E8">
            <w:pPr>
              <w:ind w:firstLine="0"/>
              <w:rPr>
                <w:bCs/>
              </w:rPr>
            </w:pPr>
            <w:r w:rsidRPr="00690422">
              <w:rPr>
                <w:bCs/>
              </w:rPr>
              <w:t>406656,50</w:t>
            </w:r>
          </w:p>
        </w:tc>
        <w:tc>
          <w:tcPr>
            <w:tcW w:w="1134" w:type="dxa"/>
            <w:vAlign w:val="bottom"/>
          </w:tcPr>
          <w:p w:rsidR="00275F43" w:rsidRPr="00690422" w:rsidRDefault="00275F43" w:rsidP="003264E8">
            <w:pPr>
              <w:ind w:firstLine="0"/>
              <w:rPr>
                <w:bCs/>
              </w:rPr>
            </w:pPr>
            <w:r w:rsidRPr="00690422">
              <w:rPr>
                <w:bCs/>
              </w:rPr>
              <w:t>412971,20</w:t>
            </w:r>
          </w:p>
        </w:tc>
        <w:tc>
          <w:tcPr>
            <w:tcW w:w="1136" w:type="dxa"/>
            <w:vAlign w:val="bottom"/>
          </w:tcPr>
          <w:p w:rsidR="00275F43" w:rsidRPr="00690422" w:rsidRDefault="00275F43" w:rsidP="003264E8">
            <w:pPr>
              <w:ind w:firstLine="0"/>
              <w:rPr>
                <w:bCs/>
              </w:rPr>
            </w:pPr>
            <w:r w:rsidRPr="00690422">
              <w:rPr>
                <w:bCs/>
              </w:rPr>
              <w:t>442400,30</w:t>
            </w:r>
          </w:p>
        </w:tc>
        <w:tc>
          <w:tcPr>
            <w:tcW w:w="1134" w:type="dxa"/>
            <w:vAlign w:val="bottom"/>
          </w:tcPr>
          <w:p w:rsidR="00275F43" w:rsidRPr="00690422" w:rsidRDefault="00275F43" w:rsidP="003264E8">
            <w:pPr>
              <w:ind w:firstLine="0"/>
              <w:rPr>
                <w:bCs/>
              </w:rPr>
            </w:pPr>
            <w:r w:rsidRPr="00690422">
              <w:rPr>
                <w:bCs/>
              </w:rPr>
              <w:t>442400,30</w:t>
            </w:r>
          </w:p>
        </w:tc>
      </w:tr>
      <w:tr w:rsidR="00275F43" w:rsidRPr="00690422" w:rsidTr="003264E8">
        <w:trPr>
          <w:trHeight w:val="268"/>
        </w:trPr>
        <w:tc>
          <w:tcPr>
            <w:tcW w:w="1558" w:type="dxa"/>
            <w:vMerge/>
            <w:vAlign w:val="center"/>
          </w:tcPr>
          <w:p w:rsidR="00275F43" w:rsidRPr="00690422" w:rsidRDefault="00275F43" w:rsidP="003264E8">
            <w:pPr>
              <w:widowControl w:val="0"/>
              <w:autoSpaceDE w:val="0"/>
              <w:autoSpaceDN w:val="0"/>
              <w:adjustRightInd w:val="0"/>
              <w:ind w:firstLine="0"/>
              <w:rPr>
                <w:bCs/>
              </w:rPr>
            </w:pPr>
          </w:p>
        </w:tc>
        <w:tc>
          <w:tcPr>
            <w:tcW w:w="2412" w:type="dxa"/>
            <w:vMerge/>
            <w:vAlign w:val="center"/>
          </w:tcPr>
          <w:p w:rsidR="00275F43" w:rsidRPr="00690422" w:rsidRDefault="00275F43" w:rsidP="003264E8">
            <w:pPr>
              <w:widowControl w:val="0"/>
              <w:autoSpaceDE w:val="0"/>
              <w:autoSpaceDN w:val="0"/>
              <w:adjustRightInd w:val="0"/>
              <w:ind w:firstLine="0"/>
              <w:rPr>
                <w:bCs/>
              </w:rPr>
            </w:pPr>
          </w:p>
        </w:tc>
        <w:tc>
          <w:tcPr>
            <w:tcW w:w="1985" w:type="dxa"/>
            <w:vAlign w:val="bottom"/>
          </w:tcPr>
          <w:p w:rsidR="00275F43" w:rsidRPr="00690422" w:rsidRDefault="00275F43"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275F43" w:rsidRPr="00690422" w:rsidRDefault="00275F43" w:rsidP="003264E8">
            <w:pPr>
              <w:ind w:firstLine="0"/>
            </w:pPr>
            <w:r w:rsidRPr="00690422">
              <w:t>283172,00</w:t>
            </w:r>
          </w:p>
        </w:tc>
        <w:tc>
          <w:tcPr>
            <w:tcW w:w="1136" w:type="dxa"/>
            <w:vAlign w:val="bottom"/>
          </w:tcPr>
          <w:p w:rsidR="00275F43" w:rsidRPr="00690422" w:rsidRDefault="00275F43" w:rsidP="003264E8">
            <w:pPr>
              <w:ind w:firstLine="0"/>
            </w:pPr>
            <w:r w:rsidRPr="00690422">
              <w:rPr>
                <w:bCs/>
              </w:rPr>
              <w:t>288827,50</w:t>
            </w:r>
          </w:p>
        </w:tc>
        <w:tc>
          <w:tcPr>
            <w:tcW w:w="1134" w:type="dxa"/>
            <w:vAlign w:val="bottom"/>
          </w:tcPr>
          <w:p w:rsidR="00275F43" w:rsidRPr="00690422" w:rsidRDefault="00275F43" w:rsidP="003264E8">
            <w:pPr>
              <w:ind w:firstLine="0"/>
            </w:pPr>
            <w:r w:rsidRPr="00690422">
              <w:t>317949,90</w:t>
            </w:r>
          </w:p>
        </w:tc>
        <w:tc>
          <w:tcPr>
            <w:tcW w:w="1134" w:type="dxa"/>
            <w:vAlign w:val="bottom"/>
          </w:tcPr>
          <w:p w:rsidR="00275F43" w:rsidRPr="00690422" w:rsidRDefault="00275F43" w:rsidP="003264E8">
            <w:pPr>
              <w:ind w:firstLine="0"/>
              <w:rPr>
                <w:bCs/>
              </w:rPr>
            </w:pPr>
            <w:r w:rsidRPr="00690422">
              <w:rPr>
                <w:bCs/>
              </w:rPr>
              <w:t>367859,00</w:t>
            </w:r>
          </w:p>
        </w:tc>
        <w:tc>
          <w:tcPr>
            <w:tcW w:w="1134" w:type="dxa"/>
            <w:vAlign w:val="bottom"/>
          </w:tcPr>
          <w:p w:rsidR="00275F43" w:rsidRPr="00690422" w:rsidRDefault="00275F43" w:rsidP="003264E8">
            <w:pPr>
              <w:ind w:firstLine="0"/>
              <w:rPr>
                <w:bCs/>
              </w:rPr>
            </w:pPr>
            <w:r w:rsidRPr="00690422">
              <w:rPr>
                <w:bCs/>
              </w:rPr>
              <w:t>406656,50</w:t>
            </w:r>
          </w:p>
        </w:tc>
        <w:tc>
          <w:tcPr>
            <w:tcW w:w="1134" w:type="dxa"/>
            <w:vAlign w:val="bottom"/>
          </w:tcPr>
          <w:p w:rsidR="00275F43" w:rsidRPr="00690422" w:rsidRDefault="00275F43" w:rsidP="003264E8">
            <w:pPr>
              <w:ind w:firstLine="0"/>
              <w:rPr>
                <w:bCs/>
              </w:rPr>
            </w:pPr>
            <w:r w:rsidRPr="00690422">
              <w:rPr>
                <w:bCs/>
              </w:rPr>
              <w:t>412971,20</w:t>
            </w:r>
          </w:p>
        </w:tc>
        <w:tc>
          <w:tcPr>
            <w:tcW w:w="1136" w:type="dxa"/>
            <w:vAlign w:val="bottom"/>
          </w:tcPr>
          <w:p w:rsidR="00275F43" w:rsidRPr="00690422" w:rsidRDefault="00275F43" w:rsidP="003264E8">
            <w:pPr>
              <w:ind w:firstLine="0"/>
              <w:rPr>
                <w:bCs/>
              </w:rPr>
            </w:pPr>
            <w:r w:rsidRPr="00690422">
              <w:rPr>
                <w:bCs/>
              </w:rPr>
              <w:t>442400,30</w:t>
            </w:r>
          </w:p>
        </w:tc>
        <w:tc>
          <w:tcPr>
            <w:tcW w:w="1134" w:type="dxa"/>
            <w:vAlign w:val="bottom"/>
          </w:tcPr>
          <w:p w:rsidR="00275F43" w:rsidRPr="00690422" w:rsidRDefault="00275F43" w:rsidP="003264E8">
            <w:pPr>
              <w:ind w:firstLine="0"/>
              <w:rPr>
                <w:bCs/>
              </w:rPr>
            </w:pPr>
            <w:r w:rsidRPr="00690422">
              <w:rPr>
                <w:bCs/>
              </w:rPr>
              <w:t>442400,30</w:t>
            </w:r>
          </w:p>
        </w:tc>
      </w:tr>
      <w:tr w:rsidR="00275F43" w:rsidRPr="00690422" w:rsidTr="003264E8">
        <w:trPr>
          <w:trHeight w:val="267"/>
        </w:trPr>
        <w:tc>
          <w:tcPr>
            <w:tcW w:w="1558" w:type="dxa"/>
            <w:vMerge/>
            <w:vAlign w:val="center"/>
          </w:tcPr>
          <w:p w:rsidR="00275F43" w:rsidRPr="00690422" w:rsidRDefault="00275F43" w:rsidP="003264E8">
            <w:pPr>
              <w:widowControl w:val="0"/>
              <w:autoSpaceDE w:val="0"/>
              <w:autoSpaceDN w:val="0"/>
              <w:adjustRightInd w:val="0"/>
              <w:ind w:firstLine="0"/>
              <w:rPr>
                <w:bCs/>
              </w:rPr>
            </w:pPr>
          </w:p>
        </w:tc>
        <w:tc>
          <w:tcPr>
            <w:tcW w:w="2412" w:type="dxa"/>
            <w:vMerge/>
            <w:vAlign w:val="center"/>
          </w:tcPr>
          <w:p w:rsidR="00275F43" w:rsidRPr="00690422" w:rsidRDefault="00275F43" w:rsidP="003264E8">
            <w:pPr>
              <w:widowControl w:val="0"/>
              <w:autoSpaceDE w:val="0"/>
              <w:autoSpaceDN w:val="0"/>
              <w:adjustRightInd w:val="0"/>
              <w:ind w:firstLine="0"/>
              <w:rPr>
                <w:bCs/>
              </w:rPr>
            </w:pPr>
          </w:p>
        </w:tc>
        <w:tc>
          <w:tcPr>
            <w:tcW w:w="1985" w:type="dxa"/>
          </w:tcPr>
          <w:p w:rsidR="00275F43" w:rsidRPr="00690422" w:rsidRDefault="00275F43" w:rsidP="003264E8">
            <w:pPr>
              <w:widowControl w:val="0"/>
              <w:autoSpaceDE w:val="0"/>
              <w:autoSpaceDN w:val="0"/>
              <w:adjustRightInd w:val="0"/>
              <w:ind w:firstLine="0"/>
            </w:pPr>
            <w:r w:rsidRPr="00690422">
              <w:t>исполнители МКОУ</w:t>
            </w:r>
          </w:p>
        </w:tc>
        <w:tc>
          <w:tcPr>
            <w:tcW w:w="1134" w:type="dxa"/>
            <w:vAlign w:val="bottom"/>
          </w:tcPr>
          <w:p w:rsidR="00275F43" w:rsidRPr="00690422" w:rsidRDefault="00275F43" w:rsidP="003264E8">
            <w:pPr>
              <w:ind w:firstLine="0"/>
            </w:pPr>
            <w:r w:rsidRPr="00690422">
              <w:t>283172,00</w:t>
            </w:r>
          </w:p>
        </w:tc>
        <w:tc>
          <w:tcPr>
            <w:tcW w:w="1136" w:type="dxa"/>
            <w:vAlign w:val="bottom"/>
          </w:tcPr>
          <w:p w:rsidR="00275F43" w:rsidRPr="00690422" w:rsidRDefault="00275F43" w:rsidP="003264E8">
            <w:pPr>
              <w:ind w:firstLine="0"/>
            </w:pPr>
            <w:r w:rsidRPr="00690422">
              <w:rPr>
                <w:bCs/>
              </w:rPr>
              <w:t>288827,50</w:t>
            </w:r>
          </w:p>
        </w:tc>
        <w:tc>
          <w:tcPr>
            <w:tcW w:w="1134" w:type="dxa"/>
            <w:vAlign w:val="bottom"/>
          </w:tcPr>
          <w:p w:rsidR="00275F43" w:rsidRPr="00690422" w:rsidRDefault="00275F43" w:rsidP="003264E8">
            <w:pPr>
              <w:ind w:firstLine="0"/>
            </w:pPr>
            <w:r w:rsidRPr="00690422">
              <w:t>317949,90</w:t>
            </w:r>
          </w:p>
        </w:tc>
        <w:tc>
          <w:tcPr>
            <w:tcW w:w="1134" w:type="dxa"/>
            <w:vAlign w:val="bottom"/>
          </w:tcPr>
          <w:p w:rsidR="00275F43" w:rsidRPr="00690422" w:rsidRDefault="00275F43" w:rsidP="003264E8">
            <w:pPr>
              <w:ind w:firstLine="0"/>
              <w:rPr>
                <w:bCs/>
              </w:rPr>
            </w:pPr>
            <w:r w:rsidRPr="00690422">
              <w:rPr>
                <w:bCs/>
              </w:rPr>
              <w:t>367859,00</w:t>
            </w:r>
          </w:p>
        </w:tc>
        <w:tc>
          <w:tcPr>
            <w:tcW w:w="1134" w:type="dxa"/>
            <w:vAlign w:val="bottom"/>
          </w:tcPr>
          <w:p w:rsidR="00275F43" w:rsidRPr="00690422" w:rsidRDefault="00275F43" w:rsidP="003264E8">
            <w:pPr>
              <w:ind w:firstLine="0"/>
              <w:rPr>
                <w:bCs/>
              </w:rPr>
            </w:pPr>
            <w:r w:rsidRPr="00690422">
              <w:rPr>
                <w:bCs/>
              </w:rPr>
              <w:t>406656,50</w:t>
            </w:r>
          </w:p>
        </w:tc>
        <w:tc>
          <w:tcPr>
            <w:tcW w:w="1134" w:type="dxa"/>
            <w:vAlign w:val="bottom"/>
          </w:tcPr>
          <w:p w:rsidR="00275F43" w:rsidRPr="00690422" w:rsidRDefault="00275F43" w:rsidP="003264E8">
            <w:pPr>
              <w:ind w:firstLine="0"/>
              <w:rPr>
                <w:bCs/>
              </w:rPr>
            </w:pPr>
            <w:r w:rsidRPr="00690422">
              <w:rPr>
                <w:bCs/>
              </w:rPr>
              <w:t>412971,20</w:t>
            </w:r>
          </w:p>
        </w:tc>
        <w:tc>
          <w:tcPr>
            <w:tcW w:w="1136" w:type="dxa"/>
            <w:vAlign w:val="bottom"/>
          </w:tcPr>
          <w:p w:rsidR="00275F43" w:rsidRPr="00690422" w:rsidRDefault="00275F43" w:rsidP="003264E8">
            <w:pPr>
              <w:ind w:firstLine="0"/>
              <w:rPr>
                <w:bCs/>
              </w:rPr>
            </w:pPr>
            <w:r w:rsidRPr="00690422">
              <w:rPr>
                <w:bCs/>
              </w:rPr>
              <w:t>442400,30</w:t>
            </w:r>
          </w:p>
        </w:tc>
        <w:tc>
          <w:tcPr>
            <w:tcW w:w="1134" w:type="dxa"/>
            <w:vAlign w:val="bottom"/>
          </w:tcPr>
          <w:p w:rsidR="00275F43" w:rsidRPr="00690422" w:rsidRDefault="00275F43" w:rsidP="003264E8">
            <w:pPr>
              <w:ind w:firstLine="0"/>
              <w:rPr>
                <w:bCs/>
              </w:rPr>
            </w:pPr>
            <w:r w:rsidRPr="00690422">
              <w:rPr>
                <w:bCs/>
              </w:rPr>
              <w:t>442400,30</w:t>
            </w:r>
          </w:p>
        </w:tc>
      </w:tr>
      <w:tr w:rsidR="00F227D7" w:rsidRPr="00690422" w:rsidTr="003264E8">
        <w:trPr>
          <w:trHeight w:val="267"/>
        </w:trPr>
        <w:tc>
          <w:tcPr>
            <w:tcW w:w="1558" w:type="dxa"/>
            <w:vMerge w:val="restart"/>
            <w:vAlign w:val="center"/>
          </w:tcPr>
          <w:p w:rsidR="00F227D7" w:rsidRPr="00690422" w:rsidRDefault="00F227D7" w:rsidP="003264E8">
            <w:pPr>
              <w:ind w:firstLine="0"/>
            </w:pPr>
            <w:r w:rsidRPr="00690422">
              <w:t xml:space="preserve"> </w:t>
            </w:r>
            <w:r w:rsidRPr="00690422">
              <w:br/>
              <w:t>Основное мероприятие 2.3.</w:t>
            </w:r>
          </w:p>
        </w:tc>
        <w:tc>
          <w:tcPr>
            <w:tcW w:w="2412" w:type="dxa"/>
            <w:vMerge w:val="restart"/>
          </w:tcPr>
          <w:p w:rsidR="00F227D7" w:rsidRPr="00690422" w:rsidRDefault="00F227D7" w:rsidP="003264E8">
            <w:pPr>
              <w:ind w:firstLine="0"/>
            </w:pPr>
            <w:r w:rsidRPr="00690422">
              <w:t>Проведение</w:t>
            </w:r>
            <w:r w:rsidR="00690422">
              <w:t xml:space="preserve"> </w:t>
            </w:r>
            <w:r w:rsidRPr="00690422">
              <w:t>текущего ремонта в зданиях муниципальных общеобразовательных учреждений с целью предоставления услуг общего образования</w:t>
            </w:r>
          </w:p>
        </w:tc>
        <w:tc>
          <w:tcPr>
            <w:tcW w:w="1985" w:type="dxa"/>
            <w:vAlign w:val="bottom"/>
          </w:tcPr>
          <w:p w:rsidR="00F227D7" w:rsidRPr="00690422" w:rsidRDefault="00F227D7" w:rsidP="003264E8">
            <w:pPr>
              <w:ind w:firstLine="0"/>
              <w:rPr>
                <w:bCs/>
              </w:rPr>
            </w:pPr>
            <w:r w:rsidRPr="00690422">
              <w:rPr>
                <w:bCs/>
              </w:rPr>
              <w:t>всего, в том числе:</w:t>
            </w:r>
          </w:p>
        </w:tc>
        <w:tc>
          <w:tcPr>
            <w:tcW w:w="1134" w:type="dxa"/>
            <w:vAlign w:val="bottom"/>
          </w:tcPr>
          <w:p w:rsidR="00F227D7" w:rsidRPr="00690422" w:rsidRDefault="00F227D7" w:rsidP="003264E8">
            <w:pPr>
              <w:ind w:firstLine="0"/>
              <w:rPr>
                <w:bCs/>
              </w:rPr>
            </w:pPr>
            <w:r w:rsidRPr="00690422">
              <w:rPr>
                <w:bCs/>
              </w:rPr>
              <w:t>30295,57</w:t>
            </w:r>
          </w:p>
        </w:tc>
        <w:tc>
          <w:tcPr>
            <w:tcW w:w="1136" w:type="dxa"/>
            <w:vAlign w:val="bottom"/>
          </w:tcPr>
          <w:p w:rsidR="00F227D7" w:rsidRPr="00690422" w:rsidRDefault="00F227D7" w:rsidP="003264E8">
            <w:pPr>
              <w:ind w:firstLine="0"/>
              <w:rPr>
                <w:bCs/>
              </w:rPr>
            </w:pPr>
            <w:r w:rsidRPr="00690422">
              <w:rPr>
                <w:bCs/>
              </w:rPr>
              <w:t>23747,30</w:t>
            </w:r>
          </w:p>
        </w:tc>
        <w:tc>
          <w:tcPr>
            <w:tcW w:w="1134" w:type="dxa"/>
            <w:vAlign w:val="bottom"/>
          </w:tcPr>
          <w:p w:rsidR="00F227D7" w:rsidRPr="00690422" w:rsidRDefault="00F227D7" w:rsidP="003264E8">
            <w:pPr>
              <w:ind w:firstLine="0"/>
              <w:rPr>
                <w:bCs/>
              </w:rPr>
            </w:pPr>
            <w:r w:rsidRPr="00690422">
              <w:rPr>
                <w:bCs/>
              </w:rPr>
              <w:t>34572,10</w:t>
            </w:r>
          </w:p>
        </w:tc>
        <w:tc>
          <w:tcPr>
            <w:tcW w:w="1134" w:type="dxa"/>
            <w:vAlign w:val="bottom"/>
          </w:tcPr>
          <w:p w:rsidR="00F227D7" w:rsidRPr="00690422" w:rsidRDefault="00F227D7" w:rsidP="003264E8">
            <w:pPr>
              <w:ind w:firstLine="0"/>
              <w:rPr>
                <w:bCs/>
              </w:rPr>
            </w:pPr>
            <w:r w:rsidRPr="00690422">
              <w:rPr>
                <w:bCs/>
              </w:rPr>
              <w:t>46062,70</w:t>
            </w:r>
          </w:p>
        </w:tc>
        <w:tc>
          <w:tcPr>
            <w:tcW w:w="1134" w:type="dxa"/>
            <w:vAlign w:val="bottom"/>
          </w:tcPr>
          <w:p w:rsidR="00F227D7" w:rsidRPr="00690422" w:rsidRDefault="00F227D7" w:rsidP="003264E8">
            <w:pPr>
              <w:tabs>
                <w:tab w:val="left" w:pos="0"/>
                <w:tab w:val="left" w:pos="320"/>
                <w:tab w:val="left" w:pos="603"/>
              </w:tabs>
              <w:ind w:firstLine="0"/>
              <w:rPr>
                <w:bCs/>
              </w:rPr>
            </w:pPr>
            <w:r w:rsidRPr="00690422">
              <w:rPr>
                <w:bCs/>
              </w:rPr>
              <w:t>58620,90</w:t>
            </w:r>
          </w:p>
        </w:tc>
        <w:tc>
          <w:tcPr>
            <w:tcW w:w="1134" w:type="dxa"/>
            <w:vAlign w:val="bottom"/>
          </w:tcPr>
          <w:p w:rsidR="00F227D7" w:rsidRPr="00690422" w:rsidRDefault="00F227D7" w:rsidP="003264E8">
            <w:pPr>
              <w:tabs>
                <w:tab w:val="left" w:pos="0"/>
                <w:tab w:val="left" w:pos="320"/>
                <w:tab w:val="left" w:pos="603"/>
              </w:tabs>
              <w:ind w:firstLine="0"/>
              <w:rPr>
                <w:bCs/>
              </w:rPr>
            </w:pPr>
            <w:r w:rsidRPr="00690422">
              <w:rPr>
                <w:bCs/>
              </w:rPr>
              <w:t>6000,00</w:t>
            </w:r>
          </w:p>
        </w:tc>
        <w:tc>
          <w:tcPr>
            <w:tcW w:w="1136" w:type="dxa"/>
            <w:vAlign w:val="bottom"/>
          </w:tcPr>
          <w:p w:rsidR="00F227D7" w:rsidRPr="00690422" w:rsidRDefault="00F227D7" w:rsidP="003264E8">
            <w:pPr>
              <w:tabs>
                <w:tab w:val="left" w:pos="0"/>
                <w:tab w:val="left" w:pos="320"/>
                <w:tab w:val="left" w:pos="603"/>
              </w:tabs>
              <w:ind w:firstLine="0"/>
              <w:rPr>
                <w:bCs/>
              </w:rPr>
            </w:pPr>
            <w:r w:rsidRPr="00690422">
              <w:rPr>
                <w:bCs/>
              </w:rPr>
              <w:t>6000,00</w:t>
            </w:r>
          </w:p>
        </w:tc>
        <w:tc>
          <w:tcPr>
            <w:tcW w:w="1134" w:type="dxa"/>
            <w:vAlign w:val="bottom"/>
          </w:tcPr>
          <w:p w:rsidR="00F227D7" w:rsidRPr="00690422" w:rsidRDefault="00F227D7" w:rsidP="003264E8">
            <w:pPr>
              <w:tabs>
                <w:tab w:val="left" w:pos="0"/>
                <w:tab w:val="left" w:pos="320"/>
                <w:tab w:val="left" w:pos="603"/>
              </w:tabs>
              <w:ind w:firstLine="0"/>
              <w:rPr>
                <w:bCs/>
              </w:rPr>
            </w:pPr>
            <w:r w:rsidRPr="00690422">
              <w:rPr>
                <w:bCs/>
              </w:rPr>
              <w:t>6000,00</w:t>
            </w:r>
          </w:p>
        </w:tc>
      </w:tr>
      <w:tr w:rsidR="00F227D7" w:rsidRPr="00690422" w:rsidTr="003264E8">
        <w:trPr>
          <w:trHeight w:val="267"/>
        </w:trPr>
        <w:tc>
          <w:tcPr>
            <w:tcW w:w="1558" w:type="dxa"/>
            <w:vMerge/>
            <w:vAlign w:val="center"/>
          </w:tcPr>
          <w:p w:rsidR="00F227D7" w:rsidRPr="00690422" w:rsidRDefault="00F227D7" w:rsidP="003264E8">
            <w:pPr>
              <w:widowControl w:val="0"/>
              <w:autoSpaceDE w:val="0"/>
              <w:autoSpaceDN w:val="0"/>
              <w:adjustRightInd w:val="0"/>
              <w:ind w:firstLine="0"/>
              <w:rPr>
                <w:bCs/>
              </w:rPr>
            </w:pPr>
          </w:p>
        </w:tc>
        <w:tc>
          <w:tcPr>
            <w:tcW w:w="2412" w:type="dxa"/>
            <w:vMerge/>
            <w:vAlign w:val="center"/>
          </w:tcPr>
          <w:p w:rsidR="00F227D7" w:rsidRPr="00690422" w:rsidRDefault="00F227D7" w:rsidP="003264E8">
            <w:pPr>
              <w:widowControl w:val="0"/>
              <w:autoSpaceDE w:val="0"/>
              <w:autoSpaceDN w:val="0"/>
              <w:adjustRightInd w:val="0"/>
              <w:ind w:firstLine="0"/>
              <w:rPr>
                <w:bCs/>
              </w:rPr>
            </w:pPr>
          </w:p>
        </w:tc>
        <w:tc>
          <w:tcPr>
            <w:tcW w:w="1985" w:type="dxa"/>
            <w:vAlign w:val="bottom"/>
          </w:tcPr>
          <w:p w:rsidR="00F227D7" w:rsidRPr="00690422" w:rsidRDefault="00F227D7"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F227D7" w:rsidRPr="00690422" w:rsidRDefault="00F227D7" w:rsidP="003264E8">
            <w:pPr>
              <w:ind w:firstLine="0"/>
            </w:pPr>
            <w:r w:rsidRPr="00690422">
              <w:t>30295,57</w:t>
            </w:r>
          </w:p>
        </w:tc>
        <w:tc>
          <w:tcPr>
            <w:tcW w:w="1136" w:type="dxa"/>
            <w:vAlign w:val="bottom"/>
          </w:tcPr>
          <w:p w:rsidR="00F227D7" w:rsidRPr="00690422" w:rsidRDefault="00F227D7" w:rsidP="003264E8">
            <w:pPr>
              <w:ind w:firstLine="0"/>
            </w:pPr>
            <w:r w:rsidRPr="00690422">
              <w:t>23747,30</w:t>
            </w:r>
          </w:p>
        </w:tc>
        <w:tc>
          <w:tcPr>
            <w:tcW w:w="1134" w:type="dxa"/>
            <w:vAlign w:val="bottom"/>
          </w:tcPr>
          <w:p w:rsidR="00F227D7" w:rsidRPr="00690422" w:rsidRDefault="00F227D7" w:rsidP="003264E8">
            <w:pPr>
              <w:ind w:firstLine="0"/>
            </w:pPr>
            <w:r w:rsidRPr="00690422">
              <w:t>34572,10</w:t>
            </w:r>
          </w:p>
        </w:tc>
        <w:tc>
          <w:tcPr>
            <w:tcW w:w="1134" w:type="dxa"/>
            <w:vAlign w:val="bottom"/>
          </w:tcPr>
          <w:p w:rsidR="00F227D7" w:rsidRPr="00690422" w:rsidRDefault="00F227D7" w:rsidP="003264E8">
            <w:pPr>
              <w:ind w:firstLine="0"/>
              <w:rPr>
                <w:bCs/>
              </w:rPr>
            </w:pPr>
            <w:r w:rsidRPr="00690422">
              <w:rPr>
                <w:bCs/>
              </w:rPr>
              <w:t>46062,70</w:t>
            </w:r>
          </w:p>
        </w:tc>
        <w:tc>
          <w:tcPr>
            <w:tcW w:w="1134" w:type="dxa"/>
            <w:vAlign w:val="bottom"/>
          </w:tcPr>
          <w:p w:rsidR="00F227D7" w:rsidRPr="00690422" w:rsidRDefault="00F227D7" w:rsidP="003264E8">
            <w:pPr>
              <w:tabs>
                <w:tab w:val="left" w:pos="0"/>
                <w:tab w:val="left" w:pos="320"/>
                <w:tab w:val="left" w:pos="603"/>
              </w:tabs>
              <w:ind w:firstLine="0"/>
              <w:rPr>
                <w:bCs/>
              </w:rPr>
            </w:pPr>
            <w:r w:rsidRPr="00690422">
              <w:rPr>
                <w:bCs/>
              </w:rPr>
              <w:t>58620,90</w:t>
            </w:r>
          </w:p>
        </w:tc>
        <w:tc>
          <w:tcPr>
            <w:tcW w:w="1134" w:type="dxa"/>
            <w:vAlign w:val="bottom"/>
          </w:tcPr>
          <w:p w:rsidR="00F227D7" w:rsidRPr="00690422" w:rsidRDefault="00F227D7" w:rsidP="003264E8">
            <w:pPr>
              <w:tabs>
                <w:tab w:val="left" w:pos="0"/>
                <w:tab w:val="left" w:pos="320"/>
                <w:tab w:val="left" w:pos="603"/>
              </w:tabs>
              <w:ind w:firstLine="0"/>
              <w:rPr>
                <w:bCs/>
              </w:rPr>
            </w:pPr>
            <w:r w:rsidRPr="00690422">
              <w:rPr>
                <w:bCs/>
              </w:rPr>
              <w:t>6000,00</w:t>
            </w:r>
          </w:p>
        </w:tc>
        <w:tc>
          <w:tcPr>
            <w:tcW w:w="1136" w:type="dxa"/>
            <w:vAlign w:val="bottom"/>
          </w:tcPr>
          <w:p w:rsidR="00F227D7" w:rsidRPr="00690422" w:rsidRDefault="00F227D7" w:rsidP="003264E8">
            <w:pPr>
              <w:tabs>
                <w:tab w:val="left" w:pos="0"/>
                <w:tab w:val="left" w:pos="320"/>
                <w:tab w:val="left" w:pos="603"/>
              </w:tabs>
              <w:ind w:firstLine="0"/>
              <w:rPr>
                <w:bCs/>
              </w:rPr>
            </w:pPr>
            <w:r w:rsidRPr="00690422">
              <w:rPr>
                <w:bCs/>
              </w:rPr>
              <w:t>6000,00</w:t>
            </w:r>
          </w:p>
        </w:tc>
        <w:tc>
          <w:tcPr>
            <w:tcW w:w="1134" w:type="dxa"/>
            <w:vAlign w:val="bottom"/>
          </w:tcPr>
          <w:p w:rsidR="00F227D7" w:rsidRPr="00690422" w:rsidRDefault="00F227D7" w:rsidP="003264E8">
            <w:pPr>
              <w:tabs>
                <w:tab w:val="left" w:pos="0"/>
                <w:tab w:val="left" w:pos="320"/>
                <w:tab w:val="left" w:pos="603"/>
              </w:tabs>
              <w:ind w:firstLine="0"/>
              <w:rPr>
                <w:bCs/>
              </w:rPr>
            </w:pPr>
            <w:r w:rsidRPr="00690422">
              <w:rPr>
                <w:bCs/>
              </w:rPr>
              <w:t>6000,00</w:t>
            </w:r>
          </w:p>
        </w:tc>
      </w:tr>
      <w:tr w:rsidR="00F227D7" w:rsidRPr="00690422" w:rsidTr="003264E8">
        <w:trPr>
          <w:trHeight w:val="539"/>
        </w:trPr>
        <w:tc>
          <w:tcPr>
            <w:tcW w:w="1558" w:type="dxa"/>
            <w:vMerge/>
            <w:vAlign w:val="center"/>
          </w:tcPr>
          <w:p w:rsidR="00F227D7" w:rsidRPr="00690422" w:rsidRDefault="00F227D7" w:rsidP="003264E8">
            <w:pPr>
              <w:widowControl w:val="0"/>
              <w:autoSpaceDE w:val="0"/>
              <w:autoSpaceDN w:val="0"/>
              <w:adjustRightInd w:val="0"/>
              <w:ind w:firstLine="0"/>
              <w:rPr>
                <w:bCs/>
              </w:rPr>
            </w:pPr>
          </w:p>
        </w:tc>
        <w:tc>
          <w:tcPr>
            <w:tcW w:w="2412" w:type="dxa"/>
            <w:vMerge/>
            <w:vAlign w:val="center"/>
          </w:tcPr>
          <w:p w:rsidR="00F227D7" w:rsidRPr="00690422" w:rsidRDefault="00F227D7" w:rsidP="003264E8">
            <w:pPr>
              <w:widowControl w:val="0"/>
              <w:autoSpaceDE w:val="0"/>
              <w:autoSpaceDN w:val="0"/>
              <w:adjustRightInd w:val="0"/>
              <w:ind w:firstLine="0"/>
              <w:rPr>
                <w:bCs/>
              </w:rPr>
            </w:pPr>
          </w:p>
        </w:tc>
        <w:tc>
          <w:tcPr>
            <w:tcW w:w="1985" w:type="dxa"/>
          </w:tcPr>
          <w:p w:rsidR="00F227D7" w:rsidRPr="00690422" w:rsidRDefault="00F227D7" w:rsidP="003264E8">
            <w:pPr>
              <w:widowControl w:val="0"/>
              <w:autoSpaceDE w:val="0"/>
              <w:autoSpaceDN w:val="0"/>
              <w:adjustRightInd w:val="0"/>
              <w:ind w:firstLine="0"/>
            </w:pPr>
            <w:r w:rsidRPr="00690422">
              <w:t>исполнители МКОУ</w:t>
            </w:r>
          </w:p>
        </w:tc>
        <w:tc>
          <w:tcPr>
            <w:tcW w:w="1134" w:type="dxa"/>
            <w:vAlign w:val="bottom"/>
          </w:tcPr>
          <w:p w:rsidR="00F227D7" w:rsidRPr="00690422" w:rsidRDefault="00F227D7" w:rsidP="003264E8">
            <w:pPr>
              <w:ind w:firstLine="0"/>
            </w:pPr>
            <w:r w:rsidRPr="00690422">
              <w:t>30295,57</w:t>
            </w:r>
          </w:p>
        </w:tc>
        <w:tc>
          <w:tcPr>
            <w:tcW w:w="1136" w:type="dxa"/>
            <w:vAlign w:val="bottom"/>
          </w:tcPr>
          <w:p w:rsidR="00F227D7" w:rsidRPr="00690422" w:rsidRDefault="00F227D7" w:rsidP="003264E8">
            <w:pPr>
              <w:ind w:firstLine="0"/>
            </w:pPr>
            <w:r w:rsidRPr="00690422">
              <w:t>23747,30</w:t>
            </w:r>
          </w:p>
        </w:tc>
        <w:tc>
          <w:tcPr>
            <w:tcW w:w="1134" w:type="dxa"/>
            <w:vAlign w:val="bottom"/>
          </w:tcPr>
          <w:p w:rsidR="00F227D7" w:rsidRPr="00690422" w:rsidRDefault="00F227D7" w:rsidP="003264E8">
            <w:pPr>
              <w:ind w:firstLine="0"/>
            </w:pPr>
            <w:r w:rsidRPr="00690422">
              <w:t>34572,10</w:t>
            </w:r>
          </w:p>
        </w:tc>
        <w:tc>
          <w:tcPr>
            <w:tcW w:w="1134" w:type="dxa"/>
            <w:vAlign w:val="bottom"/>
          </w:tcPr>
          <w:p w:rsidR="00F227D7" w:rsidRPr="00690422" w:rsidRDefault="00F227D7" w:rsidP="003264E8">
            <w:pPr>
              <w:ind w:firstLine="0"/>
              <w:rPr>
                <w:bCs/>
              </w:rPr>
            </w:pPr>
            <w:r w:rsidRPr="00690422">
              <w:rPr>
                <w:bCs/>
              </w:rPr>
              <w:t>46062,70</w:t>
            </w:r>
          </w:p>
        </w:tc>
        <w:tc>
          <w:tcPr>
            <w:tcW w:w="1134" w:type="dxa"/>
            <w:vAlign w:val="bottom"/>
          </w:tcPr>
          <w:p w:rsidR="00F227D7" w:rsidRPr="00690422" w:rsidRDefault="00F227D7" w:rsidP="003264E8">
            <w:pPr>
              <w:tabs>
                <w:tab w:val="left" w:pos="0"/>
                <w:tab w:val="left" w:pos="320"/>
                <w:tab w:val="left" w:pos="603"/>
              </w:tabs>
              <w:ind w:firstLine="0"/>
              <w:rPr>
                <w:bCs/>
              </w:rPr>
            </w:pPr>
            <w:r w:rsidRPr="00690422">
              <w:rPr>
                <w:bCs/>
              </w:rPr>
              <w:t>58620,90</w:t>
            </w:r>
          </w:p>
        </w:tc>
        <w:tc>
          <w:tcPr>
            <w:tcW w:w="1134" w:type="dxa"/>
            <w:vAlign w:val="bottom"/>
          </w:tcPr>
          <w:p w:rsidR="00F227D7" w:rsidRPr="00690422" w:rsidRDefault="00F227D7" w:rsidP="003264E8">
            <w:pPr>
              <w:tabs>
                <w:tab w:val="left" w:pos="0"/>
                <w:tab w:val="left" w:pos="320"/>
                <w:tab w:val="left" w:pos="603"/>
              </w:tabs>
              <w:ind w:firstLine="0"/>
              <w:rPr>
                <w:bCs/>
              </w:rPr>
            </w:pPr>
            <w:r w:rsidRPr="00690422">
              <w:rPr>
                <w:bCs/>
              </w:rPr>
              <w:t>6000,00</w:t>
            </w:r>
          </w:p>
        </w:tc>
        <w:tc>
          <w:tcPr>
            <w:tcW w:w="1136" w:type="dxa"/>
            <w:vAlign w:val="bottom"/>
          </w:tcPr>
          <w:p w:rsidR="00F227D7" w:rsidRPr="00690422" w:rsidRDefault="00F227D7" w:rsidP="003264E8">
            <w:pPr>
              <w:tabs>
                <w:tab w:val="left" w:pos="0"/>
                <w:tab w:val="left" w:pos="320"/>
                <w:tab w:val="left" w:pos="603"/>
              </w:tabs>
              <w:ind w:firstLine="0"/>
              <w:rPr>
                <w:bCs/>
              </w:rPr>
            </w:pPr>
            <w:r w:rsidRPr="00690422">
              <w:rPr>
                <w:bCs/>
              </w:rPr>
              <w:t>6000,00</w:t>
            </w:r>
          </w:p>
        </w:tc>
        <w:tc>
          <w:tcPr>
            <w:tcW w:w="1134" w:type="dxa"/>
            <w:vAlign w:val="bottom"/>
          </w:tcPr>
          <w:p w:rsidR="00F227D7" w:rsidRPr="00690422" w:rsidRDefault="00F227D7" w:rsidP="003264E8">
            <w:pPr>
              <w:tabs>
                <w:tab w:val="left" w:pos="0"/>
                <w:tab w:val="left" w:pos="320"/>
                <w:tab w:val="left" w:pos="603"/>
              </w:tabs>
              <w:ind w:firstLine="0"/>
              <w:rPr>
                <w:bCs/>
              </w:rPr>
            </w:pPr>
            <w:r w:rsidRPr="00690422">
              <w:rPr>
                <w:bCs/>
              </w:rPr>
              <w:t>6000,00</w:t>
            </w:r>
          </w:p>
        </w:tc>
      </w:tr>
      <w:tr w:rsidR="00F227D7" w:rsidRPr="00690422" w:rsidTr="003264E8">
        <w:trPr>
          <w:trHeight w:val="377"/>
        </w:trPr>
        <w:tc>
          <w:tcPr>
            <w:tcW w:w="1558" w:type="dxa"/>
            <w:vMerge w:val="restart"/>
            <w:vAlign w:val="center"/>
          </w:tcPr>
          <w:p w:rsidR="00F227D7" w:rsidRPr="00690422" w:rsidRDefault="00F227D7" w:rsidP="003264E8">
            <w:pPr>
              <w:ind w:firstLine="0"/>
            </w:pPr>
            <w:r w:rsidRPr="00690422">
              <w:t xml:space="preserve"> </w:t>
            </w:r>
            <w:r w:rsidRPr="00690422">
              <w:br/>
              <w:t>Основное мероприятие 2.4.</w:t>
            </w:r>
          </w:p>
        </w:tc>
        <w:tc>
          <w:tcPr>
            <w:tcW w:w="2412" w:type="dxa"/>
            <w:vMerge w:val="restart"/>
          </w:tcPr>
          <w:p w:rsidR="00F227D7" w:rsidRPr="00690422" w:rsidRDefault="00F227D7" w:rsidP="003264E8">
            <w:pPr>
              <w:ind w:firstLine="0"/>
            </w:pPr>
            <w:r w:rsidRPr="00690422">
              <w:t>Обеспечение питанием</w:t>
            </w:r>
            <w:r w:rsidRPr="00690422">
              <w:br/>
              <w:t>обучающихся муниципальных</w:t>
            </w:r>
            <w:r w:rsidRPr="00690422">
              <w:br/>
              <w:t>общеобразовательных</w:t>
            </w:r>
            <w:r w:rsidRPr="00690422">
              <w:br/>
              <w:t>учреждений</w:t>
            </w:r>
          </w:p>
        </w:tc>
        <w:tc>
          <w:tcPr>
            <w:tcW w:w="1985" w:type="dxa"/>
            <w:vAlign w:val="bottom"/>
          </w:tcPr>
          <w:p w:rsidR="00F227D7" w:rsidRPr="00690422" w:rsidRDefault="00F227D7" w:rsidP="003264E8">
            <w:pPr>
              <w:ind w:firstLine="0"/>
              <w:rPr>
                <w:bCs/>
              </w:rPr>
            </w:pPr>
            <w:r w:rsidRPr="00690422">
              <w:rPr>
                <w:bCs/>
              </w:rPr>
              <w:t>всего, в том числе:</w:t>
            </w:r>
          </w:p>
        </w:tc>
        <w:tc>
          <w:tcPr>
            <w:tcW w:w="1134" w:type="dxa"/>
            <w:vAlign w:val="bottom"/>
          </w:tcPr>
          <w:p w:rsidR="00F227D7" w:rsidRPr="00690422" w:rsidRDefault="00F227D7" w:rsidP="003264E8">
            <w:pPr>
              <w:ind w:firstLine="0"/>
              <w:rPr>
                <w:bCs/>
              </w:rPr>
            </w:pPr>
            <w:r w:rsidRPr="00690422">
              <w:rPr>
                <w:bCs/>
              </w:rPr>
              <w:t>10769,59</w:t>
            </w:r>
          </w:p>
        </w:tc>
        <w:tc>
          <w:tcPr>
            <w:tcW w:w="1136" w:type="dxa"/>
            <w:vAlign w:val="bottom"/>
          </w:tcPr>
          <w:p w:rsidR="00F227D7" w:rsidRPr="00690422" w:rsidRDefault="00F227D7" w:rsidP="003264E8">
            <w:pPr>
              <w:ind w:firstLine="0"/>
              <w:rPr>
                <w:bCs/>
              </w:rPr>
            </w:pPr>
            <w:r w:rsidRPr="00690422">
              <w:rPr>
                <w:bCs/>
              </w:rPr>
              <w:t>22605,60</w:t>
            </w:r>
          </w:p>
        </w:tc>
        <w:tc>
          <w:tcPr>
            <w:tcW w:w="1134" w:type="dxa"/>
            <w:vAlign w:val="bottom"/>
          </w:tcPr>
          <w:p w:rsidR="00F227D7" w:rsidRPr="00690422" w:rsidRDefault="00F227D7" w:rsidP="003264E8">
            <w:pPr>
              <w:ind w:firstLine="0"/>
              <w:rPr>
                <w:bCs/>
              </w:rPr>
            </w:pPr>
            <w:r w:rsidRPr="00690422">
              <w:rPr>
                <w:bCs/>
              </w:rPr>
              <w:t>22161,30</w:t>
            </w:r>
          </w:p>
        </w:tc>
        <w:tc>
          <w:tcPr>
            <w:tcW w:w="1134" w:type="dxa"/>
            <w:vAlign w:val="bottom"/>
          </w:tcPr>
          <w:p w:rsidR="00F227D7" w:rsidRPr="00690422" w:rsidRDefault="00F227D7" w:rsidP="003264E8">
            <w:pPr>
              <w:ind w:firstLine="0"/>
              <w:rPr>
                <w:bCs/>
              </w:rPr>
            </w:pPr>
            <w:r w:rsidRPr="00690422">
              <w:rPr>
                <w:bCs/>
              </w:rPr>
              <w:t>22701,60</w:t>
            </w:r>
          </w:p>
        </w:tc>
        <w:tc>
          <w:tcPr>
            <w:tcW w:w="1134" w:type="dxa"/>
            <w:vAlign w:val="bottom"/>
          </w:tcPr>
          <w:p w:rsidR="00F227D7" w:rsidRPr="00690422" w:rsidRDefault="00F227D7" w:rsidP="003264E8">
            <w:pPr>
              <w:ind w:firstLine="0"/>
              <w:rPr>
                <w:bCs/>
              </w:rPr>
            </w:pPr>
            <w:r w:rsidRPr="00690422">
              <w:rPr>
                <w:bCs/>
              </w:rPr>
              <w:t>24617,10</w:t>
            </w:r>
          </w:p>
        </w:tc>
        <w:tc>
          <w:tcPr>
            <w:tcW w:w="1134" w:type="dxa"/>
            <w:vAlign w:val="bottom"/>
          </w:tcPr>
          <w:p w:rsidR="00F227D7" w:rsidRPr="00690422" w:rsidRDefault="00F227D7" w:rsidP="003264E8">
            <w:pPr>
              <w:ind w:firstLine="0"/>
              <w:rPr>
                <w:bCs/>
              </w:rPr>
            </w:pPr>
            <w:r w:rsidRPr="00690422">
              <w:rPr>
                <w:bCs/>
              </w:rPr>
              <w:t>22275,70</w:t>
            </w:r>
          </w:p>
        </w:tc>
        <w:tc>
          <w:tcPr>
            <w:tcW w:w="1136" w:type="dxa"/>
            <w:vAlign w:val="bottom"/>
          </w:tcPr>
          <w:p w:rsidR="00F227D7" w:rsidRPr="00690422" w:rsidRDefault="00F227D7" w:rsidP="003264E8">
            <w:pPr>
              <w:ind w:firstLine="0"/>
              <w:rPr>
                <w:bCs/>
              </w:rPr>
            </w:pPr>
            <w:r w:rsidRPr="00690422">
              <w:rPr>
                <w:bCs/>
              </w:rPr>
              <w:t>20667,90</w:t>
            </w:r>
          </w:p>
        </w:tc>
        <w:tc>
          <w:tcPr>
            <w:tcW w:w="1134" w:type="dxa"/>
            <w:vAlign w:val="bottom"/>
          </w:tcPr>
          <w:p w:rsidR="00F227D7" w:rsidRPr="00690422" w:rsidRDefault="00F227D7" w:rsidP="003264E8">
            <w:pPr>
              <w:ind w:firstLine="0"/>
              <w:rPr>
                <w:bCs/>
              </w:rPr>
            </w:pPr>
            <w:r w:rsidRPr="00690422">
              <w:rPr>
                <w:bCs/>
              </w:rPr>
              <w:t>20667,90</w:t>
            </w:r>
          </w:p>
        </w:tc>
      </w:tr>
      <w:tr w:rsidR="00F227D7" w:rsidRPr="00690422" w:rsidTr="003264E8">
        <w:trPr>
          <w:trHeight w:val="394"/>
        </w:trPr>
        <w:tc>
          <w:tcPr>
            <w:tcW w:w="1558" w:type="dxa"/>
            <w:vMerge/>
            <w:vAlign w:val="center"/>
          </w:tcPr>
          <w:p w:rsidR="00F227D7" w:rsidRPr="00690422" w:rsidRDefault="00F227D7" w:rsidP="003264E8">
            <w:pPr>
              <w:widowControl w:val="0"/>
              <w:autoSpaceDE w:val="0"/>
              <w:autoSpaceDN w:val="0"/>
              <w:adjustRightInd w:val="0"/>
              <w:ind w:firstLine="0"/>
            </w:pPr>
          </w:p>
        </w:tc>
        <w:tc>
          <w:tcPr>
            <w:tcW w:w="2412" w:type="dxa"/>
            <w:vMerge/>
            <w:vAlign w:val="center"/>
          </w:tcPr>
          <w:p w:rsidR="00F227D7" w:rsidRPr="00690422" w:rsidRDefault="00F227D7" w:rsidP="003264E8">
            <w:pPr>
              <w:widowControl w:val="0"/>
              <w:autoSpaceDE w:val="0"/>
              <w:autoSpaceDN w:val="0"/>
              <w:adjustRightInd w:val="0"/>
              <w:ind w:firstLine="0"/>
            </w:pPr>
          </w:p>
        </w:tc>
        <w:tc>
          <w:tcPr>
            <w:tcW w:w="1985" w:type="dxa"/>
            <w:vAlign w:val="bottom"/>
          </w:tcPr>
          <w:p w:rsidR="00F227D7" w:rsidRPr="00690422" w:rsidRDefault="00F227D7"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F227D7" w:rsidRPr="00690422" w:rsidRDefault="00F227D7" w:rsidP="003264E8">
            <w:pPr>
              <w:ind w:firstLine="0"/>
            </w:pPr>
            <w:r w:rsidRPr="00690422">
              <w:t>10769,59</w:t>
            </w:r>
          </w:p>
        </w:tc>
        <w:tc>
          <w:tcPr>
            <w:tcW w:w="1136" w:type="dxa"/>
            <w:vAlign w:val="bottom"/>
          </w:tcPr>
          <w:p w:rsidR="00F227D7" w:rsidRPr="00690422" w:rsidRDefault="00F227D7" w:rsidP="003264E8">
            <w:pPr>
              <w:ind w:firstLine="0"/>
            </w:pPr>
            <w:r w:rsidRPr="00690422">
              <w:t>22605,60</w:t>
            </w:r>
          </w:p>
        </w:tc>
        <w:tc>
          <w:tcPr>
            <w:tcW w:w="1134" w:type="dxa"/>
            <w:vAlign w:val="bottom"/>
          </w:tcPr>
          <w:p w:rsidR="00F227D7" w:rsidRPr="00690422" w:rsidRDefault="00F227D7" w:rsidP="003264E8">
            <w:pPr>
              <w:ind w:firstLine="0"/>
            </w:pPr>
            <w:r w:rsidRPr="00690422">
              <w:t>22161,30</w:t>
            </w:r>
          </w:p>
        </w:tc>
        <w:tc>
          <w:tcPr>
            <w:tcW w:w="1134" w:type="dxa"/>
            <w:vAlign w:val="bottom"/>
          </w:tcPr>
          <w:p w:rsidR="00F227D7" w:rsidRPr="00690422" w:rsidRDefault="00F227D7" w:rsidP="003264E8">
            <w:pPr>
              <w:ind w:firstLine="0"/>
              <w:rPr>
                <w:bCs/>
              </w:rPr>
            </w:pPr>
            <w:r w:rsidRPr="00690422">
              <w:rPr>
                <w:bCs/>
              </w:rPr>
              <w:t>22701,60</w:t>
            </w:r>
          </w:p>
        </w:tc>
        <w:tc>
          <w:tcPr>
            <w:tcW w:w="1134" w:type="dxa"/>
            <w:vAlign w:val="bottom"/>
          </w:tcPr>
          <w:p w:rsidR="00F227D7" w:rsidRPr="00690422" w:rsidRDefault="00F227D7" w:rsidP="003264E8">
            <w:pPr>
              <w:ind w:firstLine="0"/>
              <w:rPr>
                <w:bCs/>
              </w:rPr>
            </w:pPr>
            <w:r w:rsidRPr="00690422">
              <w:rPr>
                <w:bCs/>
              </w:rPr>
              <w:t>24617,10</w:t>
            </w:r>
          </w:p>
        </w:tc>
        <w:tc>
          <w:tcPr>
            <w:tcW w:w="1134" w:type="dxa"/>
            <w:vAlign w:val="bottom"/>
          </w:tcPr>
          <w:p w:rsidR="00F227D7" w:rsidRPr="00690422" w:rsidRDefault="00F227D7" w:rsidP="003264E8">
            <w:pPr>
              <w:ind w:firstLine="0"/>
              <w:rPr>
                <w:bCs/>
              </w:rPr>
            </w:pPr>
            <w:r w:rsidRPr="00690422">
              <w:rPr>
                <w:bCs/>
              </w:rPr>
              <w:t>22275,70</w:t>
            </w:r>
          </w:p>
        </w:tc>
        <w:tc>
          <w:tcPr>
            <w:tcW w:w="1136" w:type="dxa"/>
            <w:vAlign w:val="bottom"/>
          </w:tcPr>
          <w:p w:rsidR="00F227D7" w:rsidRPr="00690422" w:rsidRDefault="00F227D7" w:rsidP="003264E8">
            <w:pPr>
              <w:ind w:firstLine="0"/>
              <w:rPr>
                <w:bCs/>
              </w:rPr>
            </w:pPr>
            <w:r w:rsidRPr="00690422">
              <w:rPr>
                <w:bCs/>
              </w:rPr>
              <w:t>20667,90</w:t>
            </w:r>
          </w:p>
        </w:tc>
        <w:tc>
          <w:tcPr>
            <w:tcW w:w="1134" w:type="dxa"/>
            <w:vAlign w:val="bottom"/>
          </w:tcPr>
          <w:p w:rsidR="00F227D7" w:rsidRPr="00690422" w:rsidRDefault="00F227D7" w:rsidP="003264E8">
            <w:pPr>
              <w:ind w:firstLine="0"/>
              <w:rPr>
                <w:bCs/>
              </w:rPr>
            </w:pPr>
            <w:r w:rsidRPr="00690422">
              <w:rPr>
                <w:bCs/>
              </w:rPr>
              <w:t>20667,90</w:t>
            </w:r>
          </w:p>
        </w:tc>
      </w:tr>
      <w:tr w:rsidR="00F227D7" w:rsidRPr="00690422" w:rsidTr="003264E8">
        <w:trPr>
          <w:trHeight w:val="599"/>
        </w:trPr>
        <w:tc>
          <w:tcPr>
            <w:tcW w:w="1558" w:type="dxa"/>
            <w:vMerge/>
            <w:vAlign w:val="center"/>
          </w:tcPr>
          <w:p w:rsidR="00F227D7" w:rsidRPr="00690422" w:rsidRDefault="00F227D7" w:rsidP="003264E8">
            <w:pPr>
              <w:widowControl w:val="0"/>
              <w:autoSpaceDE w:val="0"/>
              <w:autoSpaceDN w:val="0"/>
              <w:adjustRightInd w:val="0"/>
              <w:ind w:firstLine="0"/>
            </w:pPr>
          </w:p>
        </w:tc>
        <w:tc>
          <w:tcPr>
            <w:tcW w:w="2412" w:type="dxa"/>
            <w:vMerge/>
            <w:vAlign w:val="center"/>
          </w:tcPr>
          <w:p w:rsidR="00F227D7" w:rsidRPr="00690422" w:rsidRDefault="00F227D7" w:rsidP="003264E8">
            <w:pPr>
              <w:widowControl w:val="0"/>
              <w:autoSpaceDE w:val="0"/>
              <w:autoSpaceDN w:val="0"/>
              <w:adjustRightInd w:val="0"/>
              <w:ind w:firstLine="0"/>
            </w:pPr>
          </w:p>
        </w:tc>
        <w:tc>
          <w:tcPr>
            <w:tcW w:w="1985" w:type="dxa"/>
          </w:tcPr>
          <w:p w:rsidR="00F227D7" w:rsidRPr="00690422" w:rsidRDefault="00F227D7" w:rsidP="003264E8">
            <w:pPr>
              <w:widowControl w:val="0"/>
              <w:autoSpaceDE w:val="0"/>
              <w:autoSpaceDN w:val="0"/>
              <w:adjustRightInd w:val="0"/>
              <w:ind w:firstLine="0"/>
            </w:pPr>
            <w:r w:rsidRPr="00690422">
              <w:t>исполнители МКОУ</w:t>
            </w:r>
          </w:p>
        </w:tc>
        <w:tc>
          <w:tcPr>
            <w:tcW w:w="1134" w:type="dxa"/>
            <w:vAlign w:val="bottom"/>
          </w:tcPr>
          <w:p w:rsidR="00F227D7" w:rsidRPr="00690422" w:rsidRDefault="00F227D7" w:rsidP="003264E8">
            <w:pPr>
              <w:ind w:firstLine="0"/>
            </w:pPr>
            <w:r w:rsidRPr="00690422">
              <w:t>10769,59</w:t>
            </w:r>
          </w:p>
        </w:tc>
        <w:tc>
          <w:tcPr>
            <w:tcW w:w="1136" w:type="dxa"/>
            <w:vAlign w:val="bottom"/>
          </w:tcPr>
          <w:p w:rsidR="00F227D7" w:rsidRPr="00690422" w:rsidRDefault="00F227D7" w:rsidP="003264E8">
            <w:pPr>
              <w:ind w:firstLine="0"/>
            </w:pPr>
            <w:r w:rsidRPr="00690422">
              <w:t>22605,60</w:t>
            </w:r>
          </w:p>
        </w:tc>
        <w:tc>
          <w:tcPr>
            <w:tcW w:w="1134" w:type="dxa"/>
            <w:vAlign w:val="bottom"/>
          </w:tcPr>
          <w:p w:rsidR="00F227D7" w:rsidRPr="00690422" w:rsidRDefault="00F227D7" w:rsidP="003264E8">
            <w:pPr>
              <w:ind w:firstLine="0"/>
            </w:pPr>
            <w:r w:rsidRPr="00690422">
              <w:t>22161,30</w:t>
            </w:r>
          </w:p>
        </w:tc>
        <w:tc>
          <w:tcPr>
            <w:tcW w:w="1134" w:type="dxa"/>
            <w:vAlign w:val="bottom"/>
          </w:tcPr>
          <w:p w:rsidR="00F227D7" w:rsidRPr="00690422" w:rsidRDefault="00F227D7" w:rsidP="003264E8">
            <w:pPr>
              <w:ind w:firstLine="0"/>
              <w:rPr>
                <w:bCs/>
              </w:rPr>
            </w:pPr>
            <w:r w:rsidRPr="00690422">
              <w:rPr>
                <w:bCs/>
              </w:rPr>
              <w:t>22701,60</w:t>
            </w:r>
          </w:p>
        </w:tc>
        <w:tc>
          <w:tcPr>
            <w:tcW w:w="1134" w:type="dxa"/>
            <w:vAlign w:val="bottom"/>
          </w:tcPr>
          <w:p w:rsidR="00F227D7" w:rsidRPr="00690422" w:rsidRDefault="00F227D7" w:rsidP="003264E8">
            <w:pPr>
              <w:ind w:firstLine="0"/>
              <w:rPr>
                <w:bCs/>
              </w:rPr>
            </w:pPr>
            <w:r w:rsidRPr="00690422">
              <w:rPr>
                <w:bCs/>
              </w:rPr>
              <w:t>24617,10</w:t>
            </w:r>
          </w:p>
        </w:tc>
        <w:tc>
          <w:tcPr>
            <w:tcW w:w="1134" w:type="dxa"/>
            <w:vAlign w:val="bottom"/>
          </w:tcPr>
          <w:p w:rsidR="00F227D7" w:rsidRPr="00690422" w:rsidRDefault="00F227D7" w:rsidP="003264E8">
            <w:pPr>
              <w:ind w:firstLine="0"/>
              <w:rPr>
                <w:bCs/>
              </w:rPr>
            </w:pPr>
            <w:r w:rsidRPr="00690422">
              <w:rPr>
                <w:bCs/>
              </w:rPr>
              <w:t>22275,70</w:t>
            </w:r>
          </w:p>
        </w:tc>
        <w:tc>
          <w:tcPr>
            <w:tcW w:w="1136" w:type="dxa"/>
            <w:vAlign w:val="bottom"/>
          </w:tcPr>
          <w:p w:rsidR="00F227D7" w:rsidRPr="00690422" w:rsidRDefault="00F227D7" w:rsidP="003264E8">
            <w:pPr>
              <w:ind w:firstLine="0"/>
              <w:rPr>
                <w:bCs/>
              </w:rPr>
            </w:pPr>
            <w:r w:rsidRPr="00690422">
              <w:rPr>
                <w:bCs/>
              </w:rPr>
              <w:t>20667,90</w:t>
            </w:r>
          </w:p>
        </w:tc>
        <w:tc>
          <w:tcPr>
            <w:tcW w:w="1134" w:type="dxa"/>
            <w:vAlign w:val="bottom"/>
          </w:tcPr>
          <w:p w:rsidR="00F227D7" w:rsidRPr="00690422" w:rsidRDefault="00F227D7" w:rsidP="003264E8">
            <w:pPr>
              <w:ind w:firstLine="0"/>
              <w:rPr>
                <w:bCs/>
              </w:rPr>
            </w:pPr>
            <w:r w:rsidRPr="00690422">
              <w:rPr>
                <w:bCs/>
              </w:rPr>
              <w:t>20667,90</w:t>
            </w:r>
          </w:p>
        </w:tc>
      </w:tr>
      <w:tr w:rsidR="00F227D7" w:rsidRPr="00690422" w:rsidTr="003264E8">
        <w:trPr>
          <w:trHeight w:val="529"/>
        </w:trPr>
        <w:tc>
          <w:tcPr>
            <w:tcW w:w="1558" w:type="dxa"/>
            <w:vMerge w:val="restart"/>
            <w:vAlign w:val="center"/>
          </w:tcPr>
          <w:p w:rsidR="00F227D7" w:rsidRPr="00690422" w:rsidRDefault="00F227D7" w:rsidP="003264E8">
            <w:pPr>
              <w:widowControl w:val="0"/>
              <w:autoSpaceDE w:val="0"/>
              <w:autoSpaceDN w:val="0"/>
              <w:adjustRightInd w:val="0"/>
              <w:ind w:firstLine="0"/>
            </w:pPr>
            <w:r w:rsidRPr="00690422">
              <w:t>Мероприятие 2.4.1.</w:t>
            </w:r>
          </w:p>
        </w:tc>
        <w:tc>
          <w:tcPr>
            <w:tcW w:w="2412" w:type="dxa"/>
            <w:vMerge w:val="restart"/>
            <w:vAlign w:val="center"/>
          </w:tcPr>
          <w:p w:rsidR="00F227D7" w:rsidRPr="00690422" w:rsidRDefault="00F227D7" w:rsidP="003264E8">
            <w:pPr>
              <w:widowControl w:val="0"/>
              <w:autoSpaceDE w:val="0"/>
              <w:autoSpaceDN w:val="0"/>
              <w:adjustRightInd w:val="0"/>
              <w:ind w:firstLine="0"/>
            </w:pPr>
            <w:r w:rsidRPr="00690422">
              <w:t>Организация бесплатного горячего питания обучающихся, получающих начальное общее образование в государственных</w:t>
            </w:r>
            <w:r w:rsidR="00690422">
              <w:t xml:space="preserve"> </w:t>
            </w:r>
            <w:r w:rsidRPr="00690422">
              <w:t>и муниципальных образовательных организациях</w:t>
            </w:r>
          </w:p>
        </w:tc>
        <w:tc>
          <w:tcPr>
            <w:tcW w:w="1985" w:type="dxa"/>
            <w:vAlign w:val="bottom"/>
          </w:tcPr>
          <w:p w:rsidR="00F227D7" w:rsidRPr="00690422" w:rsidRDefault="00F227D7" w:rsidP="003264E8">
            <w:pPr>
              <w:ind w:firstLine="0"/>
              <w:rPr>
                <w:bCs/>
              </w:rPr>
            </w:pPr>
            <w:r w:rsidRPr="00690422">
              <w:rPr>
                <w:bCs/>
              </w:rPr>
              <w:t>всего, в том числе:</w:t>
            </w:r>
          </w:p>
        </w:tc>
        <w:tc>
          <w:tcPr>
            <w:tcW w:w="1134" w:type="dxa"/>
            <w:vAlign w:val="bottom"/>
          </w:tcPr>
          <w:p w:rsidR="00F227D7" w:rsidRPr="00690422" w:rsidRDefault="00F227D7" w:rsidP="003264E8">
            <w:pPr>
              <w:ind w:firstLine="0"/>
              <w:rPr>
                <w:bCs/>
              </w:rPr>
            </w:pPr>
            <w:r w:rsidRPr="00690422">
              <w:rPr>
                <w:bCs/>
              </w:rPr>
              <w:t>7526,90</w:t>
            </w:r>
          </w:p>
        </w:tc>
        <w:tc>
          <w:tcPr>
            <w:tcW w:w="1136" w:type="dxa"/>
            <w:vAlign w:val="bottom"/>
          </w:tcPr>
          <w:p w:rsidR="00F227D7" w:rsidRPr="00690422" w:rsidRDefault="00F227D7" w:rsidP="003264E8">
            <w:pPr>
              <w:ind w:firstLine="0"/>
              <w:rPr>
                <w:bCs/>
              </w:rPr>
            </w:pPr>
            <w:r w:rsidRPr="00690422">
              <w:rPr>
                <w:bCs/>
              </w:rPr>
              <w:t>17553,60</w:t>
            </w:r>
          </w:p>
        </w:tc>
        <w:tc>
          <w:tcPr>
            <w:tcW w:w="1134" w:type="dxa"/>
            <w:vAlign w:val="bottom"/>
          </w:tcPr>
          <w:p w:rsidR="00F227D7" w:rsidRPr="00690422" w:rsidRDefault="00F227D7" w:rsidP="003264E8">
            <w:pPr>
              <w:ind w:firstLine="0"/>
              <w:rPr>
                <w:bCs/>
              </w:rPr>
            </w:pPr>
            <w:r w:rsidRPr="00690422">
              <w:rPr>
                <w:bCs/>
              </w:rPr>
              <w:t>16106,80</w:t>
            </w:r>
          </w:p>
        </w:tc>
        <w:tc>
          <w:tcPr>
            <w:tcW w:w="1134" w:type="dxa"/>
            <w:vAlign w:val="bottom"/>
          </w:tcPr>
          <w:p w:rsidR="00F227D7" w:rsidRPr="00690422" w:rsidRDefault="00F227D7" w:rsidP="003264E8">
            <w:pPr>
              <w:ind w:firstLine="0"/>
              <w:rPr>
                <w:bCs/>
              </w:rPr>
            </w:pPr>
            <w:r w:rsidRPr="00690422">
              <w:rPr>
                <w:bCs/>
              </w:rPr>
              <w:t>16293,30</w:t>
            </w:r>
          </w:p>
        </w:tc>
        <w:tc>
          <w:tcPr>
            <w:tcW w:w="1134" w:type="dxa"/>
            <w:vAlign w:val="bottom"/>
          </w:tcPr>
          <w:p w:rsidR="00F227D7" w:rsidRPr="00690422" w:rsidRDefault="00F227D7" w:rsidP="003264E8">
            <w:pPr>
              <w:ind w:firstLine="0"/>
              <w:rPr>
                <w:bCs/>
              </w:rPr>
            </w:pPr>
            <w:r w:rsidRPr="00690422">
              <w:rPr>
                <w:bCs/>
              </w:rPr>
              <w:t>18329,00</w:t>
            </w:r>
          </w:p>
        </w:tc>
        <w:tc>
          <w:tcPr>
            <w:tcW w:w="1134" w:type="dxa"/>
            <w:vAlign w:val="bottom"/>
          </w:tcPr>
          <w:p w:rsidR="00F227D7" w:rsidRPr="00690422" w:rsidRDefault="00F227D7" w:rsidP="003264E8">
            <w:pPr>
              <w:ind w:firstLine="0"/>
              <w:rPr>
                <w:bCs/>
              </w:rPr>
            </w:pPr>
            <w:r w:rsidRPr="00690422">
              <w:rPr>
                <w:bCs/>
              </w:rPr>
              <w:t>18332,70</w:t>
            </w:r>
          </w:p>
        </w:tc>
        <w:tc>
          <w:tcPr>
            <w:tcW w:w="1136" w:type="dxa"/>
            <w:vAlign w:val="bottom"/>
          </w:tcPr>
          <w:p w:rsidR="00F227D7" w:rsidRPr="00690422" w:rsidRDefault="00F227D7" w:rsidP="003264E8">
            <w:pPr>
              <w:ind w:firstLine="0"/>
              <w:rPr>
                <w:bCs/>
              </w:rPr>
            </w:pPr>
            <w:r w:rsidRPr="00690422">
              <w:rPr>
                <w:bCs/>
              </w:rPr>
              <w:t>18341,90</w:t>
            </w:r>
          </w:p>
        </w:tc>
        <w:tc>
          <w:tcPr>
            <w:tcW w:w="1134" w:type="dxa"/>
            <w:vAlign w:val="bottom"/>
          </w:tcPr>
          <w:p w:rsidR="00F227D7" w:rsidRPr="00690422" w:rsidRDefault="00F227D7" w:rsidP="003264E8">
            <w:pPr>
              <w:ind w:firstLine="0"/>
              <w:rPr>
                <w:bCs/>
              </w:rPr>
            </w:pPr>
            <w:r w:rsidRPr="00690422">
              <w:rPr>
                <w:bCs/>
              </w:rPr>
              <w:t>18341,90</w:t>
            </w:r>
          </w:p>
        </w:tc>
      </w:tr>
      <w:tr w:rsidR="00F227D7" w:rsidRPr="00690422" w:rsidTr="003264E8">
        <w:trPr>
          <w:trHeight w:val="826"/>
        </w:trPr>
        <w:tc>
          <w:tcPr>
            <w:tcW w:w="1558" w:type="dxa"/>
            <w:vMerge/>
            <w:vAlign w:val="center"/>
          </w:tcPr>
          <w:p w:rsidR="00F227D7" w:rsidRPr="00690422" w:rsidRDefault="00F227D7" w:rsidP="003264E8">
            <w:pPr>
              <w:widowControl w:val="0"/>
              <w:autoSpaceDE w:val="0"/>
              <w:autoSpaceDN w:val="0"/>
              <w:adjustRightInd w:val="0"/>
              <w:ind w:firstLine="0"/>
            </w:pPr>
          </w:p>
        </w:tc>
        <w:tc>
          <w:tcPr>
            <w:tcW w:w="2412" w:type="dxa"/>
            <w:vMerge/>
            <w:vAlign w:val="center"/>
          </w:tcPr>
          <w:p w:rsidR="00F227D7" w:rsidRPr="00690422" w:rsidRDefault="00F227D7" w:rsidP="003264E8">
            <w:pPr>
              <w:widowControl w:val="0"/>
              <w:autoSpaceDE w:val="0"/>
              <w:autoSpaceDN w:val="0"/>
              <w:adjustRightInd w:val="0"/>
              <w:ind w:firstLine="0"/>
            </w:pPr>
          </w:p>
        </w:tc>
        <w:tc>
          <w:tcPr>
            <w:tcW w:w="1985" w:type="dxa"/>
            <w:vAlign w:val="bottom"/>
          </w:tcPr>
          <w:p w:rsidR="00F227D7" w:rsidRPr="00690422" w:rsidRDefault="00F227D7"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F227D7" w:rsidRPr="00690422" w:rsidRDefault="00F227D7" w:rsidP="003264E8">
            <w:pPr>
              <w:ind w:firstLine="0"/>
            </w:pPr>
            <w:r w:rsidRPr="00690422">
              <w:t>7526,90</w:t>
            </w:r>
          </w:p>
        </w:tc>
        <w:tc>
          <w:tcPr>
            <w:tcW w:w="1136" w:type="dxa"/>
            <w:vAlign w:val="bottom"/>
          </w:tcPr>
          <w:p w:rsidR="00F227D7" w:rsidRPr="00690422" w:rsidRDefault="00F227D7" w:rsidP="003264E8">
            <w:pPr>
              <w:ind w:firstLine="0"/>
              <w:rPr>
                <w:bCs/>
              </w:rPr>
            </w:pPr>
            <w:r w:rsidRPr="00690422">
              <w:rPr>
                <w:bCs/>
              </w:rPr>
              <w:t>17553,60</w:t>
            </w:r>
          </w:p>
        </w:tc>
        <w:tc>
          <w:tcPr>
            <w:tcW w:w="1134" w:type="dxa"/>
            <w:vAlign w:val="bottom"/>
          </w:tcPr>
          <w:p w:rsidR="00F227D7" w:rsidRPr="00690422" w:rsidRDefault="00F227D7" w:rsidP="003264E8">
            <w:pPr>
              <w:ind w:firstLine="0"/>
            </w:pPr>
            <w:r w:rsidRPr="00690422">
              <w:t>16106,80</w:t>
            </w:r>
          </w:p>
        </w:tc>
        <w:tc>
          <w:tcPr>
            <w:tcW w:w="1134" w:type="dxa"/>
            <w:vAlign w:val="bottom"/>
          </w:tcPr>
          <w:p w:rsidR="00F227D7" w:rsidRPr="00690422" w:rsidRDefault="00F227D7" w:rsidP="003264E8">
            <w:pPr>
              <w:ind w:firstLine="0"/>
              <w:rPr>
                <w:bCs/>
              </w:rPr>
            </w:pPr>
            <w:r w:rsidRPr="00690422">
              <w:rPr>
                <w:bCs/>
              </w:rPr>
              <w:t>16293,30</w:t>
            </w:r>
          </w:p>
        </w:tc>
        <w:tc>
          <w:tcPr>
            <w:tcW w:w="1134" w:type="dxa"/>
            <w:vAlign w:val="bottom"/>
          </w:tcPr>
          <w:p w:rsidR="00F227D7" w:rsidRPr="00690422" w:rsidRDefault="00F227D7" w:rsidP="003264E8">
            <w:pPr>
              <w:ind w:firstLine="0"/>
              <w:rPr>
                <w:bCs/>
              </w:rPr>
            </w:pPr>
            <w:r w:rsidRPr="00690422">
              <w:rPr>
                <w:bCs/>
              </w:rPr>
              <w:t>18329,00</w:t>
            </w:r>
          </w:p>
        </w:tc>
        <w:tc>
          <w:tcPr>
            <w:tcW w:w="1134" w:type="dxa"/>
            <w:vAlign w:val="bottom"/>
          </w:tcPr>
          <w:p w:rsidR="00F227D7" w:rsidRPr="00690422" w:rsidRDefault="00F227D7" w:rsidP="003264E8">
            <w:pPr>
              <w:ind w:firstLine="0"/>
              <w:rPr>
                <w:bCs/>
              </w:rPr>
            </w:pPr>
            <w:r w:rsidRPr="00690422">
              <w:rPr>
                <w:bCs/>
              </w:rPr>
              <w:t>18332,70</w:t>
            </w:r>
          </w:p>
        </w:tc>
        <w:tc>
          <w:tcPr>
            <w:tcW w:w="1136" w:type="dxa"/>
            <w:vAlign w:val="bottom"/>
          </w:tcPr>
          <w:p w:rsidR="00F227D7" w:rsidRPr="00690422" w:rsidRDefault="00F227D7" w:rsidP="003264E8">
            <w:pPr>
              <w:ind w:firstLine="0"/>
              <w:rPr>
                <w:bCs/>
              </w:rPr>
            </w:pPr>
            <w:r w:rsidRPr="00690422">
              <w:rPr>
                <w:bCs/>
              </w:rPr>
              <w:t>18341,90</w:t>
            </w:r>
          </w:p>
        </w:tc>
        <w:tc>
          <w:tcPr>
            <w:tcW w:w="1134" w:type="dxa"/>
            <w:vAlign w:val="bottom"/>
          </w:tcPr>
          <w:p w:rsidR="00F227D7" w:rsidRPr="00690422" w:rsidRDefault="00F227D7" w:rsidP="003264E8">
            <w:pPr>
              <w:ind w:firstLine="0"/>
              <w:rPr>
                <w:bCs/>
              </w:rPr>
            </w:pPr>
            <w:r w:rsidRPr="00690422">
              <w:rPr>
                <w:bCs/>
              </w:rPr>
              <w:t>18341,90</w:t>
            </w:r>
          </w:p>
        </w:tc>
      </w:tr>
      <w:tr w:rsidR="00F227D7" w:rsidRPr="00690422" w:rsidTr="003264E8">
        <w:trPr>
          <w:trHeight w:val="257"/>
        </w:trPr>
        <w:tc>
          <w:tcPr>
            <w:tcW w:w="1558" w:type="dxa"/>
            <w:vMerge/>
            <w:vAlign w:val="center"/>
          </w:tcPr>
          <w:p w:rsidR="00F227D7" w:rsidRPr="00690422" w:rsidRDefault="00F227D7" w:rsidP="003264E8">
            <w:pPr>
              <w:widowControl w:val="0"/>
              <w:autoSpaceDE w:val="0"/>
              <w:autoSpaceDN w:val="0"/>
              <w:adjustRightInd w:val="0"/>
              <w:ind w:firstLine="0"/>
            </w:pPr>
          </w:p>
        </w:tc>
        <w:tc>
          <w:tcPr>
            <w:tcW w:w="2412" w:type="dxa"/>
            <w:vMerge/>
            <w:vAlign w:val="center"/>
          </w:tcPr>
          <w:p w:rsidR="00F227D7" w:rsidRPr="00690422" w:rsidRDefault="00F227D7" w:rsidP="003264E8">
            <w:pPr>
              <w:widowControl w:val="0"/>
              <w:autoSpaceDE w:val="0"/>
              <w:autoSpaceDN w:val="0"/>
              <w:adjustRightInd w:val="0"/>
              <w:ind w:firstLine="0"/>
            </w:pPr>
          </w:p>
        </w:tc>
        <w:tc>
          <w:tcPr>
            <w:tcW w:w="1985" w:type="dxa"/>
          </w:tcPr>
          <w:p w:rsidR="00F227D7" w:rsidRPr="00690422" w:rsidRDefault="00F227D7" w:rsidP="003264E8">
            <w:pPr>
              <w:widowControl w:val="0"/>
              <w:autoSpaceDE w:val="0"/>
              <w:autoSpaceDN w:val="0"/>
              <w:adjustRightInd w:val="0"/>
              <w:ind w:firstLine="0"/>
            </w:pPr>
            <w:r w:rsidRPr="00690422">
              <w:t>исполнители МКОУ</w:t>
            </w:r>
          </w:p>
        </w:tc>
        <w:tc>
          <w:tcPr>
            <w:tcW w:w="1134" w:type="dxa"/>
            <w:vAlign w:val="bottom"/>
          </w:tcPr>
          <w:p w:rsidR="00F227D7" w:rsidRPr="00690422" w:rsidRDefault="00F227D7" w:rsidP="003264E8">
            <w:pPr>
              <w:ind w:firstLine="0"/>
            </w:pPr>
            <w:r w:rsidRPr="00690422">
              <w:t>7526,90</w:t>
            </w:r>
          </w:p>
        </w:tc>
        <w:tc>
          <w:tcPr>
            <w:tcW w:w="1136" w:type="dxa"/>
            <w:vAlign w:val="bottom"/>
          </w:tcPr>
          <w:p w:rsidR="00F227D7" w:rsidRPr="00690422" w:rsidRDefault="00F227D7" w:rsidP="003264E8">
            <w:pPr>
              <w:ind w:firstLine="0"/>
              <w:rPr>
                <w:bCs/>
              </w:rPr>
            </w:pPr>
            <w:r w:rsidRPr="00690422">
              <w:rPr>
                <w:bCs/>
              </w:rPr>
              <w:t>17553,60</w:t>
            </w:r>
          </w:p>
        </w:tc>
        <w:tc>
          <w:tcPr>
            <w:tcW w:w="1134" w:type="dxa"/>
            <w:vAlign w:val="bottom"/>
          </w:tcPr>
          <w:p w:rsidR="00F227D7" w:rsidRPr="00690422" w:rsidRDefault="00F227D7" w:rsidP="003264E8">
            <w:pPr>
              <w:ind w:firstLine="0"/>
            </w:pPr>
            <w:r w:rsidRPr="00690422">
              <w:t>16106,80</w:t>
            </w:r>
          </w:p>
        </w:tc>
        <w:tc>
          <w:tcPr>
            <w:tcW w:w="1134" w:type="dxa"/>
            <w:vAlign w:val="bottom"/>
          </w:tcPr>
          <w:p w:rsidR="00F227D7" w:rsidRPr="00690422" w:rsidRDefault="00F227D7" w:rsidP="003264E8">
            <w:pPr>
              <w:ind w:firstLine="0"/>
              <w:rPr>
                <w:bCs/>
              </w:rPr>
            </w:pPr>
            <w:r w:rsidRPr="00690422">
              <w:rPr>
                <w:bCs/>
              </w:rPr>
              <w:t>16293,30</w:t>
            </w:r>
          </w:p>
        </w:tc>
        <w:tc>
          <w:tcPr>
            <w:tcW w:w="1134" w:type="dxa"/>
            <w:vAlign w:val="bottom"/>
          </w:tcPr>
          <w:p w:rsidR="00F227D7" w:rsidRPr="00690422" w:rsidRDefault="00F227D7" w:rsidP="003264E8">
            <w:pPr>
              <w:ind w:firstLine="0"/>
              <w:rPr>
                <w:bCs/>
              </w:rPr>
            </w:pPr>
            <w:r w:rsidRPr="00690422">
              <w:rPr>
                <w:bCs/>
              </w:rPr>
              <w:t>18329,00</w:t>
            </w:r>
          </w:p>
        </w:tc>
        <w:tc>
          <w:tcPr>
            <w:tcW w:w="1134" w:type="dxa"/>
            <w:vAlign w:val="bottom"/>
          </w:tcPr>
          <w:p w:rsidR="00F227D7" w:rsidRPr="00690422" w:rsidRDefault="00F227D7" w:rsidP="003264E8">
            <w:pPr>
              <w:ind w:firstLine="0"/>
              <w:rPr>
                <w:bCs/>
              </w:rPr>
            </w:pPr>
            <w:r w:rsidRPr="00690422">
              <w:rPr>
                <w:bCs/>
              </w:rPr>
              <w:t>18332,70</w:t>
            </w:r>
          </w:p>
        </w:tc>
        <w:tc>
          <w:tcPr>
            <w:tcW w:w="1136" w:type="dxa"/>
            <w:vAlign w:val="bottom"/>
          </w:tcPr>
          <w:p w:rsidR="00F227D7" w:rsidRPr="00690422" w:rsidRDefault="00F227D7" w:rsidP="003264E8">
            <w:pPr>
              <w:ind w:firstLine="0"/>
              <w:rPr>
                <w:bCs/>
              </w:rPr>
            </w:pPr>
            <w:r w:rsidRPr="00690422">
              <w:rPr>
                <w:bCs/>
              </w:rPr>
              <w:t>18341,90</w:t>
            </w:r>
          </w:p>
        </w:tc>
        <w:tc>
          <w:tcPr>
            <w:tcW w:w="1134" w:type="dxa"/>
            <w:vAlign w:val="bottom"/>
          </w:tcPr>
          <w:p w:rsidR="00F227D7" w:rsidRPr="00690422" w:rsidRDefault="00F227D7" w:rsidP="003264E8">
            <w:pPr>
              <w:ind w:firstLine="0"/>
              <w:rPr>
                <w:bCs/>
              </w:rPr>
            </w:pPr>
            <w:r w:rsidRPr="00690422">
              <w:rPr>
                <w:bCs/>
              </w:rPr>
              <w:t>18341,90</w:t>
            </w:r>
          </w:p>
        </w:tc>
      </w:tr>
      <w:tr w:rsidR="00F227D7" w:rsidRPr="00690422" w:rsidTr="003264E8">
        <w:trPr>
          <w:trHeight w:val="422"/>
        </w:trPr>
        <w:tc>
          <w:tcPr>
            <w:tcW w:w="1558" w:type="dxa"/>
            <w:vMerge w:val="restart"/>
            <w:vAlign w:val="center"/>
          </w:tcPr>
          <w:p w:rsidR="00F227D7" w:rsidRPr="00690422" w:rsidRDefault="00F227D7" w:rsidP="003264E8">
            <w:pPr>
              <w:ind w:firstLine="0"/>
            </w:pPr>
            <w:r w:rsidRPr="00690422">
              <w:t>Мероприятие 2.4.2.</w:t>
            </w:r>
          </w:p>
        </w:tc>
        <w:tc>
          <w:tcPr>
            <w:tcW w:w="2412" w:type="dxa"/>
            <w:vMerge w:val="restart"/>
          </w:tcPr>
          <w:p w:rsidR="00F227D7" w:rsidRPr="00690422" w:rsidRDefault="00F227D7" w:rsidP="003264E8">
            <w:pPr>
              <w:ind w:firstLine="0"/>
            </w:pPr>
            <w:r w:rsidRPr="00690422">
              <w:t>Расходы на обеспечение деятельности (оказания услуг) муниципальных учреждений</w:t>
            </w:r>
          </w:p>
        </w:tc>
        <w:tc>
          <w:tcPr>
            <w:tcW w:w="1985" w:type="dxa"/>
            <w:vAlign w:val="bottom"/>
          </w:tcPr>
          <w:p w:rsidR="00F227D7" w:rsidRPr="00690422" w:rsidRDefault="00F227D7" w:rsidP="003264E8">
            <w:pPr>
              <w:ind w:firstLine="0"/>
              <w:rPr>
                <w:bCs/>
              </w:rPr>
            </w:pPr>
            <w:r w:rsidRPr="00690422">
              <w:rPr>
                <w:bCs/>
              </w:rPr>
              <w:t>всего, в том числе:</w:t>
            </w:r>
          </w:p>
        </w:tc>
        <w:tc>
          <w:tcPr>
            <w:tcW w:w="1134" w:type="dxa"/>
            <w:vAlign w:val="bottom"/>
          </w:tcPr>
          <w:p w:rsidR="00F227D7" w:rsidRPr="00690422" w:rsidRDefault="00F227D7" w:rsidP="003264E8">
            <w:pPr>
              <w:ind w:firstLine="0"/>
              <w:rPr>
                <w:bCs/>
              </w:rPr>
            </w:pPr>
            <w:r w:rsidRPr="00690422">
              <w:rPr>
                <w:bCs/>
              </w:rPr>
              <w:t>0,00</w:t>
            </w:r>
          </w:p>
        </w:tc>
        <w:tc>
          <w:tcPr>
            <w:tcW w:w="1136" w:type="dxa"/>
            <w:vAlign w:val="bottom"/>
          </w:tcPr>
          <w:p w:rsidR="00F227D7" w:rsidRPr="00690422" w:rsidRDefault="00F227D7" w:rsidP="003264E8">
            <w:pPr>
              <w:ind w:firstLine="0"/>
              <w:rPr>
                <w:bCs/>
              </w:rPr>
            </w:pPr>
            <w:r w:rsidRPr="00690422">
              <w:rPr>
                <w:bCs/>
              </w:rPr>
              <w:t>0,00</w:t>
            </w:r>
          </w:p>
        </w:tc>
        <w:tc>
          <w:tcPr>
            <w:tcW w:w="1134" w:type="dxa"/>
            <w:vAlign w:val="bottom"/>
          </w:tcPr>
          <w:p w:rsidR="00F227D7" w:rsidRPr="00690422" w:rsidRDefault="00F227D7" w:rsidP="003264E8">
            <w:pPr>
              <w:ind w:firstLine="0"/>
              <w:rPr>
                <w:bCs/>
              </w:rPr>
            </w:pPr>
            <w:r w:rsidRPr="00690422">
              <w:rPr>
                <w:bCs/>
              </w:rPr>
              <w:t>6054,50</w:t>
            </w:r>
          </w:p>
        </w:tc>
        <w:tc>
          <w:tcPr>
            <w:tcW w:w="1134" w:type="dxa"/>
            <w:vAlign w:val="bottom"/>
          </w:tcPr>
          <w:p w:rsidR="00F227D7" w:rsidRPr="00690422" w:rsidRDefault="00F227D7" w:rsidP="003264E8">
            <w:pPr>
              <w:ind w:firstLine="0"/>
              <w:rPr>
                <w:bCs/>
              </w:rPr>
            </w:pPr>
            <w:r w:rsidRPr="00690422">
              <w:rPr>
                <w:bCs/>
              </w:rPr>
              <w:t>6408,30</w:t>
            </w:r>
          </w:p>
        </w:tc>
        <w:tc>
          <w:tcPr>
            <w:tcW w:w="1134" w:type="dxa"/>
            <w:vAlign w:val="bottom"/>
          </w:tcPr>
          <w:p w:rsidR="00F227D7" w:rsidRPr="00690422" w:rsidRDefault="00F227D7" w:rsidP="003264E8">
            <w:pPr>
              <w:ind w:firstLine="0"/>
              <w:rPr>
                <w:bCs/>
              </w:rPr>
            </w:pPr>
            <w:r w:rsidRPr="00690422">
              <w:rPr>
                <w:bCs/>
              </w:rPr>
              <w:t>6288,10</w:t>
            </w:r>
          </w:p>
        </w:tc>
        <w:tc>
          <w:tcPr>
            <w:tcW w:w="1134" w:type="dxa"/>
            <w:vAlign w:val="bottom"/>
          </w:tcPr>
          <w:p w:rsidR="00F227D7" w:rsidRPr="00690422" w:rsidRDefault="00F227D7" w:rsidP="003264E8">
            <w:pPr>
              <w:ind w:firstLine="0"/>
              <w:rPr>
                <w:bCs/>
              </w:rPr>
            </w:pPr>
            <w:r w:rsidRPr="00690422">
              <w:rPr>
                <w:bCs/>
              </w:rPr>
              <w:t>3943,00</w:t>
            </w:r>
          </w:p>
        </w:tc>
        <w:tc>
          <w:tcPr>
            <w:tcW w:w="1136" w:type="dxa"/>
            <w:vAlign w:val="bottom"/>
          </w:tcPr>
          <w:p w:rsidR="00F227D7" w:rsidRPr="00690422" w:rsidRDefault="00F227D7" w:rsidP="003264E8">
            <w:pPr>
              <w:ind w:firstLine="0"/>
              <w:rPr>
                <w:bCs/>
              </w:rPr>
            </w:pPr>
            <w:r w:rsidRPr="00690422">
              <w:rPr>
                <w:bCs/>
              </w:rPr>
              <w:t>2326,00</w:t>
            </w:r>
          </w:p>
        </w:tc>
        <w:tc>
          <w:tcPr>
            <w:tcW w:w="1134" w:type="dxa"/>
            <w:vAlign w:val="bottom"/>
          </w:tcPr>
          <w:p w:rsidR="00F227D7" w:rsidRPr="00690422" w:rsidRDefault="00F227D7" w:rsidP="003264E8">
            <w:pPr>
              <w:ind w:firstLine="0"/>
              <w:rPr>
                <w:bCs/>
              </w:rPr>
            </w:pPr>
            <w:r w:rsidRPr="00690422">
              <w:rPr>
                <w:bCs/>
              </w:rPr>
              <w:t>2326,00</w:t>
            </w:r>
          </w:p>
        </w:tc>
      </w:tr>
      <w:tr w:rsidR="00F227D7" w:rsidRPr="00690422" w:rsidTr="003264E8">
        <w:trPr>
          <w:trHeight w:val="413"/>
        </w:trPr>
        <w:tc>
          <w:tcPr>
            <w:tcW w:w="1558" w:type="dxa"/>
            <w:vMerge/>
            <w:vAlign w:val="center"/>
          </w:tcPr>
          <w:p w:rsidR="00F227D7" w:rsidRPr="00690422" w:rsidRDefault="00F227D7" w:rsidP="003264E8">
            <w:pPr>
              <w:ind w:firstLine="0"/>
            </w:pPr>
          </w:p>
        </w:tc>
        <w:tc>
          <w:tcPr>
            <w:tcW w:w="2412" w:type="dxa"/>
            <w:vMerge/>
          </w:tcPr>
          <w:p w:rsidR="00F227D7" w:rsidRPr="00690422" w:rsidRDefault="00F227D7" w:rsidP="003264E8">
            <w:pPr>
              <w:ind w:firstLine="0"/>
            </w:pPr>
          </w:p>
        </w:tc>
        <w:tc>
          <w:tcPr>
            <w:tcW w:w="1985" w:type="dxa"/>
            <w:vAlign w:val="bottom"/>
          </w:tcPr>
          <w:p w:rsidR="00F227D7" w:rsidRPr="00690422" w:rsidRDefault="00F227D7"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F227D7" w:rsidRPr="00690422" w:rsidRDefault="00F227D7" w:rsidP="003264E8">
            <w:pPr>
              <w:ind w:firstLine="0"/>
              <w:rPr>
                <w:bCs/>
              </w:rPr>
            </w:pPr>
            <w:r w:rsidRPr="00690422">
              <w:rPr>
                <w:bCs/>
              </w:rPr>
              <w:t>0,00</w:t>
            </w:r>
          </w:p>
        </w:tc>
        <w:tc>
          <w:tcPr>
            <w:tcW w:w="1136" w:type="dxa"/>
            <w:vAlign w:val="bottom"/>
          </w:tcPr>
          <w:p w:rsidR="00F227D7" w:rsidRPr="00690422" w:rsidRDefault="00F227D7" w:rsidP="003264E8">
            <w:pPr>
              <w:ind w:firstLine="0"/>
              <w:rPr>
                <w:bCs/>
              </w:rPr>
            </w:pPr>
            <w:r w:rsidRPr="00690422">
              <w:rPr>
                <w:bCs/>
              </w:rPr>
              <w:t>0,00</w:t>
            </w:r>
          </w:p>
        </w:tc>
        <w:tc>
          <w:tcPr>
            <w:tcW w:w="1134" w:type="dxa"/>
            <w:vAlign w:val="bottom"/>
          </w:tcPr>
          <w:p w:rsidR="00F227D7" w:rsidRPr="00690422" w:rsidRDefault="00F227D7" w:rsidP="003264E8">
            <w:pPr>
              <w:ind w:firstLine="0"/>
            </w:pPr>
            <w:r w:rsidRPr="00690422">
              <w:t>6054,50</w:t>
            </w:r>
          </w:p>
        </w:tc>
        <w:tc>
          <w:tcPr>
            <w:tcW w:w="1134" w:type="dxa"/>
            <w:vAlign w:val="bottom"/>
          </w:tcPr>
          <w:p w:rsidR="00F227D7" w:rsidRPr="00690422" w:rsidRDefault="00F227D7" w:rsidP="003264E8">
            <w:pPr>
              <w:ind w:firstLine="0"/>
              <w:rPr>
                <w:bCs/>
              </w:rPr>
            </w:pPr>
            <w:r w:rsidRPr="00690422">
              <w:rPr>
                <w:bCs/>
              </w:rPr>
              <w:t>6408,30</w:t>
            </w:r>
          </w:p>
        </w:tc>
        <w:tc>
          <w:tcPr>
            <w:tcW w:w="1134" w:type="dxa"/>
            <w:vAlign w:val="bottom"/>
          </w:tcPr>
          <w:p w:rsidR="00F227D7" w:rsidRPr="00690422" w:rsidRDefault="00F227D7" w:rsidP="003264E8">
            <w:pPr>
              <w:ind w:firstLine="0"/>
              <w:rPr>
                <w:bCs/>
              </w:rPr>
            </w:pPr>
            <w:r w:rsidRPr="00690422">
              <w:rPr>
                <w:bCs/>
              </w:rPr>
              <w:t>6288,10</w:t>
            </w:r>
          </w:p>
        </w:tc>
        <w:tc>
          <w:tcPr>
            <w:tcW w:w="1134" w:type="dxa"/>
            <w:vAlign w:val="bottom"/>
          </w:tcPr>
          <w:p w:rsidR="00F227D7" w:rsidRPr="00690422" w:rsidRDefault="00F227D7" w:rsidP="003264E8">
            <w:pPr>
              <w:ind w:firstLine="0"/>
              <w:rPr>
                <w:bCs/>
              </w:rPr>
            </w:pPr>
            <w:r w:rsidRPr="00690422">
              <w:rPr>
                <w:bCs/>
              </w:rPr>
              <w:t>3943,00</w:t>
            </w:r>
          </w:p>
        </w:tc>
        <w:tc>
          <w:tcPr>
            <w:tcW w:w="1136" w:type="dxa"/>
            <w:vAlign w:val="bottom"/>
          </w:tcPr>
          <w:p w:rsidR="00F227D7" w:rsidRPr="00690422" w:rsidRDefault="00F227D7" w:rsidP="003264E8">
            <w:pPr>
              <w:ind w:firstLine="0"/>
              <w:rPr>
                <w:bCs/>
              </w:rPr>
            </w:pPr>
            <w:r w:rsidRPr="00690422">
              <w:rPr>
                <w:bCs/>
              </w:rPr>
              <w:t>2326,00</w:t>
            </w:r>
          </w:p>
        </w:tc>
        <w:tc>
          <w:tcPr>
            <w:tcW w:w="1134" w:type="dxa"/>
            <w:vAlign w:val="bottom"/>
          </w:tcPr>
          <w:p w:rsidR="00F227D7" w:rsidRPr="00690422" w:rsidRDefault="00F227D7" w:rsidP="003264E8">
            <w:pPr>
              <w:ind w:firstLine="0"/>
              <w:rPr>
                <w:bCs/>
              </w:rPr>
            </w:pPr>
            <w:r w:rsidRPr="00690422">
              <w:rPr>
                <w:bCs/>
              </w:rPr>
              <w:t>2326,00</w:t>
            </w:r>
          </w:p>
        </w:tc>
      </w:tr>
      <w:tr w:rsidR="00F227D7" w:rsidRPr="00690422" w:rsidTr="003264E8">
        <w:trPr>
          <w:trHeight w:val="431"/>
        </w:trPr>
        <w:tc>
          <w:tcPr>
            <w:tcW w:w="1558" w:type="dxa"/>
            <w:vMerge/>
            <w:vAlign w:val="center"/>
          </w:tcPr>
          <w:p w:rsidR="00F227D7" w:rsidRPr="00690422" w:rsidRDefault="00F227D7" w:rsidP="003264E8">
            <w:pPr>
              <w:ind w:firstLine="0"/>
            </w:pPr>
          </w:p>
        </w:tc>
        <w:tc>
          <w:tcPr>
            <w:tcW w:w="2412" w:type="dxa"/>
            <w:vMerge/>
          </w:tcPr>
          <w:p w:rsidR="00F227D7" w:rsidRPr="00690422" w:rsidRDefault="00F227D7" w:rsidP="003264E8">
            <w:pPr>
              <w:ind w:firstLine="0"/>
            </w:pPr>
          </w:p>
        </w:tc>
        <w:tc>
          <w:tcPr>
            <w:tcW w:w="1985" w:type="dxa"/>
          </w:tcPr>
          <w:p w:rsidR="00F227D7" w:rsidRPr="00690422" w:rsidRDefault="00F227D7" w:rsidP="003264E8">
            <w:pPr>
              <w:widowControl w:val="0"/>
              <w:autoSpaceDE w:val="0"/>
              <w:autoSpaceDN w:val="0"/>
              <w:adjustRightInd w:val="0"/>
              <w:ind w:firstLine="0"/>
            </w:pPr>
            <w:r w:rsidRPr="00690422">
              <w:t>исполнители МКОУ</w:t>
            </w:r>
          </w:p>
        </w:tc>
        <w:tc>
          <w:tcPr>
            <w:tcW w:w="1134" w:type="dxa"/>
            <w:vAlign w:val="bottom"/>
          </w:tcPr>
          <w:p w:rsidR="00F227D7" w:rsidRPr="00690422" w:rsidRDefault="00F227D7" w:rsidP="003264E8">
            <w:pPr>
              <w:ind w:firstLine="0"/>
              <w:rPr>
                <w:bCs/>
              </w:rPr>
            </w:pPr>
            <w:r w:rsidRPr="00690422">
              <w:rPr>
                <w:bCs/>
              </w:rPr>
              <w:t>0,00</w:t>
            </w:r>
          </w:p>
        </w:tc>
        <w:tc>
          <w:tcPr>
            <w:tcW w:w="1136" w:type="dxa"/>
            <w:vAlign w:val="bottom"/>
          </w:tcPr>
          <w:p w:rsidR="00F227D7" w:rsidRPr="00690422" w:rsidRDefault="00F227D7" w:rsidP="003264E8">
            <w:pPr>
              <w:ind w:firstLine="0"/>
              <w:rPr>
                <w:bCs/>
              </w:rPr>
            </w:pPr>
            <w:r w:rsidRPr="00690422">
              <w:rPr>
                <w:bCs/>
              </w:rPr>
              <w:t>0,00</w:t>
            </w:r>
          </w:p>
        </w:tc>
        <w:tc>
          <w:tcPr>
            <w:tcW w:w="1134" w:type="dxa"/>
            <w:vAlign w:val="bottom"/>
          </w:tcPr>
          <w:p w:rsidR="00F227D7" w:rsidRPr="00690422" w:rsidRDefault="00F227D7" w:rsidP="003264E8">
            <w:pPr>
              <w:ind w:firstLine="0"/>
            </w:pPr>
            <w:r w:rsidRPr="00690422">
              <w:t>6054,50</w:t>
            </w:r>
          </w:p>
        </w:tc>
        <w:tc>
          <w:tcPr>
            <w:tcW w:w="1134" w:type="dxa"/>
            <w:vAlign w:val="bottom"/>
          </w:tcPr>
          <w:p w:rsidR="00F227D7" w:rsidRPr="00690422" w:rsidRDefault="00F227D7" w:rsidP="003264E8">
            <w:pPr>
              <w:ind w:firstLine="0"/>
              <w:rPr>
                <w:bCs/>
              </w:rPr>
            </w:pPr>
            <w:r w:rsidRPr="00690422">
              <w:rPr>
                <w:bCs/>
              </w:rPr>
              <w:t>6408,30</w:t>
            </w:r>
          </w:p>
        </w:tc>
        <w:tc>
          <w:tcPr>
            <w:tcW w:w="1134" w:type="dxa"/>
            <w:vAlign w:val="bottom"/>
          </w:tcPr>
          <w:p w:rsidR="00F227D7" w:rsidRPr="00690422" w:rsidRDefault="00F227D7" w:rsidP="003264E8">
            <w:pPr>
              <w:ind w:firstLine="0"/>
              <w:rPr>
                <w:bCs/>
              </w:rPr>
            </w:pPr>
            <w:r w:rsidRPr="00690422">
              <w:rPr>
                <w:bCs/>
              </w:rPr>
              <w:t>6288,10</w:t>
            </w:r>
          </w:p>
        </w:tc>
        <w:tc>
          <w:tcPr>
            <w:tcW w:w="1134" w:type="dxa"/>
            <w:vAlign w:val="bottom"/>
          </w:tcPr>
          <w:p w:rsidR="00F227D7" w:rsidRPr="00690422" w:rsidRDefault="00F227D7" w:rsidP="003264E8">
            <w:pPr>
              <w:ind w:firstLine="0"/>
              <w:rPr>
                <w:bCs/>
              </w:rPr>
            </w:pPr>
            <w:r w:rsidRPr="00690422">
              <w:rPr>
                <w:bCs/>
              </w:rPr>
              <w:t>3943,00</w:t>
            </w:r>
          </w:p>
        </w:tc>
        <w:tc>
          <w:tcPr>
            <w:tcW w:w="1136" w:type="dxa"/>
            <w:vAlign w:val="bottom"/>
          </w:tcPr>
          <w:p w:rsidR="00F227D7" w:rsidRPr="00690422" w:rsidRDefault="00F227D7" w:rsidP="003264E8">
            <w:pPr>
              <w:ind w:firstLine="0"/>
              <w:rPr>
                <w:bCs/>
              </w:rPr>
            </w:pPr>
            <w:r w:rsidRPr="00690422">
              <w:rPr>
                <w:bCs/>
              </w:rPr>
              <w:t>2326,00</w:t>
            </w:r>
          </w:p>
        </w:tc>
        <w:tc>
          <w:tcPr>
            <w:tcW w:w="1134" w:type="dxa"/>
            <w:vAlign w:val="bottom"/>
          </w:tcPr>
          <w:p w:rsidR="00F227D7" w:rsidRPr="00690422" w:rsidRDefault="00F227D7" w:rsidP="003264E8">
            <w:pPr>
              <w:ind w:firstLine="0"/>
              <w:rPr>
                <w:bCs/>
              </w:rPr>
            </w:pPr>
            <w:r w:rsidRPr="00690422">
              <w:rPr>
                <w:bCs/>
              </w:rPr>
              <w:t>2326,00</w:t>
            </w:r>
          </w:p>
        </w:tc>
      </w:tr>
      <w:tr w:rsidR="00F227D7" w:rsidRPr="00690422" w:rsidTr="003264E8">
        <w:trPr>
          <w:trHeight w:val="355"/>
        </w:trPr>
        <w:tc>
          <w:tcPr>
            <w:tcW w:w="1558" w:type="dxa"/>
            <w:vMerge w:val="restart"/>
            <w:vAlign w:val="center"/>
          </w:tcPr>
          <w:p w:rsidR="00F227D7" w:rsidRPr="00690422" w:rsidRDefault="00F227D7" w:rsidP="003264E8">
            <w:pPr>
              <w:ind w:firstLine="0"/>
            </w:pPr>
            <w:r w:rsidRPr="00690422">
              <w:t xml:space="preserve"> </w:t>
            </w:r>
            <w:r w:rsidRPr="00690422">
              <w:br/>
              <w:t>Основное мероприятие 2.5</w:t>
            </w:r>
          </w:p>
        </w:tc>
        <w:tc>
          <w:tcPr>
            <w:tcW w:w="2412" w:type="dxa"/>
            <w:vMerge w:val="restart"/>
          </w:tcPr>
          <w:p w:rsidR="00F227D7" w:rsidRPr="00690422" w:rsidRDefault="00F227D7" w:rsidP="003264E8">
            <w:pPr>
              <w:ind w:firstLine="0"/>
            </w:pPr>
            <w:r w:rsidRPr="00690422">
              <w:t>Обеспечение молоком обучающихся с 1 по 9 классы муниципальных общеобразовательных учреждений</w:t>
            </w:r>
          </w:p>
        </w:tc>
        <w:tc>
          <w:tcPr>
            <w:tcW w:w="1985" w:type="dxa"/>
            <w:vAlign w:val="bottom"/>
          </w:tcPr>
          <w:p w:rsidR="00F227D7" w:rsidRPr="00690422" w:rsidRDefault="00F227D7" w:rsidP="003264E8">
            <w:pPr>
              <w:ind w:firstLine="0"/>
              <w:rPr>
                <w:bCs/>
              </w:rPr>
            </w:pPr>
            <w:r w:rsidRPr="00690422">
              <w:rPr>
                <w:bCs/>
              </w:rPr>
              <w:t>всего, в том числе:</w:t>
            </w:r>
          </w:p>
        </w:tc>
        <w:tc>
          <w:tcPr>
            <w:tcW w:w="1134" w:type="dxa"/>
            <w:vAlign w:val="bottom"/>
          </w:tcPr>
          <w:p w:rsidR="00F227D7" w:rsidRPr="00690422" w:rsidRDefault="00F227D7" w:rsidP="003264E8">
            <w:pPr>
              <w:ind w:firstLine="0"/>
              <w:rPr>
                <w:bCs/>
              </w:rPr>
            </w:pPr>
            <w:r w:rsidRPr="00690422">
              <w:rPr>
                <w:bCs/>
              </w:rPr>
              <w:t>3068,56</w:t>
            </w:r>
          </w:p>
        </w:tc>
        <w:tc>
          <w:tcPr>
            <w:tcW w:w="1136" w:type="dxa"/>
            <w:vAlign w:val="bottom"/>
          </w:tcPr>
          <w:p w:rsidR="00F227D7" w:rsidRPr="00690422" w:rsidRDefault="00F227D7" w:rsidP="003264E8">
            <w:pPr>
              <w:ind w:firstLine="0"/>
              <w:rPr>
                <w:bCs/>
              </w:rPr>
            </w:pPr>
            <w:r w:rsidRPr="00690422">
              <w:rPr>
                <w:bCs/>
              </w:rPr>
              <w:t>4270,10</w:t>
            </w:r>
          </w:p>
        </w:tc>
        <w:tc>
          <w:tcPr>
            <w:tcW w:w="1134" w:type="dxa"/>
            <w:vAlign w:val="bottom"/>
          </w:tcPr>
          <w:p w:rsidR="00F227D7" w:rsidRPr="00690422" w:rsidRDefault="00F227D7" w:rsidP="003264E8">
            <w:pPr>
              <w:ind w:firstLine="0"/>
              <w:rPr>
                <w:bCs/>
              </w:rPr>
            </w:pPr>
            <w:r w:rsidRPr="00690422">
              <w:rPr>
                <w:bCs/>
              </w:rPr>
              <w:t>5121,00</w:t>
            </w:r>
          </w:p>
        </w:tc>
        <w:tc>
          <w:tcPr>
            <w:tcW w:w="1134" w:type="dxa"/>
            <w:vAlign w:val="bottom"/>
          </w:tcPr>
          <w:p w:rsidR="00F227D7" w:rsidRPr="00690422" w:rsidRDefault="00F227D7" w:rsidP="003264E8">
            <w:pPr>
              <w:ind w:firstLine="0"/>
              <w:rPr>
                <w:bCs/>
              </w:rPr>
            </w:pPr>
            <w:r w:rsidRPr="00690422">
              <w:rPr>
                <w:bCs/>
              </w:rPr>
              <w:t>5296,80</w:t>
            </w:r>
          </w:p>
        </w:tc>
        <w:tc>
          <w:tcPr>
            <w:tcW w:w="1134" w:type="dxa"/>
            <w:vAlign w:val="bottom"/>
          </w:tcPr>
          <w:p w:rsidR="00F227D7" w:rsidRPr="00690422" w:rsidRDefault="00F227D7" w:rsidP="003264E8">
            <w:pPr>
              <w:ind w:firstLine="0"/>
              <w:rPr>
                <w:bCs/>
              </w:rPr>
            </w:pPr>
            <w:r w:rsidRPr="00690422">
              <w:rPr>
                <w:bCs/>
              </w:rPr>
              <w:t>4950,00</w:t>
            </w:r>
          </w:p>
        </w:tc>
        <w:tc>
          <w:tcPr>
            <w:tcW w:w="1134" w:type="dxa"/>
            <w:vAlign w:val="bottom"/>
          </w:tcPr>
          <w:p w:rsidR="00F227D7" w:rsidRPr="00690422" w:rsidRDefault="00F227D7" w:rsidP="003264E8">
            <w:pPr>
              <w:ind w:firstLine="0"/>
              <w:rPr>
                <w:bCs/>
              </w:rPr>
            </w:pPr>
            <w:r w:rsidRPr="00690422">
              <w:rPr>
                <w:bCs/>
              </w:rPr>
              <w:t>5148,00</w:t>
            </w:r>
          </w:p>
        </w:tc>
        <w:tc>
          <w:tcPr>
            <w:tcW w:w="1136" w:type="dxa"/>
            <w:vAlign w:val="bottom"/>
          </w:tcPr>
          <w:p w:rsidR="00F227D7" w:rsidRPr="00690422" w:rsidRDefault="00F227D7" w:rsidP="003264E8">
            <w:pPr>
              <w:ind w:firstLine="0"/>
              <w:rPr>
                <w:bCs/>
              </w:rPr>
            </w:pPr>
            <w:r w:rsidRPr="00690422">
              <w:rPr>
                <w:bCs/>
              </w:rPr>
              <w:t>5354,00</w:t>
            </w:r>
          </w:p>
        </w:tc>
        <w:tc>
          <w:tcPr>
            <w:tcW w:w="1134" w:type="dxa"/>
            <w:vAlign w:val="bottom"/>
          </w:tcPr>
          <w:p w:rsidR="00F227D7" w:rsidRPr="00690422" w:rsidRDefault="00F227D7" w:rsidP="003264E8">
            <w:pPr>
              <w:ind w:firstLine="0"/>
              <w:rPr>
                <w:bCs/>
              </w:rPr>
            </w:pPr>
            <w:r w:rsidRPr="00690422">
              <w:rPr>
                <w:bCs/>
              </w:rPr>
              <w:t>5354,00</w:t>
            </w:r>
          </w:p>
        </w:tc>
      </w:tr>
      <w:tr w:rsidR="00F227D7" w:rsidRPr="00690422" w:rsidTr="003264E8">
        <w:trPr>
          <w:trHeight w:val="415"/>
        </w:trPr>
        <w:tc>
          <w:tcPr>
            <w:tcW w:w="1558" w:type="dxa"/>
            <w:vMerge/>
            <w:vAlign w:val="center"/>
          </w:tcPr>
          <w:p w:rsidR="00F227D7" w:rsidRPr="00690422" w:rsidRDefault="00F227D7" w:rsidP="003264E8">
            <w:pPr>
              <w:widowControl w:val="0"/>
              <w:autoSpaceDE w:val="0"/>
              <w:autoSpaceDN w:val="0"/>
              <w:adjustRightInd w:val="0"/>
              <w:ind w:firstLine="0"/>
            </w:pPr>
          </w:p>
        </w:tc>
        <w:tc>
          <w:tcPr>
            <w:tcW w:w="2412" w:type="dxa"/>
            <w:vMerge/>
            <w:vAlign w:val="center"/>
          </w:tcPr>
          <w:p w:rsidR="00F227D7" w:rsidRPr="00690422" w:rsidRDefault="00F227D7" w:rsidP="003264E8">
            <w:pPr>
              <w:widowControl w:val="0"/>
              <w:autoSpaceDE w:val="0"/>
              <w:autoSpaceDN w:val="0"/>
              <w:adjustRightInd w:val="0"/>
              <w:ind w:firstLine="0"/>
            </w:pPr>
          </w:p>
        </w:tc>
        <w:tc>
          <w:tcPr>
            <w:tcW w:w="1985" w:type="dxa"/>
            <w:vAlign w:val="bottom"/>
          </w:tcPr>
          <w:p w:rsidR="00F227D7" w:rsidRPr="00690422" w:rsidRDefault="00F227D7"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F227D7" w:rsidRPr="00690422" w:rsidRDefault="00F227D7" w:rsidP="003264E8">
            <w:pPr>
              <w:ind w:firstLine="0"/>
            </w:pPr>
            <w:r w:rsidRPr="00690422">
              <w:t>3068,56</w:t>
            </w:r>
          </w:p>
        </w:tc>
        <w:tc>
          <w:tcPr>
            <w:tcW w:w="1136" w:type="dxa"/>
            <w:noWrap/>
            <w:vAlign w:val="bottom"/>
          </w:tcPr>
          <w:p w:rsidR="00F227D7" w:rsidRPr="00690422" w:rsidRDefault="00F227D7" w:rsidP="003264E8">
            <w:pPr>
              <w:ind w:firstLine="0"/>
            </w:pPr>
            <w:r w:rsidRPr="00690422">
              <w:t>4270,10</w:t>
            </w:r>
          </w:p>
        </w:tc>
        <w:tc>
          <w:tcPr>
            <w:tcW w:w="1134" w:type="dxa"/>
            <w:noWrap/>
            <w:vAlign w:val="bottom"/>
          </w:tcPr>
          <w:p w:rsidR="00F227D7" w:rsidRPr="00690422" w:rsidRDefault="00F227D7" w:rsidP="003264E8">
            <w:pPr>
              <w:ind w:firstLine="0"/>
            </w:pPr>
            <w:r w:rsidRPr="00690422">
              <w:t>5121,00</w:t>
            </w:r>
          </w:p>
        </w:tc>
        <w:tc>
          <w:tcPr>
            <w:tcW w:w="1134" w:type="dxa"/>
            <w:noWrap/>
            <w:vAlign w:val="bottom"/>
          </w:tcPr>
          <w:p w:rsidR="00F227D7" w:rsidRPr="00690422" w:rsidRDefault="00F227D7" w:rsidP="003264E8">
            <w:pPr>
              <w:ind w:firstLine="0"/>
              <w:rPr>
                <w:bCs/>
              </w:rPr>
            </w:pPr>
            <w:r w:rsidRPr="00690422">
              <w:rPr>
                <w:bCs/>
              </w:rPr>
              <w:t>5296,80</w:t>
            </w:r>
          </w:p>
        </w:tc>
        <w:tc>
          <w:tcPr>
            <w:tcW w:w="1134" w:type="dxa"/>
            <w:vAlign w:val="bottom"/>
          </w:tcPr>
          <w:p w:rsidR="00F227D7" w:rsidRPr="00690422" w:rsidRDefault="00F227D7" w:rsidP="003264E8">
            <w:pPr>
              <w:ind w:firstLine="0"/>
              <w:rPr>
                <w:bCs/>
              </w:rPr>
            </w:pPr>
            <w:r w:rsidRPr="00690422">
              <w:rPr>
                <w:bCs/>
              </w:rPr>
              <w:t>4950,00</w:t>
            </w:r>
          </w:p>
        </w:tc>
        <w:tc>
          <w:tcPr>
            <w:tcW w:w="1134" w:type="dxa"/>
            <w:noWrap/>
            <w:vAlign w:val="bottom"/>
          </w:tcPr>
          <w:p w:rsidR="00F227D7" w:rsidRPr="00690422" w:rsidRDefault="00F227D7" w:rsidP="003264E8">
            <w:pPr>
              <w:ind w:firstLine="0"/>
              <w:rPr>
                <w:bCs/>
              </w:rPr>
            </w:pPr>
            <w:r w:rsidRPr="00690422">
              <w:rPr>
                <w:bCs/>
              </w:rPr>
              <w:t>5148,00</w:t>
            </w:r>
          </w:p>
        </w:tc>
        <w:tc>
          <w:tcPr>
            <w:tcW w:w="1136" w:type="dxa"/>
            <w:noWrap/>
            <w:vAlign w:val="bottom"/>
          </w:tcPr>
          <w:p w:rsidR="00F227D7" w:rsidRPr="00690422" w:rsidRDefault="00F227D7" w:rsidP="003264E8">
            <w:pPr>
              <w:ind w:firstLine="0"/>
              <w:rPr>
                <w:bCs/>
              </w:rPr>
            </w:pPr>
            <w:r w:rsidRPr="00690422">
              <w:rPr>
                <w:bCs/>
              </w:rPr>
              <w:t>5354,00</w:t>
            </w:r>
          </w:p>
        </w:tc>
        <w:tc>
          <w:tcPr>
            <w:tcW w:w="1134" w:type="dxa"/>
            <w:vAlign w:val="bottom"/>
          </w:tcPr>
          <w:p w:rsidR="00F227D7" w:rsidRPr="00690422" w:rsidRDefault="00F227D7" w:rsidP="003264E8">
            <w:pPr>
              <w:ind w:firstLine="0"/>
              <w:rPr>
                <w:bCs/>
              </w:rPr>
            </w:pPr>
            <w:r w:rsidRPr="00690422">
              <w:rPr>
                <w:bCs/>
              </w:rPr>
              <w:t>5354,00</w:t>
            </w:r>
          </w:p>
        </w:tc>
      </w:tr>
      <w:tr w:rsidR="00F227D7" w:rsidRPr="00690422" w:rsidTr="003264E8">
        <w:trPr>
          <w:trHeight w:val="281"/>
        </w:trPr>
        <w:tc>
          <w:tcPr>
            <w:tcW w:w="1558" w:type="dxa"/>
            <w:vMerge/>
            <w:vAlign w:val="center"/>
          </w:tcPr>
          <w:p w:rsidR="00F227D7" w:rsidRPr="00690422" w:rsidRDefault="00F227D7" w:rsidP="003264E8">
            <w:pPr>
              <w:widowControl w:val="0"/>
              <w:autoSpaceDE w:val="0"/>
              <w:autoSpaceDN w:val="0"/>
              <w:adjustRightInd w:val="0"/>
              <w:ind w:firstLine="0"/>
            </w:pPr>
          </w:p>
        </w:tc>
        <w:tc>
          <w:tcPr>
            <w:tcW w:w="2412" w:type="dxa"/>
            <w:vMerge/>
            <w:vAlign w:val="center"/>
          </w:tcPr>
          <w:p w:rsidR="00F227D7" w:rsidRPr="00690422" w:rsidRDefault="00F227D7" w:rsidP="003264E8">
            <w:pPr>
              <w:widowControl w:val="0"/>
              <w:autoSpaceDE w:val="0"/>
              <w:autoSpaceDN w:val="0"/>
              <w:adjustRightInd w:val="0"/>
              <w:ind w:firstLine="0"/>
            </w:pPr>
          </w:p>
        </w:tc>
        <w:tc>
          <w:tcPr>
            <w:tcW w:w="1985" w:type="dxa"/>
          </w:tcPr>
          <w:p w:rsidR="00F227D7" w:rsidRPr="00690422" w:rsidRDefault="00F227D7" w:rsidP="003264E8">
            <w:pPr>
              <w:widowControl w:val="0"/>
              <w:autoSpaceDE w:val="0"/>
              <w:autoSpaceDN w:val="0"/>
              <w:adjustRightInd w:val="0"/>
              <w:ind w:firstLine="0"/>
            </w:pPr>
            <w:r w:rsidRPr="00690422">
              <w:t>исполнители МКОУ, МБОУ</w:t>
            </w:r>
          </w:p>
        </w:tc>
        <w:tc>
          <w:tcPr>
            <w:tcW w:w="1134" w:type="dxa"/>
            <w:noWrap/>
            <w:vAlign w:val="bottom"/>
          </w:tcPr>
          <w:p w:rsidR="00F227D7" w:rsidRPr="00690422" w:rsidRDefault="00F227D7" w:rsidP="003264E8">
            <w:pPr>
              <w:ind w:firstLine="0"/>
            </w:pPr>
            <w:r w:rsidRPr="00690422">
              <w:t>3068,56</w:t>
            </w:r>
          </w:p>
        </w:tc>
        <w:tc>
          <w:tcPr>
            <w:tcW w:w="1136" w:type="dxa"/>
            <w:noWrap/>
            <w:vAlign w:val="bottom"/>
          </w:tcPr>
          <w:p w:rsidR="00F227D7" w:rsidRPr="00690422" w:rsidRDefault="00F227D7" w:rsidP="003264E8">
            <w:pPr>
              <w:ind w:firstLine="0"/>
            </w:pPr>
            <w:r w:rsidRPr="00690422">
              <w:t>4270,10</w:t>
            </w:r>
          </w:p>
        </w:tc>
        <w:tc>
          <w:tcPr>
            <w:tcW w:w="1134" w:type="dxa"/>
            <w:noWrap/>
            <w:vAlign w:val="bottom"/>
          </w:tcPr>
          <w:p w:rsidR="00F227D7" w:rsidRPr="00690422" w:rsidRDefault="00F227D7" w:rsidP="003264E8">
            <w:pPr>
              <w:ind w:firstLine="0"/>
            </w:pPr>
            <w:r w:rsidRPr="00690422">
              <w:t>5121,00</w:t>
            </w:r>
          </w:p>
        </w:tc>
        <w:tc>
          <w:tcPr>
            <w:tcW w:w="1134" w:type="dxa"/>
            <w:noWrap/>
            <w:vAlign w:val="bottom"/>
          </w:tcPr>
          <w:p w:rsidR="00F227D7" w:rsidRPr="00690422" w:rsidRDefault="00F227D7" w:rsidP="003264E8">
            <w:pPr>
              <w:ind w:firstLine="0"/>
              <w:rPr>
                <w:bCs/>
              </w:rPr>
            </w:pPr>
            <w:r w:rsidRPr="00690422">
              <w:rPr>
                <w:bCs/>
              </w:rPr>
              <w:t>5296,80</w:t>
            </w:r>
          </w:p>
        </w:tc>
        <w:tc>
          <w:tcPr>
            <w:tcW w:w="1134" w:type="dxa"/>
            <w:vAlign w:val="bottom"/>
          </w:tcPr>
          <w:p w:rsidR="00F227D7" w:rsidRPr="00690422" w:rsidRDefault="00F227D7" w:rsidP="003264E8">
            <w:pPr>
              <w:ind w:firstLine="0"/>
              <w:rPr>
                <w:bCs/>
              </w:rPr>
            </w:pPr>
            <w:r w:rsidRPr="00690422">
              <w:rPr>
                <w:bCs/>
              </w:rPr>
              <w:t>4950,00</w:t>
            </w:r>
          </w:p>
        </w:tc>
        <w:tc>
          <w:tcPr>
            <w:tcW w:w="1134" w:type="dxa"/>
            <w:noWrap/>
            <w:vAlign w:val="bottom"/>
          </w:tcPr>
          <w:p w:rsidR="00F227D7" w:rsidRPr="00690422" w:rsidRDefault="00F227D7" w:rsidP="003264E8">
            <w:pPr>
              <w:ind w:firstLine="0"/>
              <w:rPr>
                <w:bCs/>
              </w:rPr>
            </w:pPr>
            <w:r w:rsidRPr="00690422">
              <w:rPr>
                <w:bCs/>
              </w:rPr>
              <w:t>5148,00</w:t>
            </w:r>
          </w:p>
        </w:tc>
        <w:tc>
          <w:tcPr>
            <w:tcW w:w="1136" w:type="dxa"/>
            <w:noWrap/>
            <w:vAlign w:val="bottom"/>
          </w:tcPr>
          <w:p w:rsidR="00F227D7" w:rsidRPr="00690422" w:rsidRDefault="00F227D7" w:rsidP="003264E8">
            <w:pPr>
              <w:ind w:firstLine="0"/>
              <w:rPr>
                <w:bCs/>
              </w:rPr>
            </w:pPr>
            <w:r w:rsidRPr="00690422">
              <w:rPr>
                <w:bCs/>
              </w:rPr>
              <w:t>5354,00</w:t>
            </w:r>
          </w:p>
        </w:tc>
        <w:tc>
          <w:tcPr>
            <w:tcW w:w="1134" w:type="dxa"/>
            <w:vAlign w:val="bottom"/>
          </w:tcPr>
          <w:p w:rsidR="00F227D7" w:rsidRPr="00690422" w:rsidRDefault="00F227D7" w:rsidP="003264E8">
            <w:pPr>
              <w:ind w:firstLine="0"/>
              <w:rPr>
                <w:bCs/>
              </w:rPr>
            </w:pPr>
            <w:r w:rsidRPr="00690422">
              <w:rPr>
                <w:bCs/>
              </w:rPr>
              <w:t>5354,00</w:t>
            </w:r>
          </w:p>
        </w:tc>
      </w:tr>
      <w:tr w:rsidR="00783F0F" w:rsidRPr="00690422" w:rsidTr="003264E8">
        <w:trPr>
          <w:trHeight w:val="364"/>
        </w:trPr>
        <w:tc>
          <w:tcPr>
            <w:tcW w:w="1558" w:type="dxa"/>
            <w:vMerge w:val="restart"/>
            <w:vAlign w:val="center"/>
          </w:tcPr>
          <w:p w:rsidR="00783F0F" w:rsidRPr="00690422" w:rsidRDefault="00783F0F" w:rsidP="003264E8">
            <w:pPr>
              <w:ind w:firstLine="0"/>
            </w:pPr>
            <w:r w:rsidRPr="00690422">
              <w:t xml:space="preserve"> </w:t>
            </w:r>
            <w:r w:rsidRPr="00690422">
              <w:br/>
              <w:t>Основное мероприятие 2.6.</w:t>
            </w:r>
          </w:p>
        </w:tc>
        <w:tc>
          <w:tcPr>
            <w:tcW w:w="2412" w:type="dxa"/>
            <w:vMerge w:val="restart"/>
          </w:tcPr>
          <w:p w:rsidR="00783F0F" w:rsidRPr="00690422" w:rsidRDefault="00783F0F" w:rsidP="003264E8">
            <w:pPr>
              <w:ind w:firstLine="0"/>
            </w:pPr>
            <w:r w:rsidRPr="00690422">
              <w:t>Финансовое обеспечение выполнения подпрограммы "Развитие общего и дополнительного образования</w:t>
            </w:r>
            <w:r w:rsidR="00690422">
              <w:t xml:space="preserve"> </w:t>
            </w:r>
            <w:r w:rsidRPr="00690422">
              <w:t>и обеспечение комплексной безопасности образовательных учреждений»</w:t>
            </w:r>
          </w:p>
        </w:tc>
        <w:tc>
          <w:tcPr>
            <w:tcW w:w="1985" w:type="dxa"/>
            <w:vAlign w:val="bottom"/>
          </w:tcPr>
          <w:p w:rsidR="00783F0F" w:rsidRPr="00690422" w:rsidRDefault="00783F0F" w:rsidP="003264E8">
            <w:pPr>
              <w:ind w:firstLine="0"/>
              <w:rPr>
                <w:bCs/>
              </w:rPr>
            </w:pPr>
            <w:r w:rsidRPr="00690422">
              <w:rPr>
                <w:bCs/>
              </w:rPr>
              <w:t>всего, в том числе:</w:t>
            </w:r>
          </w:p>
        </w:tc>
        <w:tc>
          <w:tcPr>
            <w:tcW w:w="1134" w:type="dxa"/>
            <w:noWrap/>
            <w:vAlign w:val="bottom"/>
          </w:tcPr>
          <w:p w:rsidR="00783F0F" w:rsidRPr="00690422" w:rsidRDefault="00783F0F" w:rsidP="003264E8">
            <w:pPr>
              <w:ind w:firstLine="0"/>
              <w:rPr>
                <w:bCs/>
              </w:rPr>
            </w:pPr>
            <w:r w:rsidRPr="00690422">
              <w:rPr>
                <w:bCs/>
              </w:rPr>
              <w:t>137027,64</w:t>
            </w:r>
          </w:p>
        </w:tc>
        <w:tc>
          <w:tcPr>
            <w:tcW w:w="1136" w:type="dxa"/>
            <w:noWrap/>
            <w:vAlign w:val="bottom"/>
          </w:tcPr>
          <w:p w:rsidR="00783F0F" w:rsidRPr="00690422" w:rsidRDefault="00783F0F" w:rsidP="003264E8">
            <w:pPr>
              <w:ind w:firstLine="0"/>
              <w:rPr>
                <w:bCs/>
              </w:rPr>
            </w:pPr>
            <w:r w:rsidRPr="00690422">
              <w:rPr>
                <w:bCs/>
              </w:rPr>
              <w:t>175924,60</w:t>
            </w:r>
          </w:p>
        </w:tc>
        <w:tc>
          <w:tcPr>
            <w:tcW w:w="1134" w:type="dxa"/>
            <w:noWrap/>
            <w:vAlign w:val="bottom"/>
          </w:tcPr>
          <w:p w:rsidR="00783F0F" w:rsidRPr="00690422" w:rsidRDefault="00783F0F" w:rsidP="003264E8">
            <w:pPr>
              <w:ind w:firstLine="0"/>
              <w:rPr>
                <w:bCs/>
              </w:rPr>
            </w:pPr>
            <w:r w:rsidRPr="00690422">
              <w:rPr>
                <w:bCs/>
              </w:rPr>
              <w:t>174104,30</w:t>
            </w:r>
          </w:p>
        </w:tc>
        <w:tc>
          <w:tcPr>
            <w:tcW w:w="1134" w:type="dxa"/>
            <w:noWrap/>
            <w:vAlign w:val="bottom"/>
          </w:tcPr>
          <w:p w:rsidR="00783F0F" w:rsidRPr="00690422" w:rsidRDefault="00783F0F" w:rsidP="003264E8">
            <w:pPr>
              <w:ind w:firstLine="0"/>
              <w:rPr>
                <w:bCs/>
              </w:rPr>
            </w:pPr>
            <w:r w:rsidRPr="00690422">
              <w:rPr>
                <w:bCs/>
              </w:rPr>
              <w:t>159548,30</w:t>
            </w:r>
          </w:p>
        </w:tc>
        <w:tc>
          <w:tcPr>
            <w:tcW w:w="1134" w:type="dxa"/>
            <w:vAlign w:val="bottom"/>
          </w:tcPr>
          <w:p w:rsidR="00783F0F" w:rsidRPr="00690422" w:rsidRDefault="00783F0F" w:rsidP="003264E8">
            <w:pPr>
              <w:ind w:firstLine="0"/>
              <w:rPr>
                <w:bCs/>
              </w:rPr>
            </w:pPr>
            <w:r w:rsidRPr="00690422">
              <w:rPr>
                <w:bCs/>
              </w:rPr>
              <w:t>211718,60</w:t>
            </w:r>
          </w:p>
        </w:tc>
        <w:tc>
          <w:tcPr>
            <w:tcW w:w="1134" w:type="dxa"/>
            <w:noWrap/>
            <w:vAlign w:val="bottom"/>
          </w:tcPr>
          <w:p w:rsidR="00783F0F" w:rsidRPr="00690422" w:rsidRDefault="00783F0F" w:rsidP="003264E8">
            <w:pPr>
              <w:ind w:firstLine="0"/>
              <w:rPr>
                <w:bCs/>
              </w:rPr>
            </w:pPr>
            <w:r w:rsidRPr="00690422">
              <w:rPr>
                <w:bCs/>
              </w:rPr>
              <w:t>142923,80</w:t>
            </w:r>
          </w:p>
        </w:tc>
        <w:tc>
          <w:tcPr>
            <w:tcW w:w="1136" w:type="dxa"/>
            <w:noWrap/>
            <w:vAlign w:val="bottom"/>
          </w:tcPr>
          <w:p w:rsidR="00783F0F" w:rsidRPr="00690422" w:rsidRDefault="00783F0F" w:rsidP="003264E8">
            <w:pPr>
              <w:ind w:firstLine="0"/>
              <w:rPr>
                <w:bCs/>
              </w:rPr>
            </w:pPr>
            <w:r w:rsidRPr="00690422">
              <w:rPr>
                <w:bCs/>
              </w:rPr>
              <w:t>145777,50</w:t>
            </w:r>
          </w:p>
        </w:tc>
        <w:tc>
          <w:tcPr>
            <w:tcW w:w="1134" w:type="dxa"/>
            <w:vAlign w:val="bottom"/>
          </w:tcPr>
          <w:p w:rsidR="00783F0F" w:rsidRPr="00690422" w:rsidRDefault="00783F0F" w:rsidP="003264E8">
            <w:pPr>
              <w:ind w:firstLine="0"/>
              <w:rPr>
                <w:bCs/>
              </w:rPr>
            </w:pPr>
            <w:r w:rsidRPr="00690422">
              <w:rPr>
                <w:bCs/>
              </w:rPr>
              <w:t>145777,50</w:t>
            </w:r>
          </w:p>
        </w:tc>
      </w:tr>
      <w:tr w:rsidR="00783F0F" w:rsidRPr="00690422" w:rsidTr="003264E8">
        <w:trPr>
          <w:trHeight w:val="1384"/>
        </w:trPr>
        <w:tc>
          <w:tcPr>
            <w:tcW w:w="1558" w:type="dxa"/>
            <w:vMerge/>
            <w:vAlign w:val="center"/>
          </w:tcPr>
          <w:p w:rsidR="00783F0F" w:rsidRPr="00690422" w:rsidRDefault="00783F0F" w:rsidP="003264E8">
            <w:pPr>
              <w:ind w:firstLine="0"/>
              <w:rPr>
                <w:bCs/>
              </w:rPr>
            </w:pPr>
          </w:p>
        </w:tc>
        <w:tc>
          <w:tcPr>
            <w:tcW w:w="2412" w:type="dxa"/>
            <w:vMerge/>
            <w:vAlign w:val="center"/>
          </w:tcPr>
          <w:p w:rsidR="00783F0F" w:rsidRPr="00690422" w:rsidRDefault="00783F0F" w:rsidP="003264E8">
            <w:pPr>
              <w:ind w:firstLine="0"/>
              <w:rPr>
                <w:bCs/>
              </w:rPr>
            </w:pPr>
          </w:p>
        </w:tc>
        <w:tc>
          <w:tcPr>
            <w:tcW w:w="1985" w:type="dxa"/>
            <w:vAlign w:val="bottom"/>
          </w:tcPr>
          <w:p w:rsidR="00783F0F" w:rsidRPr="00690422" w:rsidRDefault="00783F0F" w:rsidP="003264E8">
            <w:pPr>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783F0F" w:rsidRPr="00690422" w:rsidRDefault="00783F0F" w:rsidP="003264E8">
            <w:pPr>
              <w:ind w:firstLine="0"/>
            </w:pPr>
            <w:r w:rsidRPr="00690422">
              <w:t>137027,64</w:t>
            </w:r>
          </w:p>
        </w:tc>
        <w:tc>
          <w:tcPr>
            <w:tcW w:w="1136" w:type="dxa"/>
            <w:noWrap/>
            <w:vAlign w:val="bottom"/>
          </w:tcPr>
          <w:p w:rsidR="00783F0F" w:rsidRPr="00690422" w:rsidRDefault="00783F0F" w:rsidP="003264E8">
            <w:pPr>
              <w:ind w:firstLine="0"/>
            </w:pPr>
            <w:r w:rsidRPr="00690422">
              <w:rPr>
                <w:bCs/>
              </w:rPr>
              <w:t>175924,60</w:t>
            </w:r>
          </w:p>
        </w:tc>
        <w:tc>
          <w:tcPr>
            <w:tcW w:w="1134" w:type="dxa"/>
            <w:noWrap/>
            <w:vAlign w:val="bottom"/>
          </w:tcPr>
          <w:p w:rsidR="00783F0F" w:rsidRPr="00690422" w:rsidRDefault="00783F0F" w:rsidP="003264E8">
            <w:pPr>
              <w:ind w:firstLine="0"/>
            </w:pPr>
            <w:r w:rsidRPr="00690422">
              <w:t>174104,30</w:t>
            </w:r>
          </w:p>
        </w:tc>
        <w:tc>
          <w:tcPr>
            <w:tcW w:w="1134" w:type="dxa"/>
            <w:noWrap/>
            <w:vAlign w:val="bottom"/>
          </w:tcPr>
          <w:p w:rsidR="00783F0F" w:rsidRPr="00690422" w:rsidRDefault="00783F0F" w:rsidP="003264E8">
            <w:pPr>
              <w:ind w:firstLine="0"/>
              <w:rPr>
                <w:bCs/>
              </w:rPr>
            </w:pPr>
            <w:r w:rsidRPr="00690422">
              <w:rPr>
                <w:bCs/>
              </w:rPr>
              <w:t>159548,30</w:t>
            </w:r>
          </w:p>
        </w:tc>
        <w:tc>
          <w:tcPr>
            <w:tcW w:w="1134" w:type="dxa"/>
            <w:vAlign w:val="bottom"/>
          </w:tcPr>
          <w:p w:rsidR="00783F0F" w:rsidRPr="00690422" w:rsidRDefault="00783F0F" w:rsidP="003264E8">
            <w:pPr>
              <w:ind w:firstLine="0"/>
              <w:rPr>
                <w:bCs/>
              </w:rPr>
            </w:pPr>
            <w:r w:rsidRPr="00690422">
              <w:rPr>
                <w:bCs/>
              </w:rPr>
              <w:t>211718,60</w:t>
            </w:r>
          </w:p>
        </w:tc>
        <w:tc>
          <w:tcPr>
            <w:tcW w:w="1134" w:type="dxa"/>
            <w:noWrap/>
            <w:vAlign w:val="bottom"/>
          </w:tcPr>
          <w:p w:rsidR="00783F0F" w:rsidRPr="00690422" w:rsidRDefault="00783F0F" w:rsidP="003264E8">
            <w:pPr>
              <w:ind w:firstLine="0"/>
              <w:rPr>
                <w:bCs/>
              </w:rPr>
            </w:pPr>
            <w:r w:rsidRPr="00690422">
              <w:rPr>
                <w:bCs/>
              </w:rPr>
              <w:t>142923,80</w:t>
            </w:r>
          </w:p>
        </w:tc>
        <w:tc>
          <w:tcPr>
            <w:tcW w:w="1136" w:type="dxa"/>
            <w:noWrap/>
            <w:vAlign w:val="bottom"/>
          </w:tcPr>
          <w:p w:rsidR="00783F0F" w:rsidRPr="00690422" w:rsidRDefault="00783F0F" w:rsidP="003264E8">
            <w:pPr>
              <w:ind w:firstLine="0"/>
              <w:rPr>
                <w:bCs/>
              </w:rPr>
            </w:pPr>
            <w:r w:rsidRPr="00690422">
              <w:rPr>
                <w:bCs/>
              </w:rPr>
              <w:t>145777,50</w:t>
            </w:r>
          </w:p>
        </w:tc>
        <w:tc>
          <w:tcPr>
            <w:tcW w:w="1134" w:type="dxa"/>
            <w:vAlign w:val="bottom"/>
          </w:tcPr>
          <w:p w:rsidR="00783F0F" w:rsidRPr="00690422" w:rsidRDefault="00783F0F" w:rsidP="003264E8">
            <w:pPr>
              <w:ind w:firstLine="0"/>
              <w:rPr>
                <w:bCs/>
              </w:rPr>
            </w:pPr>
            <w:r w:rsidRPr="00690422">
              <w:rPr>
                <w:bCs/>
              </w:rPr>
              <w:t>145777,50</w:t>
            </w:r>
          </w:p>
        </w:tc>
      </w:tr>
      <w:tr w:rsidR="00783F0F" w:rsidRPr="00690422" w:rsidTr="003264E8">
        <w:trPr>
          <w:trHeight w:val="459"/>
        </w:trPr>
        <w:tc>
          <w:tcPr>
            <w:tcW w:w="1558" w:type="dxa"/>
            <w:vMerge/>
            <w:vAlign w:val="center"/>
          </w:tcPr>
          <w:p w:rsidR="00783F0F" w:rsidRPr="00690422" w:rsidRDefault="00783F0F" w:rsidP="003264E8">
            <w:pPr>
              <w:widowControl w:val="0"/>
              <w:autoSpaceDE w:val="0"/>
              <w:autoSpaceDN w:val="0"/>
              <w:adjustRightInd w:val="0"/>
              <w:ind w:firstLine="0"/>
            </w:pPr>
          </w:p>
        </w:tc>
        <w:tc>
          <w:tcPr>
            <w:tcW w:w="2412" w:type="dxa"/>
            <w:vMerge/>
            <w:vAlign w:val="center"/>
          </w:tcPr>
          <w:p w:rsidR="00783F0F" w:rsidRPr="00690422" w:rsidRDefault="00783F0F" w:rsidP="003264E8">
            <w:pPr>
              <w:widowControl w:val="0"/>
              <w:autoSpaceDE w:val="0"/>
              <w:autoSpaceDN w:val="0"/>
              <w:adjustRightInd w:val="0"/>
              <w:ind w:firstLine="0"/>
            </w:pPr>
          </w:p>
        </w:tc>
        <w:tc>
          <w:tcPr>
            <w:tcW w:w="1985" w:type="dxa"/>
          </w:tcPr>
          <w:p w:rsidR="00783F0F" w:rsidRPr="00690422" w:rsidRDefault="00783F0F" w:rsidP="003264E8">
            <w:pPr>
              <w:widowControl w:val="0"/>
              <w:autoSpaceDE w:val="0"/>
              <w:autoSpaceDN w:val="0"/>
              <w:adjustRightInd w:val="0"/>
              <w:ind w:firstLine="0"/>
            </w:pPr>
            <w:r w:rsidRPr="00690422">
              <w:t>исполнители МКОУ, МБОУ</w:t>
            </w:r>
          </w:p>
        </w:tc>
        <w:tc>
          <w:tcPr>
            <w:tcW w:w="1134" w:type="dxa"/>
            <w:noWrap/>
            <w:vAlign w:val="bottom"/>
          </w:tcPr>
          <w:p w:rsidR="00783F0F" w:rsidRPr="00690422" w:rsidRDefault="00783F0F" w:rsidP="003264E8">
            <w:pPr>
              <w:ind w:firstLine="0"/>
            </w:pPr>
            <w:r w:rsidRPr="00690422">
              <w:t>137027,64</w:t>
            </w:r>
          </w:p>
        </w:tc>
        <w:tc>
          <w:tcPr>
            <w:tcW w:w="1136" w:type="dxa"/>
            <w:noWrap/>
            <w:vAlign w:val="bottom"/>
          </w:tcPr>
          <w:p w:rsidR="00783F0F" w:rsidRPr="00690422" w:rsidRDefault="00783F0F" w:rsidP="003264E8">
            <w:pPr>
              <w:ind w:firstLine="0"/>
            </w:pPr>
            <w:r w:rsidRPr="00690422">
              <w:rPr>
                <w:bCs/>
              </w:rPr>
              <w:t>175924,60</w:t>
            </w:r>
          </w:p>
        </w:tc>
        <w:tc>
          <w:tcPr>
            <w:tcW w:w="1134" w:type="dxa"/>
            <w:noWrap/>
            <w:vAlign w:val="bottom"/>
          </w:tcPr>
          <w:p w:rsidR="00783F0F" w:rsidRPr="00690422" w:rsidRDefault="00783F0F" w:rsidP="003264E8">
            <w:pPr>
              <w:ind w:firstLine="0"/>
            </w:pPr>
            <w:r w:rsidRPr="00690422">
              <w:t>174104,30</w:t>
            </w:r>
          </w:p>
        </w:tc>
        <w:tc>
          <w:tcPr>
            <w:tcW w:w="1134" w:type="dxa"/>
            <w:noWrap/>
            <w:vAlign w:val="bottom"/>
          </w:tcPr>
          <w:p w:rsidR="00783F0F" w:rsidRPr="00690422" w:rsidRDefault="00783F0F" w:rsidP="003264E8">
            <w:pPr>
              <w:ind w:firstLine="0"/>
              <w:rPr>
                <w:bCs/>
              </w:rPr>
            </w:pPr>
            <w:r w:rsidRPr="00690422">
              <w:rPr>
                <w:bCs/>
              </w:rPr>
              <w:t>159548,30</w:t>
            </w:r>
          </w:p>
        </w:tc>
        <w:tc>
          <w:tcPr>
            <w:tcW w:w="1134" w:type="dxa"/>
            <w:vAlign w:val="bottom"/>
          </w:tcPr>
          <w:p w:rsidR="00783F0F" w:rsidRPr="00690422" w:rsidRDefault="00783F0F" w:rsidP="003264E8">
            <w:pPr>
              <w:ind w:firstLine="0"/>
              <w:rPr>
                <w:bCs/>
              </w:rPr>
            </w:pPr>
            <w:r w:rsidRPr="00690422">
              <w:rPr>
                <w:bCs/>
              </w:rPr>
              <w:t>211718,60</w:t>
            </w:r>
          </w:p>
        </w:tc>
        <w:tc>
          <w:tcPr>
            <w:tcW w:w="1134" w:type="dxa"/>
            <w:noWrap/>
            <w:vAlign w:val="bottom"/>
          </w:tcPr>
          <w:p w:rsidR="00783F0F" w:rsidRPr="00690422" w:rsidRDefault="00783F0F" w:rsidP="003264E8">
            <w:pPr>
              <w:ind w:firstLine="0"/>
              <w:rPr>
                <w:bCs/>
              </w:rPr>
            </w:pPr>
            <w:r w:rsidRPr="00690422">
              <w:rPr>
                <w:bCs/>
              </w:rPr>
              <w:t>142923,80</w:t>
            </w:r>
          </w:p>
        </w:tc>
        <w:tc>
          <w:tcPr>
            <w:tcW w:w="1136" w:type="dxa"/>
            <w:noWrap/>
            <w:vAlign w:val="bottom"/>
          </w:tcPr>
          <w:p w:rsidR="00783F0F" w:rsidRPr="00690422" w:rsidRDefault="00783F0F" w:rsidP="003264E8">
            <w:pPr>
              <w:ind w:firstLine="0"/>
              <w:rPr>
                <w:bCs/>
              </w:rPr>
            </w:pPr>
            <w:r w:rsidRPr="00690422">
              <w:rPr>
                <w:bCs/>
              </w:rPr>
              <w:t>145777,50</w:t>
            </w:r>
          </w:p>
        </w:tc>
        <w:tc>
          <w:tcPr>
            <w:tcW w:w="1134" w:type="dxa"/>
            <w:vAlign w:val="bottom"/>
          </w:tcPr>
          <w:p w:rsidR="00783F0F" w:rsidRPr="00690422" w:rsidRDefault="00783F0F" w:rsidP="003264E8">
            <w:pPr>
              <w:ind w:firstLine="0"/>
              <w:rPr>
                <w:bCs/>
              </w:rPr>
            </w:pPr>
            <w:r w:rsidRPr="00690422">
              <w:rPr>
                <w:bCs/>
              </w:rPr>
              <w:t>145777,50</w:t>
            </w:r>
          </w:p>
        </w:tc>
      </w:tr>
      <w:tr w:rsidR="00783F0F" w:rsidRPr="00690422" w:rsidTr="003264E8">
        <w:trPr>
          <w:trHeight w:val="146"/>
        </w:trPr>
        <w:tc>
          <w:tcPr>
            <w:tcW w:w="1558" w:type="dxa"/>
            <w:vMerge w:val="restart"/>
            <w:vAlign w:val="center"/>
          </w:tcPr>
          <w:p w:rsidR="00783F0F" w:rsidRPr="00690422" w:rsidRDefault="00783F0F" w:rsidP="003264E8">
            <w:pPr>
              <w:ind w:firstLine="0"/>
            </w:pPr>
            <w:r w:rsidRPr="00690422">
              <w:t xml:space="preserve"> </w:t>
            </w:r>
            <w:r w:rsidRPr="00690422">
              <w:br/>
              <w:t>Мероприятие 2.6.1.</w:t>
            </w:r>
          </w:p>
        </w:tc>
        <w:tc>
          <w:tcPr>
            <w:tcW w:w="2412" w:type="dxa"/>
            <w:vMerge w:val="restart"/>
          </w:tcPr>
          <w:p w:rsidR="00783F0F" w:rsidRPr="00690422" w:rsidRDefault="00783F0F" w:rsidP="003264E8">
            <w:pPr>
              <w:ind w:firstLine="0"/>
            </w:pPr>
            <w:r w:rsidRPr="0069042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vAlign w:val="bottom"/>
          </w:tcPr>
          <w:p w:rsidR="00783F0F" w:rsidRPr="00690422" w:rsidRDefault="00783F0F" w:rsidP="003264E8">
            <w:pPr>
              <w:ind w:firstLine="0"/>
              <w:rPr>
                <w:bCs/>
              </w:rPr>
            </w:pPr>
            <w:r w:rsidRPr="00690422">
              <w:rPr>
                <w:bCs/>
              </w:rPr>
              <w:t>всего, в том числе:</w:t>
            </w:r>
          </w:p>
        </w:tc>
        <w:tc>
          <w:tcPr>
            <w:tcW w:w="1134" w:type="dxa"/>
            <w:noWrap/>
            <w:vAlign w:val="bottom"/>
          </w:tcPr>
          <w:p w:rsidR="00783F0F" w:rsidRPr="00690422" w:rsidRDefault="00783F0F" w:rsidP="003264E8">
            <w:pPr>
              <w:ind w:firstLine="0"/>
              <w:rPr>
                <w:bCs/>
              </w:rPr>
            </w:pPr>
            <w:r w:rsidRPr="00690422">
              <w:rPr>
                <w:bCs/>
              </w:rPr>
              <w:t>7629,7</w:t>
            </w:r>
          </w:p>
        </w:tc>
        <w:tc>
          <w:tcPr>
            <w:tcW w:w="1136" w:type="dxa"/>
            <w:noWrap/>
            <w:vAlign w:val="bottom"/>
          </w:tcPr>
          <w:p w:rsidR="00783F0F" w:rsidRPr="00690422" w:rsidRDefault="00783F0F" w:rsidP="003264E8">
            <w:pPr>
              <w:ind w:firstLine="0"/>
              <w:rPr>
                <w:bCs/>
              </w:rPr>
            </w:pPr>
            <w:r w:rsidRPr="00690422">
              <w:rPr>
                <w:bCs/>
              </w:rPr>
              <w:t>22889,20</w:t>
            </w:r>
          </w:p>
        </w:tc>
        <w:tc>
          <w:tcPr>
            <w:tcW w:w="1134" w:type="dxa"/>
            <w:noWrap/>
            <w:vAlign w:val="bottom"/>
          </w:tcPr>
          <w:p w:rsidR="00783F0F" w:rsidRPr="00690422" w:rsidRDefault="00783F0F" w:rsidP="003264E8">
            <w:pPr>
              <w:ind w:firstLine="0"/>
              <w:rPr>
                <w:bCs/>
              </w:rPr>
            </w:pPr>
            <w:r w:rsidRPr="00690422">
              <w:rPr>
                <w:bCs/>
              </w:rPr>
              <w:t>22589,20</w:t>
            </w:r>
          </w:p>
        </w:tc>
        <w:tc>
          <w:tcPr>
            <w:tcW w:w="1134" w:type="dxa"/>
            <w:noWrap/>
            <w:vAlign w:val="bottom"/>
          </w:tcPr>
          <w:p w:rsidR="00783F0F" w:rsidRPr="00690422" w:rsidRDefault="00783F0F" w:rsidP="003264E8">
            <w:pPr>
              <w:ind w:firstLine="0"/>
              <w:rPr>
                <w:bCs/>
              </w:rPr>
            </w:pPr>
            <w:r w:rsidRPr="00690422">
              <w:rPr>
                <w:bCs/>
              </w:rPr>
              <w:t>21904,80</w:t>
            </w:r>
          </w:p>
        </w:tc>
        <w:tc>
          <w:tcPr>
            <w:tcW w:w="1134" w:type="dxa"/>
            <w:vAlign w:val="bottom"/>
          </w:tcPr>
          <w:p w:rsidR="00783F0F" w:rsidRPr="00690422" w:rsidRDefault="00783F0F" w:rsidP="003264E8">
            <w:pPr>
              <w:ind w:firstLine="0"/>
              <w:rPr>
                <w:bCs/>
              </w:rPr>
            </w:pPr>
            <w:r w:rsidRPr="00690422">
              <w:rPr>
                <w:bCs/>
              </w:rPr>
              <w:t>27453,20</w:t>
            </w:r>
          </w:p>
        </w:tc>
        <w:tc>
          <w:tcPr>
            <w:tcW w:w="1134" w:type="dxa"/>
            <w:noWrap/>
            <w:vAlign w:val="bottom"/>
          </w:tcPr>
          <w:p w:rsidR="00783F0F" w:rsidRPr="00690422" w:rsidRDefault="00783F0F" w:rsidP="003264E8">
            <w:pPr>
              <w:ind w:firstLine="0"/>
              <w:rPr>
                <w:bCs/>
              </w:rPr>
            </w:pPr>
            <w:r w:rsidRPr="00690422">
              <w:rPr>
                <w:bCs/>
              </w:rPr>
              <w:t>21795,50</w:t>
            </w:r>
          </w:p>
        </w:tc>
        <w:tc>
          <w:tcPr>
            <w:tcW w:w="1136" w:type="dxa"/>
            <w:noWrap/>
            <w:vAlign w:val="bottom"/>
          </w:tcPr>
          <w:p w:rsidR="00783F0F" w:rsidRPr="00690422" w:rsidRDefault="00783F0F" w:rsidP="003264E8">
            <w:pPr>
              <w:ind w:firstLine="0"/>
              <w:rPr>
                <w:bCs/>
              </w:rPr>
            </w:pPr>
            <w:r w:rsidRPr="00690422">
              <w:rPr>
                <w:bCs/>
              </w:rPr>
              <w:t>21795,50</w:t>
            </w:r>
          </w:p>
        </w:tc>
        <w:tc>
          <w:tcPr>
            <w:tcW w:w="1134" w:type="dxa"/>
            <w:vAlign w:val="bottom"/>
          </w:tcPr>
          <w:p w:rsidR="00783F0F" w:rsidRPr="00690422" w:rsidRDefault="00783F0F" w:rsidP="003264E8">
            <w:pPr>
              <w:ind w:firstLine="0"/>
              <w:rPr>
                <w:bCs/>
              </w:rPr>
            </w:pPr>
            <w:r w:rsidRPr="00690422">
              <w:rPr>
                <w:bCs/>
              </w:rPr>
              <w:t>21795,50</w:t>
            </w:r>
          </w:p>
        </w:tc>
      </w:tr>
      <w:tr w:rsidR="00783F0F" w:rsidRPr="00690422" w:rsidTr="003264E8">
        <w:trPr>
          <w:trHeight w:val="146"/>
        </w:trPr>
        <w:tc>
          <w:tcPr>
            <w:tcW w:w="1558" w:type="dxa"/>
            <w:vMerge/>
            <w:vAlign w:val="center"/>
          </w:tcPr>
          <w:p w:rsidR="00783F0F" w:rsidRPr="00690422" w:rsidRDefault="00783F0F" w:rsidP="003264E8">
            <w:pPr>
              <w:ind w:firstLine="0"/>
              <w:rPr>
                <w:bCs/>
              </w:rPr>
            </w:pPr>
          </w:p>
        </w:tc>
        <w:tc>
          <w:tcPr>
            <w:tcW w:w="2412" w:type="dxa"/>
            <w:vMerge/>
            <w:vAlign w:val="center"/>
          </w:tcPr>
          <w:p w:rsidR="00783F0F" w:rsidRPr="00690422" w:rsidRDefault="00783F0F" w:rsidP="003264E8">
            <w:pPr>
              <w:ind w:firstLine="0"/>
              <w:rPr>
                <w:bCs/>
              </w:rPr>
            </w:pPr>
          </w:p>
        </w:tc>
        <w:tc>
          <w:tcPr>
            <w:tcW w:w="1985" w:type="dxa"/>
            <w:vAlign w:val="bottom"/>
          </w:tcPr>
          <w:p w:rsidR="00783F0F" w:rsidRPr="00690422" w:rsidRDefault="00783F0F" w:rsidP="003264E8">
            <w:pPr>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783F0F" w:rsidRPr="00690422" w:rsidRDefault="00783F0F" w:rsidP="003264E8">
            <w:pPr>
              <w:ind w:firstLine="0"/>
            </w:pPr>
            <w:r w:rsidRPr="00690422">
              <w:t>7629,7</w:t>
            </w:r>
          </w:p>
        </w:tc>
        <w:tc>
          <w:tcPr>
            <w:tcW w:w="1136" w:type="dxa"/>
            <w:noWrap/>
            <w:vAlign w:val="bottom"/>
          </w:tcPr>
          <w:p w:rsidR="00783F0F" w:rsidRPr="00690422" w:rsidRDefault="00783F0F" w:rsidP="003264E8">
            <w:pPr>
              <w:ind w:firstLine="0"/>
            </w:pPr>
            <w:r w:rsidRPr="00690422">
              <w:rPr>
                <w:bCs/>
              </w:rPr>
              <w:t>22889,20</w:t>
            </w:r>
          </w:p>
        </w:tc>
        <w:tc>
          <w:tcPr>
            <w:tcW w:w="1134" w:type="dxa"/>
            <w:noWrap/>
            <w:vAlign w:val="bottom"/>
          </w:tcPr>
          <w:p w:rsidR="00783F0F" w:rsidRPr="00690422" w:rsidRDefault="00783F0F" w:rsidP="003264E8">
            <w:pPr>
              <w:ind w:firstLine="0"/>
            </w:pPr>
            <w:r w:rsidRPr="00690422">
              <w:t>22589,20</w:t>
            </w:r>
          </w:p>
        </w:tc>
        <w:tc>
          <w:tcPr>
            <w:tcW w:w="1134" w:type="dxa"/>
            <w:noWrap/>
            <w:vAlign w:val="bottom"/>
          </w:tcPr>
          <w:p w:rsidR="00783F0F" w:rsidRPr="00690422" w:rsidRDefault="00783F0F" w:rsidP="003264E8">
            <w:pPr>
              <w:ind w:firstLine="0"/>
              <w:rPr>
                <w:bCs/>
              </w:rPr>
            </w:pPr>
            <w:r w:rsidRPr="00690422">
              <w:rPr>
                <w:bCs/>
              </w:rPr>
              <w:t>21904,80</w:t>
            </w:r>
          </w:p>
        </w:tc>
        <w:tc>
          <w:tcPr>
            <w:tcW w:w="1134" w:type="dxa"/>
            <w:vAlign w:val="bottom"/>
          </w:tcPr>
          <w:p w:rsidR="00783F0F" w:rsidRPr="00690422" w:rsidRDefault="00783F0F" w:rsidP="003264E8">
            <w:pPr>
              <w:ind w:firstLine="0"/>
              <w:rPr>
                <w:bCs/>
              </w:rPr>
            </w:pPr>
            <w:r w:rsidRPr="00690422">
              <w:rPr>
                <w:bCs/>
              </w:rPr>
              <w:t>27453,20</w:t>
            </w:r>
          </w:p>
        </w:tc>
        <w:tc>
          <w:tcPr>
            <w:tcW w:w="1134" w:type="dxa"/>
            <w:noWrap/>
            <w:vAlign w:val="bottom"/>
          </w:tcPr>
          <w:p w:rsidR="00783F0F" w:rsidRPr="00690422" w:rsidRDefault="00783F0F" w:rsidP="003264E8">
            <w:pPr>
              <w:ind w:firstLine="0"/>
              <w:rPr>
                <w:bCs/>
              </w:rPr>
            </w:pPr>
            <w:r w:rsidRPr="00690422">
              <w:rPr>
                <w:bCs/>
              </w:rPr>
              <w:t>21795,50</w:t>
            </w:r>
          </w:p>
        </w:tc>
        <w:tc>
          <w:tcPr>
            <w:tcW w:w="1136" w:type="dxa"/>
            <w:noWrap/>
            <w:vAlign w:val="bottom"/>
          </w:tcPr>
          <w:p w:rsidR="00783F0F" w:rsidRPr="00690422" w:rsidRDefault="00783F0F" w:rsidP="003264E8">
            <w:pPr>
              <w:ind w:firstLine="0"/>
              <w:rPr>
                <w:bCs/>
              </w:rPr>
            </w:pPr>
            <w:r w:rsidRPr="00690422">
              <w:rPr>
                <w:bCs/>
              </w:rPr>
              <w:t>21795,50</w:t>
            </w:r>
          </w:p>
        </w:tc>
        <w:tc>
          <w:tcPr>
            <w:tcW w:w="1134" w:type="dxa"/>
            <w:vAlign w:val="bottom"/>
          </w:tcPr>
          <w:p w:rsidR="00783F0F" w:rsidRPr="00690422" w:rsidRDefault="00783F0F" w:rsidP="003264E8">
            <w:pPr>
              <w:ind w:firstLine="0"/>
              <w:rPr>
                <w:bCs/>
              </w:rPr>
            </w:pPr>
            <w:r w:rsidRPr="00690422">
              <w:rPr>
                <w:bCs/>
              </w:rPr>
              <w:t>21795,50</w:t>
            </w:r>
          </w:p>
        </w:tc>
      </w:tr>
      <w:tr w:rsidR="00783F0F" w:rsidRPr="00690422" w:rsidTr="003264E8">
        <w:trPr>
          <w:trHeight w:val="146"/>
        </w:trPr>
        <w:tc>
          <w:tcPr>
            <w:tcW w:w="1558" w:type="dxa"/>
            <w:vMerge/>
            <w:vAlign w:val="center"/>
          </w:tcPr>
          <w:p w:rsidR="00783F0F" w:rsidRPr="00690422" w:rsidRDefault="00783F0F" w:rsidP="003264E8">
            <w:pPr>
              <w:widowControl w:val="0"/>
              <w:autoSpaceDE w:val="0"/>
              <w:autoSpaceDN w:val="0"/>
              <w:adjustRightInd w:val="0"/>
              <w:ind w:firstLine="0"/>
            </w:pPr>
          </w:p>
        </w:tc>
        <w:tc>
          <w:tcPr>
            <w:tcW w:w="2412" w:type="dxa"/>
            <w:vMerge/>
            <w:vAlign w:val="center"/>
          </w:tcPr>
          <w:p w:rsidR="00783F0F" w:rsidRPr="00690422" w:rsidRDefault="00783F0F" w:rsidP="003264E8">
            <w:pPr>
              <w:widowControl w:val="0"/>
              <w:autoSpaceDE w:val="0"/>
              <w:autoSpaceDN w:val="0"/>
              <w:adjustRightInd w:val="0"/>
              <w:ind w:firstLine="0"/>
            </w:pPr>
          </w:p>
        </w:tc>
        <w:tc>
          <w:tcPr>
            <w:tcW w:w="1985" w:type="dxa"/>
          </w:tcPr>
          <w:p w:rsidR="00783F0F" w:rsidRPr="00690422" w:rsidRDefault="00783F0F" w:rsidP="003264E8">
            <w:pPr>
              <w:widowControl w:val="0"/>
              <w:autoSpaceDE w:val="0"/>
              <w:autoSpaceDN w:val="0"/>
              <w:adjustRightInd w:val="0"/>
              <w:ind w:firstLine="0"/>
            </w:pPr>
            <w:r w:rsidRPr="00690422">
              <w:t>исполнители МКОУ, МБОУ</w:t>
            </w:r>
          </w:p>
        </w:tc>
        <w:tc>
          <w:tcPr>
            <w:tcW w:w="1134" w:type="dxa"/>
            <w:noWrap/>
            <w:vAlign w:val="bottom"/>
          </w:tcPr>
          <w:p w:rsidR="00783F0F" w:rsidRPr="00690422" w:rsidRDefault="00783F0F" w:rsidP="003264E8">
            <w:pPr>
              <w:ind w:firstLine="0"/>
              <w:rPr>
                <w:bCs/>
              </w:rPr>
            </w:pPr>
            <w:r w:rsidRPr="00690422">
              <w:rPr>
                <w:bCs/>
              </w:rPr>
              <w:t>7629,7</w:t>
            </w:r>
          </w:p>
        </w:tc>
        <w:tc>
          <w:tcPr>
            <w:tcW w:w="1136" w:type="dxa"/>
            <w:noWrap/>
            <w:vAlign w:val="bottom"/>
          </w:tcPr>
          <w:p w:rsidR="00783F0F" w:rsidRPr="00690422" w:rsidRDefault="00783F0F" w:rsidP="003264E8">
            <w:pPr>
              <w:ind w:firstLine="0"/>
            </w:pPr>
            <w:r w:rsidRPr="00690422">
              <w:rPr>
                <w:bCs/>
              </w:rPr>
              <w:t>22889,20</w:t>
            </w:r>
          </w:p>
        </w:tc>
        <w:tc>
          <w:tcPr>
            <w:tcW w:w="1134" w:type="dxa"/>
            <w:noWrap/>
            <w:vAlign w:val="bottom"/>
          </w:tcPr>
          <w:p w:rsidR="00783F0F" w:rsidRPr="00690422" w:rsidRDefault="00783F0F" w:rsidP="003264E8">
            <w:pPr>
              <w:ind w:firstLine="0"/>
            </w:pPr>
            <w:r w:rsidRPr="00690422">
              <w:t>22589,20</w:t>
            </w:r>
          </w:p>
        </w:tc>
        <w:tc>
          <w:tcPr>
            <w:tcW w:w="1134" w:type="dxa"/>
            <w:noWrap/>
            <w:vAlign w:val="bottom"/>
          </w:tcPr>
          <w:p w:rsidR="00783F0F" w:rsidRPr="00690422" w:rsidRDefault="00783F0F" w:rsidP="003264E8">
            <w:pPr>
              <w:ind w:firstLine="0"/>
              <w:rPr>
                <w:bCs/>
              </w:rPr>
            </w:pPr>
            <w:r w:rsidRPr="00690422">
              <w:rPr>
                <w:bCs/>
              </w:rPr>
              <w:t>21904,80</w:t>
            </w:r>
          </w:p>
        </w:tc>
        <w:tc>
          <w:tcPr>
            <w:tcW w:w="1134" w:type="dxa"/>
            <w:vAlign w:val="bottom"/>
          </w:tcPr>
          <w:p w:rsidR="00783F0F" w:rsidRPr="00690422" w:rsidRDefault="00783F0F" w:rsidP="003264E8">
            <w:pPr>
              <w:ind w:firstLine="0"/>
              <w:rPr>
                <w:bCs/>
              </w:rPr>
            </w:pPr>
            <w:r w:rsidRPr="00690422">
              <w:rPr>
                <w:bCs/>
              </w:rPr>
              <w:t>27453,20</w:t>
            </w:r>
          </w:p>
        </w:tc>
        <w:tc>
          <w:tcPr>
            <w:tcW w:w="1134" w:type="dxa"/>
            <w:noWrap/>
            <w:vAlign w:val="bottom"/>
          </w:tcPr>
          <w:p w:rsidR="00783F0F" w:rsidRPr="00690422" w:rsidRDefault="00783F0F" w:rsidP="003264E8">
            <w:pPr>
              <w:ind w:firstLine="0"/>
              <w:rPr>
                <w:bCs/>
              </w:rPr>
            </w:pPr>
            <w:r w:rsidRPr="00690422">
              <w:rPr>
                <w:bCs/>
              </w:rPr>
              <w:t>21795,50</w:t>
            </w:r>
          </w:p>
        </w:tc>
        <w:tc>
          <w:tcPr>
            <w:tcW w:w="1136" w:type="dxa"/>
            <w:noWrap/>
            <w:vAlign w:val="bottom"/>
          </w:tcPr>
          <w:p w:rsidR="00783F0F" w:rsidRPr="00690422" w:rsidRDefault="00783F0F" w:rsidP="003264E8">
            <w:pPr>
              <w:ind w:firstLine="0"/>
              <w:rPr>
                <w:bCs/>
              </w:rPr>
            </w:pPr>
            <w:r w:rsidRPr="00690422">
              <w:rPr>
                <w:bCs/>
              </w:rPr>
              <w:t>21795,50</w:t>
            </w:r>
          </w:p>
        </w:tc>
        <w:tc>
          <w:tcPr>
            <w:tcW w:w="1134" w:type="dxa"/>
            <w:vAlign w:val="bottom"/>
          </w:tcPr>
          <w:p w:rsidR="00783F0F" w:rsidRPr="00690422" w:rsidRDefault="00783F0F" w:rsidP="003264E8">
            <w:pPr>
              <w:ind w:firstLine="0"/>
              <w:rPr>
                <w:bCs/>
              </w:rPr>
            </w:pPr>
            <w:r w:rsidRPr="00690422">
              <w:rPr>
                <w:bCs/>
              </w:rPr>
              <w:t>21795,50</w:t>
            </w:r>
          </w:p>
        </w:tc>
      </w:tr>
      <w:tr w:rsidR="00402C0C" w:rsidRPr="00690422" w:rsidTr="003264E8">
        <w:trPr>
          <w:trHeight w:val="250"/>
        </w:trPr>
        <w:tc>
          <w:tcPr>
            <w:tcW w:w="1558" w:type="dxa"/>
            <w:vMerge w:val="restart"/>
          </w:tcPr>
          <w:p w:rsidR="00402C0C" w:rsidRPr="00690422" w:rsidRDefault="00402C0C" w:rsidP="003264E8">
            <w:pPr>
              <w:ind w:firstLine="0"/>
            </w:pPr>
            <w:r w:rsidRPr="00690422">
              <w:t>Мероприятие 2.6.2.</w:t>
            </w:r>
          </w:p>
        </w:tc>
        <w:tc>
          <w:tcPr>
            <w:tcW w:w="2412" w:type="dxa"/>
            <w:vMerge w:val="restart"/>
          </w:tcPr>
          <w:p w:rsidR="00402C0C" w:rsidRPr="00690422" w:rsidRDefault="00402C0C" w:rsidP="003264E8">
            <w:pPr>
              <w:ind w:firstLine="0"/>
            </w:pPr>
            <w:r w:rsidRPr="00690422">
              <w:t>Расходы на обеспечение деятельности (оказания услуг) муниципальных учреждений</w:t>
            </w:r>
          </w:p>
        </w:tc>
        <w:tc>
          <w:tcPr>
            <w:tcW w:w="1985" w:type="dxa"/>
            <w:vAlign w:val="bottom"/>
          </w:tcPr>
          <w:p w:rsidR="00402C0C" w:rsidRPr="00690422" w:rsidRDefault="00402C0C" w:rsidP="003264E8">
            <w:pPr>
              <w:ind w:firstLine="0"/>
              <w:rPr>
                <w:bCs/>
              </w:rPr>
            </w:pPr>
            <w:r w:rsidRPr="00690422">
              <w:rPr>
                <w:bCs/>
              </w:rPr>
              <w:t>всего, в том числе:</w:t>
            </w:r>
          </w:p>
        </w:tc>
        <w:tc>
          <w:tcPr>
            <w:tcW w:w="1134" w:type="dxa"/>
            <w:vAlign w:val="bottom"/>
          </w:tcPr>
          <w:p w:rsidR="00402C0C" w:rsidRPr="00690422" w:rsidRDefault="00402C0C" w:rsidP="003264E8">
            <w:pPr>
              <w:ind w:firstLine="0"/>
              <w:rPr>
                <w:bCs/>
              </w:rPr>
            </w:pPr>
            <w:r w:rsidRPr="00690422">
              <w:rPr>
                <w:bCs/>
              </w:rPr>
              <w:t>0,00</w:t>
            </w:r>
          </w:p>
        </w:tc>
        <w:tc>
          <w:tcPr>
            <w:tcW w:w="1136" w:type="dxa"/>
            <w:vAlign w:val="bottom"/>
          </w:tcPr>
          <w:p w:rsidR="00402C0C" w:rsidRPr="00690422" w:rsidRDefault="00402C0C" w:rsidP="003264E8">
            <w:pPr>
              <w:ind w:firstLine="0"/>
              <w:rPr>
                <w:bCs/>
              </w:rPr>
            </w:pPr>
            <w:r w:rsidRPr="00690422">
              <w:rPr>
                <w:bCs/>
              </w:rPr>
              <w:t>0,00</w:t>
            </w:r>
          </w:p>
        </w:tc>
        <w:tc>
          <w:tcPr>
            <w:tcW w:w="1134" w:type="dxa"/>
            <w:vAlign w:val="bottom"/>
          </w:tcPr>
          <w:p w:rsidR="00402C0C" w:rsidRPr="00690422" w:rsidRDefault="00402C0C" w:rsidP="003264E8">
            <w:pPr>
              <w:ind w:firstLine="0"/>
              <w:rPr>
                <w:bCs/>
              </w:rPr>
            </w:pPr>
            <w:r w:rsidRPr="00690422">
              <w:rPr>
                <w:bCs/>
              </w:rPr>
              <w:t>121688,00</w:t>
            </w:r>
          </w:p>
        </w:tc>
        <w:tc>
          <w:tcPr>
            <w:tcW w:w="1134" w:type="dxa"/>
            <w:vAlign w:val="bottom"/>
          </w:tcPr>
          <w:p w:rsidR="00402C0C" w:rsidRPr="00690422" w:rsidRDefault="00402C0C" w:rsidP="003264E8">
            <w:pPr>
              <w:ind w:firstLine="0"/>
              <w:rPr>
                <w:bCs/>
              </w:rPr>
            </w:pPr>
            <w:r w:rsidRPr="00690422">
              <w:rPr>
                <w:bCs/>
              </w:rPr>
              <w:t>102227,90</w:t>
            </w:r>
          </w:p>
        </w:tc>
        <w:tc>
          <w:tcPr>
            <w:tcW w:w="1134" w:type="dxa"/>
            <w:vAlign w:val="bottom"/>
          </w:tcPr>
          <w:p w:rsidR="00402C0C" w:rsidRPr="00690422" w:rsidRDefault="00402C0C" w:rsidP="003264E8">
            <w:pPr>
              <w:ind w:firstLine="0"/>
              <w:rPr>
                <w:bCs/>
              </w:rPr>
            </w:pPr>
            <w:r w:rsidRPr="00690422">
              <w:rPr>
                <w:bCs/>
              </w:rPr>
              <w:t>143461,30</w:t>
            </w:r>
          </w:p>
        </w:tc>
        <w:tc>
          <w:tcPr>
            <w:tcW w:w="1134" w:type="dxa"/>
            <w:vAlign w:val="bottom"/>
          </w:tcPr>
          <w:p w:rsidR="00402C0C" w:rsidRPr="00690422" w:rsidRDefault="00402C0C" w:rsidP="003264E8">
            <w:pPr>
              <w:ind w:firstLine="0"/>
              <w:rPr>
                <w:bCs/>
              </w:rPr>
            </w:pPr>
            <w:r w:rsidRPr="00690422">
              <w:rPr>
                <w:bCs/>
              </w:rPr>
              <w:t>78788,80</w:t>
            </w:r>
          </w:p>
        </w:tc>
        <w:tc>
          <w:tcPr>
            <w:tcW w:w="1136" w:type="dxa"/>
            <w:vAlign w:val="bottom"/>
          </w:tcPr>
          <w:p w:rsidR="00402C0C" w:rsidRPr="00690422" w:rsidRDefault="00402C0C" w:rsidP="003264E8">
            <w:pPr>
              <w:ind w:firstLine="0"/>
              <w:rPr>
                <w:bCs/>
              </w:rPr>
            </w:pPr>
            <w:r w:rsidRPr="00690422">
              <w:rPr>
                <w:bCs/>
              </w:rPr>
              <w:t>78877,10</w:t>
            </w:r>
          </w:p>
        </w:tc>
        <w:tc>
          <w:tcPr>
            <w:tcW w:w="1134" w:type="dxa"/>
            <w:vAlign w:val="bottom"/>
          </w:tcPr>
          <w:p w:rsidR="00402C0C" w:rsidRPr="00690422" w:rsidRDefault="00402C0C" w:rsidP="003264E8">
            <w:pPr>
              <w:ind w:firstLine="0"/>
              <w:rPr>
                <w:bCs/>
              </w:rPr>
            </w:pPr>
            <w:r w:rsidRPr="00690422">
              <w:rPr>
                <w:bCs/>
              </w:rPr>
              <w:t>78877,10</w:t>
            </w:r>
          </w:p>
        </w:tc>
      </w:tr>
      <w:tr w:rsidR="00402C0C" w:rsidRPr="00690422" w:rsidTr="003264E8">
        <w:trPr>
          <w:trHeight w:val="262"/>
        </w:trPr>
        <w:tc>
          <w:tcPr>
            <w:tcW w:w="1558" w:type="dxa"/>
            <w:vMerge/>
          </w:tcPr>
          <w:p w:rsidR="00402C0C" w:rsidRPr="00690422" w:rsidRDefault="00402C0C" w:rsidP="003264E8">
            <w:pPr>
              <w:ind w:firstLine="0"/>
            </w:pPr>
          </w:p>
        </w:tc>
        <w:tc>
          <w:tcPr>
            <w:tcW w:w="2412" w:type="dxa"/>
            <w:vMerge/>
          </w:tcPr>
          <w:p w:rsidR="00402C0C" w:rsidRPr="00690422" w:rsidRDefault="00402C0C" w:rsidP="003264E8">
            <w:pPr>
              <w:ind w:firstLine="0"/>
            </w:pPr>
          </w:p>
        </w:tc>
        <w:tc>
          <w:tcPr>
            <w:tcW w:w="1985" w:type="dxa"/>
            <w:vAlign w:val="bottom"/>
          </w:tcPr>
          <w:p w:rsidR="00402C0C" w:rsidRPr="00690422" w:rsidRDefault="00402C0C" w:rsidP="003264E8">
            <w:pPr>
              <w:ind w:firstLine="0"/>
            </w:pPr>
            <w:r w:rsidRPr="00690422">
              <w:t>по ГРБС (отдел по образованию администрации Калачеевского муниципального района)</w:t>
            </w:r>
          </w:p>
        </w:tc>
        <w:tc>
          <w:tcPr>
            <w:tcW w:w="1134" w:type="dxa"/>
            <w:vAlign w:val="bottom"/>
          </w:tcPr>
          <w:p w:rsidR="00402C0C" w:rsidRPr="00690422" w:rsidRDefault="00402C0C" w:rsidP="003264E8">
            <w:pPr>
              <w:ind w:firstLine="0"/>
              <w:rPr>
                <w:bCs/>
              </w:rPr>
            </w:pPr>
            <w:r w:rsidRPr="00690422">
              <w:rPr>
                <w:bCs/>
              </w:rPr>
              <w:t>0,00</w:t>
            </w:r>
          </w:p>
        </w:tc>
        <w:tc>
          <w:tcPr>
            <w:tcW w:w="1136" w:type="dxa"/>
            <w:vAlign w:val="bottom"/>
          </w:tcPr>
          <w:p w:rsidR="00402C0C" w:rsidRPr="00690422" w:rsidRDefault="00402C0C" w:rsidP="003264E8">
            <w:pPr>
              <w:ind w:firstLine="0"/>
              <w:rPr>
                <w:bCs/>
              </w:rPr>
            </w:pPr>
            <w:r w:rsidRPr="00690422">
              <w:rPr>
                <w:bCs/>
              </w:rPr>
              <w:t>0,00</w:t>
            </w:r>
          </w:p>
        </w:tc>
        <w:tc>
          <w:tcPr>
            <w:tcW w:w="1134" w:type="dxa"/>
            <w:vAlign w:val="bottom"/>
          </w:tcPr>
          <w:p w:rsidR="00402C0C" w:rsidRPr="00690422" w:rsidRDefault="00402C0C" w:rsidP="003264E8">
            <w:pPr>
              <w:ind w:firstLine="0"/>
            </w:pPr>
            <w:r w:rsidRPr="00690422">
              <w:t>121688,00</w:t>
            </w:r>
          </w:p>
        </w:tc>
        <w:tc>
          <w:tcPr>
            <w:tcW w:w="1134" w:type="dxa"/>
            <w:vAlign w:val="bottom"/>
          </w:tcPr>
          <w:p w:rsidR="00402C0C" w:rsidRPr="00690422" w:rsidRDefault="00402C0C" w:rsidP="003264E8">
            <w:pPr>
              <w:ind w:firstLine="0"/>
              <w:rPr>
                <w:bCs/>
              </w:rPr>
            </w:pPr>
            <w:r w:rsidRPr="00690422">
              <w:rPr>
                <w:bCs/>
              </w:rPr>
              <w:t>102227,90</w:t>
            </w:r>
          </w:p>
        </w:tc>
        <w:tc>
          <w:tcPr>
            <w:tcW w:w="1134" w:type="dxa"/>
            <w:vAlign w:val="bottom"/>
          </w:tcPr>
          <w:p w:rsidR="00402C0C" w:rsidRPr="00690422" w:rsidRDefault="00402C0C" w:rsidP="003264E8">
            <w:pPr>
              <w:ind w:firstLine="0"/>
              <w:rPr>
                <w:bCs/>
              </w:rPr>
            </w:pPr>
            <w:r w:rsidRPr="00690422">
              <w:rPr>
                <w:bCs/>
              </w:rPr>
              <w:t>143461,30</w:t>
            </w:r>
          </w:p>
        </w:tc>
        <w:tc>
          <w:tcPr>
            <w:tcW w:w="1134" w:type="dxa"/>
            <w:vAlign w:val="bottom"/>
          </w:tcPr>
          <w:p w:rsidR="00402C0C" w:rsidRPr="00690422" w:rsidRDefault="00402C0C" w:rsidP="003264E8">
            <w:pPr>
              <w:ind w:firstLine="0"/>
              <w:rPr>
                <w:bCs/>
              </w:rPr>
            </w:pPr>
            <w:r w:rsidRPr="00690422">
              <w:rPr>
                <w:bCs/>
              </w:rPr>
              <w:t>78788,80</w:t>
            </w:r>
          </w:p>
        </w:tc>
        <w:tc>
          <w:tcPr>
            <w:tcW w:w="1136" w:type="dxa"/>
            <w:vAlign w:val="bottom"/>
          </w:tcPr>
          <w:p w:rsidR="00402C0C" w:rsidRPr="00690422" w:rsidRDefault="00402C0C" w:rsidP="003264E8">
            <w:pPr>
              <w:ind w:firstLine="0"/>
              <w:rPr>
                <w:bCs/>
              </w:rPr>
            </w:pPr>
            <w:r w:rsidRPr="00690422">
              <w:rPr>
                <w:bCs/>
              </w:rPr>
              <w:t>78877,10</w:t>
            </w:r>
          </w:p>
        </w:tc>
        <w:tc>
          <w:tcPr>
            <w:tcW w:w="1134" w:type="dxa"/>
            <w:vAlign w:val="bottom"/>
          </w:tcPr>
          <w:p w:rsidR="00402C0C" w:rsidRPr="00690422" w:rsidRDefault="00402C0C" w:rsidP="003264E8">
            <w:pPr>
              <w:ind w:firstLine="0"/>
              <w:rPr>
                <w:bCs/>
              </w:rPr>
            </w:pPr>
            <w:r w:rsidRPr="00690422">
              <w:rPr>
                <w:bCs/>
              </w:rPr>
              <w:t>78877,10</w:t>
            </w:r>
          </w:p>
        </w:tc>
      </w:tr>
      <w:tr w:rsidR="00402C0C" w:rsidRPr="00690422" w:rsidTr="003264E8">
        <w:trPr>
          <w:trHeight w:val="476"/>
        </w:trPr>
        <w:tc>
          <w:tcPr>
            <w:tcW w:w="1558" w:type="dxa"/>
            <w:vMerge/>
          </w:tcPr>
          <w:p w:rsidR="00402C0C" w:rsidRPr="00690422" w:rsidRDefault="00402C0C" w:rsidP="003264E8">
            <w:pPr>
              <w:ind w:firstLine="0"/>
            </w:pPr>
          </w:p>
        </w:tc>
        <w:tc>
          <w:tcPr>
            <w:tcW w:w="2412" w:type="dxa"/>
            <w:vMerge/>
          </w:tcPr>
          <w:p w:rsidR="00402C0C" w:rsidRPr="00690422" w:rsidRDefault="00402C0C" w:rsidP="003264E8">
            <w:pPr>
              <w:ind w:firstLine="0"/>
            </w:pPr>
          </w:p>
        </w:tc>
        <w:tc>
          <w:tcPr>
            <w:tcW w:w="1985" w:type="dxa"/>
          </w:tcPr>
          <w:p w:rsidR="00402C0C" w:rsidRPr="00690422" w:rsidRDefault="00402C0C" w:rsidP="003264E8">
            <w:pPr>
              <w:widowControl w:val="0"/>
              <w:autoSpaceDE w:val="0"/>
              <w:autoSpaceDN w:val="0"/>
              <w:adjustRightInd w:val="0"/>
              <w:ind w:firstLine="0"/>
            </w:pPr>
            <w:r w:rsidRPr="00690422">
              <w:t>исполнители МКОУ, МБОУ</w:t>
            </w:r>
          </w:p>
        </w:tc>
        <w:tc>
          <w:tcPr>
            <w:tcW w:w="1134" w:type="dxa"/>
            <w:vAlign w:val="bottom"/>
          </w:tcPr>
          <w:p w:rsidR="00402C0C" w:rsidRPr="00690422" w:rsidRDefault="00402C0C" w:rsidP="003264E8">
            <w:pPr>
              <w:ind w:firstLine="0"/>
              <w:rPr>
                <w:bCs/>
              </w:rPr>
            </w:pPr>
            <w:r w:rsidRPr="00690422">
              <w:rPr>
                <w:bCs/>
              </w:rPr>
              <w:t>0,00</w:t>
            </w:r>
          </w:p>
        </w:tc>
        <w:tc>
          <w:tcPr>
            <w:tcW w:w="1136" w:type="dxa"/>
            <w:vAlign w:val="bottom"/>
          </w:tcPr>
          <w:p w:rsidR="00402C0C" w:rsidRPr="00690422" w:rsidRDefault="00402C0C" w:rsidP="003264E8">
            <w:pPr>
              <w:ind w:firstLine="0"/>
              <w:rPr>
                <w:bCs/>
              </w:rPr>
            </w:pPr>
            <w:r w:rsidRPr="00690422">
              <w:rPr>
                <w:bCs/>
              </w:rPr>
              <w:t>0,00</w:t>
            </w:r>
          </w:p>
        </w:tc>
        <w:tc>
          <w:tcPr>
            <w:tcW w:w="1134" w:type="dxa"/>
            <w:vAlign w:val="bottom"/>
          </w:tcPr>
          <w:p w:rsidR="00402C0C" w:rsidRPr="00690422" w:rsidRDefault="00402C0C" w:rsidP="003264E8">
            <w:pPr>
              <w:ind w:firstLine="0"/>
            </w:pPr>
            <w:r w:rsidRPr="00690422">
              <w:t>121688,00</w:t>
            </w:r>
          </w:p>
        </w:tc>
        <w:tc>
          <w:tcPr>
            <w:tcW w:w="1134" w:type="dxa"/>
            <w:vAlign w:val="bottom"/>
          </w:tcPr>
          <w:p w:rsidR="00402C0C" w:rsidRPr="00690422" w:rsidRDefault="00402C0C" w:rsidP="003264E8">
            <w:pPr>
              <w:ind w:firstLine="0"/>
              <w:rPr>
                <w:bCs/>
              </w:rPr>
            </w:pPr>
            <w:r w:rsidRPr="00690422">
              <w:rPr>
                <w:bCs/>
              </w:rPr>
              <w:t>102227,90</w:t>
            </w:r>
          </w:p>
        </w:tc>
        <w:tc>
          <w:tcPr>
            <w:tcW w:w="1134" w:type="dxa"/>
            <w:vAlign w:val="bottom"/>
          </w:tcPr>
          <w:p w:rsidR="00402C0C" w:rsidRPr="00690422" w:rsidRDefault="00402C0C" w:rsidP="003264E8">
            <w:pPr>
              <w:ind w:firstLine="0"/>
              <w:rPr>
                <w:bCs/>
              </w:rPr>
            </w:pPr>
            <w:r w:rsidRPr="00690422">
              <w:rPr>
                <w:bCs/>
              </w:rPr>
              <w:t>143461,30</w:t>
            </w:r>
          </w:p>
        </w:tc>
        <w:tc>
          <w:tcPr>
            <w:tcW w:w="1134" w:type="dxa"/>
            <w:vAlign w:val="bottom"/>
          </w:tcPr>
          <w:p w:rsidR="00402C0C" w:rsidRPr="00690422" w:rsidRDefault="00402C0C" w:rsidP="003264E8">
            <w:pPr>
              <w:ind w:firstLine="0"/>
              <w:rPr>
                <w:bCs/>
              </w:rPr>
            </w:pPr>
            <w:r w:rsidRPr="00690422">
              <w:rPr>
                <w:bCs/>
              </w:rPr>
              <w:t>78788,80</w:t>
            </w:r>
          </w:p>
        </w:tc>
        <w:tc>
          <w:tcPr>
            <w:tcW w:w="1136" w:type="dxa"/>
            <w:vAlign w:val="bottom"/>
          </w:tcPr>
          <w:p w:rsidR="00402C0C" w:rsidRPr="00690422" w:rsidRDefault="00402C0C" w:rsidP="003264E8">
            <w:pPr>
              <w:ind w:firstLine="0"/>
              <w:rPr>
                <w:bCs/>
              </w:rPr>
            </w:pPr>
            <w:r w:rsidRPr="00690422">
              <w:rPr>
                <w:bCs/>
              </w:rPr>
              <w:t>78877,10</w:t>
            </w:r>
          </w:p>
        </w:tc>
        <w:tc>
          <w:tcPr>
            <w:tcW w:w="1134" w:type="dxa"/>
            <w:vAlign w:val="bottom"/>
          </w:tcPr>
          <w:p w:rsidR="00402C0C" w:rsidRPr="00690422" w:rsidRDefault="00402C0C" w:rsidP="003264E8">
            <w:pPr>
              <w:ind w:firstLine="0"/>
              <w:rPr>
                <w:bCs/>
              </w:rPr>
            </w:pPr>
            <w:r w:rsidRPr="00690422">
              <w:rPr>
                <w:bCs/>
              </w:rPr>
              <w:t>78877,10</w:t>
            </w:r>
          </w:p>
        </w:tc>
      </w:tr>
      <w:tr w:rsidR="00BB3328" w:rsidRPr="00690422" w:rsidTr="003264E8">
        <w:trPr>
          <w:trHeight w:val="308"/>
        </w:trPr>
        <w:tc>
          <w:tcPr>
            <w:tcW w:w="1558" w:type="dxa"/>
            <w:vMerge w:val="restart"/>
          </w:tcPr>
          <w:p w:rsidR="00BB3328" w:rsidRPr="00690422" w:rsidRDefault="00BB3328" w:rsidP="003264E8">
            <w:pPr>
              <w:ind w:firstLine="0"/>
            </w:pPr>
            <w:r w:rsidRPr="00690422">
              <w:t>Мероприятие 2.6.3.</w:t>
            </w:r>
          </w:p>
        </w:tc>
        <w:tc>
          <w:tcPr>
            <w:tcW w:w="2412" w:type="dxa"/>
            <w:vMerge w:val="restart"/>
          </w:tcPr>
          <w:p w:rsidR="00BB3328" w:rsidRPr="00690422" w:rsidRDefault="00BB3328" w:rsidP="003264E8">
            <w:pPr>
              <w:ind w:firstLine="0"/>
            </w:pPr>
            <w:r w:rsidRPr="00690422">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tcPr>
          <w:p w:rsidR="00BB3328" w:rsidRPr="00690422" w:rsidRDefault="00BB3328" w:rsidP="003264E8">
            <w:pPr>
              <w:ind w:firstLine="0"/>
              <w:rPr>
                <w:bCs/>
              </w:rPr>
            </w:pPr>
            <w:r w:rsidRPr="00690422">
              <w:rPr>
                <w:bCs/>
              </w:rPr>
              <w:t>101,30</w:t>
            </w:r>
          </w:p>
        </w:tc>
        <w:tc>
          <w:tcPr>
            <w:tcW w:w="1134" w:type="dxa"/>
            <w:vAlign w:val="bottom"/>
          </w:tcPr>
          <w:p w:rsidR="00BB3328" w:rsidRPr="00690422" w:rsidRDefault="00BB3328" w:rsidP="003264E8">
            <w:pPr>
              <w:ind w:firstLine="0"/>
              <w:rPr>
                <w:bCs/>
              </w:rPr>
            </w:pPr>
            <w:r w:rsidRPr="00690422">
              <w:rPr>
                <w:bCs/>
              </w:rPr>
              <w:t>1076,80</w:t>
            </w:r>
          </w:p>
        </w:tc>
        <w:tc>
          <w:tcPr>
            <w:tcW w:w="1134" w:type="dxa"/>
            <w:vAlign w:val="bottom"/>
          </w:tcPr>
          <w:p w:rsidR="00BB3328" w:rsidRPr="00690422" w:rsidRDefault="00BB3328" w:rsidP="003264E8">
            <w:pPr>
              <w:ind w:firstLine="0"/>
              <w:rPr>
                <w:bCs/>
              </w:rPr>
            </w:pPr>
            <w:r w:rsidRPr="00690422">
              <w:rPr>
                <w:bCs/>
              </w:rPr>
              <w:t>100,00</w:t>
            </w:r>
          </w:p>
        </w:tc>
        <w:tc>
          <w:tcPr>
            <w:tcW w:w="1134" w:type="dxa"/>
            <w:vAlign w:val="bottom"/>
          </w:tcPr>
          <w:p w:rsidR="00BB3328" w:rsidRPr="00690422" w:rsidRDefault="00BB3328" w:rsidP="003264E8">
            <w:pPr>
              <w:ind w:firstLine="0"/>
              <w:rPr>
                <w:bCs/>
              </w:rPr>
            </w:pPr>
            <w:r w:rsidRPr="00690422">
              <w:rPr>
                <w:bCs/>
              </w:rPr>
              <w:t>100,00</w:t>
            </w:r>
          </w:p>
        </w:tc>
        <w:tc>
          <w:tcPr>
            <w:tcW w:w="1136" w:type="dxa"/>
            <w:vAlign w:val="bottom"/>
          </w:tcPr>
          <w:p w:rsidR="00BB3328" w:rsidRPr="00690422" w:rsidRDefault="00BB3328" w:rsidP="003264E8">
            <w:pPr>
              <w:ind w:firstLine="0"/>
              <w:rPr>
                <w:bCs/>
              </w:rPr>
            </w:pPr>
            <w:r w:rsidRPr="00690422">
              <w:rPr>
                <w:bCs/>
              </w:rPr>
              <w:t>100,00</w:t>
            </w:r>
          </w:p>
        </w:tc>
        <w:tc>
          <w:tcPr>
            <w:tcW w:w="1134" w:type="dxa"/>
            <w:vAlign w:val="bottom"/>
          </w:tcPr>
          <w:p w:rsidR="00BB3328" w:rsidRPr="00690422" w:rsidRDefault="00BB3328" w:rsidP="003264E8">
            <w:pPr>
              <w:ind w:firstLine="0"/>
              <w:rPr>
                <w:bCs/>
              </w:rPr>
            </w:pPr>
            <w:r w:rsidRPr="00690422">
              <w:rPr>
                <w:bCs/>
              </w:rPr>
              <w:t>100,00</w:t>
            </w:r>
          </w:p>
        </w:tc>
      </w:tr>
      <w:tr w:rsidR="00BB3328" w:rsidRPr="00690422" w:rsidTr="003264E8">
        <w:trPr>
          <w:trHeight w:val="563"/>
        </w:trPr>
        <w:tc>
          <w:tcPr>
            <w:tcW w:w="1558" w:type="dxa"/>
            <w:vMerge/>
          </w:tcPr>
          <w:p w:rsidR="00BB3328" w:rsidRPr="00690422" w:rsidRDefault="00BB3328" w:rsidP="003264E8">
            <w:pPr>
              <w:ind w:firstLine="0"/>
            </w:pPr>
          </w:p>
        </w:tc>
        <w:tc>
          <w:tcPr>
            <w:tcW w:w="2412" w:type="dxa"/>
            <w:vMerge/>
          </w:tcPr>
          <w:p w:rsidR="00BB3328" w:rsidRPr="00690422" w:rsidRDefault="00BB3328" w:rsidP="003264E8">
            <w:pPr>
              <w:ind w:firstLine="0"/>
            </w:pPr>
          </w:p>
        </w:tc>
        <w:tc>
          <w:tcPr>
            <w:tcW w:w="1985" w:type="dxa"/>
            <w:vAlign w:val="bottom"/>
          </w:tcPr>
          <w:p w:rsidR="00BB3328" w:rsidRPr="00690422" w:rsidRDefault="00BB3328" w:rsidP="003264E8">
            <w:pPr>
              <w:ind w:firstLine="0"/>
            </w:pPr>
            <w:r w:rsidRPr="00690422">
              <w:t>по ГРБС (отдел по образованию администрации Калачеевского муниципального района)</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pPr>
            <w:r w:rsidRPr="00690422">
              <w:t>101,30</w:t>
            </w:r>
          </w:p>
        </w:tc>
        <w:tc>
          <w:tcPr>
            <w:tcW w:w="1134" w:type="dxa"/>
            <w:vAlign w:val="bottom"/>
          </w:tcPr>
          <w:p w:rsidR="00BB3328" w:rsidRPr="00690422" w:rsidRDefault="00BB3328" w:rsidP="003264E8">
            <w:pPr>
              <w:ind w:firstLine="0"/>
              <w:rPr>
                <w:bCs/>
              </w:rPr>
            </w:pPr>
            <w:r w:rsidRPr="00690422">
              <w:rPr>
                <w:bCs/>
              </w:rPr>
              <w:t>1076,80</w:t>
            </w:r>
          </w:p>
        </w:tc>
        <w:tc>
          <w:tcPr>
            <w:tcW w:w="1134" w:type="dxa"/>
            <w:vAlign w:val="bottom"/>
          </w:tcPr>
          <w:p w:rsidR="00BB3328" w:rsidRPr="00690422" w:rsidRDefault="00BB3328" w:rsidP="003264E8">
            <w:pPr>
              <w:ind w:firstLine="0"/>
              <w:rPr>
                <w:bCs/>
              </w:rPr>
            </w:pPr>
            <w:r w:rsidRPr="00690422">
              <w:rPr>
                <w:bCs/>
              </w:rPr>
              <w:t>100,00</w:t>
            </w:r>
          </w:p>
        </w:tc>
        <w:tc>
          <w:tcPr>
            <w:tcW w:w="1134" w:type="dxa"/>
            <w:vAlign w:val="bottom"/>
          </w:tcPr>
          <w:p w:rsidR="00BB3328" w:rsidRPr="00690422" w:rsidRDefault="00BB3328" w:rsidP="003264E8">
            <w:pPr>
              <w:ind w:firstLine="0"/>
              <w:rPr>
                <w:bCs/>
              </w:rPr>
            </w:pPr>
            <w:r w:rsidRPr="00690422">
              <w:rPr>
                <w:bCs/>
              </w:rPr>
              <w:t>100,00</w:t>
            </w:r>
          </w:p>
        </w:tc>
        <w:tc>
          <w:tcPr>
            <w:tcW w:w="1136" w:type="dxa"/>
            <w:vAlign w:val="bottom"/>
          </w:tcPr>
          <w:p w:rsidR="00BB3328" w:rsidRPr="00690422" w:rsidRDefault="00BB3328" w:rsidP="003264E8">
            <w:pPr>
              <w:ind w:firstLine="0"/>
              <w:rPr>
                <w:bCs/>
              </w:rPr>
            </w:pPr>
            <w:r w:rsidRPr="00690422">
              <w:rPr>
                <w:bCs/>
              </w:rPr>
              <w:t>100,00</w:t>
            </w:r>
          </w:p>
        </w:tc>
        <w:tc>
          <w:tcPr>
            <w:tcW w:w="1134" w:type="dxa"/>
            <w:vAlign w:val="bottom"/>
          </w:tcPr>
          <w:p w:rsidR="00BB3328" w:rsidRPr="00690422" w:rsidRDefault="00BB3328" w:rsidP="003264E8">
            <w:pPr>
              <w:ind w:firstLine="0"/>
              <w:rPr>
                <w:bCs/>
              </w:rPr>
            </w:pPr>
            <w:r w:rsidRPr="00690422">
              <w:rPr>
                <w:bCs/>
              </w:rPr>
              <w:t>100,00</w:t>
            </w:r>
          </w:p>
        </w:tc>
      </w:tr>
      <w:tr w:rsidR="00BB3328" w:rsidRPr="00690422" w:rsidTr="003264E8">
        <w:trPr>
          <w:trHeight w:val="537"/>
        </w:trPr>
        <w:tc>
          <w:tcPr>
            <w:tcW w:w="1558" w:type="dxa"/>
            <w:vMerge/>
          </w:tcPr>
          <w:p w:rsidR="00BB3328" w:rsidRPr="00690422" w:rsidRDefault="00BB3328" w:rsidP="003264E8">
            <w:pPr>
              <w:ind w:firstLine="0"/>
            </w:pPr>
          </w:p>
        </w:tc>
        <w:tc>
          <w:tcPr>
            <w:tcW w:w="2412" w:type="dxa"/>
            <w:vMerge/>
          </w:tcPr>
          <w:p w:rsidR="00BB3328" w:rsidRPr="00690422" w:rsidRDefault="00BB3328" w:rsidP="003264E8">
            <w:pPr>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МКОУ, МБОУ</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pPr>
            <w:r w:rsidRPr="00690422">
              <w:t>101,30</w:t>
            </w:r>
          </w:p>
        </w:tc>
        <w:tc>
          <w:tcPr>
            <w:tcW w:w="1134" w:type="dxa"/>
            <w:vAlign w:val="bottom"/>
          </w:tcPr>
          <w:p w:rsidR="00BB3328" w:rsidRPr="00690422" w:rsidRDefault="00BB3328" w:rsidP="003264E8">
            <w:pPr>
              <w:ind w:firstLine="0"/>
              <w:rPr>
                <w:bCs/>
              </w:rPr>
            </w:pPr>
            <w:r w:rsidRPr="00690422">
              <w:rPr>
                <w:bCs/>
              </w:rPr>
              <w:t>1076,80</w:t>
            </w:r>
          </w:p>
        </w:tc>
        <w:tc>
          <w:tcPr>
            <w:tcW w:w="1134" w:type="dxa"/>
            <w:vAlign w:val="bottom"/>
          </w:tcPr>
          <w:p w:rsidR="00BB3328" w:rsidRPr="00690422" w:rsidRDefault="00BB3328" w:rsidP="003264E8">
            <w:pPr>
              <w:ind w:firstLine="0"/>
              <w:rPr>
                <w:bCs/>
              </w:rPr>
            </w:pPr>
            <w:r w:rsidRPr="00690422">
              <w:rPr>
                <w:bCs/>
              </w:rPr>
              <w:t>100,00</w:t>
            </w:r>
          </w:p>
        </w:tc>
        <w:tc>
          <w:tcPr>
            <w:tcW w:w="1134" w:type="dxa"/>
            <w:vAlign w:val="bottom"/>
          </w:tcPr>
          <w:p w:rsidR="00BB3328" w:rsidRPr="00690422" w:rsidRDefault="00BB3328" w:rsidP="003264E8">
            <w:pPr>
              <w:ind w:firstLine="0"/>
              <w:rPr>
                <w:bCs/>
              </w:rPr>
            </w:pPr>
            <w:r w:rsidRPr="00690422">
              <w:rPr>
                <w:bCs/>
              </w:rPr>
              <w:t>100,00</w:t>
            </w:r>
          </w:p>
        </w:tc>
        <w:tc>
          <w:tcPr>
            <w:tcW w:w="1136" w:type="dxa"/>
            <w:vAlign w:val="bottom"/>
          </w:tcPr>
          <w:p w:rsidR="00BB3328" w:rsidRPr="00690422" w:rsidRDefault="00BB3328" w:rsidP="003264E8">
            <w:pPr>
              <w:ind w:firstLine="0"/>
              <w:rPr>
                <w:bCs/>
              </w:rPr>
            </w:pPr>
            <w:r w:rsidRPr="00690422">
              <w:rPr>
                <w:bCs/>
              </w:rPr>
              <w:t>100,00</w:t>
            </w:r>
          </w:p>
        </w:tc>
        <w:tc>
          <w:tcPr>
            <w:tcW w:w="1134" w:type="dxa"/>
            <w:vAlign w:val="bottom"/>
          </w:tcPr>
          <w:p w:rsidR="00BB3328" w:rsidRPr="00690422" w:rsidRDefault="00BB3328" w:rsidP="003264E8">
            <w:pPr>
              <w:ind w:firstLine="0"/>
              <w:rPr>
                <w:bCs/>
              </w:rPr>
            </w:pPr>
            <w:r w:rsidRPr="00690422">
              <w:rPr>
                <w:bCs/>
              </w:rPr>
              <w:t>100,00</w:t>
            </w:r>
          </w:p>
        </w:tc>
      </w:tr>
      <w:tr w:rsidR="00BB3328" w:rsidRPr="00690422" w:rsidTr="003264E8">
        <w:trPr>
          <w:trHeight w:val="303"/>
        </w:trPr>
        <w:tc>
          <w:tcPr>
            <w:tcW w:w="1558" w:type="dxa"/>
            <w:vMerge w:val="restart"/>
            <w:vAlign w:val="center"/>
          </w:tcPr>
          <w:p w:rsidR="00BB3328" w:rsidRPr="00690422" w:rsidRDefault="00BB3328" w:rsidP="003264E8">
            <w:pPr>
              <w:ind w:firstLine="0"/>
            </w:pPr>
            <w:r w:rsidRPr="00690422">
              <w:t>Мероприятие 2.6.4.</w:t>
            </w:r>
          </w:p>
        </w:tc>
        <w:tc>
          <w:tcPr>
            <w:tcW w:w="2412" w:type="dxa"/>
            <w:vMerge w:val="restart"/>
          </w:tcPr>
          <w:p w:rsidR="00BB3328" w:rsidRPr="00690422" w:rsidRDefault="00BB3328" w:rsidP="003264E8">
            <w:pPr>
              <w:ind w:firstLine="0"/>
            </w:pPr>
            <w:r w:rsidRPr="00690422">
              <w:t>Расходы на обеспечение деятельности (оказания услуг) муниципальных учреждений дополнительного образования</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29725,80</w:t>
            </w:r>
          </w:p>
        </w:tc>
        <w:tc>
          <w:tcPr>
            <w:tcW w:w="1134" w:type="dxa"/>
            <w:vAlign w:val="bottom"/>
          </w:tcPr>
          <w:p w:rsidR="00BB3328" w:rsidRPr="00690422" w:rsidRDefault="00BB3328" w:rsidP="003264E8">
            <w:pPr>
              <w:tabs>
                <w:tab w:val="left" w:pos="592"/>
              </w:tabs>
              <w:ind w:firstLine="0"/>
              <w:rPr>
                <w:bCs/>
              </w:rPr>
            </w:pPr>
            <w:r w:rsidRPr="00690422">
              <w:rPr>
                <w:bCs/>
              </w:rPr>
              <w:t>34338,80</w:t>
            </w:r>
          </w:p>
        </w:tc>
        <w:tc>
          <w:tcPr>
            <w:tcW w:w="1134" w:type="dxa"/>
            <w:vAlign w:val="bottom"/>
          </w:tcPr>
          <w:p w:rsidR="00BB3328" w:rsidRPr="00690422" w:rsidRDefault="00BB3328" w:rsidP="003264E8">
            <w:pPr>
              <w:ind w:firstLine="0"/>
              <w:rPr>
                <w:bCs/>
              </w:rPr>
            </w:pPr>
            <w:r w:rsidRPr="00690422">
              <w:rPr>
                <w:bCs/>
              </w:rPr>
              <w:t>40024,20</w:t>
            </w:r>
          </w:p>
        </w:tc>
        <w:tc>
          <w:tcPr>
            <w:tcW w:w="1134" w:type="dxa"/>
            <w:vAlign w:val="bottom"/>
          </w:tcPr>
          <w:p w:rsidR="00BB3328" w:rsidRPr="00690422" w:rsidRDefault="00BB3328" w:rsidP="003264E8">
            <w:pPr>
              <w:ind w:firstLine="0"/>
              <w:rPr>
                <w:bCs/>
              </w:rPr>
            </w:pPr>
            <w:r w:rsidRPr="00690422">
              <w:rPr>
                <w:bCs/>
              </w:rPr>
              <w:t>42239,50</w:t>
            </w:r>
          </w:p>
        </w:tc>
        <w:tc>
          <w:tcPr>
            <w:tcW w:w="1136" w:type="dxa"/>
            <w:vAlign w:val="bottom"/>
          </w:tcPr>
          <w:p w:rsidR="00BB3328" w:rsidRPr="00690422" w:rsidRDefault="00BB3328" w:rsidP="003264E8">
            <w:pPr>
              <w:ind w:firstLine="0"/>
              <w:rPr>
                <w:bCs/>
              </w:rPr>
            </w:pPr>
            <w:r w:rsidRPr="00690422">
              <w:rPr>
                <w:bCs/>
              </w:rPr>
              <w:t>45004,90</w:t>
            </w:r>
          </w:p>
        </w:tc>
        <w:tc>
          <w:tcPr>
            <w:tcW w:w="1134" w:type="dxa"/>
            <w:vAlign w:val="bottom"/>
          </w:tcPr>
          <w:p w:rsidR="00BB3328" w:rsidRPr="00690422" w:rsidRDefault="00BB3328" w:rsidP="003264E8">
            <w:pPr>
              <w:ind w:firstLine="0"/>
              <w:rPr>
                <w:bCs/>
              </w:rPr>
            </w:pPr>
            <w:r w:rsidRPr="00690422">
              <w:rPr>
                <w:bCs/>
              </w:rPr>
              <w:t>45004,90</w:t>
            </w:r>
          </w:p>
        </w:tc>
      </w:tr>
      <w:tr w:rsidR="00BB3328" w:rsidRPr="00690422" w:rsidTr="003264E8">
        <w:trPr>
          <w:trHeight w:val="375"/>
        </w:trPr>
        <w:tc>
          <w:tcPr>
            <w:tcW w:w="1558" w:type="dxa"/>
            <w:vMerge/>
            <w:vAlign w:val="center"/>
          </w:tcPr>
          <w:p w:rsidR="00BB3328" w:rsidRPr="00690422" w:rsidRDefault="00BB3328" w:rsidP="003264E8">
            <w:pPr>
              <w:ind w:firstLine="0"/>
            </w:pPr>
          </w:p>
        </w:tc>
        <w:tc>
          <w:tcPr>
            <w:tcW w:w="2412" w:type="dxa"/>
            <w:vMerge/>
          </w:tcPr>
          <w:p w:rsidR="00BB3328" w:rsidRPr="00690422" w:rsidRDefault="00BB3328" w:rsidP="003264E8">
            <w:pPr>
              <w:ind w:firstLine="0"/>
            </w:pPr>
          </w:p>
        </w:tc>
        <w:tc>
          <w:tcPr>
            <w:tcW w:w="1985" w:type="dxa"/>
            <w:vAlign w:val="bottom"/>
          </w:tcPr>
          <w:p w:rsidR="00BB3328" w:rsidRPr="00690422" w:rsidRDefault="00BB3328" w:rsidP="003264E8">
            <w:pPr>
              <w:ind w:firstLine="0"/>
            </w:pPr>
            <w:r w:rsidRPr="00690422">
              <w:t>по ГРБС (отдел по образованию администрации Калачеевского муниципального района)</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pPr>
            <w:r w:rsidRPr="00690422">
              <w:t>29725,80</w:t>
            </w:r>
          </w:p>
        </w:tc>
        <w:tc>
          <w:tcPr>
            <w:tcW w:w="1134" w:type="dxa"/>
            <w:vAlign w:val="bottom"/>
          </w:tcPr>
          <w:p w:rsidR="00BB3328" w:rsidRPr="00690422" w:rsidRDefault="00BB3328" w:rsidP="003264E8">
            <w:pPr>
              <w:tabs>
                <w:tab w:val="left" w:pos="592"/>
              </w:tabs>
              <w:ind w:firstLine="0"/>
              <w:rPr>
                <w:bCs/>
              </w:rPr>
            </w:pPr>
            <w:r w:rsidRPr="00690422">
              <w:rPr>
                <w:bCs/>
              </w:rPr>
              <w:t>34338,80</w:t>
            </w:r>
          </w:p>
        </w:tc>
        <w:tc>
          <w:tcPr>
            <w:tcW w:w="1134" w:type="dxa"/>
            <w:vAlign w:val="bottom"/>
          </w:tcPr>
          <w:p w:rsidR="00BB3328" w:rsidRPr="00690422" w:rsidRDefault="00BB3328" w:rsidP="003264E8">
            <w:pPr>
              <w:ind w:firstLine="0"/>
              <w:rPr>
                <w:bCs/>
              </w:rPr>
            </w:pPr>
            <w:r w:rsidRPr="00690422">
              <w:rPr>
                <w:bCs/>
              </w:rPr>
              <w:t>40024,20</w:t>
            </w:r>
          </w:p>
        </w:tc>
        <w:tc>
          <w:tcPr>
            <w:tcW w:w="1134" w:type="dxa"/>
            <w:vAlign w:val="bottom"/>
          </w:tcPr>
          <w:p w:rsidR="00BB3328" w:rsidRPr="00690422" w:rsidRDefault="00BB3328" w:rsidP="003264E8">
            <w:pPr>
              <w:ind w:firstLine="0"/>
              <w:rPr>
                <w:bCs/>
              </w:rPr>
            </w:pPr>
            <w:r w:rsidRPr="00690422">
              <w:rPr>
                <w:bCs/>
              </w:rPr>
              <w:t>42239,50</w:t>
            </w:r>
          </w:p>
        </w:tc>
        <w:tc>
          <w:tcPr>
            <w:tcW w:w="1136" w:type="dxa"/>
            <w:vAlign w:val="bottom"/>
          </w:tcPr>
          <w:p w:rsidR="00BB3328" w:rsidRPr="00690422" w:rsidRDefault="00BB3328" w:rsidP="003264E8">
            <w:pPr>
              <w:ind w:firstLine="0"/>
              <w:rPr>
                <w:bCs/>
              </w:rPr>
            </w:pPr>
            <w:r w:rsidRPr="00690422">
              <w:rPr>
                <w:bCs/>
              </w:rPr>
              <w:t>45004,90</w:t>
            </w:r>
          </w:p>
        </w:tc>
        <w:tc>
          <w:tcPr>
            <w:tcW w:w="1134" w:type="dxa"/>
            <w:vAlign w:val="bottom"/>
          </w:tcPr>
          <w:p w:rsidR="00BB3328" w:rsidRPr="00690422" w:rsidRDefault="00BB3328" w:rsidP="003264E8">
            <w:pPr>
              <w:ind w:firstLine="0"/>
              <w:rPr>
                <w:bCs/>
              </w:rPr>
            </w:pPr>
            <w:r w:rsidRPr="00690422">
              <w:rPr>
                <w:bCs/>
              </w:rPr>
              <w:t>45004,90</w:t>
            </w:r>
          </w:p>
        </w:tc>
      </w:tr>
      <w:tr w:rsidR="00BB3328" w:rsidRPr="00690422" w:rsidTr="003264E8">
        <w:trPr>
          <w:trHeight w:val="525"/>
        </w:trPr>
        <w:tc>
          <w:tcPr>
            <w:tcW w:w="1558" w:type="dxa"/>
            <w:vMerge/>
            <w:vAlign w:val="center"/>
          </w:tcPr>
          <w:p w:rsidR="00BB3328" w:rsidRPr="00690422" w:rsidRDefault="00BB3328" w:rsidP="003264E8">
            <w:pPr>
              <w:ind w:firstLine="0"/>
            </w:pPr>
          </w:p>
        </w:tc>
        <w:tc>
          <w:tcPr>
            <w:tcW w:w="2412" w:type="dxa"/>
            <w:vMerge/>
          </w:tcPr>
          <w:p w:rsidR="00BB3328" w:rsidRPr="00690422" w:rsidRDefault="00BB3328" w:rsidP="003264E8">
            <w:pPr>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МКОУ, МБОО</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pPr>
            <w:r w:rsidRPr="00690422">
              <w:t>29725,80</w:t>
            </w:r>
          </w:p>
        </w:tc>
        <w:tc>
          <w:tcPr>
            <w:tcW w:w="1134" w:type="dxa"/>
            <w:vAlign w:val="bottom"/>
          </w:tcPr>
          <w:p w:rsidR="00BB3328" w:rsidRPr="00690422" w:rsidRDefault="00BB3328" w:rsidP="003264E8">
            <w:pPr>
              <w:tabs>
                <w:tab w:val="left" w:pos="592"/>
              </w:tabs>
              <w:ind w:firstLine="0"/>
              <w:rPr>
                <w:bCs/>
              </w:rPr>
            </w:pPr>
            <w:r w:rsidRPr="00690422">
              <w:rPr>
                <w:bCs/>
              </w:rPr>
              <w:t>34338,80</w:t>
            </w:r>
          </w:p>
        </w:tc>
        <w:tc>
          <w:tcPr>
            <w:tcW w:w="1134" w:type="dxa"/>
            <w:vAlign w:val="bottom"/>
          </w:tcPr>
          <w:p w:rsidR="00BB3328" w:rsidRPr="00690422" w:rsidRDefault="00BB3328" w:rsidP="003264E8">
            <w:pPr>
              <w:ind w:firstLine="0"/>
              <w:rPr>
                <w:bCs/>
              </w:rPr>
            </w:pPr>
            <w:r w:rsidRPr="00690422">
              <w:rPr>
                <w:bCs/>
              </w:rPr>
              <w:t>40024,20</w:t>
            </w:r>
          </w:p>
        </w:tc>
        <w:tc>
          <w:tcPr>
            <w:tcW w:w="1134" w:type="dxa"/>
            <w:vAlign w:val="bottom"/>
          </w:tcPr>
          <w:p w:rsidR="00BB3328" w:rsidRPr="00690422" w:rsidRDefault="00BB3328" w:rsidP="003264E8">
            <w:pPr>
              <w:ind w:firstLine="0"/>
              <w:rPr>
                <w:bCs/>
              </w:rPr>
            </w:pPr>
            <w:r w:rsidRPr="00690422">
              <w:rPr>
                <w:bCs/>
              </w:rPr>
              <w:t>42239,50</w:t>
            </w:r>
          </w:p>
        </w:tc>
        <w:tc>
          <w:tcPr>
            <w:tcW w:w="1136" w:type="dxa"/>
            <w:vAlign w:val="bottom"/>
          </w:tcPr>
          <w:p w:rsidR="00BB3328" w:rsidRPr="00690422" w:rsidRDefault="00BB3328" w:rsidP="003264E8">
            <w:pPr>
              <w:ind w:firstLine="0"/>
              <w:rPr>
                <w:bCs/>
              </w:rPr>
            </w:pPr>
            <w:r w:rsidRPr="00690422">
              <w:rPr>
                <w:bCs/>
              </w:rPr>
              <w:t>45004,90</w:t>
            </w:r>
          </w:p>
        </w:tc>
        <w:tc>
          <w:tcPr>
            <w:tcW w:w="1134" w:type="dxa"/>
            <w:vAlign w:val="bottom"/>
          </w:tcPr>
          <w:p w:rsidR="00BB3328" w:rsidRPr="00690422" w:rsidRDefault="00BB3328" w:rsidP="003264E8">
            <w:pPr>
              <w:ind w:firstLine="0"/>
              <w:rPr>
                <w:bCs/>
              </w:rPr>
            </w:pPr>
            <w:r w:rsidRPr="00690422">
              <w:rPr>
                <w:bCs/>
              </w:rPr>
              <w:t>45004,90</w:t>
            </w:r>
          </w:p>
        </w:tc>
      </w:tr>
      <w:tr w:rsidR="00BB3328" w:rsidRPr="00690422" w:rsidTr="003264E8">
        <w:trPr>
          <w:trHeight w:val="439"/>
        </w:trPr>
        <w:tc>
          <w:tcPr>
            <w:tcW w:w="1558" w:type="dxa"/>
            <w:vMerge w:val="restart"/>
            <w:vAlign w:val="center"/>
          </w:tcPr>
          <w:p w:rsidR="00BB3328" w:rsidRPr="00690422" w:rsidRDefault="00BB3328" w:rsidP="003264E8">
            <w:pPr>
              <w:ind w:firstLine="0"/>
            </w:pPr>
            <w:r w:rsidRPr="00690422">
              <w:t>Мероприятие 2.6.5.</w:t>
            </w:r>
          </w:p>
        </w:tc>
        <w:tc>
          <w:tcPr>
            <w:tcW w:w="2412" w:type="dxa"/>
            <w:vMerge w:val="restart"/>
          </w:tcPr>
          <w:p w:rsidR="00BB3328" w:rsidRPr="00690422" w:rsidRDefault="00BB3328" w:rsidP="003264E8">
            <w:pPr>
              <w:ind w:firstLine="0"/>
            </w:pPr>
            <w:r w:rsidRPr="00690422">
              <w:t>Зарезервированные средства, связанные с особенностями исполнения бюджета (Предоставление субсидий бюджетным, автономным учреждениям и иным некоммерческим организациям)</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70,00</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r>
      <w:tr w:rsidR="00BB3328" w:rsidRPr="00690422" w:rsidTr="003264E8">
        <w:trPr>
          <w:trHeight w:val="1038"/>
        </w:trPr>
        <w:tc>
          <w:tcPr>
            <w:tcW w:w="1558" w:type="dxa"/>
            <w:vMerge/>
            <w:vAlign w:val="center"/>
          </w:tcPr>
          <w:p w:rsidR="00BB3328" w:rsidRPr="00690422" w:rsidRDefault="00BB3328" w:rsidP="003264E8">
            <w:pPr>
              <w:ind w:firstLine="0"/>
            </w:pPr>
          </w:p>
        </w:tc>
        <w:tc>
          <w:tcPr>
            <w:tcW w:w="2412" w:type="dxa"/>
            <w:vMerge/>
          </w:tcPr>
          <w:p w:rsidR="00BB3328" w:rsidRPr="00690422" w:rsidRDefault="00BB3328" w:rsidP="003264E8">
            <w:pPr>
              <w:ind w:firstLine="0"/>
            </w:pPr>
          </w:p>
        </w:tc>
        <w:tc>
          <w:tcPr>
            <w:tcW w:w="1985" w:type="dxa"/>
            <w:vAlign w:val="bottom"/>
          </w:tcPr>
          <w:p w:rsidR="00BB3328" w:rsidRPr="00690422" w:rsidRDefault="00BB3328" w:rsidP="003264E8">
            <w:pPr>
              <w:ind w:firstLine="0"/>
            </w:pPr>
            <w:r w:rsidRPr="00690422">
              <w:t>по ГРБС (отдел по образованию администрации Калачеевского муниципального района)</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70,00</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r>
      <w:tr w:rsidR="00BB3328" w:rsidRPr="00690422" w:rsidTr="003264E8">
        <w:trPr>
          <w:trHeight w:val="536"/>
        </w:trPr>
        <w:tc>
          <w:tcPr>
            <w:tcW w:w="1558" w:type="dxa"/>
            <w:vMerge/>
            <w:vAlign w:val="center"/>
          </w:tcPr>
          <w:p w:rsidR="00BB3328" w:rsidRPr="00690422" w:rsidRDefault="00BB3328" w:rsidP="003264E8">
            <w:pPr>
              <w:ind w:firstLine="0"/>
            </w:pPr>
          </w:p>
        </w:tc>
        <w:tc>
          <w:tcPr>
            <w:tcW w:w="2412" w:type="dxa"/>
            <w:vMerge/>
          </w:tcPr>
          <w:p w:rsidR="00BB3328" w:rsidRPr="00690422" w:rsidRDefault="00BB3328" w:rsidP="003264E8">
            <w:pPr>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МКОУ, МБОО</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70,00</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r>
      <w:tr w:rsidR="00BB3328" w:rsidRPr="00690422" w:rsidTr="003264E8">
        <w:trPr>
          <w:trHeight w:val="373"/>
        </w:trPr>
        <w:tc>
          <w:tcPr>
            <w:tcW w:w="1558" w:type="dxa"/>
            <w:vMerge w:val="restart"/>
            <w:vAlign w:val="center"/>
          </w:tcPr>
          <w:p w:rsidR="00BB3328" w:rsidRPr="00690422" w:rsidRDefault="00BB3328" w:rsidP="003264E8">
            <w:pPr>
              <w:ind w:firstLine="0"/>
            </w:pPr>
            <w:r w:rsidRPr="00690422">
              <w:t>Мероприятие 2.6.6.</w:t>
            </w:r>
          </w:p>
        </w:tc>
        <w:tc>
          <w:tcPr>
            <w:tcW w:w="2412" w:type="dxa"/>
            <w:vMerge w:val="restart"/>
          </w:tcPr>
          <w:p w:rsidR="00BB3328" w:rsidRPr="00690422" w:rsidRDefault="00BB3328" w:rsidP="003264E8">
            <w:pPr>
              <w:ind w:firstLine="0"/>
            </w:pPr>
            <w:r w:rsidRPr="00690422">
              <w:t>Софинансирование субсидии на реализацию АПКР Капитальный ремонт объектов системы образования" (Предоставление субсидий бюджетным, автономным учреждениям и иным некоммерческим организациям)</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608,50</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r>
      <w:tr w:rsidR="00BB3328" w:rsidRPr="00690422" w:rsidTr="003264E8">
        <w:trPr>
          <w:trHeight w:val="971"/>
        </w:trPr>
        <w:tc>
          <w:tcPr>
            <w:tcW w:w="1558" w:type="dxa"/>
            <w:vMerge/>
            <w:vAlign w:val="center"/>
          </w:tcPr>
          <w:p w:rsidR="00BB3328" w:rsidRPr="00690422" w:rsidRDefault="00BB3328" w:rsidP="003264E8">
            <w:pPr>
              <w:ind w:firstLine="0"/>
            </w:pPr>
          </w:p>
        </w:tc>
        <w:tc>
          <w:tcPr>
            <w:tcW w:w="2412" w:type="dxa"/>
            <w:vMerge/>
          </w:tcPr>
          <w:p w:rsidR="00BB3328" w:rsidRPr="00690422" w:rsidRDefault="00BB3328" w:rsidP="003264E8">
            <w:pPr>
              <w:ind w:firstLine="0"/>
            </w:pPr>
          </w:p>
        </w:tc>
        <w:tc>
          <w:tcPr>
            <w:tcW w:w="1985" w:type="dxa"/>
            <w:vAlign w:val="bottom"/>
          </w:tcPr>
          <w:p w:rsidR="00BB3328" w:rsidRPr="00690422" w:rsidRDefault="00BB3328" w:rsidP="003264E8">
            <w:pPr>
              <w:ind w:firstLine="0"/>
            </w:pPr>
            <w:r w:rsidRPr="00690422">
              <w:t>по ГРБС (отдел по образованию администрации Калачеевского муниципального района)</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608,50</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r>
      <w:tr w:rsidR="00BB3328" w:rsidRPr="00690422" w:rsidTr="003264E8">
        <w:trPr>
          <w:trHeight w:val="528"/>
        </w:trPr>
        <w:tc>
          <w:tcPr>
            <w:tcW w:w="1558" w:type="dxa"/>
            <w:vMerge/>
            <w:vAlign w:val="center"/>
          </w:tcPr>
          <w:p w:rsidR="00BB3328" w:rsidRPr="00690422" w:rsidRDefault="00BB3328" w:rsidP="003264E8">
            <w:pPr>
              <w:ind w:firstLine="0"/>
            </w:pPr>
          </w:p>
        </w:tc>
        <w:tc>
          <w:tcPr>
            <w:tcW w:w="2412" w:type="dxa"/>
            <w:vMerge/>
          </w:tcPr>
          <w:p w:rsidR="00BB3328" w:rsidRPr="00690422" w:rsidRDefault="00BB3328" w:rsidP="003264E8">
            <w:pPr>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МКОУ, МБОО</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608,50</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r>
      <w:tr w:rsidR="00BB3328" w:rsidRPr="00690422" w:rsidTr="003264E8">
        <w:trPr>
          <w:trHeight w:val="309"/>
        </w:trPr>
        <w:tc>
          <w:tcPr>
            <w:tcW w:w="1558" w:type="dxa"/>
            <w:vMerge w:val="restart"/>
            <w:vAlign w:val="center"/>
          </w:tcPr>
          <w:p w:rsidR="00BB3328" w:rsidRPr="00690422" w:rsidRDefault="00BB3328" w:rsidP="003264E8">
            <w:pPr>
              <w:ind w:firstLine="0"/>
            </w:pPr>
            <w:r w:rsidRPr="00690422">
              <w:t xml:space="preserve"> </w:t>
            </w:r>
            <w:r w:rsidRPr="00690422">
              <w:br/>
              <w:t>Основное мероприятие 2.7.</w:t>
            </w:r>
          </w:p>
        </w:tc>
        <w:tc>
          <w:tcPr>
            <w:tcW w:w="2412" w:type="dxa"/>
            <w:vMerge w:val="restart"/>
          </w:tcPr>
          <w:p w:rsidR="00BB3328" w:rsidRPr="00690422" w:rsidRDefault="00BB3328" w:rsidP="003264E8">
            <w:pPr>
              <w:ind w:firstLine="0"/>
            </w:pPr>
            <w:r w:rsidRPr="00690422">
              <w:t>Региональный проект "Современная школа"</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vAlign w:val="bottom"/>
          </w:tcPr>
          <w:p w:rsidR="00BB3328" w:rsidRPr="00690422" w:rsidRDefault="00BB3328" w:rsidP="003264E8">
            <w:pPr>
              <w:ind w:firstLine="0"/>
              <w:rPr>
                <w:bCs/>
              </w:rPr>
            </w:pPr>
            <w:r w:rsidRPr="00690422">
              <w:rPr>
                <w:bCs/>
              </w:rPr>
              <w:t>1117,39</w:t>
            </w:r>
          </w:p>
        </w:tc>
        <w:tc>
          <w:tcPr>
            <w:tcW w:w="1136" w:type="dxa"/>
            <w:vAlign w:val="bottom"/>
          </w:tcPr>
          <w:p w:rsidR="00BB3328" w:rsidRPr="00690422" w:rsidRDefault="00BB3328" w:rsidP="003264E8">
            <w:pPr>
              <w:ind w:firstLine="0"/>
              <w:rPr>
                <w:bCs/>
              </w:rPr>
            </w:pPr>
            <w:r w:rsidRPr="00690422">
              <w:rPr>
                <w:bCs/>
              </w:rPr>
              <w:t>7626,30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pPr>
            <w:r w:rsidRPr="00690422">
              <w:rPr>
                <w:bCs/>
              </w:rPr>
              <w:t>0,00</w:t>
            </w:r>
          </w:p>
        </w:tc>
        <w:tc>
          <w:tcPr>
            <w:tcW w:w="1134" w:type="dxa"/>
            <w:vAlign w:val="bottom"/>
          </w:tcPr>
          <w:p w:rsidR="00BB3328" w:rsidRPr="00690422" w:rsidRDefault="00BB3328" w:rsidP="003264E8">
            <w:pPr>
              <w:ind w:firstLine="0"/>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r>
      <w:tr w:rsidR="00BB3328" w:rsidRPr="00690422" w:rsidTr="003264E8">
        <w:trPr>
          <w:trHeight w:val="444"/>
        </w:trPr>
        <w:tc>
          <w:tcPr>
            <w:tcW w:w="1558" w:type="dxa"/>
            <w:vMerge/>
            <w:vAlign w:val="center"/>
          </w:tcPr>
          <w:p w:rsidR="00BB3328" w:rsidRPr="00690422" w:rsidRDefault="00BB3328" w:rsidP="003264E8">
            <w:pPr>
              <w:widowControl w:val="0"/>
              <w:autoSpaceDE w:val="0"/>
              <w:autoSpaceDN w:val="0"/>
              <w:adjustRightInd w:val="0"/>
              <w:ind w:firstLine="0"/>
            </w:pPr>
          </w:p>
        </w:tc>
        <w:tc>
          <w:tcPr>
            <w:tcW w:w="2412" w:type="dxa"/>
            <w:vMerge/>
            <w:vAlign w:val="center"/>
          </w:tcPr>
          <w:p w:rsidR="00BB3328" w:rsidRPr="00690422" w:rsidRDefault="00BB3328" w:rsidP="003264E8">
            <w:pPr>
              <w:widowControl w:val="0"/>
              <w:autoSpaceDE w:val="0"/>
              <w:autoSpaceDN w:val="0"/>
              <w:adjustRightInd w:val="0"/>
              <w:ind w:firstLine="0"/>
            </w:pPr>
          </w:p>
        </w:tc>
        <w:tc>
          <w:tcPr>
            <w:tcW w:w="1985" w:type="dxa"/>
            <w:vAlign w:val="bottom"/>
          </w:tcPr>
          <w:p w:rsidR="00BB3328" w:rsidRPr="00690422" w:rsidRDefault="00BB3328"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BB3328" w:rsidRPr="00690422" w:rsidRDefault="00BB3328" w:rsidP="003264E8">
            <w:pPr>
              <w:ind w:firstLine="0"/>
            </w:pPr>
            <w:r w:rsidRPr="00690422">
              <w:t>1117,39</w:t>
            </w:r>
          </w:p>
        </w:tc>
        <w:tc>
          <w:tcPr>
            <w:tcW w:w="1136" w:type="dxa"/>
            <w:noWrap/>
            <w:vAlign w:val="bottom"/>
          </w:tcPr>
          <w:p w:rsidR="00BB3328" w:rsidRPr="00690422" w:rsidRDefault="00BB3328" w:rsidP="003264E8">
            <w:pPr>
              <w:ind w:firstLine="0"/>
            </w:pPr>
            <w:r w:rsidRPr="00690422">
              <w:t>7626,30</w:t>
            </w:r>
          </w:p>
        </w:tc>
        <w:tc>
          <w:tcPr>
            <w:tcW w:w="1134" w:type="dxa"/>
            <w:noWrap/>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6"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r>
      <w:tr w:rsidR="00BB3328" w:rsidRPr="00690422" w:rsidTr="003264E8">
        <w:trPr>
          <w:trHeight w:val="281"/>
        </w:trPr>
        <w:tc>
          <w:tcPr>
            <w:tcW w:w="1558" w:type="dxa"/>
            <w:vMerge/>
            <w:vAlign w:val="center"/>
          </w:tcPr>
          <w:p w:rsidR="00BB3328" w:rsidRPr="00690422" w:rsidRDefault="00BB3328" w:rsidP="003264E8">
            <w:pPr>
              <w:widowControl w:val="0"/>
              <w:autoSpaceDE w:val="0"/>
              <w:autoSpaceDN w:val="0"/>
              <w:adjustRightInd w:val="0"/>
              <w:ind w:firstLine="0"/>
            </w:pPr>
          </w:p>
        </w:tc>
        <w:tc>
          <w:tcPr>
            <w:tcW w:w="2412" w:type="dxa"/>
            <w:vMerge/>
            <w:vAlign w:val="center"/>
          </w:tcPr>
          <w:p w:rsidR="00BB3328" w:rsidRPr="00690422" w:rsidRDefault="00BB3328" w:rsidP="003264E8">
            <w:pPr>
              <w:widowControl w:val="0"/>
              <w:autoSpaceDE w:val="0"/>
              <w:autoSpaceDN w:val="0"/>
              <w:adjustRightInd w:val="0"/>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МКОУ, МБОУ</w:t>
            </w:r>
          </w:p>
        </w:tc>
        <w:tc>
          <w:tcPr>
            <w:tcW w:w="1134" w:type="dxa"/>
            <w:noWrap/>
            <w:vAlign w:val="bottom"/>
          </w:tcPr>
          <w:p w:rsidR="00BB3328" w:rsidRPr="00690422" w:rsidRDefault="00BB3328" w:rsidP="003264E8">
            <w:pPr>
              <w:ind w:firstLine="0"/>
            </w:pPr>
            <w:r w:rsidRPr="00690422">
              <w:t>1117,39</w:t>
            </w:r>
          </w:p>
        </w:tc>
        <w:tc>
          <w:tcPr>
            <w:tcW w:w="1136" w:type="dxa"/>
            <w:noWrap/>
            <w:vAlign w:val="bottom"/>
          </w:tcPr>
          <w:p w:rsidR="00BB3328" w:rsidRPr="00690422" w:rsidRDefault="00BB3328" w:rsidP="003264E8">
            <w:pPr>
              <w:ind w:firstLine="0"/>
            </w:pPr>
            <w:r w:rsidRPr="00690422">
              <w:t>7626,30</w:t>
            </w:r>
          </w:p>
        </w:tc>
        <w:tc>
          <w:tcPr>
            <w:tcW w:w="1134" w:type="dxa"/>
            <w:noWrap/>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6"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r>
      <w:tr w:rsidR="00BB3328" w:rsidRPr="00690422" w:rsidTr="003264E8">
        <w:trPr>
          <w:trHeight w:val="229"/>
        </w:trPr>
        <w:tc>
          <w:tcPr>
            <w:tcW w:w="1558" w:type="dxa"/>
            <w:vMerge w:val="restart"/>
            <w:vAlign w:val="center"/>
          </w:tcPr>
          <w:p w:rsidR="00BB3328" w:rsidRPr="00690422" w:rsidRDefault="00BB3328" w:rsidP="003264E8">
            <w:pPr>
              <w:ind w:firstLine="0"/>
            </w:pPr>
            <w:r w:rsidRPr="00690422">
              <w:t xml:space="preserve"> </w:t>
            </w:r>
            <w:r w:rsidRPr="00690422">
              <w:br/>
              <w:t>Основное мероприятие 2.8.</w:t>
            </w:r>
          </w:p>
        </w:tc>
        <w:tc>
          <w:tcPr>
            <w:tcW w:w="2412" w:type="dxa"/>
            <w:vMerge w:val="restart"/>
          </w:tcPr>
          <w:p w:rsidR="00BB3328" w:rsidRPr="00690422" w:rsidRDefault="00BB3328" w:rsidP="003264E8">
            <w:pPr>
              <w:ind w:firstLine="0"/>
            </w:pPr>
            <w:r w:rsidRPr="00690422">
              <w:t>Региональный проект "Успех каждого ребенка"</w:t>
            </w:r>
          </w:p>
        </w:tc>
        <w:tc>
          <w:tcPr>
            <w:tcW w:w="1985" w:type="dxa"/>
            <w:tcBorders>
              <w:bottom w:val="single" w:sz="4" w:space="0" w:color="auto"/>
            </w:tcBorders>
            <w:vAlign w:val="bottom"/>
          </w:tcPr>
          <w:p w:rsidR="00BB3328" w:rsidRPr="00690422" w:rsidRDefault="00BB3328" w:rsidP="003264E8">
            <w:pPr>
              <w:ind w:firstLine="0"/>
              <w:rPr>
                <w:bCs/>
              </w:rPr>
            </w:pPr>
            <w:r w:rsidRPr="00690422">
              <w:rPr>
                <w:bCs/>
              </w:rPr>
              <w:t>всего, в том числе:</w:t>
            </w:r>
          </w:p>
        </w:tc>
        <w:tc>
          <w:tcPr>
            <w:tcW w:w="1134" w:type="dxa"/>
            <w:tcBorders>
              <w:bottom w:val="single" w:sz="4" w:space="0" w:color="auto"/>
            </w:tcBorders>
            <w:vAlign w:val="bottom"/>
          </w:tcPr>
          <w:p w:rsidR="00BB3328" w:rsidRPr="00690422" w:rsidRDefault="00BB3328" w:rsidP="003264E8">
            <w:pPr>
              <w:ind w:firstLine="0"/>
              <w:rPr>
                <w:bCs/>
              </w:rPr>
            </w:pPr>
            <w:r w:rsidRPr="00690422">
              <w:rPr>
                <w:bCs/>
              </w:rPr>
              <w:t>2936,41</w:t>
            </w:r>
          </w:p>
        </w:tc>
        <w:tc>
          <w:tcPr>
            <w:tcW w:w="1136" w:type="dxa"/>
            <w:tcBorders>
              <w:bottom w:val="single" w:sz="4" w:space="0" w:color="auto"/>
            </w:tcBorders>
            <w:vAlign w:val="bottom"/>
          </w:tcPr>
          <w:p w:rsidR="00BB3328" w:rsidRPr="00690422" w:rsidRDefault="00BB3328" w:rsidP="003264E8">
            <w:pPr>
              <w:ind w:firstLine="0"/>
              <w:rPr>
                <w:bCs/>
              </w:rPr>
            </w:pPr>
            <w:r w:rsidRPr="00690422">
              <w:rPr>
                <w:bCs/>
              </w:rPr>
              <w:t>2500,40</w:t>
            </w:r>
          </w:p>
        </w:tc>
        <w:tc>
          <w:tcPr>
            <w:tcW w:w="1134" w:type="dxa"/>
            <w:tcBorders>
              <w:bottom w:val="single" w:sz="4" w:space="0" w:color="auto"/>
            </w:tcBorders>
            <w:vAlign w:val="bottom"/>
          </w:tcPr>
          <w:p w:rsidR="00BB3328" w:rsidRPr="00690422" w:rsidRDefault="00BB3328" w:rsidP="003264E8">
            <w:pPr>
              <w:ind w:firstLine="0"/>
              <w:rPr>
                <w:bCs/>
              </w:rPr>
            </w:pPr>
            <w:r w:rsidRPr="00690422">
              <w:rPr>
                <w:bCs/>
              </w:rPr>
              <w:t>0,00</w:t>
            </w:r>
          </w:p>
        </w:tc>
        <w:tc>
          <w:tcPr>
            <w:tcW w:w="1134" w:type="dxa"/>
            <w:tcBorders>
              <w:bottom w:val="single" w:sz="4" w:space="0" w:color="auto"/>
            </w:tcBorders>
            <w:vAlign w:val="bottom"/>
          </w:tcPr>
          <w:p w:rsidR="00BB3328" w:rsidRPr="00690422" w:rsidRDefault="00BB3328" w:rsidP="003264E8">
            <w:pPr>
              <w:ind w:firstLine="0"/>
              <w:rPr>
                <w:bCs/>
              </w:rPr>
            </w:pPr>
            <w:r w:rsidRPr="00690422">
              <w:rPr>
                <w:bCs/>
              </w:rPr>
              <w:t>0,00</w:t>
            </w:r>
          </w:p>
        </w:tc>
        <w:tc>
          <w:tcPr>
            <w:tcW w:w="1134" w:type="dxa"/>
            <w:tcBorders>
              <w:bottom w:val="single" w:sz="4" w:space="0" w:color="auto"/>
            </w:tcBorders>
            <w:vAlign w:val="bottom"/>
          </w:tcPr>
          <w:p w:rsidR="00BB3328" w:rsidRPr="00690422" w:rsidRDefault="00BB3328" w:rsidP="003264E8">
            <w:pPr>
              <w:ind w:firstLine="0"/>
              <w:rPr>
                <w:bCs/>
              </w:rPr>
            </w:pPr>
            <w:r w:rsidRPr="00690422">
              <w:rPr>
                <w:bCs/>
              </w:rPr>
              <w:t>0,00</w:t>
            </w:r>
          </w:p>
        </w:tc>
        <w:tc>
          <w:tcPr>
            <w:tcW w:w="1134" w:type="dxa"/>
            <w:tcBorders>
              <w:bottom w:val="single" w:sz="4" w:space="0" w:color="auto"/>
            </w:tcBorders>
            <w:vAlign w:val="bottom"/>
          </w:tcPr>
          <w:p w:rsidR="00BB3328" w:rsidRPr="00690422" w:rsidRDefault="00BB3328" w:rsidP="003264E8">
            <w:pPr>
              <w:ind w:firstLine="0"/>
              <w:rPr>
                <w:bCs/>
              </w:rPr>
            </w:pPr>
            <w:r w:rsidRPr="00690422">
              <w:rPr>
                <w:bCs/>
              </w:rPr>
              <w:t>0,00</w:t>
            </w:r>
          </w:p>
        </w:tc>
        <w:tc>
          <w:tcPr>
            <w:tcW w:w="1136" w:type="dxa"/>
            <w:tcBorders>
              <w:bottom w:val="single" w:sz="4" w:space="0" w:color="auto"/>
            </w:tcBorders>
            <w:vAlign w:val="bottom"/>
          </w:tcPr>
          <w:p w:rsidR="00BB3328" w:rsidRPr="00690422" w:rsidRDefault="00BB3328" w:rsidP="003264E8">
            <w:pPr>
              <w:ind w:firstLine="0"/>
              <w:rPr>
                <w:bCs/>
              </w:rPr>
            </w:pPr>
            <w:r w:rsidRPr="00690422">
              <w:rPr>
                <w:bCs/>
              </w:rPr>
              <w:t>0,00</w:t>
            </w:r>
          </w:p>
        </w:tc>
        <w:tc>
          <w:tcPr>
            <w:tcW w:w="1134" w:type="dxa"/>
            <w:tcBorders>
              <w:bottom w:val="single" w:sz="4" w:space="0" w:color="auto"/>
            </w:tcBorders>
            <w:vAlign w:val="bottom"/>
          </w:tcPr>
          <w:p w:rsidR="00BB3328" w:rsidRPr="00690422" w:rsidRDefault="00BB3328" w:rsidP="003264E8">
            <w:pPr>
              <w:ind w:firstLine="0"/>
              <w:rPr>
                <w:bCs/>
              </w:rPr>
            </w:pPr>
            <w:r w:rsidRPr="00690422">
              <w:rPr>
                <w:bCs/>
              </w:rPr>
              <w:t>0,00</w:t>
            </w:r>
          </w:p>
        </w:tc>
      </w:tr>
      <w:tr w:rsidR="00BB3328" w:rsidRPr="00690422" w:rsidTr="003264E8">
        <w:trPr>
          <w:trHeight w:val="507"/>
        </w:trPr>
        <w:tc>
          <w:tcPr>
            <w:tcW w:w="1558" w:type="dxa"/>
            <w:vMerge/>
            <w:vAlign w:val="center"/>
          </w:tcPr>
          <w:p w:rsidR="00BB3328" w:rsidRPr="00690422" w:rsidRDefault="00BB3328" w:rsidP="003264E8">
            <w:pPr>
              <w:widowControl w:val="0"/>
              <w:autoSpaceDE w:val="0"/>
              <w:autoSpaceDN w:val="0"/>
              <w:adjustRightInd w:val="0"/>
              <w:ind w:firstLine="0"/>
            </w:pPr>
          </w:p>
        </w:tc>
        <w:tc>
          <w:tcPr>
            <w:tcW w:w="2412" w:type="dxa"/>
            <w:vMerge/>
            <w:vAlign w:val="center"/>
          </w:tcPr>
          <w:p w:rsidR="00BB3328" w:rsidRPr="00690422" w:rsidRDefault="00BB3328" w:rsidP="003264E8">
            <w:pPr>
              <w:widowControl w:val="0"/>
              <w:autoSpaceDE w:val="0"/>
              <w:autoSpaceDN w:val="0"/>
              <w:adjustRightInd w:val="0"/>
              <w:ind w:firstLine="0"/>
            </w:pPr>
          </w:p>
        </w:tc>
        <w:tc>
          <w:tcPr>
            <w:tcW w:w="1985" w:type="dxa"/>
            <w:vAlign w:val="bottom"/>
          </w:tcPr>
          <w:p w:rsidR="00BB3328" w:rsidRPr="00690422" w:rsidRDefault="00BB3328"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BB3328" w:rsidRPr="00690422" w:rsidRDefault="00BB3328" w:rsidP="003264E8">
            <w:pPr>
              <w:ind w:firstLine="0"/>
            </w:pPr>
            <w:r w:rsidRPr="00690422">
              <w:t>2936,41</w:t>
            </w:r>
          </w:p>
        </w:tc>
        <w:tc>
          <w:tcPr>
            <w:tcW w:w="1136" w:type="dxa"/>
            <w:vAlign w:val="bottom"/>
          </w:tcPr>
          <w:p w:rsidR="00BB3328" w:rsidRPr="00690422" w:rsidRDefault="00BB3328" w:rsidP="003264E8">
            <w:pPr>
              <w:ind w:firstLine="0"/>
            </w:pPr>
            <w:r w:rsidRPr="00690422">
              <w:t>2500,40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6"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r>
      <w:tr w:rsidR="00BB3328" w:rsidRPr="00690422" w:rsidTr="003264E8">
        <w:trPr>
          <w:trHeight w:val="322"/>
        </w:trPr>
        <w:tc>
          <w:tcPr>
            <w:tcW w:w="1558" w:type="dxa"/>
            <w:vMerge/>
            <w:vAlign w:val="center"/>
          </w:tcPr>
          <w:p w:rsidR="00BB3328" w:rsidRPr="00690422" w:rsidRDefault="00BB3328" w:rsidP="003264E8">
            <w:pPr>
              <w:widowControl w:val="0"/>
              <w:autoSpaceDE w:val="0"/>
              <w:autoSpaceDN w:val="0"/>
              <w:adjustRightInd w:val="0"/>
              <w:ind w:firstLine="0"/>
            </w:pPr>
          </w:p>
        </w:tc>
        <w:tc>
          <w:tcPr>
            <w:tcW w:w="2412" w:type="dxa"/>
            <w:vMerge/>
            <w:vAlign w:val="center"/>
          </w:tcPr>
          <w:p w:rsidR="00BB3328" w:rsidRPr="00690422" w:rsidRDefault="00BB3328" w:rsidP="003264E8">
            <w:pPr>
              <w:widowControl w:val="0"/>
              <w:autoSpaceDE w:val="0"/>
              <w:autoSpaceDN w:val="0"/>
              <w:adjustRightInd w:val="0"/>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МКОУ, МБОУ</w:t>
            </w:r>
          </w:p>
        </w:tc>
        <w:tc>
          <w:tcPr>
            <w:tcW w:w="1134" w:type="dxa"/>
            <w:vAlign w:val="bottom"/>
          </w:tcPr>
          <w:p w:rsidR="00BB3328" w:rsidRPr="00690422" w:rsidRDefault="00BB3328" w:rsidP="003264E8">
            <w:pPr>
              <w:ind w:firstLine="0"/>
            </w:pPr>
            <w:r w:rsidRPr="00690422">
              <w:t>2936,41</w:t>
            </w:r>
          </w:p>
        </w:tc>
        <w:tc>
          <w:tcPr>
            <w:tcW w:w="1136" w:type="dxa"/>
            <w:vAlign w:val="bottom"/>
          </w:tcPr>
          <w:p w:rsidR="00BB3328" w:rsidRPr="00690422" w:rsidRDefault="00BB3328" w:rsidP="003264E8">
            <w:pPr>
              <w:ind w:firstLine="0"/>
            </w:pPr>
            <w:r w:rsidRPr="00690422">
              <w:t>2500,40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6"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r>
      <w:tr w:rsidR="00BB3328" w:rsidRPr="00690422" w:rsidTr="003264E8">
        <w:trPr>
          <w:trHeight w:val="245"/>
        </w:trPr>
        <w:tc>
          <w:tcPr>
            <w:tcW w:w="1558" w:type="dxa"/>
            <w:vMerge w:val="restart"/>
            <w:vAlign w:val="center"/>
          </w:tcPr>
          <w:p w:rsidR="00BB3328" w:rsidRPr="00690422" w:rsidRDefault="00BB3328" w:rsidP="003264E8">
            <w:pPr>
              <w:ind w:firstLine="0"/>
            </w:pPr>
            <w:r w:rsidRPr="00690422">
              <w:t xml:space="preserve"> </w:t>
            </w:r>
            <w:r w:rsidRPr="00690422">
              <w:br/>
              <w:t>Основное мероприятие 2.9.</w:t>
            </w:r>
          </w:p>
        </w:tc>
        <w:tc>
          <w:tcPr>
            <w:tcW w:w="2412" w:type="dxa"/>
            <w:vMerge w:val="restart"/>
          </w:tcPr>
          <w:p w:rsidR="00BB3328" w:rsidRPr="00690422" w:rsidRDefault="00BB3328" w:rsidP="003264E8">
            <w:pPr>
              <w:ind w:firstLine="0"/>
            </w:pPr>
            <w:r w:rsidRPr="00690422">
              <w:t>Региональный проект "Цифровая образовательная среда"</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vAlign w:val="bottom"/>
          </w:tcPr>
          <w:p w:rsidR="00BB3328" w:rsidRPr="00690422" w:rsidRDefault="00BB3328" w:rsidP="003264E8">
            <w:pPr>
              <w:ind w:firstLine="0"/>
              <w:rPr>
                <w:bCs/>
              </w:rPr>
            </w:pPr>
            <w:r w:rsidRPr="00690422">
              <w:rPr>
                <w:bCs/>
              </w:rPr>
              <w:t>2173,68</w:t>
            </w:r>
          </w:p>
        </w:tc>
        <w:tc>
          <w:tcPr>
            <w:tcW w:w="1136" w:type="dxa"/>
            <w:vAlign w:val="bottom"/>
          </w:tcPr>
          <w:p w:rsidR="00BB3328" w:rsidRPr="00690422" w:rsidRDefault="00BB3328" w:rsidP="003264E8">
            <w:pPr>
              <w:ind w:firstLine="0"/>
              <w:rPr>
                <w:bCs/>
              </w:rPr>
            </w:pPr>
            <w:r w:rsidRPr="00690422">
              <w:rPr>
                <w:bCs/>
              </w:rPr>
              <w:t>9500,30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6" w:type="dxa"/>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r>
      <w:tr w:rsidR="00BB3328" w:rsidRPr="00690422" w:rsidTr="003264E8">
        <w:trPr>
          <w:trHeight w:val="577"/>
        </w:trPr>
        <w:tc>
          <w:tcPr>
            <w:tcW w:w="1558" w:type="dxa"/>
            <w:vMerge/>
            <w:vAlign w:val="center"/>
          </w:tcPr>
          <w:p w:rsidR="00BB3328" w:rsidRPr="00690422" w:rsidRDefault="00BB3328" w:rsidP="003264E8">
            <w:pPr>
              <w:ind w:firstLine="0"/>
              <w:rPr>
                <w:bCs/>
              </w:rPr>
            </w:pPr>
          </w:p>
        </w:tc>
        <w:tc>
          <w:tcPr>
            <w:tcW w:w="2412" w:type="dxa"/>
            <w:vMerge/>
            <w:vAlign w:val="center"/>
          </w:tcPr>
          <w:p w:rsidR="00BB3328" w:rsidRPr="00690422" w:rsidRDefault="00BB3328" w:rsidP="003264E8">
            <w:pPr>
              <w:ind w:firstLine="0"/>
              <w:rPr>
                <w:bCs/>
              </w:rPr>
            </w:pPr>
          </w:p>
        </w:tc>
        <w:tc>
          <w:tcPr>
            <w:tcW w:w="1985" w:type="dxa"/>
            <w:vAlign w:val="bottom"/>
          </w:tcPr>
          <w:p w:rsidR="00BB3328" w:rsidRPr="00690422" w:rsidRDefault="00BB3328" w:rsidP="003264E8">
            <w:pPr>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BB3328" w:rsidRPr="00690422" w:rsidRDefault="00BB3328" w:rsidP="003264E8">
            <w:pPr>
              <w:ind w:firstLine="0"/>
            </w:pPr>
            <w:r w:rsidRPr="00690422">
              <w:t>2173,68</w:t>
            </w:r>
          </w:p>
        </w:tc>
        <w:tc>
          <w:tcPr>
            <w:tcW w:w="1136" w:type="dxa"/>
            <w:noWrap/>
            <w:vAlign w:val="bottom"/>
          </w:tcPr>
          <w:p w:rsidR="00BB3328" w:rsidRPr="00690422" w:rsidRDefault="00BB3328" w:rsidP="003264E8">
            <w:pPr>
              <w:ind w:firstLine="0"/>
            </w:pPr>
            <w:r w:rsidRPr="00690422">
              <w:t>9500,30</w:t>
            </w:r>
          </w:p>
        </w:tc>
        <w:tc>
          <w:tcPr>
            <w:tcW w:w="1134" w:type="dxa"/>
            <w:noWrap/>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6"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r>
      <w:tr w:rsidR="00BB3328" w:rsidRPr="00690422" w:rsidTr="003264E8">
        <w:trPr>
          <w:trHeight w:val="375"/>
        </w:trPr>
        <w:tc>
          <w:tcPr>
            <w:tcW w:w="1558" w:type="dxa"/>
            <w:vMerge/>
            <w:vAlign w:val="center"/>
          </w:tcPr>
          <w:p w:rsidR="00BB3328" w:rsidRPr="00690422" w:rsidRDefault="00BB3328" w:rsidP="003264E8">
            <w:pPr>
              <w:ind w:firstLine="0"/>
            </w:pPr>
          </w:p>
        </w:tc>
        <w:tc>
          <w:tcPr>
            <w:tcW w:w="2412" w:type="dxa"/>
            <w:vMerge/>
            <w:vAlign w:val="center"/>
          </w:tcPr>
          <w:p w:rsidR="00BB3328" w:rsidRPr="00690422" w:rsidRDefault="00BB3328" w:rsidP="003264E8">
            <w:pPr>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МКОУ, МБОУ</w:t>
            </w:r>
          </w:p>
        </w:tc>
        <w:tc>
          <w:tcPr>
            <w:tcW w:w="1134" w:type="dxa"/>
            <w:noWrap/>
            <w:vAlign w:val="bottom"/>
          </w:tcPr>
          <w:p w:rsidR="00BB3328" w:rsidRPr="00690422" w:rsidRDefault="00BB3328" w:rsidP="003264E8">
            <w:pPr>
              <w:ind w:firstLine="0"/>
            </w:pPr>
            <w:r w:rsidRPr="00690422">
              <w:t>2173,68</w:t>
            </w:r>
          </w:p>
        </w:tc>
        <w:tc>
          <w:tcPr>
            <w:tcW w:w="1136" w:type="dxa"/>
            <w:noWrap/>
            <w:vAlign w:val="bottom"/>
          </w:tcPr>
          <w:p w:rsidR="00BB3328" w:rsidRPr="00690422" w:rsidRDefault="00BB3328" w:rsidP="003264E8">
            <w:pPr>
              <w:ind w:firstLine="0"/>
            </w:pPr>
            <w:r w:rsidRPr="00690422">
              <w:t>9500,30</w:t>
            </w:r>
          </w:p>
        </w:tc>
        <w:tc>
          <w:tcPr>
            <w:tcW w:w="1134" w:type="dxa"/>
            <w:noWrap/>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6"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r>
      <w:tr w:rsidR="00BB3328" w:rsidRPr="00690422" w:rsidTr="003264E8">
        <w:trPr>
          <w:trHeight w:val="375"/>
        </w:trPr>
        <w:tc>
          <w:tcPr>
            <w:tcW w:w="1558" w:type="dxa"/>
            <w:vMerge w:val="restart"/>
            <w:vAlign w:val="center"/>
          </w:tcPr>
          <w:p w:rsidR="00BB3328" w:rsidRPr="00690422" w:rsidRDefault="00BB3328" w:rsidP="003264E8">
            <w:pPr>
              <w:ind w:firstLine="0"/>
            </w:pPr>
            <w:r w:rsidRPr="00690422">
              <w:t xml:space="preserve"> Основное мероприятие 2.10</w:t>
            </w:r>
          </w:p>
        </w:tc>
        <w:tc>
          <w:tcPr>
            <w:tcW w:w="2412" w:type="dxa"/>
            <w:vMerge w:val="restart"/>
          </w:tcPr>
          <w:p w:rsidR="00BB3328" w:rsidRPr="00690422" w:rsidRDefault="00BB3328" w:rsidP="003264E8">
            <w:pPr>
              <w:ind w:firstLine="0"/>
            </w:pPr>
            <w:r w:rsidRPr="00690422">
              <w:t>Приобретение нежилых помещений расположенных по адресам: пл. Ленина, д.3а, 3б в муниципальную собственность.</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noWrap/>
            <w:vAlign w:val="bottom"/>
          </w:tcPr>
          <w:p w:rsidR="00BB3328" w:rsidRPr="00690422" w:rsidRDefault="00BB3328" w:rsidP="003264E8">
            <w:pPr>
              <w:ind w:firstLine="0"/>
              <w:rPr>
                <w:bCs/>
              </w:rPr>
            </w:pPr>
            <w:r w:rsidRPr="00690422">
              <w:rPr>
                <w:bCs/>
              </w:rPr>
              <w:t>0,00</w:t>
            </w:r>
          </w:p>
        </w:tc>
        <w:tc>
          <w:tcPr>
            <w:tcW w:w="1136" w:type="dxa"/>
            <w:noWrap/>
            <w:vAlign w:val="bottom"/>
          </w:tcPr>
          <w:p w:rsidR="00BB3328" w:rsidRPr="00690422" w:rsidRDefault="00BB3328" w:rsidP="003264E8">
            <w:pPr>
              <w:ind w:firstLine="0"/>
              <w:rPr>
                <w:bCs/>
              </w:rPr>
            </w:pPr>
            <w:r w:rsidRPr="00690422">
              <w:rPr>
                <w:bCs/>
              </w:rPr>
              <w:t>3000,00</w:t>
            </w:r>
          </w:p>
        </w:tc>
        <w:tc>
          <w:tcPr>
            <w:tcW w:w="1134" w:type="dxa"/>
            <w:noWrap/>
            <w:vAlign w:val="bottom"/>
          </w:tcPr>
          <w:p w:rsidR="00BB3328" w:rsidRPr="00690422" w:rsidRDefault="00BB3328" w:rsidP="003264E8">
            <w:pPr>
              <w:ind w:firstLine="0"/>
              <w:rPr>
                <w:bCs/>
              </w:rPr>
            </w:pPr>
            <w:r w:rsidRPr="00690422">
              <w:rPr>
                <w:bCs/>
              </w:rPr>
              <w:t>0,00</w:t>
            </w:r>
          </w:p>
        </w:tc>
        <w:tc>
          <w:tcPr>
            <w:tcW w:w="1134" w:type="dxa"/>
            <w:noWrap/>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c>
          <w:tcPr>
            <w:tcW w:w="1134" w:type="dxa"/>
            <w:noWrap/>
            <w:vAlign w:val="bottom"/>
          </w:tcPr>
          <w:p w:rsidR="00BB3328" w:rsidRPr="00690422" w:rsidRDefault="00BB3328" w:rsidP="003264E8">
            <w:pPr>
              <w:ind w:firstLine="0"/>
              <w:rPr>
                <w:bCs/>
              </w:rPr>
            </w:pPr>
            <w:r w:rsidRPr="00690422">
              <w:rPr>
                <w:bCs/>
              </w:rPr>
              <w:t>0,00</w:t>
            </w:r>
          </w:p>
        </w:tc>
        <w:tc>
          <w:tcPr>
            <w:tcW w:w="1136" w:type="dxa"/>
            <w:noWrap/>
            <w:vAlign w:val="bottom"/>
          </w:tcPr>
          <w:p w:rsidR="00BB3328" w:rsidRPr="00690422" w:rsidRDefault="00BB3328" w:rsidP="003264E8">
            <w:pPr>
              <w:ind w:firstLine="0"/>
              <w:rPr>
                <w:bCs/>
              </w:rPr>
            </w:pPr>
            <w:r w:rsidRPr="00690422">
              <w:rPr>
                <w:bCs/>
              </w:rPr>
              <w:t>0,00</w:t>
            </w:r>
          </w:p>
        </w:tc>
        <w:tc>
          <w:tcPr>
            <w:tcW w:w="1134" w:type="dxa"/>
            <w:vAlign w:val="bottom"/>
          </w:tcPr>
          <w:p w:rsidR="00BB3328" w:rsidRPr="00690422" w:rsidRDefault="00BB3328" w:rsidP="003264E8">
            <w:pPr>
              <w:ind w:firstLine="0"/>
              <w:rPr>
                <w:bCs/>
              </w:rPr>
            </w:pPr>
            <w:r w:rsidRPr="00690422">
              <w:rPr>
                <w:bCs/>
              </w:rPr>
              <w:t>0,00</w:t>
            </w:r>
          </w:p>
        </w:tc>
      </w:tr>
      <w:tr w:rsidR="00BB3328" w:rsidRPr="00690422" w:rsidTr="003264E8">
        <w:trPr>
          <w:trHeight w:val="1441"/>
        </w:trPr>
        <w:tc>
          <w:tcPr>
            <w:tcW w:w="1558" w:type="dxa"/>
            <w:vMerge/>
            <w:vAlign w:val="center"/>
          </w:tcPr>
          <w:p w:rsidR="00BB3328" w:rsidRPr="00690422" w:rsidRDefault="00BB3328" w:rsidP="003264E8">
            <w:pPr>
              <w:ind w:firstLine="0"/>
            </w:pPr>
          </w:p>
        </w:tc>
        <w:tc>
          <w:tcPr>
            <w:tcW w:w="2412" w:type="dxa"/>
            <w:vMerge/>
            <w:vAlign w:val="center"/>
          </w:tcPr>
          <w:p w:rsidR="00BB3328" w:rsidRPr="00690422" w:rsidRDefault="00BB3328" w:rsidP="003264E8">
            <w:pPr>
              <w:ind w:firstLine="0"/>
            </w:pPr>
          </w:p>
        </w:tc>
        <w:tc>
          <w:tcPr>
            <w:tcW w:w="1985" w:type="dxa"/>
            <w:vAlign w:val="bottom"/>
          </w:tcPr>
          <w:p w:rsidR="00BB3328" w:rsidRPr="00690422" w:rsidRDefault="00BB3328" w:rsidP="003264E8">
            <w:pPr>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BB3328" w:rsidRPr="00690422" w:rsidRDefault="00BB3328" w:rsidP="003264E8">
            <w:pPr>
              <w:ind w:firstLine="0"/>
            </w:pPr>
            <w:r w:rsidRPr="00690422">
              <w:t>0,00</w:t>
            </w:r>
          </w:p>
        </w:tc>
        <w:tc>
          <w:tcPr>
            <w:tcW w:w="1136" w:type="dxa"/>
            <w:noWrap/>
            <w:vAlign w:val="bottom"/>
          </w:tcPr>
          <w:p w:rsidR="00BB3328" w:rsidRPr="00690422" w:rsidRDefault="00BB3328" w:rsidP="003264E8">
            <w:pPr>
              <w:ind w:firstLine="0"/>
            </w:pPr>
            <w:r w:rsidRPr="00690422">
              <w:t>3000,00</w:t>
            </w:r>
          </w:p>
        </w:tc>
        <w:tc>
          <w:tcPr>
            <w:tcW w:w="1134" w:type="dxa"/>
            <w:noWrap/>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6"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r>
      <w:tr w:rsidR="00BB3328" w:rsidRPr="00690422" w:rsidTr="003264E8">
        <w:trPr>
          <w:trHeight w:val="375"/>
        </w:trPr>
        <w:tc>
          <w:tcPr>
            <w:tcW w:w="1558" w:type="dxa"/>
            <w:vMerge/>
            <w:vAlign w:val="center"/>
          </w:tcPr>
          <w:p w:rsidR="00BB3328" w:rsidRPr="00690422" w:rsidRDefault="00BB3328" w:rsidP="003264E8">
            <w:pPr>
              <w:ind w:firstLine="0"/>
            </w:pPr>
          </w:p>
        </w:tc>
        <w:tc>
          <w:tcPr>
            <w:tcW w:w="2412" w:type="dxa"/>
            <w:vMerge/>
            <w:vAlign w:val="center"/>
          </w:tcPr>
          <w:p w:rsidR="00BB3328" w:rsidRPr="00690422" w:rsidRDefault="00BB3328" w:rsidP="003264E8">
            <w:pPr>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МБОО</w:t>
            </w:r>
          </w:p>
        </w:tc>
        <w:tc>
          <w:tcPr>
            <w:tcW w:w="1134" w:type="dxa"/>
            <w:noWrap/>
            <w:vAlign w:val="bottom"/>
          </w:tcPr>
          <w:p w:rsidR="00BB3328" w:rsidRPr="00690422" w:rsidRDefault="00BB3328" w:rsidP="003264E8">
            <w:pPr>
              <w:ind w:firstLine="0"/>
            </w:pPr>
            <w:r w:rsidRPr="00690422">
              <w:t>0,00</w:t>
            </w:r>
          </w:p>
        </w:tc>
        <w:tc>
          <w:tcPr>
            <w:tcW w:w="1136" w:type="dxa"/>
            <w:noWrap/>
            <w:vAlign w:val="bottom"/>
          </w:tcPr>
          <w:p w:rsidR="00BB3328" w:rsidRPr="00690422" w:rsidRDefault="00BB3328" w:rsidP="003264E8">
            <w:pPr>
              <w:ind w:firstLine="0"/>
            </w:pPr>
            <w:r w:rsidRPr="00690422">
              <w:t>3000,00</w:t>
            </w:r>
          </w:p>
        </w:tc>
        <w:tc>
          <w:tcPr>
            <w:tcW w:w="1134" w:type="dxa"/>
            <w:noWrap/>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noWrap/>
            <w:vAlign w:val="bottom"/>
          </w:tcPr>
          <w:p w:rsidR="00BB3328" w:rsidRPr="00690422" w:rsidRDefault="00BB3328" w:rsidP="003264E8">
            <w:pPr>
              <w:ind w:firstLine="0"/>
            </w:pPr>
            <w:r w:rsidRPr="00690422">
              <w:t>0,00</w:t>
            </w:r>
          </w:p>
        </w:tc>
        <w:tc>
          <w:tcPr>
            <w:tcW w:w="1136" w:type="dxa"/>
            <w:noWrap/>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r>
      <w:tr w:rsidR="00BB3328" w:rsidRPr="00690422" w:rsidTr="003264E8">
        <w:trPr>
          <w:trHeight w:val="450"/>
        </w:trPr>
        <w:tc>
          <w:tcPr>
            <w:tcW w:w="1558" w:type="dxa"/>
            <w:vMerge w:val="restart"/>
            <w:vAlign w:val="center"/>
          </w:tcPr>
          <w:p w:rsidR="00BB3328" w:rsidRPr="00690422" w:rsidRDefault="00BB3328" w:rsidP="003264E8">
            <w:pPr>
              <w:ind w:firstLine="0"/>
              <w:rPr>
                <w:bCs/>
              </w:rPr>
            </w:pPr>
            <w:r w:rsidRPr="00690422">
              <w:rPr>
                <w:bCs/>
              </w:rPr>
              <w:t>ПОДПРОГРАММА 3</w:t>
            </w:r>
          </w:p>
        </w:tc>
        <w:tc>
          <w:tcPr>
            <w:tcW w:w="2412" w:type="dxa"/>
            <w:vMerge w:val="restart"/>
          </w:tcPr>
          <w:p w:rsidR="00BB3328" w:rsidRPr="00690422" w:rsidRDefault="00BB3328" w:rsidP="003264E8">
            <w:pPr>
              <w:ind w:firstLine="0"/>
              <w:rPr>
                <w:bCs/>
              </w:rPr>
            </w:pPr>
            <w:r w:rsidRPr="00690422">
              <w:rPr>
                <w:bCs/>
              </w:rPr>
              <w:t>«Социализация детей-сирот и детей, нуждающихся в особой защите государства»</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vAlign w:val="bottom"/>
          </w:tcPr>
          <w:p w:rsidR="00BB3328" w:rsidRPr="00690422" w:rsidRDefault="00BB3328" w:rsidP="003264E8">
            <w:pPr>
              <w:ind w:firstLine="0"/>
              <w:rPr>
                <w:bCs/>
              </w:rPr>
            </w:pPr>
            <w:r w:rsidRPr="00690422">
              <w:rPr>
                <w:bCs/>
              </w:rPr>
              <w:t>19519,80</w:t>
            </w:r>
          </w:p>
        </w:tc>
        <w:tc>
          <w:tcPr>
            <w:tcW w:w="1136" w:type="dxa"/>
            <w:vAlign w:val="bottom"/>
          </w:tcPr>
          <w:p w:rsidR="00BB3328" w:rsidRPr="00690422" w:rsidRDefault="00BB3328" w:rsidP="003264E8">
            <w:pPr>
              <w:ind w:firstLine="0"/>
              <w:rPr>
                <w:bCs/>
              </w:rPr>
            </w:pPr>
            <w:r w:rsidRPr="00690422">
              <w:rPr>
                <w:bCs/>
              </w:rPr>
              <w:t>19742,30</w:t>
            </w:r>
          </w:p>
        </w:tc>
        <w:tc>
          <w:tcPr>
            <w:tcW w:w="1134" w:type="dxa"/>
            <w:vAlign w:val="bottom"/>
          </w:tcPr>
          <w:p w:rsidR="00BB3328" w:rsidRPr="00690422" w:rsidRDefault="00BB3328" w:rsidP="003264E8">
            <w:pPr>
              <w:ind w:firstLine="0"/>
              <w:rPr>
                <w:bCs/>
                <w:color w:val="000000"/>
              </w:rPr>
            </w:pPr>
            <w:r w:rsidRPr="00690422">
              <w:rPr>
                <w:bCs/>
                <w:color w:val="000000"/>
              </w:rPr>
              <w:t>19195,50</w:t>
            </w:r>
          </w:p>
        </w:tc>
        <w:tc>
          <w:tcPr>
            <w:tcW w:w="1134" w:type="dxa"/>
            <w:vAlign w:val="bottom"/>
          </w:tcPr>
          <w:p w:rsidR="00BB3328" w:rsidRPr="00690422" w:rsidRDefault="00BB3328" w:rsidP="003264E8">
            <w:pPr>
              <w:ind w:firstLine="0"/>
              <w:rPr>
                <w:bCs/>
                <w:color w:val="000000"/>
              </w:rPr>
            </w:pPr>
            <w:r w:rsidRPr="00690422">
              <w:rPr>
                <w:bCs/>
                <w:color w:val="000000"/>
              </w:rPr>
              <w:t>20376,30</w:t>
            </w:r>
          </w:p>
        </w:tc>
        <w:tc>
          <w:tcPr>
            <w:tcW w:w="1134" w:type="dxa"/>
            <w:vAlign w:val="bottom"/>
          </w:tcPr>
          <w:p w:rsidR="00BB3328" w:rsidRPr="00690422" w:rsidRDefault="00BB3328" w:rsidP="003264E8">
            <w:pPr>
              <w:ind w:firstLine="0"/>
              <w:rPr>
                <w:bCs/>
                <w:color w:val="000000"/>
              </w:rPr>
            </w:pPr>
            <w:r w:rsidRPr="00690422">
              <w:rPr>
                <w:bCs/>
                <w:color w:val="000000"/>
              </w:rPr>
              <w:t>24227,00</w:t>
            </w:r>
          </w:p>
        </w:tc>
        <w:tc>
          <w:tcPr>
            <w:tcW w:w="1134" w:type="dxa"/>
            <w:vAlign w:val="bottom"/>
          </w:tcPr>
          <w:p w:rsidR="00BB3328" w:rsidRPr="00690422" w:rsidRDefault="00BB3328" w:rsidP="003264E8">
            <w:pPr>
              <w:ind w:firstLine="0"/>
              <w:rPr>
                <w:bCs/>
                <w:color w:val="000000"/>
              </w:rPr>
            </w:pPr>
            <w:r w:rsidRPr="00690422">
              <w:rPr>
                <w:bCs/>
                <w:color w:val="000000"/>
              </w:rPr>
              <w:t>25122,00</w:t>
            </w:r>
          </w:p>
        </w:tc>
        <w:tc>
          <w:tcPr>
            <w:tcW w:w="1136" w:type="dxa"/>
            <w:vAlign w:val="bottom"/>
          </w:tcPr>
          <w:p w:rsidR="00BB3328" w:rsidRPr="00690422" w:rsidRDefault="00BB3328" w:rsidP="003264E8">
            <w:pPr>
              <w:ind w:firstLine="0"/>
              <w:rPr>
                <w:bCs/>
                <w:color w:val="000000"/>
              </w:rPr>
            </w:pPr>
            <w:r w:rsidRPr="00690422">
              <w:rPr>
                <w:bCs/>
                <w:color w:val="000000"/>
              </w:rPr>
              <w:t>26123,00</w:t>
            </w:r>
          </w:p>
        </w:tc>
        <w:tc>
          <w:tcPr>
            <w:tcW w:w="1134" w:type="dxa"/>
            <w:vAlign w:val="bottom"/>
          </w:tcPr>
          <w:p w:rsidR="00BB3328" w:rsidRPr="00690422" w:rsidRDefault="00BB3328" w:rsidP="003264E8">
            <w:pPr>
              <w:ind w:firstLine="0"/>
              <w:rPr>
                <w:bCs/>
                <w:color w:val="000000"/>
              </w:rPr>
            </w:pPr>
            <w:r w:rsidRPr="00690422">
              <w:rPr>
                <w:bCs/>
                <w:color w:val="000000"/>
              </w:rPr>
              <w:t>26123,00</w:t>
            </w:r>
          </w:p>
        </w:tc>
      </w:tr>
      <w:tr w:rsidR="00BB3328" w:rsidRPr="00690422" w:rsidTr="003264E8">
        <w:trPr>
          <w:trHeight w:val="479"/>
        </w:trPr>
        <w:tc>
          <w:tcPr>
            <w:tcW w:w="1558" w:type="dxa"/>
            <w:vMerge/>
            <w:vAlign w:val="center"/>
          </w:tcPr>
          <w:p w:rsidR="00BB3328" w:rsidRPr="00690422" w:rsidRDefault="00BB3328" w:rsidP="003264E8">
            <w:pPr>
              <w:ind w:firstLine="0"/>
              <w:rPr>
                <w:bCs/>
              </w:rPr>
            </w:pPr>
          </w:p>
        </w:tc>
        <w:tc>
          <w:tcPr>
            <w:tcW w:w="2412" w:type="dxa"/>
            <w:vMerge/>
            <w:vAlign w:val="center"/>
          </w:tcPr>
          <w:p w:rsidR="00BB3328" w:rsidRPr="00690422" w:rsidRDefault="00BB3328" w:rsidP="003264E8">
            <w:pPr>
              <w:ind w:firstLine="0"/>
              <w:rPr>
                <w:bCs/>
              </w:rPr>
            </w:pPr>
          </w:p>
        </w:tc>
        <w:tc>
          <w:tcPr>
            <w:tcW w:w="1985" w:type="dxa"/>
            <w:vAlign w:val="bottom"/>
          </w:tcPr>
          <w:p w:rsidR="00BB3328" w:rsidRPr="00690422" w:rsidRDefault="00BB3328" w:rsidP="003264E8">
            <w:pPr>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BB3328" w:rsidRPr="00690422" w:rsidRDefault="00BB3328" w:rsidP="003264E8">
            <w:pPr>
              <w:ind w:firstLine="0"/>
            </w:pPr>
            <w:r w:rsidRPr="00690422">
              <w:t>19519,80</w:t>
            </w:r>
          </w:p>
        </w:tc>
        <w:tc>
          <w:tcPr>
            <w:tcW w:w="1136" w:type="dxa"/>
            <w:noWrap/>
            <w:vAlign w:val="bottom"/>
          </w:tcPr>
          <w:p w:rsidR="00BB3328" w:rsidRPr="00690422" w:rsidRDefault="00BB3328" w:rsidP="003264E8">
            <w:pPr>
              <w:ind w:firstLine="0"/>
            </w:pPr>
            <w:r w:rsidRPr="00690422">
              <w:rPr>
                <w:bCs/>
              </w:rPr>
              <w:t>19742,30</w:t>
            </w:r>
          </w:p>
        </w:tc>
        <w:tc>
          <w:tcPr>
            <w:tcW w:w="1134" w:type="dxa"/>
            <w:noWrap/>
            <w:vAlign w:val="bottom"/>
          </w:tcPr>
          <w:p w:rsidR="00BB3328" w:rsidRPr="00690422" w:rsidRDefault="00BB3328" w:rsidP="003264E8">
            <w:pPr>
              <w:ind w:firstLine="0"/>
              <w:rPr>
                <w:color w:val="000000"/>
              </w:rPr>
            </w:pPr>
            <w:r w:rsidRPr="00690422">
              <w:rPr>
                <w:color w:val="000000"/>
              </w:rPr>
              <w:t>19195,50</w:t>
            </w:r>
          </w:p>
        </w:tc>
        <w:tc>
          <w:tcPr>
            <w:tcW w:w="1134" w:type="dxa"/>
            <w:noWrap/>
            <w:vAlign w:val="bottom"/>
          </w:tcPr>
          <w:p w:rsidR="00BB3328" w:rsidRPr="00690422" w:rsidRDefault="00BB3328" w:rsidP="003264E8">
            <w:pPr>
              <w:ind w:firstLine="0"/>
              <w:rPr>
                <w:bCs/>
                <w:color w:val="000000"/>
              </w:rPr>
            </w:pPr>
            <w:r w:rsidRPr="00690422">
              <w:rPr>
                <w:bCs/>
                <w:color w:val="000000"/>
              </w:rPr>
              <w:t>20376,30</w:t>
            </w:r>
          </w:p>
        </w:tc>
        <w:tc>
          <w:tcPr>
            <w:tcW w:w="1134" w:type="dxa"/>
            <w:vAlign w:val="bottom"/>
          </w:tcPr>
          <w:p w:rsidR="00BB3328" w:rsidRPr="00690422" w:rsidRDefault="00BB3328" w:rsidP="003264E8">
            <w:pPr>
              <w:ind w:firstLine="0"/>
              <w:rPr>
                <w:bCs/>
                <w:color w:val="000000"/>
              </w:rPr>
            </w:pPr>
            <w:r w:rsidRPr="00690422">
              <w:rPr>
                <w:bCs/>
                <w:color w:val="000000"/>
              </w:rPr>
              <w:t>24227,00</w:t>
            </w:r>
          </w:p>
        </w:tc>
        <w:tc>
          <w:tcPr>
            <w:tcW w:w="1134" w:type="dxa"/>
            <w:noWrap/>
            <w:vAlign w:val="bottom"/>
          </w:tcPr>
          <w:p w:rsidR="00BB3328" w:rsidRPr="00690422" w:rsidRDefault="00BB3328" w:rsidP="003264E8">
            <w:pPr>
              <w:ind w:firstLine="0"/>
              <w:rPr>
                <w:bCs/>
                <w:color w:val="000000"/>
              </w:rPr>
            </w:pPr>
            <w:r w:rsidRPr="00690422">
              <w:rPr>
                <w:bCs/>
                <w:color w:val="000000"/>
              </w:rPr>
              <w:t>25122,00</w:t>
            </w:r>
          </w:p>
        </w:tc>
        <w:tc>
          <w:tcPr>
            <w:tcW w:w="1136" w:type="dxa"/>
            <w:noWrap/>
            <w:vAlign w:val="bottom"/>
          </w:tcPr>
          <w:p w:rsidR="00BB3328" w:rsidRPr="00690422" w:rsidRDefault="00BB3328" w:rsidP="003264E8">
            <w:pPr>
              <w:ind w:firstLine="0"/>
              <w:rPr>
                <w:bCs/>
                <w:color w:val="000000"/>
              </w:rPr>
            </w:pPr>
            <w:r w:rsidRPr="00690422">
              <w:rPr>
                <w:bCs/>
                <w:color w:val="000000"/>
              </w:rPr>
              <w:t>26123,00</w:t>
            </w:r>
          </w:p>
        </w:tc>
        <w:tc>
          <w:tcPr>
            <w:tcW w:w="1134" w:type="dxa"/>
            <w:vAlign w:val="bottom"/>
          </w:tcPr>
          <w:p w:rsidR="00BB3328" w:rsidRPr="00690422" w:rsidRDefault="00BB3328" w:rsidP="003264E8">
            <w:pPr>
              <w:ind w:firstLine="0"/>
              <w:rPr>
                <w:bCs/>
                <w:color w:val="000000"/>
              </w:rPr>
            </w:pPr>
            <w:r w:rsidRPr="00690422">
              <w:rPr>
                <w:bCs/>
                <w:color w:val="000000"/>
              </w:rPr>
              <w:t>26123,00</w:t>
            </w:r>
          </w:p>
        </w:tc>
      </w:tr>
      <w:tr w:rsidR="00BB3328" w:rsidRPr="00690422" w:rsidTr="003264E8">
        <w:trPr>
          <w:trHeight w:val="465"/>
        </w:trPr>
        <w:tc>
          <w:tcPr>
            <w:tcW w:w="1558" w:type="dxa"/>
            <w:vMerge/>
            <w:vAlign w:val="center"/>
          </w:tcPr>
          <w:p w:rsidR="00BB3328" w:rsidRPr="00690422" w:rsidRDefault="00BB3328" w:rsidP="003264E8">
            <w:pPr>
              <w:widowControl w:val="0"/>
              <w:autoSpaceDE w:val="0"/>
              <w:autoSpaceDN w:val="0"/>
              <w:adjustRightInd w:val="0"/>
              <w:ind w:firstLine="0"/>
            </w:pPr>
          </w:p>
        </w:tc>
        <w:tc>
          <w:tcPr>
            <w:tcW w:w="2412" w:type="dxa"/>
            <w:vMerge/>
            <w:vAlign w:val="center"/>
          </w:tcPr>
          <w:p w:rsidR="00BB3328" w:rsidRPr="00690422" w:rsidRDefault="00BB3328" w:rsidP="003264E8">
            <w:pPr>
              <w:widowControl w:val="0"/>
              <w:autoSpaceDE w:val="0"/>
              <w:autoSpaceDN w:val="0"/>
              <w:adjustRightInd w:val="0"/>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отдел по образованию</w:t>
            </w:r>
          </w:p>
        </w:tc>
        <w:tc>
          <w:tcPr>
            <w:tcW w:w="1134" w:type="dxa"/>
            <w:noWrap/>
            <w:vAlign w:val="bottom"/>
          </w:tcPr>
          <w:p w:rsidR="00BB3328" w:rsidRPr="00690422" w:rsidRDefault="00BB3328" w:rsidP="003264E8">
            <w:pPr>
              <w:ind w:firstLine="0"/>
            </w:pPr>
            <w:r w:rsidRPr="00690422">
              <w:t>19519,80</w:t>
            </w:r>
          </w:p>
        </w:tc>
        <w:tc>
          <w:tcPr>
            <w:tcW w:w="1136" w:type="dxa"/>
            <w:noWrap/>
            <w:vAlign w:val="bottom"/>
          </w:tcPr>
          <w:p w:rsidR="00BB3328" w:rsidRPr="00690422" w:rsidRDefault="00BB3328" w:rsidP="003264E8">
            <w:pPr>
              <w:ind w:firstLine="0"/>
            </w:pPr>
            <w:r w:rsidRPr="00690422">
              <w:rPr>
                <w:bCs/>
              </w:rPr>
              <w:t>19742,30</w:t>
            </w:r>
          </w:p>
        </w:tc>
        <w:tc>
          <w:tcPr>
            <w:tcW w:w="1134" w:type="dxa"/>
            <w:noWrap/>
            <w:vAlign w:val="bottom"/>
          </w:tcPr>
          <w:p w:rsidR="00BB3328" w:rsidRPr="00690422" w:rsidRDefault="00BB3328" w:rsidP="003264E8">
            <w:pPr>
              <w:ind w:firstLine="0"/>
              <w:rPr>
                <w:color w:val="000000"/>
              </w:rPr>
            </w:pPr>
            <w:r w:rsidRPr="00690422">
              <w:rPr>
                <w:color w:val="000000"/>
              </w:rPr>
              <w:t>19195,50</w:t>
            </w:r>
          </w:p>
        </w:tc>
        <w:tc>
          <w:tcPr>
            <w:tcW w:w="1134" w:type="dxa"/>
            <w:noWrap/>
            <w:vAlign w:val="bottom"/>
          </w:tcPr>
          <w:p w:rsidR="00BB3328" w:rsidRPr="00690422" w:rsidRDefault="00BB3328" w:rsidP="003264E8">
            <w:pPr>
              <w:ind w:firstLine="0"/>
              <w:rPr>
                <w:bCs/>
                <w:color w:val="000000"/>
              </w:rPr>
            </w:pPr>
            <w:r w:rsidRPr="00690422">
              <w:rPr>
                <w:bCs/>
                <w:color w:val="000000"/>
              </w:rPr>
              <w:t>20376,30</w:t>
            </w:r>
          </w:p>
        </w:tc>
        <w:tc>
          <w:tcPr>
            <w:tcW w:w="1134" w:type="dxa"/>
            <w:vAlign w:val="bottom"/>
          </w:tcPr>
          <w:p w:rsidR="00BB3328" w:rsidRPr="00690422" w:rsidRDefault="00BB3328" w:rsidP="003264E8">
            <w:pPr>
              <w:ind w:firstLine="0"/>
              <w:rPr>
                <w:bCs/>
                <w:color w:val="000000"/>
              </w:rPr>
            </w:pPr>
            <w:r w:rsidRPr="00690422">
              <w:rPr>
                <w:bCs/>
                <w:color w:val="000000"/>
              </w:rPr>
              <w:t>24227,00</w:t>
            </w:r>
          </w:p>
        </w:tc>
        <w:tc>
          <w:tcPr>
            <w:tcW w:w="1134" w:type="dxa"/>
            <w:noWrap/>
            <w:vAlign w:val="bottom"/>
          </w:tcPr>
          <w:p w:rsidR="00BB3328" w:rsidRPr="00690422" w:rsidRDefault="00BB3328" w:rsidP="003264E8">
            <w:pPr>
              <w:ind w:firstLine="0"/>
              <w:rPr>
                <w:bCs/>
                <w:color w:val="000000"/>
              </w:rPr>
            </w:pPr>
            <w:r w:rsidRPr="00690422">
              <w:rPr>
                <w:bCs/>
                <w:color w:val="000000"/>
              </w:rPr>
              <w:t>25122,00</w:t>
            </w:r>
          </w:p>
        </w:tc>
        <w:tc>
          <w:tcPr>
            <w:tcW w:w="1136" w:type="dxa"/>
            <w:noWrap/>
            <w:vAlign w:val="bottom"/>
          </w:tcPr>
          <w:p w:rsidR="00BB3328" w:rsidRPr="00690422" w:rsidRDefault="00BB3328" w:rsidP="003264E8">
            <w:pPr>
              <w:ind w:firstLine="0"/>
              <w:rPr>
                <w:bCs/>
                <w:color w:val="000000"/>
              </w:rPr>
            </w:pPr>
            <w:r w:rsidRPr="00690422">
              <w:rPr>
                <w:bCs/>
                <w:color w:val="000000"/>
              </w:rPr>
              <w:t>26123,00</w:t>
            </w:r>
          </w:p>
        </w:tc>
        <w:tc>
          <w:tcPr>
            <w:tcW w:w="1134" w:type="dxa"/>
            <w:vAlign w:val="bottom"/>
          </w:tcPr>
          <w:p w:rsidR="00BB3328" w:rsidRPr="00690422" w:rsidRDefault="00BB3328" w:rsidP="003264E8">
            <w:pPr>
              <w:ind w:firstLine="0"/>
              <w:rPr>
                <w:bCs/>
                <w:color w:val="000000"/>
              </w:rPr>
            </w:pPr>
            <w:r w:rsidRPr="00690422">
              <w:rPr>
                <w:bCs/>
                <w:color w:val="000000"/>
              </w:rPr>
              <w:t>26123,00</w:t>
            </w:r>
          </w:p>
        </w:tc>
      </w:tr>
      <w:tr w:rsidR="00BB3328" w:rsidRPr="00690422" w:rsidTr="003264E8">
        <w:trPr>
          <w:trHeight w:val="287"/>
        </w:trPr>
        <w:tc>
          <w:tcPr>
            <w:tcW w:w="1558" w:type="dxa"/>
            <w:vMerge w:val="restart"/>
            <w:vAlign w:val="center"/>
          </w:tcPr>
          <w:p w:rsidR="00BB3328" w:rsidRPr="00690422" w:rsidRDefault="00BB3328" w:rsidP="003264E8">
            <w:pPr>
              <w:ind w:firstLine="0"/>
            </w:pPr>
            <w:r w:rsidRPr="00690422">
              <w:t xml:space="preserve"> Основное мероприятие 3.1.</w:t>
            </w:r>
          </w:p>
        </w:tc>
        <w:tc>
          <w:tcPr>
            <w:tcW w:w="2412" w:type="dxa"/>
            <w:vMerge w:val="restart"/>
          </w:tcPr>
          <w:p w:rsidR="00BB3328" w:rsidRPr="00690422" w:rsidRDefault="00BB3328" w:rsidP="003264E8">
            <w:pPr>
              <w:ind w:firstLine="0"/>
            </w:pPr>
            <w:r w:rsidRPr="00690422">
              <w:t>Выплата единовременного пособия при всех формах устройства детей, лишенных родительского попечения в семью</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vAlign w:val="bottom"/>
          </w:tcPr>
          <w:p w:rsidR="00BB3328" w:rsidRPr="00690422" w:rsidRDefault="00BB3328" w:rsidP="003264E8">
            <w:pPr>
              <w:ind w:firstLine="0"/>
              <w:rPr>
                <w:bCs/>
              </w:rPr>
            </w:pPr>
            <w:r w:rsidRPr="00690422">
              <w:rPr>
                <w:bCs/>
              </w:rPr>
              <w:t>449,60</w:t>
            </w:r>
          </w:p>
        </w:tc>
        <w:tc>
          <w:tcPr>
            <w:tcW w:w="1136" w:type="dxa"/>
            <w:vAlign w:val="bottom"/>
          </w:tcPr>
          <w:p w:rsidR="00BB3328" w:rsidRPr="00690422" w:rsidRDefault="00BB3328" w:rsidP="003264E8">
            <w:pPr>
              <w:ind w:firstLine="0"/>
              <w:rPr>
                <w:bCs/>
              </w:rPr>
            </w:pPr>
            <w:r w:rsidRPr="00690422">
              <w:rPr>
                <w:bCs/>
              </w:rPr>
              <w:t>332,30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rPr>
                <w:bCs/>
              </w:rPr>
              <w:t>0,00</w:t>
            </w:r>
          </w:p>
        </w:tc>
        <w:tc>
          <w:tcPr>
            <w:tcW w:w="1134" w:type="dxa"/>
            <w:vAlign w:val="bottom"/>
          </w:tcPr>
          <w:p w:rsidR="00BB3328" w:rsidRPr="00690422" w:rsidRDefault="00BB3328" w:rsidP="003264E8">
            <w:pPr>
              <w:ind w:firstLine="0"/>
            </w:pPr>
            <w:r w:rsidRPr="00690422">
              <w:rPr>
                <w:bCs/>
              </w:rPr>
              <w:t>0,00</w:t>
            </w:r>
          </w:p>
        </w:tc>
        <w:tc>
          <w:tcPr>
            <w:tcW w:w="1134" w:type="dxa"/>
            <w:vAlign w:val="bottom"/>
          </w:tcPr>
          <w:p w:rsidR="00BB3328" w:rsidRPr="00690422" w:rsidRDefault="00BB3328" w:rsidP="003264E8">
            <w:pPr>
              <w:ind w:firstLine="0"/>
            </w:pPr>
            <w:r w:rsidRPr="00690422">
              <w:rPr>
                <w:bCs/>
              </w:rPr>
              <w:t>0,00</w:t>
            </w:r>
          </w:p>
        </w:tc>
        <w:tc>
          <w:tcPr>
            <w:tcW w:w="1136" w:type="dxa"/>
            <w:vAlign w:val="bottom"/>
          </w:tcPr>
          <w:p w:rsidR="00BB3328" w:rsidRPr="00690422" w:rsidRDefault="00BB3328" w:rsidP="003264E8">
            <w:pPr>
              <w:ind w:firstLine="0"/>
            </w:pPr>
            <w:r w:rsidRPr="00690422">
              <w:rPr>
                <w:bCs/>
              </w:rPr>
              <w:t>0,00</w:t>
            </w:r>
          </w:p>
        </w:tc>
        <w:tc>
          <w:tcPr>
            <w:tcW w:w="1134" w:type="dxa"/>
            <w:vAlign w:val="bottom"/>
          </w:tcPr>
          <w:p w:rsidR="00BB3328" w:rsidRPr="00690422" w:rsidRDefault="00BB3328" w:rsidP="003264E8">
            <w:pPr>
              <w:ind w:firstLine="0"/>
            </w:pPr>
            <w:r w:rsidRPr="00690422">
              <w:rPr>
                <w:bCs/>
              </w:rPr>
              <w:t>0,00</w:t>
            </w:r>
          </w:p>
        </w:tc>
      </w:tr>
      <w:tr w:rsidR="00BB3328" w:rsidRPr="00690422" w:rsidTr="003264E8">
        <w:trPr>
          <w:trHeight w:val="1134"/>
        </w:trPr>
        <w:tc>
          <w:tcPr>
            <w:tcW w:w="1558" w:type="dxa"/>
            <w:vMerge/>
            <w:vAlign w:val="center"/>
          </w:tcPr>
          <w:p w:rsidR="00BB3328" w:rsidRPr="00690422" w:rsidRDefault="00BB3328" w:rsidP="003264E8">
            <w:pPr>
              <w:ind w:firstLine="0"/>
            </w:pPr>
          </w:p>
        </w:tc>
        <w:tc>
          <w:tcPr>
            <w:tcW w:w="2412" w:type="dxa"/>
            <w:vMerge/>
            <w:vAlign w:val="center"/>
          </w:tcPr>
          <w:p w:rsidR="00BB3328" w:rsidRPr="00690422" w:rsidRDefault="00BB3328" w:rsidP="003264E8">
            <w:pPr>
              <w:ind w:firstLine="0"/>
            </w:pPr>
          </w:p>
        </w:tc>
        <w:tc>
          <w:tcPr>
            <w:tcW w:w="1985" w:type="dxa"/>
            <w:vAlign w:val="bottom"/>
          </w:tcPr>
          <w:p w:rsidR="00BB3328" w:rsidRPr="00690422" w:rsidRDefault="00BB3328" w:rsidP="003264E8">
            <w:pPr>
              <w:ind w:firstLine="0"/>
            </w:pPr>
            <w:r w:rsidRPr="00690422">
              <w:t>по ГРБС (отдел по образованию администрации Калачеевского муниципального района)</w:t>
            </w:r>
          </w:p>
        </w:tc>
        <w:tc>
          <w:tcPr>
            <w:tcW w:w="1134" w:type="dxa"/>
            <w:vAlign w:val="bottom"/>
          </w:tcPr>
          <w:p w:rsidR="00BB3328" w:rsidRPr="00690422" w:rsidRDefault="00BB3328" w:rsidP="003264E8">
            <w:pPr>
              <w:ind w:firstLine="0"/>
            </w:pPr>
            <w:r w:rsidRPr="00690422">
              <w:t>449,60</w:t>
            </w:r>
          </w:p>
        </w:tc>
        <w:tc>
          <w:tcPr>
            <w:tcW w:w="1136" w:type="dxa"/>
            <w:vAlign w:val="bottom"/>
          </w:tcPr>
          <w:p w:rsidR="00BB3328" w:rsidRPr="00690422" w:rsidRDefault="00BB3328" w:rsidP="003264E8">
            <w:pPr>
              <w:ind w:firstLine="0"/>
            </w:pPr>
            <w:r w:rsidRPr="00690422">
              <w:t>332,30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6"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r>
      <w:tr w:rsidR="00BB3328" w:rsidRPr="00690422" w:rsidTr="003264E8">
        <w:trPr>
          <w:trHeight w:val="267"/>
        </w:trPr>
        <w:tc>
          <w:tcPr>
            <w:tcW w:w="1558" w:type="dxa"/>
            <w:vMerge/>
            <w:vAlign w:val="center"/>
          </w:tcPr>
          <w:p w:rsidR="00BB3328" w:rsidRPr="00690422" w:rsidRDefault="00BB3328" w:rsidP="003264E8">
            <w:pPr>
              <w:widowControl w:val="0"/>
              <w:autoSpaceDE w:val="0"/>
              <w:autoSpaceDN w:val="0"/>
              <w:adjustRightInd w:val="0"/>
              <w:ind w:firstLine="0"/>
              <w:rPr>
                <w:bCs/>
              </w:rPr>
            </w:pPr>
          </w:p>
        </w:tc>
        <w:tc>
          <w:tcPr>
            <w:tcW w:w="2412" w:type="dxa"/>
            <w:vMerge/>
            <w:vAlign w:val="center"/>
          </w:tcPr>
          <w:p w:rsidR="00BB3328" w:rsidRPr="00690422" w:rsidRDefault="00BB3328" w:rsidP="003264E8">
            <w:pPr>
              <w:widowControl w:val="0"/>
              <w:autoSpaceDE w:val="0"/>
              <w:autoSpaceDN w:val="0"/>
              <w:adjustRightInd w:val="0"/>
              <w:ind w:firstLine="0"/>
              <w:rPr>
                <w:bCs/>
              </w:rPr>
            </w:pPr>
          </w:p>
        </w:tc>
        <w:tc>
          <w:tcPr>
            <w:tcW w:w="1985" w:type="dxa"/>
          </w:tcPr>
          <w:p w:rsidR="00BB3328" w:rsidRPr="00690422" w:rsidRDefault="00BB3328" w:rsidP="003264E8">
            <w:pPr>
              <w:widowControl w:val="0"/>
              <w:autoSpaceDE w:val="0"/>
              <w:autoSpaceDN w:val="0"/>
              <w:adjustRightInd w:val="0"/>
              <w:ind w:firstLine="0"/>
            </w:pPr>
            <w:r w:rsidRPr="00690422">
              <w:t>исполнители отдел по образованию</w:t>
            </w:r>
          </w:p>
        </w:tc>
        <w:tc>
          <w:tcPr>
            <w:tcW w:w="1134" w:type="dxa"/>
            <w:vAlign w:val="bottom"/>
          </w:tcPr>
          <w:p w:rsidR="00BB3328" w:rsidRPr="00690422" w:rsidRDefault="00BB3328" w:rsidP="003264E8">
            <w:pPr>
              <w:ind w:firstLine="0"/>
            </w:pPr>
            <w:r w:rsidRPr="00690422">
              <w:t>449,60</w:t>
            </w:r>
          </w:p>
        </w:tc>
        <w:tc>
          <w:tcPr>
            <w:tcW w:w="1136" w:type="dxa"/>
            <w:vAlign w:val="bottom"/>
          </w:tcPr>
          <w:p w:rsidR="00BB3328" w:rsidRPr="00690422" w:rsidRDefault="00BB3328" w:rsidP="003264E8">
            <w:pPr>
              <w:ind w:firstLine="0"/>
            </w:pPr>
            <w:r w:rsidRPr="00690422">
              <w:t>332,30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c>
          <w:tcPr>
            <w:tcW w:w="1136" w:type="dxa"/>
            <w:vAlign w:val="bottom"/>
          </w:tcPr>
          <w:p w:rsidR="00BB3328" w:rsidRPr="00690422" w:rsidRDefault="00BB3328" w:rsidP="003264E8">
            <w:pPr>
              <w:ind w:firstLine="0"/>
            </w:pPr>
            <w:r w:rsidRPr="00690422">
              <w:t>0,00</w:t>
            </w:r>
          </w:p>
        </w:tc>
        <w:tc>
          <w:tcPr>
            <w:tcW w:w="1134" w:type="dxa"/>
            <w:vAlign w:val="bottom"/>
          </w:tcPr>
          <w:p w:rsidR="00BB3328" w:rsidRPr="00690422" w:rsidRDefault="00BB3328" w:rsidP="003264E8">
            <w:pPr>
              <w:ind w:firstLine="0"/>
            </w:pPr>
            <w:r w:rsidRPr="00690422">
              <w:t>0,00</w:t>
            </w:r>
          </w:p>
        </w:tc>
      </w:tr>
      <w:tr w:rsidR="00BB3328" w:rsidRPr="00690422" w:rsidTr="003264E8">
        <w:trPr>
          <w:trHeight w:val="376"/>
        </w:trPr>
        <w:tc>
          <w:tcPr>
            <w:tcW w:w="1558" w:type="dxa"/>
            <w:vMerge w:val="restart"/>
            <w:vAlign w:val="center"/>
          </w:tcPr>
          <w:p w:rsidR="00BB3328" w:rsidRPr="00690422" w:rsidRDefault="00BB3328" w:rsidP="003264E8">
            <w:pPr>
              <w:ind w:firstLine="0"/>
            </w:pPr>
            <w:r w:rsidRPr="00690422">
              <w:t xml:space="preserve"> Основное мероприятие 3.2.</w:t>
            </w:r>
          </w:p>
        </w:tc>
        <w:tc>
          <w:tcPr>
            <w:tcW w:w="2412" w:type="dxa"/>
            <w:vMerge w:val="restart"/>
          </w:tcPr>
          <w:p w:rsidR="00BB3328" w:rsidRPr="00690422" w:rsidRDefault="00BB3328" w:rsidP="003264E8">
            <w:pPr>
              <w:ind w:firstLine="0"/>
            </w:pPr>
            <w:r w:rsidRPr="00690422">
              <w:t>Выплаты приемной семье на содержание подопечных детей, в том числе выплаты</w:t>
            </w:r>
            <w:r w:rsidR="00690422">
              <w:t xml:space="preserve"> </w:t>
            </w:r>
            <w:r w:rsidRPr="00690422">
              <w:t>вознаграждения, причитающегося приемному родителю</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noWrap/>
            <w:vAlign w:val="bottom"/>
          </w:tcPr>
          <w:p w:rsidR="00BB3328" w:rsidRPr="00690422" w:rsidRDefault="00BB3328" w:rsidP="003264E8">
            <w:pPr>
              <w:ind w:firstLine="0"/>
              <w:rPr>
                <w:bCs/>
              </w:rPr>
            </w:pPr>
            <w:r w:rsidRPr="00690422">
              <w:rPr>
                <w:bCs/>
              </w:rPr>
              <w:t>16995,20</w:t>
            </w:r>
          </w:p>
        </w:tc>
        <w:tc>
          <w:tcPr>
            <w:tcW w:w="1136" w:type="dxa"/>
            <w:noWrap/>
            <w:vAlign w:val="bottom"/>
          </w:tcPr>
          <w:p w:rsidR="00BB3328" w:rsidRPr="00690422" w:rsidRDefault="00BB3328" w:rsidP="003264E8">
            <w:pPr>
              <w:ind w:firstLine="0"/>
              <w:rPr>
                <w:bCs/>
              </w:rPr>
            </w:pPr>
            <w:r w:rsidRPr="00690422">
              <w:rPr>
                <w:bCs/>
              </w:rPr>
              <w:t>17300,00</w:t>
            </w:r>
          </w:p>
        </w:tc>
        <w:tc>
          <w:tcPr>
            <w:tcW w:w="1134" w:type="dxa"/>
            <w:noWrap/>
            <w:vAlign w:val="bottom"/>
          </w:tcPr>
          <w:p w:rsidR="00BB3328" w:rsidRPr="00690422" w:rsidRDefault="00BB3328" w:rsidP="003264E8">
            <w:pPr>
              <w:ind w:firstLine="0"/>
              <w:rPr>
                <w:bCs/>
              </w:rPr>
            </w:pPr>
            <w:r w:rsidRPr="00690422">
              <w:rPr>
                <w:bCs/>
              </w:rPr>
              <w:t>16919,50</w:t>
            </w:r>
          </w:p>
        </w:tc>
        <w:tc>
          <w:tcPr>
            <w:tcW w:w="1134" w:type="dxa"/>
            <w:noWrap/>
            <w:vAlign w:val="bottom"/>
          </w:tcPr>
          <w:p w:rsidR="00BB3328" w:rsidRPr="00690422" w:rsidRDefault="00BB3328" w:rsidP="003264E8">
            <w:pPr>
              <w:ind w:firstLine="0"/>
              <w:rPr>
                <w:bCs/>
              </w:rPr>
            </w:pPr>
            <w:r w:rsidRPr="00690422">
              <w:rPr>
                <w:bCs/>
              </w:rPr>
              <w:t>18264,30</w:t>
            </w:r>
          </w:p>
        </w:tc>
        <w:tc>
          <w:tcPr>
            <w:tcW w:w="1134" w:type="dxa"/>
            <w:vAlign w:val="bottom"/>
          </w:tcPr>
          <w:p w:rsidR="00BB3328" w:rsidRPr="00690422" w:rsidRDefault="00BB3328" w:rsidP="003264E8">
            <w:pPr>
              <w:ind w:firstLine="0"/>
              <w:rPr>
                <w:bCs/>
              </w:rPr>
            </w:pPr>
            <w:r w:rsidRPr="00690422">
              <w:rPr>
                <w:bCs/>
              </w:rPr>
              <w:t>21892,00</w:t>
            </w:r>
          </w:p>
        </w:tc>
        <w:tc>
          <w:tcPr>
            <w:tcW w:w="1134" w:type="dxa"/>
            <w:noWrap/>
            <w:vAlign w:val="bottom"/>
          </w:tcPr>
          <w:p w:rsidR="00BB3328" w:rsidRPr="00690422" w:rsidRDefault="00BB3328" w:rsidP="003264E8">
            <w:pPr>
              <w:ind w:firstLine="0"/>
              <w:rPr>
                <w:bCs/>
              </w:rPr>
            </w:pPr>
            <w:r w:rsidRPr="00690422">
              <w:rPr>
                <w:bCs/>
              </w:rPr>
              <w:t>22878,00</w:t>
            </w:r>
          </w:p>
        </w:tc>
        <w:tc>
          <w:tcPr>
            <w:tcW w:w="1136" w:type="dxa"/>
            <w:noWrap/>
            <w:vAlign w:val="bottom"/>
          </w:tcPr>
          <w:p w:rsidR="00BB3328" w:rsidRPr="00690422" w:rsidRDefault="00BB3328" w:rsidP="003264E8">
            <w:pPr>
              <w:ind w:firstLine="0"/>
              <w:rPr>
                <w:bCs/>
              </w:rPr>
            </w:pPr>
            <w:r w:rsidRPr="00690422">
              <w:rPr>
                <w:bCs/>
              </w:rPr>
              <w:t>23793,00</w:t>
            </w:r>
          </w:p>
        </w:tc>
        <w:tc>
          <w:tcPr>
            <w:tcW w:w="1134" w:type="dxa"/>
            <w:vAlign w:val="bottom"/>
          </w:tcPr>
          <w:p w:rsidR="00BB3328" w:rsidRPr="00690422" w:rsidRDefault="00BB3328" w:rsidP="003264E8">
            <w:pPr>
              <w:ind w:firstLine="0"/>
              <w:rPr>
                <w:bCs/>
              </w:rPr>
            </w:pPr>
            <w:r w:rsidRPr="00690422">
              <w:rPr>
                <w:bCs/>
              </w:rPr>
              <w:t>23793,00</w:t>
            </w:r>
          </w:p>
        </w:tc>
      </w:tr>
      <w:tr w:rsidR="00BB3328" w:rsidRPr="00690422" w:rsidTr="003264E8">
        <w:trPr>
          <w:trHeight w:val="624"/>
        </w:trPr>
        <w:tc>
          <w:tcPr>
            <w:tcW w:w="1558" w:type="dxa"/>
            <w:vMerge/>
            <w:vAlign w:val="center"/>
          </w:tcPr>
          <w:p w:rsidR="00BB3328" w:rsidRPr="00690422" w:rsidRDefault="00BB3328" w:rsidP="003264E8">
            <w:pPr>
              <w:widowControl w:val="0"/>
              <w:autoSpaceDE w:val="0"/>
              <w:autoSpaceDN w:val="0"/>
              <w:adjustRightInd w:val="0"/>
              <w:ind w:firstLine="0"/>
            </w:pPr>
          </w:p>
        </w:tc>
        <w:tc>
          <w:tcPr>
            <w:tcW w:w="2412" w:type="dxa"/>
            <w:vMerge/>
            <w:vAlign w:val="center"/>
          </w:tcPr>
          <w:p w:rsidR="00BB3328" w:rsidRPr="00690422" w:rsidRDefault="00BB3328" w:rsidP="003264E8">
            <w:pPr>
              <w:widowControl w:val="0"/>
              <w:autoSpaceDE w:val="0"/>
              <w:autoSpaceDN w:val="0"/>
              <w:adjustRightInd w:val="0"/>
              <w:ind w:firstLine="0"/>
            </w:pPr>
          </w:p>
        </w:tc>
        <w:tc>
          <w:tcPr>
            <w:tcW w:w="1985" w:type="dxa"/>
            <w:vAlign w:val="bottom"/>
          </w:tcPr>
          <w:p w:rsidR="00BB3328" w:rsidRPr="00690422" w:rsidRDefault="00BB3328"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BB3328" w:rsidRPr="00690422" w:rsidRDefault="00BB3328" w:rsidP="003264E8">
            <w:pPr>
              <w:ind w:firstLine="0"/>
            </w:pPr>
            <w:r w:rsidRPr="00690422">
              <w:t>16995,20</w:t>
            </w:r>
          </w:p>
        </w:tc>
        <w:tc>
          <w:tcPr>
            <w:tcW w:w="1136" w:type="dxa"/>
            <w:noWrap/>
            <w:vAlign w:val="bottom"/>
          </w:tcPr>
          <w:p w:rsidR="00BB3328" w:rsidRPr="00690422" w:rsidRDefault="00BB3328" w:rsidP="003264E8">
            <w:pPr>
              <w:ind w:firstLine="0"/>
            </w:pPr>
            <w:r w:rsidRPr="00690422">
              <w:rPr>
                <w:bCs/>
              </w:rPr>
              <w:t>17300,00</w:t>
            </w:r>
          </w:p>
        </w:tc>
        <w:tc>
          <w:tcPr>
            <w:tcW w:w="1134" w:type="dxa"/>
            <w:noWrap/>
            <w:vAlign w:val="bottom"/>
          </w:tcPr>
          <w:p w:rsidR="00BB3328" w:rsidRPr="00690422" w:rsidRDefault="00BB3328" w:rsidP="003264E8">
            <w:pPr>
              <w:ind w:firstLine="0"/>
            </w:pPr>
            <w:r w:rsidRPr="00690422">
              <w:t>16919,50</w:t>
            </w:r>
          </w:p>
        </w:tc>
        <w:tc>
          <w:tcPr>
            <w:tcW w:w="1134" w:type="dxa"/>
            <w:noWrap/>
            <w:vAlign w:val="bottom"/>
          </w:tcPr>
          <w:p w:rsidR="00BB3328" w:rsidRPr="00690422" w:rsidRDefault="00BB3328" w:rsidP="003264E8">
            <w:pPr>
              <w:ind w:firstLine="0"/>
              <w:rPr>
                <w:bCs/>
              </w:rPr>
            </w:pPr>
            <w:r w:rsidRPr="00690422">
              <w:rPr>
                <w:bCs/>
              </w:rPr>
              <w:t>18264,30</w:t>
            </w:r>
          </w:p>
        </w:tc>
        <w:tc>
          <w:tcPr>
            <w:tcW w:w="1134" w:type="dxa"/>
            <w:vAlign w:val="bottom"/>
          </w:tcPr>
          <w:p w:rsidR="00BB3328" w:rsidRPr="00690422" w:rsidRDefault="00BB3328" w:rsidP="003264E8">
            <w:pPr>
              <w:ind w:firstLine="0"/>
              <w:rPr>
                <w:bCs/>
              </w:rPr>
            </w:pPr>
            <w:r w:rsidRPr="00690422">
              <w:rPr>
                <w:bCs/>
              </w:rPr>
              <w:t>21892,00</w:t>
            </w:r>
          </w:p>
        </w:tc>
        <w:tc>
          <w:tcPr>
            <w:tcW w:w="1134" w:type="dxa"/>
            <w:noWrap/>
            <w:vAlign w:val="bottom"/>
          </w:tcPr>
          <w:p w:rsidR="00BB3328" w:rsidRPr="00690422" w:rsidRDefault="00BB3328" w:rsidP="003264E8">
            <w:pPr>
              <w:ind w:firstLine="0"/>
              <w:rPr>
                <w:bCs/>
              </w:rPr>
            </w:pPr>
            <w:r w:rsidRPr="00690422">
              <w:rPr>
                <w:bCs/>
              </w:rPr>
              <w:t>22878,00</w:t>
            </w:r>
          </w:p>
        </w:tc>
        <w:tc>
          <w:tcPr>
            <w:tcW w:w="1136" w:type="dxa"/>
            <w:noWrap/>
            <w:vAlign w:val="bottom"/>
          </w:tcPr>
          <w:p w:rsidR="00BB3328" w:rsidRPr="00690422" w:rsidRDefault="00BB3328" w:rsidP="003264E8">
            <w:pPr>
              <w:ind w:firstLine="0"/>
              <w:rPr>
                <w:bCs/>
              </w:rPr>
            </w:pPr>
            <w:r w:rsidRPr="00690422">
              <w:rPr>
                <w:bCs/>
              </w:rPr>
              <w:t>23793,00</w:t>
            </w:r>
          </w:p>
        </w:tc>
        <w:tc>
          <w:tcPr>
            <w:tcW w:w="1134" w:type="dxa"/>
            <w:vAlign w:val="bottom"/>
          </w:tcPr>
          <w:p w:rsidR="00BB3328" w:rsidRPr="00690422" w:rsidRDefault="00BB3328" w:rsidP="003264E8">
            <w:pPr>
              <w:ind w:firstLine="0"/>
              <w:rPr>
                <w:bCs/>
              </w:rPr>
            </w:pPr>
            <w:r w:rsidRPr="00690422">
              <w:rPr>
                <w:bCs/>
              </w:rPr>
              <w:t>23793,00</w:t>
            </w:r>
          </w:p>
        </w:tc>
      </w:tr>
      <w:tr w:rsidR="00BB3328" w:rsidRPr="00690422" w:rsidTr="003264E8">
        <w:trPr>
          <w:trHeight w:val="257"/>
        </w:trPr>
        <w:tc>
          <w:tcPr>
            <w:tcW w:w="1558" w:type="dxa"/>
            <w:vMerge/>
            <w:vAlign w:val="center"/>
          </w:tcPr>
          <w:p w:rsidR="00BB3328" w:rsidRPr="00690422" w:rsidRDefault="00BB3328" w:rsidP="003264E8">
            <w:pPr>
              <w:widowControl w:val="0"/>
              <w:autoSpaceDE w:val="0"/>
              <w:autoSpaceDN w:val="0"/>
              <w:adjustRightInd w:val="0"/>
              <w:ind w:firstLine="0"/>
            </w:pPr>
          </w:p>
        </w:tc>
        <w:tc>
          <w:tcPr>
            <w:tcW w:w="2412" w:type="dxa"/>
            <w:vMerge/>
            <w:vAlign w:val="center"/>
          </w:tcPr>
          <w:p w:rsidR="00BB3328" w:rsidRPr="00690422" w:rsidRDefault="00BB3328" w:rsidP="003264E8">
            <w:pPr>
              <w:widowControl w:val="0"/>
              <w:autoSpaceDE w:val="0"/>
              <w:autoSpaceDN w:val="0"/>
              <w:adjustRightInd w:val="0"/>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отдел по образованию</w:t>
            </w:r>
          </w:p>
        </w:tc>
        <w:tc>
          <w:tcPr>
            <w:tcW w:w="1134" w:type="dxa"/>
            <w:vAlign w:val="bottom"/>
          </w:tcPr>
          <w:p w:rsidR="00BB3328" w:rsidRPr="00690422" w:rsidRDefault="00BB3328" w:rsidP="003264E8">
            <w:pPr>
              <w:ind w:firstLine="0"/>
            </w:pPr>
            <w:r w:rsidRPr="00690422">
              <w:t>16995,20</w:t>
            </w:r>
          </w:p>
        </w:tc>
        <w:tc>
          <w:tcPr>
            <w:tcW w:w="1136" w:type="dxa"/>
            <w:vAlign w:val="bottom"/>
          </w:tcPr>
          <w:p w:rsidR="00BB3328" w:rsidRPr="00690422" w:rsidRDefault="00BB3328" w:rsidP="003264E8">
            <w:pPr>
              <w:ind w:firstLine="0"/>
            </w:pPr>
            <w:r w:rsidRPr="00690422">
              <w:rPr>
                <w:bCs/>
              </w:rPr>
              <w:t>17300,00</w:t>
            </w:r>
          </w:p>
        </w:tc>
        <w:tc>
          <w:tcPr>
            <w:tcW w:w="1134" w:type="dxa"/>
            <w:vAlign w:val="bottom"/>
          </w:tcPr>
          <w:p w:rsidR="00BB3328" w:rsidRPr="00690422" w:rsidRDefault="00BB3328" w:rsidP="003264E8">
            <w:pPr>
              <w:ind w:firstLine="0"/>
            </w:pPr>
            <w:r w:rsidRPr="00690422">
              <w:t>16919,50</w:t>
            </w:r>
          </w:p>
        </w:tc>
        <w:tc>
          <w:tcPr>
            <w:tcW w:w="1134" w:type="dxa"/>
            <w:vAlign w:val="bottom"/>
          </w:tcPr>
          <w:p w:rsidR="00BB3328" w:rsidRPr="00690422" w:rsidRDefault="00BB3328" w:rsidP="003264E8">
            <w:pPr>
              <w:ind w:firstLine="0"/>
              <w:rPr>
                <w:bCs/>
              </w:rPr>
            </w:pPr>
            <w:r w:rsidRPr="00690422">
              <w:rPr>
                <w:bCs/>
              </w:rPr>
              <w:t>18264,30</w:t>
            </w:r>
          </w:p>
        </w:tc>
        <w:tc>
          <w:tcPr>
            <w:tcW w:w="1134" w:type="dxa"/>
            <w:vAlign w:val="bottom"/>
          </w:tcPr>
          <w:p w:rsidR="00BB3328" w:rsidRPr="00690422" w:rsidRDefault="00BB3328" w:rsidP="003264E8">
            <w:pPr>
              <w:ind w:firstLine="0"/>
              <w:rPr>
                <w:bCs/>
              </w:rPr>
            </w:pPr>
            <w:r w:rsidRPr="00690422">
              <w:rPr>
                <w:bCs/>
              </w:rPr>
              <w:t>21892,00</w:t>
            </w:r>
          </w:p>
        </w:tc>
        <w:tc>
          <w:tcPr>
            <w:tcW w:w="1134" w:type="dxa"/>
            <w:vAlign w:val="bottom"/>
          </w:tcPr>
          <w:p w:rsidR="00BB3328" w:rsidRPr="00690422" w:rsidRDefault="00BB3328" w:rsidP="003264E8">
            <w:pPr>
              <w:ind w:firstLine="0"/>
              <w:rPr>
                <w:bCs/>
              </w:rPr>
            </w:pPr>
            <w:r w:rsidRPr="00690422">
              <w:rPr>
                <w:bCs/>
              </w:rPr>
              <w:t>22878,00</w:t>
            </w:r>
          </w:p>
        </w:tc>
        <w:tc>
          <w:tcPr>
            <w:tcW w:w="1136" w:type="dxa"/>
            <w:vAlign w:val="bottom"/>
          </w:tcPr>
          <w:p w:rsidR="00BB3328" w:rsidRPr="00690422" w:rsidRDefault="00BB3328" w:rsidP="003264E8">
            <w:pPr>
              <w:ind w:firstLine="0"/>
              <w:rPr>
                <w:bCs/>
              </w:rPr>
            </w:pPr>
            <w:r w:rsidRPr="00690422">
              <w:rPr>
                <w:bCs/>
              </w:rPr>
              <w:t>23793,00</w:t>
            </w:r>
          </w:p>
        </w:tc>
        <w:tc>
          <w:tcPr>
            <w:tcW w:w="1134" w:type="dxa"/>
            <w:vAlign w:val="bottom"/>
          </w:tcPr>
          <w:p w:rsidR="00BB3328" w:rsidRPr="00690422" w:rsidRDefault="00BB3328" w:rsidP="003264E8">
            <w:pPr>
              <w:ind w:firstLine="0"/>
              <w:rPr>
                <w:bCs/>
              </w:rPr>
            </w:pPr>
            <w:r w:rsidRPr="00690422">
              <w:rPr>
                <w:bCs/>
              </w:rPr>
              <w:t>23793,00</w:t>
            </w:r>
          </w:p>
        </w:tc>
      </w:tr>
      <w:tr w:rsidR="00BB3328" w:rsidRPr="00690422" w:rsidTr="003264E8">
        <w:trPr>
          <w:trHeight w:val="450"/>
        </w:trPr>
        <w:tc>
          <w:tcPr>
            <w:tcW w:w="1558" w:type="dxa"/>
            <w:vMerge w:val="restart"/>
            <w:vAlign w:val="center"/>
          </w:tcPr>
          <w:p w:rsidR="00BB3328" w:rsidRPr="00690422" w:rsidRDefault="00BB3328" w:rsidP="003264E8">
            <w:pPr>
              <w:ind w:firstLine="0"/>
            </w:pPr>
            <w:r w:rsidRPr="00690422">
              <w:t xml:space="preserve"> Основное мероприятие 3.3.</w:t>
            </w:r>
          </w:p>
        </w:tc>
        <w:tc>
          <w:tcPr>
            <w:tcW w:w="2412" w:type="dxa"/>
            <w:vMerge w:val="restart"/>
          </w:tcPr>
          <w:p w:rsidR="00BB3328" w:rsidRPr="00690422" w:rsidRDefault="00BB3328" w:rsidP="003264E8">
            <w:pPr>
              <w:ind w:firstLine="0"/>
            </w:pPr>
            <w:r w:rsidRPr="00690422">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985" w:type="dxa"/>
            <w:vAlign w:val="bottom"/>
          </w:tcPr>
          <w:p w:rsidR="00BB3328" w:rsidRPr="00690422" w:rsidRDefault="00BB3328" w:rsidP="003264E8">
            <w:pPr>
              <w:ind w:firstLine="0"/>
              <w:rPr>
                <w:bCs/>
              </w:rPr>
            </w:pPr>
            <w:r w:rsidRPr="00690422">
              <w:rPr>
                <w:bCs/>
              </w:rPr>
              <w:t>всего, в том числе:</w:t>
            </w:r>
          </w:p>
        </w:tc>
        <w:tc>
          <w:tcPr>
            <w:tcW w:w="1134" w:type="dxa"/>
            <w:noWrap/>
            <w:vAlign w:val="bottom"/>
          </w:tcPr>
          <w:p w:rsidR="00BB3328" w:rsidRPr="00690422" w:rsidRDefault="00BB3328" w:rsidP="003264E8">
            <w:pPr>
              <w:ind w:firstLine="0"/>
              <w:rPr>
                <w:bCs/>
              </w:rPr>
            </w:pPr>
            <w:r w:rsidRPr="00690422">
              <w:rPr>
                <w:bCs/>
              </w:rPr>
              <w:t>2075,00</w:t>
            </w:r>
          </w:p>
        </w:tc>
        <w:tc>
          <w:tcPr>
            <w:tcW w:w="1136" w:type="dxa"/>
            <w:noWrap/>
            <w:vAlign w:val="bottom"/>
          </w:tcPr>
          <w:p w:rsidR="00BB3328" w:rsidRPr="00690422" w:rsidRDefault="00BB3328" w:rsidP="003264E8">
            <w:pPr>
              <w:ind w:firstLine="0"/>
              <w:rPr>
                <w:bCs/>
              </w:rPr>
            </w:pPr>
            <w:r w:rsidRPr="00690422">
              <w:rPr>
                <w:bCs/>
              </w:rPr>
              <w:t>2110,00</w:t>
            </w:r>
          </w:p>
        </w:tc>
        <w:tc>
          <w:tcPr>
            <w:tcW w:w="1134" w:type="dxa"/>
            <w:noWrap/>
            <w:vAlign w:val="bottom"/>
          </w:tcPr>
          <w:p w:rsidR="00BB3328" w:rsidRPr="00690422" w:rsidRDefault="00BB3328" w:rsidP="003264E8">
            <w:pPr>
              <w:ind w:firstLine="0"/>
              <w:rPr>
                <w:bCs/>
              </w:rPr>
            </w:pPr>
            <w:r w:rsidRPr="00690422">
              <w:rPr>
                <w:bCs/>
              </w:rPr>
              <w:t>2276,00</w:t>
            </w:r>
          </w:p>
        </w:tc>
        <w:tc>
          <w:tcPr>
            <w:tcW w:w="1134" w:type="dxa"/>
            <w:noWrap/>
            <w:vAlign w:val="bottom"/>
          </w:tcPr>
          <w:p w:rsidR="00BB3328" w:rsidRPr="00690422" w:rsidRDefault="00BB3328" w:rsidP="003264E8">
            <w:pPr>
              <w:ind w:firstLine="0"/>
              <w:rPr>
                <w:bCs/>
              </w:rPr>
            </w:pPr>
            <w:r w:rsidRPr="00690422">
              <w:rPr>
                <w:bCs/>
              </w:rPr>
              <w:t>2112,00</w:t>
            </w:r>
          </w:p>
        </w:tc>
        <w:tc>
          <w:tcPr>
            <w:tcW w:w="1134" w:type="dxa"/>
            <w:vAlign w:val="bottom"/>
          </w:tcPr>
          <w:p w:rsidR="00BB3328" w:rsidRPr="00690422" w:rsidRDefault="00BB3328" w:rsidP="003264E8">
            <w:pPr>
              <w:ind w:firstLine="0"/>
              <w:rPr>
                <w:bCs/>
              </w:rPr>
            </w:pPr>
            <w:r w:rsidRPr="00690422">
              <w:rPr>
                <w:bCs/>
              </w:rPr>
              <w:t>2335,00</w:t>
            </w:r>
          </w:p>
        </w:tc>
        <w:tc>
          <w:tcPr>
            <w:tcW w:w="1134" w:type="dxa"/>
            <w:noWrap/>
            <w:vAlign w:val="bottom"/>
          </w:tcPr>
          <w:p w:rsidR="00BB3328" w:rsidRPr="00690422" w:rsidRDefault="00BB3328" w:rsidP="003264E8">
            <w:pPr>
              <w:ind w:firstLine="0"/>
              <w:rPr>
                <w:bCs/>
              </w:rPr>
            </w:pPr>
            <w:r w:rsidRPr="00690422">
              <w:rPr>
                <w:bCs/>
              </w:rPr>
              <w:t>2244,00</w:t>
            </w:r>
          </w:p>
        </w:tc>
        <w:tc>
          <w:tcPr>
            <w:tcW w:w="1136" w:type="dxa"/>
            <w:noWrap/>
            <w:vAlign w:val="bottom"/>
          </w:tcPr>
          <w:p w:rsidR="00BB3328" w:rsidRPr="00690422" w:rsidRDefault="00BB3328" w:rsidP="003264E8">
            <w:pPr>
              <w:ind w:firstLine="0"/>
              <w:rPr>
                <w:bCs/>
              </w:rPr>
            </w:pPr>
            <w:r w:rsidRPr="00690422">
              <w:rPr>
                <w:bCs/>
              </w:rPr>
              <w:t>2330,00</w:t>
            </w:r>
          </w:p>
        </w:tc>
        <w:tc>
          <w:tcPr>
            <w:tcW w:w="1134" w:type="dxa"/>
            <w:vAlign w:val="bottom"/>
          </w:tcPr>
          <w:p w:rsidR="00BB3328" w:rsidRPr="00690422" w:rsidRDefault="00BB3328" w:rsidP="003264E8">
            <w:pPr>
              <w:ind w:firstLine="0"/>
              <w:rPr>
                <w:bCs/>
              </w:rPr>
            </w:pPr>
            <w:r w:rsidRPr="00690422">
              <w:rPr>
                <w:bCs/>
              </w:rPr>
              <w:t>2330,00</w:t>
            </w:r>
          </w:p>
        </w:tc>
      </w:tr>
      <w:tr w:rsidR="00BB3328" w:rsidRPr="00690422" w:rsidTr="003264E8">
        <w:trPr>
          <w:trHeight w:val="495"/>
        </w:trPr>
        <w:tc>
          <w:tcPr>
            <w:tcW w:w="1558" w:type="dxa"/>
            <w:vMerge/>
            <w:vAlign w:val="center"/>
          </w:tcPr>
          <w:p w:rsidR="00BB3328" w:rsidRPr="00690422" w:rsidRDefault="00BB3328" w:rsidP="003264E8">
            <w:pPr>
              <w:widowControl w:val="0"/>
              <w:autoSpaceDE w:val="0"/>
              <w:autoSpaceDN w:val="0"/>
              <w:adjustRightInd w:val="0"/>
              <w:ind w:firstLine="0"/>
            </w:pPr>
          </w:p>
        </w:tc>
        <w:tc>
          <w:tcPr>
            <w:tcW w:w="2412" w:type="dxa"/>
            <w:vMerge/>
            <w:vAlign w:val="center"/>
          </w:tcPr>
          <w:p w:rsidR="00BB3328" w:rsidRPr="00690422" w:rsidRDefault="00BB3328" w:rsidP="003264E8">
            <w:pPr>
              <w:widowControl w:val="0"/>
              <w:autoSpaceDE w:val="0"/>
              <w:autoSpaceDN w:val="0"/>
              <w:adjustRightInd w:val="0"/>
              <w:ind w:firstLine="0"/>
            </w:pPr>
          </w:p>
        </w:tc>
        <w:tc>
          <w:tcPr>
            <w:tcW w:w="1985" w:type="dxa"/>
            <w:vAlign w:val="bottom"/>
          </w:tcPr>
          <w:p w:rsidR="00BB3328" w:rsidRPr="00690422" w:rsidRDefault="00BB3328"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noWrap/>
            <w:vAlign w:val="bottom"/>
          </w:tcPr>
          <w:p w:rsidR="00BB3328" w:rsidRPr="00690422" w:rsidRDefault="00BB3328" w:rsidP="003264E8">
            <w:pPr>
              <w:ind w:firstLine="0"/>
            </w:pPr>
            <w:r w:rsidRPr="00690422">
              <w:t>2075,00</w:t>
            </w:r>
          </w:p>
        </w:tc>
        <w:tc>
          <w:tcPr>
            <w:tcW w:w="1136" w:type="dxa"/>
            <w:noWrap/>
            <w:vAlign w:val="bottom"/>
          </w:tcPr>
          <w:p w:rsidR="00BB3328" w:rsidRPr="00690422" w:rsidRDefault="00BB3328" w:rsidP="003264E8">
            <w:pPr>
              <w:ind w:firstLine="0"/>
            </w:pPr>
            <w:r w:rsidRPr="00690422">
              <w:t>2110,00</w:t>
            </w:r>
          </w:p>
        </w:tc>
        <w:tc>
          <w:tcPr>
            <w:tcW w:w="1134" w:type="dxa"/>
            <w:noWrap/>
            <w:vAlign w:val="bottom"/>
          </w:tcPr>
          <w:p w:rsidR="00BB3328" w:rsidRPr="00690422" w:rsidRDefault="00BB3328" w:rsidP="003264E8">
            <w:pPr>
              <w:ind w:firstLine="0"/>
            </w:pPr>
            <w:r w:rsidRPr="00690422">
              <w:t>2276,00</w:t>
            </w:r>
          </w:p>
        </w:tc>
        <w:tc>
          <w:tcPr>
            <w:tcW w:w="1134" w:type="dxa"/>
            <w:noWrap/>
            <w:vAlign w:val="bottom"/>
          </w:tcPr>
          <w:p w:rsidR="00BB3328" w:rsidRPr="00690422" w:rsidRDefault="00BB3328" w:rsidP="003264E8">
            <w:pPr>
              <w:ind w:firstLine="0"/>
              <w:rPr>
                <w:bCs/>
              </w:rPr>
            </w:pPr>
            <w:r w:rsidRPr="00690422">
              <w:rPr>
                <w:bCs/>
              </w:rPr>
              <w:t>2112,00</w:t>
            </w:r>
          </w:p>
        </w:tc>
        <w:tc>
          <w:tcPr>
            <w:tcW w:w="1134" w:type="dxa"/>
            <w:vAlign w:val="bottom"/>
          </w:tcPr>
          <w:p w:rsidR="00BB3328" w:rsidRPr="00690422" w:rsidRDefault="00BB3328" w:rsidP="003264E8">
            <w:pPr>
              <w:ind w:firstLine="0"/>
              <w:rPr>
                <w:bCs/>
              </w:rPr>
            </w:pPr>
            <w:r w:rsidRPr="00690422">
              <w:rPr>
                <w:bCs/>
              </w:rPr>
              <w:t>2335,00</w:t>
            </w:r>
          </w:p>
        </w:tc>
        <w:tc>
          <w:tcPr>
            <w:tcW w:w="1134" w:type="dxa"/>
            <w:noWrap/>
            <w:vAlign w:val="bottom"/>
          </w:tcPr>
          <w:p w:rsidR="00BB3328" w:rsidRPr="00690422" w:rsidRDefault="00BB3328" w:rsidP="003264E8">
            <w:pPr>
              <w:ind w:firstLine="0"/>
              <w:rPr>
                <w:bCs/>
              </w:rPr>
            </w:pPr>
            <w:r w:rsidRPr="00690422">
              <w:rPr>
                <w:bCs/>
              </w:rPr>
              <w:t>2244,00</w:t>
            </w:r>
          </w:p>
        </w:tc>
        <w:tc>
          <w:tcPr>
            <w:tcW w:w="1136" w:type="dxa"/>
            <w:noWrap/>
            <w:vAlign w:val="bottom"/>
          </w:tcPr>
          <w:p w:rsidR="00BB3328" w:rsidRPr="00690422" w:rsidRDefault="00BB3328" w:rsidP="003264E8">
            <w:pPr>
              <w:ind w:firstLine="0"/>
              <w:rPr>
                <w:bCs/>
              </w:rPr>
            </w:pPr>
            <w:r w:rsidRPr="00690422">
              <w:rPr>
                <w:bCs/>
              </w:rPr>
              <w:t>2330,00</w:t>
            </w:r>
          </w:p>
        </w:tc>
        <w:tc>
          <w:tcPr>
            <w:tcW w:w="1134" w:type="dxa"/>
            <w:vAlign w:val="bottom"/>
          </w:tcPr>
          <w:p w:rsidR="00BB3328" w:rsidRPr="00690422" w:rsidRDefault="00BB3328" w:rsidP="003264E8">
            <w:pPr>
              <w:ind w:firstLine="0"/>
              <w:rPr>
                <w:bCs/>
              </w:rPr>
            </w:pPr>
            <w:r w:rsidRPr="00690422">
              <w:rPr>
                <w:bCs/>
              </w:rPr>
              <w:t>2330,00</w:t>
            </w:r>
          </w:p>
        </w:tc>
      </w:tr>
      <w:tr w:rsidR="00BB3328" w:rsidRPr="00690422" w:rsidTr="003264E8">
        <w:trPr>
          <w:trHeight w:val="465"/>
        </w:trPr>
        <w:tc>
          <w:tcPr>
            <w:tcW w:w="1558" w:type="dxa"/>
            <w:vMerge/>
            <w:vAlign w:val="center"/>
          </w:tcPr>
          <w:p w:rsidR="00BB3328" w:rsidRPr="00690422" w:rsidRDefault="00BB3328" w:rsidP="003264E8">
            <w:pPr>
              <w:widowControl w:val="0"/>
              <w:autoSpaceDE w:val="0"/>
              <w:autoSpaceDN w:val="0"/>
              <w:adjustRightInd w:val="0"/>
              <w:ind w:firstLine="0"/>
            </w:pPr>
          </w:p>
        </w:tc>
        <w:tc>
          <w:tcPr>
            <w:tcW w:w="2412" w:type="dxa"/>
            <w:vMerge/>
            <w:vAlign w:val="center"/>
          </w:tcPr>
          <w:p w:rsidR="00BB3328" w:rsidRPr="00690422" w:rsidRDefault="00BB3328" w:rsidP="003264E8">
            <w:pPr>
              <w:widowControl w:val="0"/>
              <w:autoSpaceDE w:val="0"/>
              <w:autoSpaceDN w:val="0"/>
              <w:adjustRightInd w:val="0"/>
              <w:ind w:firstLine="0"/>
            </w:pPr>
          </w:p>
        </w:tc>
        <w:tc>
          <w:tcPr>
            <w:tcW w:w="1985" w:type="dxa"/>
          </w:tcPr>
          <w:p w:rsidR="00BB3328" w:rsidRPr="00690422" w:rsidRDefault="00BB3328" w:rsidP="003264E8">
            <w:pPr>
              <w:widowControl w:val="0"/>
              <w:autoSpaceDE w:val="0"/>
              <w:autoSpaceDN w:val="0"/>
              <w:adjustRightInd w:val="0"/>
              <w:ind w:firstLine="0"/>
            </w:pPr>
            <w:r w:rsidRPr="00690422">
              <w:t>исполнители отдел по образованию</w:t>
            </w:r>
          </w:p>
        </w:tc>
        <w:tc>
          <w:tcPr>
            <w:tcW w:w="1134" w:type="dxa"/>
            <w:vAlign w:val="bottom"/>
          </w:tcPr>
          <w:p w:rsidR="00BB3328" w:rsidRPr="00690422" w:rsidRDefault="00BB3328" w:rsidP="003264E8">
            <w:pPr>
              <w:ind w:firstLine="0"/>
            </w:pPr>
            <w:r w:rsidRPr="00690422">
              <w:t>2075,00</w:t>
            </w:r>
          </w:p>
        </w:tc>
        <w:tc>
          <w:tcPr>
            <w:tcW w:w="1136" w:type="dxa"/>
            <w:vAlign w:val="bottom"/>
          </w:tcPr>
          <w:p w:rsidR="00BB3328" w:rsidRPr="00690422" w:rsidRDefault="00BB3328" w:rsidP="003264E8">
            <w:pPr>
              <w:ind w:firstLine="0"/>
            </w:pPr>
            <w:r w:rsidRPr="00690422">
              <w:t>2110,00</w:t>
            </w:r>
          </w:p>
        </w:tc>
        <w:tc>
          <w:tcPr>
            <w:tcW w:w="1134" w:type="dxa"/>
            <w:vAlign w:val="bottom"/>
          </w:tcPr>
          <w:p w:rsidR="00BB3328" w:rsidRPr="00690422" w:rsidRDefault="00BB3328" w:rsidP="003264E8">
            <w:pPr>
              <w:ind w:firstLine="0"/>
            </w:pPr>
            <w:r w:rsidRPr="00690422">
              <w:t>2276,00</w:t>
            </w:r>
          </w:p>
        </w:tc>
        <w:tc>
          <w:tcPr>
            <w:tcW w:w="1134" w:type="dxa"/>
            <w:vAlign w:val="bottom"/>
          </w:tcPr>
          <w:p w:rsidR="00BB3328" w:rsidRPr="00690422" w:rsidRDefault="00BB3328" w:rsidP="003264E8">
            <w:pPr>
              <w:ind w:firstLine="0"/>
              <w:rPr>
                <w:bCs/>
              </w:rPr>
            </w:pPr>
            <w:r w:rsidRPr="00690422">
              <w:rPr>
                <w:bCs/>
              </w:rPr>
              <w:t>2112,00</w:t>
            </w:r>
          </w:p>
        </w:tc>
        <w:tc>
          <w:tcPr>
            <w:tcW w:w="1134" w:type="dxa"/>
            <w:vAlign w:val="bottom"/>
          </w:tcPr>
          <w:p w:rsidR="00BB3328" w:rsidRPr="00690422" w:rsidRDefault="00BB3328" w:rsidP="003264E8">
            <w:pPr>
              <w:ind w:firstLine="0"/>
              <w:rPr>
                <w:bCs/>
              </w:rPr>
            </w:pPr>
            <w:r w:rsidRPr="00690422">
              <w:rPr>
                <w:bCs/>
              </w:rPr>
              <w:t>2335,00</w:t>
            </w:r>
          </w:p>
        </w:tc>
        <w:tc>
          <w:tcPr>
            <w:tcW w:w="1134" w:type="dxa"/>
            <w:vAlign w:val="bottom"/>
          </w:tcPr>
          <w:p w:rsidR="00BB3328" w:rsidRPr="00690422" w:rsidRDefault="00BB3328" w:rsidP="003264E8">
            <w:pPr>
              <w:ind w:firstLine="0"/>
              <w:rPr>
                <w:bCs/>
              </w:rPr>
            </w:pPr>
            <w:r w:rsidRPr="00690422">
              <w:rPr>
                <w:bCs/>
              </w:rPr>
              <w:t>2244,00</w:t>
            </w:r>
          </w:p>
        </w:tc>
        <w:tc>
          <w:tcPr>
            <w:tcW w:w="1136" w:type="dxa"/>
            <w:vAlign w:val="bottom"/>
          </w:tcPr>
          <w:p w:rsidR="00BB3328" w:rsidRPr="00690422" w:rsidRDefault="00BB3328" w:rsidP="003264E8">
            <w:pPr>
              <w:ind w:firstLine="0"/>
              <w:rPr>
                <w:bCs/>
              </w:rPr>
            </w:pPr>
            <w:r w:rsidRPr="00690422">
              <w:rPr>
                <w:bCs/>
              </w:rPr>
              <w:t>2330,00</w:t>
            </w:r>
          </w:p>
        </w:tc>
        <w:tc>
          <w:tcPr>
            <w:tcW w:w="1134" w:type="dxa"/>
            <w:vAlign w:val="bottom"/>
          </w:tcPr>
          <w:p w:rsidR="00BB3328" w:rsidRPr="00690422" w:rsidRDefault="00BB3328" w:rsidP="003264E8">
            <w:pPr>
              <w:ind w:firstLine="0"/>
              <w:rPr>
                <w:bCs/>
              </w:rPr>
            </w:pPr>
            <w:r w:rsidRPr="00690422">
              <w:rPr>
                <w:bCs/>
              </w:rPr>
              <w:t>2330,00</w:t>
            </w:r>
          </w:p>
        </w:tc>
      </w:tr>
      <w:tr w:rsidR="002D4D1E" w:rsidRPr="00690422" w:rsidTr="003264E8">
        <w:trPr>
          <w:trHeight w:val="450"/>
        </w:trPr>
        <w:tc>
          <w:tcPr>
            <w:tcW w:w="1558" w:type="dxa"/>
            <w:vMerge w:val="restart"/>
            <w:vAlign w:val="center"/>
          </w:tcPr>
          <w:p w:rsidR="002D4D1E" w:rsidRPr="00690422" w:rsidRDefault="002D4D1E" w:rsidP="003264E8">
            <w:pPr>
              <w:ind w:firstLine="0"/>
              <w:rPr>
                <w:bCs/>
              </w:rPr>
            </w:pPr>
            <w:r w:rsidRPr="00690422">
              <w:rPr>
                <w:bCs/>
              </w:rPr>
              <w:t>ПОДПРОГРАММА 4</w:t>
            </w:r>
          </w:p>
        </w:tc>
        <w:tc>
          <w:tcPr>
            <w:tcW w:w="2412" w:type="dxa"/>
            <w:vMerge w:val="restart"/>
            <w:vAlign w:val="center"/>
          </w:tcPr>
          <w:p w:rsidR="002D4D1E" w:rsidRPr="00690422" w:rsidRDefault="002D4D1E" w:rsidP="003264E8">
            <w:pPr>
              <w:ind w:firstLine="0"/>
              <w:rPr>
                <w:bCs/>
              </w:rPr>
            </w:pPr>
            <w:r w:rsidRPr="00690422">
              <w:rPr>
                <w:bCs/>
              </w:rPr>
              <w:t>«Создание условий для организации занятости, отдыха и оздоровления детей и молодежи»</w:t>
            </w:r>
          </w:p>
        </w:tc>
        <w:tc>
          <w:tcPr>
            <w:tcW w:w="1985" w:type="dxa"/>
            <w:vAlign w:val="bottom"/>
          </w:tcPr>
          <w:p w:rsidR="002D4D1E" w:rsidRPr="00690422" w:rsidRDefault="002D4D1E" w:rsidP="003264E8">
            <w:pPr>
              <w:ind w:firstLine="0"/>
              <w:rPr>
                <w:bCs/>
              </w:rPr>
            </w:pPr>
            <w:r w:rsidRPr="00690422">
              <w:rPr>
                <w:bCs/>
              </w:rPr>
              <w:t>всего, в том числе:</w:t>
            </w:r>
          </w:p>
        </w:tc>
        <w:tc>
          <w:tcPr>
            <w:tcW w:w="1134" w:type="dxa"/>
            <w:noWrap/>
            <w:vAlign w:val="bottom"/>
          </w:tcPr>
          <w:p w:rsidR="002D4D1E" w:rsidRPr="00690422" w:rsidRDefault="002D4D1E" w:rsidP="003264E8">
            <w:pPr>
              <w:ind w:firstLine="0"/>
              <w:rPr>
                <w:bCs/>
              </w:rPr>
            </w:pPr>
            <w:r w:rsidRPr="00690422">
              <w:rPr>
                <w:bCs/>
              </w:rPr>
              <w:t>6676,22</w:t>
            </w:r>
          </w:p>
        </w:tc>
        <w:tc>
          <w:tcPr>
            <w:tcW w:w="1136" w:type="dxa"/>
            <w:noWrap/>
            <w:vAlign w:val="bottom"/>
          </w:tcPr>
          <w:p w:rsidR="002D4D1E" w:rsidRPr="00690422" w:rsidRDefault="002D4D1E" w:rsidP="003264E8">
            <w:pPr>
              <w:ind w:firstLine="0"/>
              <w:rPr>
                <w:bCs/>
              </w:rPr>
            </w:pPr>
            <w:r w:rsidRPr="00690422">
              <w:rPr>
                <w:bCs/>
              </w:rPr>
              <w:t>20444,30</w:t>
            </w:r>
          </w:p>
        </w:tc>
        <w:tc>
          <w:tcPr>
            <w:tcW w:w="1134" w:type="dxa"/>
            <w:noWrap/>
            <w:vAlign w:val="bottom"/>
          </w:tcPr>
          <w:p w:rsidR="002D4D1E" w:rsidRPr="00690422" w:rsidRDefault="002D4D1E" w:rsidP="003264E8">
            <w:pPr>
              <w:ind w:firstLine="0"/>
              <w:rPr>
                <w:bCs/>
                <w:color w:val="000000"/>
              </w:rPr>
            </w:pPr>
            <w:r w:rsidRPr="00690422">
              <w:rPr>
                <w:bCs/>
                <w:color w:val="000000"/>
              </w:rPr>
              <w:t>40627,10</w:t>
            </w:r>
          </w:p>
        </w:tc>
        <w:tc>
          <w:tcPr>
            <w:tcW w:w="1134" w:type="dxa"/>
            <w:noWrap/>
            <w:vAlign w:val="bottom"/>
          </w:tcPr>
          <w:p w:rsidR="002D4D1E" w:rsidRPr="00690422" w:rsidRDefault="002D4D1E" w:rsidP="003264E8">
            <w:pPr>
              <w:ind w:firstLine="0"/>
              <w:rPr>
                <w:bCs/>
                <w:color w:val="000000"/>
              </w:rPr>
            </w:pPr>
            <w:r w:rsidRPr="00690422">
              <w:rPr>
                <w:bCs/>
                <w:color w:val="000000"/>
              </w:rPr>
              <w:t>68192,70</w:t>
            </w:r>
          </w:p>
        </w:tc>
        <w:tc>
          <w:tcPr>
            <w:tcW w:w="1134" w:type="dxa"/>
            <w:vAlign w:val="bottom"/>
          </w:tcPr>
          <w:p w:rsidR="002D4D1E" w:rsidRPr="00690422" w:rsidRDefault="002D4D1E" w:rsidP="003264E8">
            <w:pPr>
              <w:ind w:firstLine="0"/>
              <w:rPr>
                <w:bCs/>
                <w:color w:val="000000"/>
              </w:rPr>
            </w:pPr>
            <w:r w:rsidRPr="00690422">
              <w:rPr>
                <w:bCs/>
                <w:color w:val="000000"/>
              </w:rPr>
              <w:t>64612,80</w:t>
            </w:r>
          </w:p>
        </w:tc>
        <w:tc>
          <w:tcPr>
            <w:tcW w:w="1134" w:type="dxa"/>
            <w:noWrap/>
            <w:vAlign w:val="bottom"/>
          </w:tcPr>
          <w:p w:rsidR="002D4D1E" w:rsidRPr="00690422" w:rsidRDefault="002D4D1E" w:rsidP="003264E8">
            <w:pPr>
              <w:ind w:firstLine="0"/>
              <w:rPr>
                <w:bCs/>
                <w:color w:val="000000"/>
              </w:rPr>
            </w:pPr>
            <w:r w:rsidRPr="00690422">
              <w:rPr>
                <w:bCs/>
                <w:color w:val="000000"/>
              </w:rPr>
              <w:t>28788,00</w:t>
            </w:r>
          </w:p>
        </w:tc>
        <w:tc>
          <w:tcPr>
            <w:tcW w:w="1136" w:type="dxa"/>
            <w:noWrap/>
            <w:vAlign w:val="bottom"/>
          </w:tcPr>
          <w:p w:rsidR="002D4D1E" w:rsidRPr="00690422" w:rsidRDefault="002D4D1E" w:rsidP="003264E8">
            <w:pPr>
              <w:ind w:firstLine="0"/>
              <w:rPr>
                <w:bCs/>
                <w:color w:val="000000"/>
              </w:rPr>
            </w:pPr>
            <w:r w:rsidRPr="00690422">
              <w:rPr>
                <w:bCs/>
                <w:color w:val="000000"/>
              </w:rPr>
              <w:t>17620,70</w:t>
            </w:r>
          </w:p>
        </w:tc>
        <w:tc>
          <w:tcPr>
            <w:tcW w:w="1134" w:type="dxa"/>
            <w:vAlign w:val="bottom"/>
          </w:tcPr>
          <w:p w:rsidR="002D4D1E" w:rsidRPr="00690422" w:rsidRDefault="002D4D1E" w:rsidP="003264E8">
            <w:pPr>
              <w:ind w:firstLine="0"/>
              <w:rPr>
                <w:bCs/>
                <w:color w:val="000000"/>
              </w:rPr>
            </w:pPr>
            <w:r w:rsidRPr="00690422">
              <w:rPr>
                <w:bCs/>
                <w:color w:val="000000"/>
              </w:rPr>
              <w:t>17620,70</w:t>
            </w:r>
          </w:p>
        </w:tc>
      </w:tr>
      <w:tr w:rsidR="002D4D1E" w:rsidRPr="00690422" w:rsidTr="003264E8">
        <w:trPr>
          <w:trHeight w:val="414"/>
        </w:trPr>
        <w:tc>
          <w:tcPr>
            <w:tcW w:w="1558" w:type="dxa"/>
            <w:vMerge/>
            <w:vAlign w:val="center"/>
          </w:tcPr>
          <w:p w:rsidR="002D4D1E" w:rsidRPr="00690422" w:rsidRDefault="002D4D1E" w:rsidP="003264E8">
            <w:pPr>
              <w:widowControl w:val="0"/>
              <w:autoSpaceDE w:val="0"/>
              <w:autoSpaceDN w:val="0"/>
              <w:adjustRightInd w:val="0"/>
              <w:ind w:firstLine="0"/>
            </w:pPr>
          </w:p>
        </w:tc>
        <w:tc>
          <w:tcPr>
            <w:tcW w:w="2412" w:type="dxa"/>
            <w:vMerge/>
            <w:vAlign w:val="center"/>
          </w:tcPr>
          <w:p w:rsidR="002D4D1E" w:rsidRPr="00690422" w:rsidRDefault="002D4D1E" w:rsidP="003264E8">
            <w:pPr>
              <w:widowControl w:val="0"/>
              <w:autoSpaceDE w:val="0"/>
              <w:autoSpaceDN w:val="0"/>
              <w:adjustRightInd w:val="0"/>
              <w:ind w:firstLine="0"/>
            </w:pPr>
          </w:p>
        </w:tc>
        <w:tc>
          <w:tcPr>
            <w:tcW w:w="1985" w:type="dxa"/>
            <w:vAlign w:val="bottom"/>
          </w:tcPr>
          <w:p w:rsidR="002D4D1E" w:rsidRPr="00690422" w:rsidRDefault="002D4D1E" w:rsidP="003264E8">
            <w:pPr>
              <w:widowControl w:val="0"/>
              <w:autoSpaceDE w:val="0"/>
              <w:autoSpaceDN w:val="0"/>
              <w:adjustRightInd w:val="0"/>
              <w:ind w:firstLine="0"/>
            </w:pPr>
            <w:r w:rsidRPr="00690422">
              <w:t>по ГРБС (отдел по образованию администрации Калачеевского муниципального района)</w:t>
            </w:r>
          </w:p>
        </w:tc>
        <w:tc>
          <w:tcPr>
            <w:tcW w:w="1134" w:type="dxa"/>
            <w:vAlign w:val="bottom"/>
          </w:tcPr>
          <w:p w:rsidR="002D4D1E" w:rsidRPr="00690422" w:rsidRDefault="002D4D1E" w:rsidP="003264E8">
            <w:pPr>
              <w:ind w:firstLine="0"/>
            </w:pPr>
            <w:r w:rsidRPr="00690422">
              <w:t>6676,22</w:t>
            </w:r>
          </w:p>
        </w:tc>
        <w:tc>
          <w:tcPr>
            <w:tcW w:w="1136" w:type="dxa"/>
            <w:vAlign w:val="bottom"/>
          </w:tcPr>
          <w:p w:rsidR="002D4D1E" w:rsidRPr="00690422" w:rsidRDefault="002D4D1E" w:rsidP="003264E8">
            <w:pPr>
              <w:ind w:firstLine="0"/>
            </w:pPr>
            <w:r w:rsidRPr="00690422">
              <w:t>20444,30</w:t>
            </w:r>
          </w:p>
        </w:tc>
        <w:tc>
          <w:tcPr>
            <w:tcW w:w="1134" w:type="dxa"/>
            <w:vAlign w:val="bottom"/>
          </w:tcPr>
          <w:p w:rsidR="002D4D1E" w:rsidRPr="00690422" w:rsidRDefault="002D4D1E" w:rsidP="003264E8">
            <w:pPr>
              <w:ind w:firstLine="0"/>
              <w:rPr>
                <w:color w:val="000000"/>
              </w:rPr>
            </w:pPr>
            <w:r w:rsidRPr="00690422">
              <w:rPr>
                <w:color w:val="000000"/>
              </w:rPr>
              <w:t>40627,10</w:t>
            </w:r>
          </w:p>
        </w:tc>
        <w:tc>
          <w:tcPr>
            <w:tcW w:w="1134" w:type="dxa"/>
            <w:vAlign w:val="bottom"/>
          </w:tcPr>
          <w:p w:rsidR="002D4D1E" w:rsidRPr="00690422" w:rsidRDefault="002D4D1E" w:rsidP="003264E8">
            <w:pPr>
              <w:ind w:firstLine="0"/>
              <w:rPr>
                <w:bCs/>
                <w:color w:val="000000"/>
              </w:rPr>
            </w:pPr>
            <w:r w:rsidRPr="00690422">
              <w:rPr>
                <w:bCs/>
                <w:color w:val="000000"/>
              </w:rPr>
              <w:t>68192,70</w:t>
            </w:r>
          </w:p>
        </w:tc>
        <w:tc>
          <w:tcPr>
            <w:tcW w:w="1134" w:type="dxa"/>
            <w:vAlign w:val="bottom"/>
          </w:tcPr>
          <w:p w:rsidR="002D4D1E" w:rsidRPr="00690422" w:rsidRDefault="002D4D1E" w:rsidP="003264E8">
            <w:pPr>
              <w:ind w:firstLine="0"/>
              <w:rPr>
                <w:bCs/>
                <w:color w:val="000000"/>
              </w:rPr>
            </w:pPr>
            <w:r w:rsidRPr="00690422">
              <w:rPr>
                <w:bCs/>
                <w:color w:val="000000"/>
              </w:rPr>
              <w:t>64612,80</w:t>
            </w:r>
          </w:p>
        </w:tc>
        <w:tc>
          <w:tcPr>
            <w:tcW w:w="1134" w:type="dxa"/>
            <w:vAlign w:val="bottom"/>
          </w:tcPr>
          <w:p w:rsidR="002D4D1E" w:rsidRPr="00690422" w:rsidRDefault="002D4D1E" w:rsidP="003264E8">
            <w:pPr>
              <w:ind w:firstLine="0"/>
              <w:rPr>
                <w:bCs/>
                <w:color w:val="000000"/>
              </w:rPr>
            </w:pPr>
            <w:r w:rsidRPr="00690422">
              <w:rPr>
                <w:bCs/>
                <w:color w:val="000000"/>
              </w:rPr>
              <w:t>28788,00</w:t>
            </w:r>
          </w:p>
        </w:tc>
        <w:tc>
          <w:tcPr>
            <w:tcW w:w="1136" w:type="dxa"/>
            <w:vAlign w:val="bottom"/>
          </w:tcPr>
          <w:p w:rsidR="002D4D1E" w:rsidRPr="00690422" w:rsidRDefault="002D4D1E" w:rsidP="003264E8">
            <w:pPr>
              <w:ind w:firstLine="0"/>
              <w:rPr>
                <w:bCs/>
                <w:color w:val="000000"/>
              </w:rPr>
            </w:pPr>
            <w:r w:rsidRPr="00690422">
              <w:rPr>
                <w:bCs/>
                <w:color w:val="000000"/>
              </w:rPr>
              <w:t>17620,70</w:t>
            </w:r>
          </w:p>
        </w:tc>
        <w:tc>
          <w:tcPr>
            <w:tcW w:w="1134" w:type="dxa"/>
            <w:vAlign w:val="bottom"/>
          </w:tcPr>
          <w:p w:rsidR="002D4D1E" w:rsidRPr="00690422" w:rsidRDefault="002D4D1E" w:rsidP="003264E8">
            <w:pPr>
              <w:ind w:firstLine="0"/>
              <w:rPr>
                <w:bCs/>
                <w:color w:val="000000"/>
              </w:rPr>
            </w:pPr>
            <w:r w:rsidRPr="00690422">
              <w:rPr>
                <w:bCs/>
                <w:color w:val="000000"/>
              </w:rPr>
              <w:t>17620,70</w:t>
            </w:r>
          </w:p>
        </w:tc>
      </w:tr>
      <w:tr w:rsidR="00BB3328" w:rsidRPr="00690422" w:rsidTr="003264E8">
        <w:trPr>
          <w:trHeight w:val="297"/>
        </w:trPr>
        <w:tc>
          <w:tcPr>
            <w:tcW w:w="1558" w:type="dxa"/>
            <w:vMerge/>
            <w:vAlign w:val="center"/>
          </w:tcPr>
          <w:p w:rsidR="00BB3328" w:rsidRPr="00690422" w:rsidRDefault="00BB3328" w:rsidP="003264E8">
            <w:pPr>
              <w:widowControl w:val="0"/>
              <w:autoSpaceDE w:val="0"/>
              <w:autoSpaceDN w:val="0"/>
              <w:adjustRightInd w:val="0"/>
              <w:ind w:firstLine="0"/>
            </w:pPr>
          </w:p>
        </w:tc>
        <w:tc>
          <w:tcPr>
            <w:tcW w:w="2412" w:type="dxa"/>
            <w:vMerge/>
            <w:vAlign w:val="center"/>
          </w:tcPr>
          <w:p w:rsidR="00BB3328" w:rsidRPr="00690422" w:rsidRDefault="00BB3328" w:rsidP="003264E8">
            <w:pPr>
              <w:widowControl w:val="0"/>
              <w:autoSpaceDE w:val="0"/>
              <w:autoSpaceDN w:val="0"/>
              <w:adjustRightInd w:val="0"/>
              <w:ind w:firstLine="0"/>
            </w:pPr>
          </w:p>
        </w:tc>
        <w:tc>
          <w:tcPr>
            <w:tcW w:w="1985" w:type="dxa"/>
          </w:tcPr>
          <w:p w:rsidR="00BB3328" w:rsidRPr="00690422" w:rsidRDefault="00BB3328" w:rsidP="003264E8">
            <w:pPr>
              <w:widowControl w:val="0"/>
              <w:autoSpaceDE w:val="0"/>
              <w:autoSpaceDN w:val="0"/>
              <w:adjustRightInd w:val="0"/>
              <w:ind w:firstLine="0"/>
            </w:pPr>
            <w:r w:rsidRPr="00690422">
              <w:t>Отдел по образованию</w:t>
            </w:r>
          </w:p>
        </w:tc>
        <w:tc>
          <w:tcPr>
            <w:tcW w:w="1134" w:type="dxa"/>
            <w:vAlign w:val="bottom"/>
          </w:tcPr>
          <w:p w:rsidR="00BB3328" w:rsidRPr="00690422" w:rsidRDefault="00BB3328" w:rsidP="003264E8">
            <w:pPr>
              <w:ind w:firstLine="0"/>
            </w:pPr>
            <w:r w:rsidRPr="00690422">
              <w:t>927,41</w:t>
            </w:r>
          </w:p>
        </w:tc>
        <w:tc>
          <w:tcPr>
            <w:tcW w:w="1136" w:type="dxa"/>
            <w:vAlign w:val="bottom"/>
          </w:tcPr>
          <w:p w:rsidR="00BB3328" w:rsidRPr="00690422" w:rsidRDefault="00BB3328" w:rsidP="003264E8">
            <w:pPr>
              <w:ind w:firstLine="0"/>
            </w:pPr>
            <w:r w:rsidRPr="00690422">
              <w:t>230,90</w:t>
            </w:r>
          </w:p>
        </w:tc>
        <w:tc>
          <w:tcPr>
            <w:tcW w:w="1134" w:type="dxa"/>
            <w:vAlign w:val="bottom"/>
          </w:tcPr>
          <w:p w:rsidR="00BB3328" w:rsidRPr="00690422" w:rsidRDefault="00BB3328" w:rsidP="003264E8">
            <w:pPr>
              <w:ind w:firstLine="0"/>
            </w:pPr>
            <w:r w:rsidRPr="00690422">
              <w:t>376,30</w:t>
            </w:r>
          </w:p>
        </w:tc>
        <w:tc>
          <w:tcPr>
            <w:tcW w:w="1134" w:type="dxa"/>
            <w:vAlign w:val="bottom"/>
          </w:tcPr>
          <w:p w:rsidR="00BB3328" w:rsidRPr="00690422" w:rsidRDefault="00BB3328" w:rsidP="003264E8">
            <w:pPr>
              <w:ind w:firstLine="0"/>
            </w:pPr>
            <w:r w:rsidRPr="00690422">
              <w:t>178,80</w:t>
            </w:r>
          </w:p>
        </w:tc>
        <w:tc>
          <w:tcPr>
            <w:tcW w:w="1134" w:type="dxa"/>
            <w:vAlign w:val="bottom"/>
          </w:tcPr>
          <w:p w:rsidR="00BB3328" w:rsidRPr="00690422" w:rsidRDefault="002D4D1E" w:rsidP="003264E8">
            <w:pPr>
              <w:ind w:firstLine="0"/>
            </w:pPr>
            <w:r w:rsidRPr="00690422">
              <w:t>163,0</w:t>
            </w:r>
          </w:p>
        </w:tc>
        <w:tc>
          <w:tcPr>
            <w:tcW w:w="1134" w:type="dxa"/>
            <w:vAlign w:val="bottom"/>
          </w:tcPr>
          <w:p w:rsidR="00BB3328" w:rsidRPr="00690422" w:rsidRDefault="00BB3328" w:rsidP="003264E8">
            <w:pPr>
              <w:ind w:firstLine="0"/>
            </w:pPr>
            <w:r w:rsidRPr="00690422">
              <w:t>0,00</w:t>
            </w:r>
          </w:p>
        </w:tc>
        <w:tc>
          <w:tcPr>
            <w:tcW w:w="1136" w:type="dxa"/>
            <w:vAlign w:val="bottom"/>
          </w:tcPr>
          <w:p w:rsidR="00BB3328" w:rsidRPr="00690422" w:rsidRDefault="00BB3328" w:rsidP="003264E8">
            <w:pPr>
              <w:ind w:firstLine="0"/>
            </w:pPr>
            <w:r w:rsidRPr="00690422">
              <w:t>0,00</w:t>
            </w:r>
          </w:p>
        </w:tc>
        <w:tc>
          <w:tcPr>
            <w:tcW w:w="1134" w:type="dxa"/>
            <w:vAlign w:val="bottom"/>
          </w:tcPr>
          <w:p w:rsidR="00BB3328" w:rsidRPr="00690422" w:rsidRDefault="002D4D1E" w:rsidP="003264E8">
            <w:pPr>
              <w:ind w:firstLine="0"/>
            </w:pPr>
            <w:r w:rsidRPr="00690422">
              <w:t>0,00</w:t>
            </w:r>
          </w:p>
        </w:tc>
      </w:tr>
      <w:tr w:rsidR="00BB3328" w:rsidRPr="00690422" w:rsidTr="003264E8">
        <w:trPr>
          <w:trHeight w:val="465"/>
        </w:trPr>
        <w:tc>
          <w:tcPr>
            <w:tcW w:w="1558" w:type="dxa"/>
            <w:vMerge/>
            <w:vAlign w:val="center"/>
          </w:tcPr>
          <w:p w:rsidR="00BB3328" w:rsidRPr="00690422" w:rsidRDefault="00BB3328" w:rsidP="003264E8">
            <w:pPr>
              <w:ind w:firstLine="0"/>
              <w:rPr>
                <w:bCs/>
              </w:rPr>
            </w:pPr>
          </w:p>
        </w:tc>
        <w:tc>
          <w:tcPr>
            <w:tcW w:w="2412" w:type="dxa"/>
            <w:vMerge/>
            <w:vAlign w:val="center"/>
          </w:tcPr>
          <w:p w:rsidR="00BB3328" w:rsidRPr="00690422" w:rsidRDefault="00BB3328" w:rsidP="003264E8">
            <w:pPr>
              <w:ind w:firstLine="0"/>
              <w:rPr>
                <w:bCs/>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BB3328" w:rsidRPr="00690422" w:rsidRDefault="00BB3328" w:rsidP="003264E8">
            <w:pPr>
              <w:ind w:firstLine="0"/>
            </w:pPr>
            <w:r w:rsidRPr="00690422">
              <w:t>исполнители МКОУ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1902,98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5650,6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6883,50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8352,90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2D4D1E" w:rsidP="003264E8">
            <w:pPr>
              <w:ind w:firstLine="0"/>
            </w:pPr>
            <w:r w:rsidRPr="00690422">
              <w:t>9008,50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7722,90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8032,50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2D4D1E" w:rsidP="003264E8">
            <w:pPr>
              <w:ind w:firstLine="0"/>
            </w:pPr>
            <w:r w:rsidRPr="00690422">
              <w:t>8032,50</w:t>
            </w:r>
          </w:p>
        </w:tc>
      </w:tr>
      <w:tr w:rsidR="00BB3328" w:rsidRPr="00690422" w:rsidTr="003264E8">
        <w:trPr>
          <w:trHeight w:val="465"/>
        </w:trPr>
        <w:tc>
          <w:tcPr>
            <w:tcW w:w="1558" w:type="dxa"/>
            <w:vMerge/>
            <w:vAlign w:val="center"/>
          </w:tcPr>
          <w:p w:rsidR="00BB3328" w:rsidRPr="00690422" w:rsidRDefault="00BB3328" w:rsidP="003264E8">
            <w:pPr>
              <w:ind w:firstLine="0"/>
              <w:rPr>
                <w:bCs/>
              </w:rPr>
            </w:pPr>
          </w:p>
        </w:tc>
        <w:tc>
          <w:tcPr>
            <w:tcW w:w="2412" w:type="dxa"/>
            <w:vMerge/>
            <w:vAlign w:val="center"/>
          </w:tcPr>
          <w:p w:rsidR="00BB3328" w:rsidRPr="00690422" w:rsidRDefault="00BB3328" w:rsidP="003264E8">
            <w:pPr>
              <w:ind w:firstLine="0"/>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ГУ Центр занятости населения Калачеевского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57,20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104,40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176,30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138,70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85,10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BB3328" w:rsidP="003264E8">
            <w:pPr>
              <w:ind w:firstLine="0"/>
            </w:pPr>
            <w:r w:rsidRPr="00690422">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B3328" w:rsidRPr="00690422" w:rsidRDefault="003A2B9F" w:rsidP="003264E8">
            <w:pPr>
              <w:ind w:firstLine="0"/>
            </w:pPr>
            <w:r w:rsidRPr="00690422">
              <w:t>0,00</w:t>
            </w:r>
          </w:p>
        </w:tc>
      </w:tr>
      <w:tr w:rsidR="002D4D1E" w:rsidRPr="00690422" w:rsidTr="003264E8">
        <w:trPr>
          <w:trHeight w:val="346"/>
        </w:trPr>
        <w:tc>
          <w:tcPr>
            <w:tcW w:w="1558" w:type="dxa"/>
            <w:vMerge/>
            <w:vAlign w:val="center"/>
          </w:tcPr>
          <w:p w:rsidR="002D4D1E" w:rsidRPr="00690422" w:rsidRDefault="002D4D1E" w:rsidP="003264E8">
            <w:pPr>
              <w:ind w:firstLine="0"/>
              <w:rPr>
                <w:bCs/>
              </w:rPr>
            </w:pPr>
          </w:p>
        </w:tc>
        <w:tc>
          <w:tcPr>
            <w:tcW w:w="2412" w:type="dxa"/>
            <w:vMerge/>
            <w:vAlign w:val="center"/>
          </w:tcPr>
          <w:p w:rsidR="002D4D1E" w:rsidRPr="00690422" w:rsidRDefault="002D4D1E" w:rsidP="003264E8">
            <w:pPr>
              <w:ind w:firstLine="0"/>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ДОЛ Солнышко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3788,64</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14458,40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33191,00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59522,30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55356,20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21065,10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9588,20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9588,20</w:t>
            </w:r>
          </w:p>
        </w:tc>
      </w:tr>
      <w:tr w:rsidR="002D4D1E" w:rsidRPr="00690422" w:rsidTr="003264E8">
        <w:trPr>
          <w:trHeight w:val="465"/>
        </w:trPr>
        <w:tc>
          <w:tcPr>
            <w:tcW w:w="1558" w:type="dxa"/>
            <w:vMerge w:val="restart"/>
          </w:tcPr>
          <w:p w:rsidR="002D4D1E" w:rsidRPr="00690422" w:rsidRDefault="002D4D1E" w:rsidP="003264E8">
            <w:pPr>
              <w:ind w:firstLine="0"/>
            </w:pPr>
            <w:r w:rsidRPr="00690422">
              <w:t xml:space="preserve"> </w:t>
            </w:r>
            <w:r w:rsidRPr="00690422">
              <w:br/>
              <w:t>Основное мероприятие 4.1.</w:t>
            </w:r>
          </w:p>
        </w:tc>
        <w:tc>
          <w:tcPr>
            <w:tcW w:w="2412" w:type="dxa"/>
            <w:vMerge w:val="restart"/>
          </w:tcPr>
          <w:p w:rsidR="002D4D1E" w:rsidRPr="00690422" w:rsidRDefault="002D4D1E" w:rsidP="003264E8">
            <w:pPr>
              <w:ind w:firstLine="0"/>
            </w:pPr>
            <w:r w:rsidRPr="00690422">
              <w:t>Реализация оздоровления и летнего отдыха обучающихся; укрепление и развитие материально-технической</w:t>
            </w:r>
            <w:r w:rsidR="00690422">
              <w:t xml:space="preserve"> </w:t>
            </w:r>
            <w:r w:rsidRPr="00690422">
              <w:t>базы учреждений отдыха и</w:t>
            </w:r>
            <w:r w:rsidR="00690422">
              <w:t xml:space="preserve"> </w:t>
            </w:r>
            <w:r w:rsidRPr="00690422">
              <w:t>оздоровления детей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1902,98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5650,60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6883,50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8352,90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9008,50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7722,90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8032,50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8032,50</w:t>
            </w:r>
          </w:p>
        </w:tc>
      </w:tr>
      <w:tr w:rsidR="002D4D1E" w:rsidRPr="00690422" w:rsidTr="003264E8">
        <w:trPr>
          <w:trHeight w:val="465"/>
        </w:trPr>
        <w:tc>
          <w:tcPr>
            <w:tcW w:w="1558" w:type="dxa"/>
            <w:vMerge/>
            <w:vAlign w:val="center"/>
          </w:tcPr>
          <w:p w:rsidR="002D4D1E" w:rsidRPr="00690422" w:rsidRDefault="002D4D1E" w:rsidP="003264E8">
            <w:pPr>
              <w:ind w:firstLine="0"/>
            </w:pPr>
          </w:p>
        </w:tc>
        <w:tc>
          <w:tcPr>
            <w:tcW w:w="2412" w:type="dxa"/>
            <w:vMerge/>
            <w:vAlign w:val="center"/>
          </w:tcPr>
          <w:p w:rsidR="002D4D1E" w:rsidRPr="00690422" w:rsidRDefault="002D4D1E" w:rsidP="003264E8">
            <w:pPr>
              <w:ind w:firstLine="0"/>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по ГРБС (отдел по образованию администрации Калачеевского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1902,98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5650,60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6883,50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8352,90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9008,50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7722,90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8032,50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8032,50</w:t>
            </w:r>
          </w:p>
        </w:tc>
      </w:tr>
      <w:tr w:rsidR="002D4D1E" w:rsidRPr="00690422" w:rsidTr="003264E8">
        <w:trPr>
          <w:trHeight w:val="465"/>
        </w:trPr>
        <w:tc>
          <w:tcPr>
            <w:tcW w:w="1558" w:type="dxa"/>
            <w:vMerge/>
            <w:vAlign w:val="center"/>
          </w:tcPr>
          <w:p w:rsidR="002D4D1E" w:rsidRPr="00690422" w:rsidRDefault="002D4D1E" w:rsidP="003264E8">
            <w:pPr>
              <w:ind w:firstLine="0"/>
            </w:pPr>
          </w:p>
        </w:tc>
        <w:tc>
          <w:tcPr>
            <w:tcW w:w="2412" w:type="dxa"/>
            <w:vMerge/>
            <w:vAlign w:val="center"/>
          </w:tcPr>
          <w:p w:rsidR="002D4D1E" w:rsidRPr="00690422" w:rsidRDefault="002D4D1E" w:rsidP="003264E8">
            <w:pPr>
              <w:ind w:firstLine="0"/>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2D4D1E" w:rsidRPr="00690422" w:rsidRDefault="002D4D1E" w:rsidP="003264E8">
            <w:pPr>
              <w:ind w:firstLine="0"/>
            </w:pPr>
            <w:r w:rsidRPr="00690422">
              <w:t>исполнители МКОУ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1902,98</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5650,60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6883,50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8352,90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9008,50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7722,90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8032,50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8032,50</w:t>
            </w:r>
          </w:p>
        </w:tc>
      </w:tr>
      <w:tr w:rsidR="002D4D1E"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2D4D1E" w:rsidRPr="00690422" w:rsidRDefault="002D4D1E" w:rsidP="003264E8">
            <w:pPr>
              <w:ind w:firstLine="0"/>
            </w:pPr>
            <w:r w:rsidRPr="00690422">
              <w:t xml:space="preserve"> </w:t>
            </w:r>
            <w:r w:rsidRPr="00690422">
              <w:br/>
              <w:t>Основное мероприятие 4.2.</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2D4D1E" w:rsidRPr="00690422" w:rsidRDefault="002D4D1E" w:rsidP="003264E8">
            <w:pPr>
              <w:ind w:firstLine="0"/>
            </w:pPr>
            <w:r w:rsidRPr="00690422">
              <w:t xml:space="preserve">Финансовое обеспечение деятельности МКУ ДОЛ «Солнышко» </w:t>
            </w:r>
          </w:p>
        </w:tc>
        <w:tc>
          <w:tcPr>
            <w:tcW w:w="1985" w:type="dxa"/>
            <w:tcBorders>
              <w:top w:val="nil"/>
              <w:left w:val="nil"/>
              <w:bottom w:val="single" w:sz="4" w:space="0" w:color="auto"/>
              <w:right w:val="nil"/>
            </w:tcBorders>
            <w:shd w:val="clear" w:color="000000" w:fill="FFFFFF"/>
            <w:vAlign w:val="bottom"/>
            <w:hideMark/>
          </w:tcPr>
          <w:p w:rsidR="002D4D1E" w:rsidRPr="00690422" w:rsidRDefault="002D4D1E" w:rsidP="003264E8">
            <w:pPr>
              <w:ind w:firstLine="0"/>
              <w:rPr>
                <w:bCs/>
              </w:rPr>
            </w:pPr>
            <w:r w:rsidRPr="00690422">
              <w:rPr>
                <w:bCs/>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3788,64</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14458,40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rPr>
                <w:bCs/>
              </w:rPr>
              <w:t>33191,00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59522,30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55356,20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21065,10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9588,20</w:t>
            </w:r>
          </w:p>
        </w:tc>
        <w:tc>
          <w:tcPr>
            <w:tcW w:w="1134" w:type="dxa"/>
            <w:tcBorders>
              <w:top w:val="nil"/>
              <w:left w:val="nil"/>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9588,20</w:t>
            </w:r>
          </w:p>
        </w:tc>
      </w:tr>
      <w:tr w:rsidR="006C5609"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58" w:type="dxa"/>
            <w:vMerge/>
            <w:tcBorders>
              <w:top w:val="nil"/>
              <w:left w:val="single" w:sz="4" w:space="0" w:color="auto"/>
              <w:bottom w:val="single" w:sz="4" w:space="0" w:color="000000"/>
              <w:right w:val="single" w:sz="4" w:space="0" w:color="auto"/>
            </w:tcBorders>
            <w:vAlign w:val="center"/>
            <w:hideMark/>
          </w:tcPr>
          <w:p w:rsidR="006C5609" w:rsidRPr="00690422" w:rsidRDefault="006C5609" w:rsidP="003264E8">
            <w:pPr>
              <w:ind w:firstLine="0"/>
            </w:pPr>
          </w:p>
        </w:tc>
        <w:tc>
          <w:tcPr>
            <w:tcW w:w="2412" w:type="dxa"/>
            <w:vMerge/>
            <w:tcBorders>
              <w:top w:val="nil"/>
              <w:left w:val="single" w:sz="4" w:space="0" w:color="auto"/>
              <w:bottom w:val="single" w:sz="4" w:space="0" w:color="000000"/>
              <w:right w:val="single" w:sz="4" w:space="0" w:color="auto"/>
            </w:tcBorders>
            <w:vAlign w:val="center"/>
            <w:hideMark/>
          </w:tcPr>
          <w:p w:rsidR="006C5609" w:rsidRPr="00690422" w:rsidRDefault="006C5609" w:rsidP="003264E8">
            <w:pPr>
              <w:ind w:firstLine="0"/>
            </w:pPr>
          </w:p>
        </w:tc>
        <w:tc>
          <w:tcPr>
            <w:tcW w:w="1985" w:type="dxa"/>
            <w:tcBorders>
              <w:top w:val="nil"/>
              <w:left w:val="nil"/>
              <w:bottom w:val="single" w:sz="4" w:space="0" w:color="auto"/>
              <w:right w:val="nil"/>
            </w:tcBorders>
            <w:shd w:val="clear" w:color="000000" w:fill="FFFFFF"/>
            <w:vAlign w:val="bottom"/>
            <w:hideMark/>
          </w:tcPr>
          <w:p w:rsidR="006C5609" w:rsidRPr="00690422" w:rsidRDefault="006C5609" w:rsidP="003264E8">
            <w:pPr>
              <w:ind w:firstLine="0"/>
            </w:pPr>
            <w:r w:rsidRPr="00690422">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6C5609" w:rsidRPr="00690422" w:rsidRDefault="006C5609" w:rsidP="003264E8">
            <w:pPr>
              <w:ind w:firstLine="0"/>
            </w:pPr>
            <w:r w:rsidRPr="00690422">
              <w:t>3788,64</w:t>
            </w:r>
          </w:p>
        </w:tc>
        <w:tc>
          <w:tcPr>
            <w:tcW w:w="1136"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pPr>
            <w:r w:rsidRPr="00690422">
              <w:t>14458,40</w:t>
            </w:r>
          </w:p>
        </w:tc>
        <w:tc>
          <w:tcPr>
            <w:tcW w:w="1134"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pPr>
            <w:r w:rsidRPr="00690422">
              <w:t>33191,00</w:t>
            </w:r>
          </w:p>
        </w:tc>
        <w:tc>
          <w:tcPr>
            <w:tcW w:w="1134"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rPr>
                <w:bCs/>
              </w:rPr>
            </w:pPr>
            <w:r w:rsidRPr="00690422">
              <w:rPr>
                <w:bCs/>
              </w:rPr>
              <w:t>59522,30</w:t>
            </w:r>
          </w:p>
        </w:tc>
        <w:tc>
          <w:tcPr>
            <w:tcW w:w="1134"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pPr>
            <w:r w:rsidRPr="00690422">
              <w:rPr>
                <w:bCs/>
              </w:rPr>
              <w:t>55356,20</w:t>
            </w:r>
          </w:p>
        </w:tc>
        <w:tc>
          <w:tcPr>
            <w:tcW w:w="1134"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rPr>
                <w:bCs/>
              </w:rPr>
            </w:pPr>
            <w:r w:rsidRPr="00690422">
              <w:rPr>
                <w:bCs/>
              </w:rPr>
              <w:t>21065,10</w:t>
            </w:r>
          </w:p>
        </w:tc>
        <w:tc>
          <w:tcPr>
            <w:tcW w:w="1136"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rPr>
                <w:bCs/>
              </w:rPr>
            </w:pPr>
            <w:r w:rsidRPr="00690422">
              <w:rPr>
                <w:bCs/>
              </w:rPr>
              <w:t>9588,20</w:t>
            </w:r>
          </w:p>
        </w:tc>
        <w:tc>
          <w:tcPr>
            <w:tcW w:w="1134" w:type="dxa"/>
            <w:tcBorders>
              <w:top w:val="nil"/>
              <w:left w:val="nil"/>
              <w:bottom w:val="single" w:sz="4" w:space="0" w:color="auto"/>
              <w:right w:val="single" w:sz="4" w:space="0" w:color="auto"/>
            </w:tcBorders>
            <w:shd w:val="clear" w:color="000000" w:fill="FFFFFF"/>
            <w:vAlign w:val="bottom"/>
          </w:tcPr>
          <w:p w:rsidR="006C5609" w:rsidRPr="00690422" w:rsidRDefault="006C5609" w:rsidP="003264E8">
            <w:pPr>
              <w:ind w:firstLine="0"/>
              <w:rPr>
                <w:bCs/>
              </w:rPr>
            </w:pPr>
            <w:r w:rsidRPr="00690422">
              <w:rPr>
                <w:bCs/>
              </w:rPr>
              <w:t>9588,20</w:t>
            </w:r>
          </w:p>
        </w:tc>
      </w:tr>
      <w:tr w:rsidR="006C5609"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vAlign w:val="center"/>
            <w:hideMark/>
          </w:tcPr>
          <w:p w:rsidR="006C5609" w:rsidRPr="00690422" w:rsidRDefault="006C5609" w:rsidP="003264E8">
            <w:pPr>
              <w:ind w:firstLine="0"/>
            </w:pPr>
          </w:p>
        </w:tc>
        <w:tc>
          <w:tcPr>
            <w:tcW w:w="2412" w:type="dxa"/>
            <w:vMerge/>
            <w:tcBorders>
              <w:top w:val="nil"/>
              <w:left w:val="single" w:sz="4" w:space="0" w:color="auto"/>
              <w:bottom w:val="single" w:sz="4" w:space="0" w:color="000000"/>
              <w:right w:val="single" w:sz="4" w:space="0" w:color="auto"/>
            </w:tcBorders>
            <w:vAlign w:val="center"/>
            <w:hideMark/>
          </w:tcPr>
          <w:p w:rsidR="006C5609" w:rsidRPr="00690422" w:rsidRDefault="006C5609" w:rsidP="003264E8">
            <w:pPr>
              <w:ind w:firstLine="0"/>
            </w:pPr>
          </w:p>
        </w:tc>
        <w:tc>
          <w:tcPr>
            <w:tcW w:w="1985" w:type="dxa"/>
            <w:tcBorders>
              <w:top w:val="nil"/>
              <w:left w:val="nil"/>
              <w:bottom w:val="single" w:sz="4" w:space="0" w:color="auto"/>
              <w:right w:val="nil"/>
            </w:tcBorders>
            <w:shd w:val="clear" w:color="000000" w:fill="FFFFFF"/>
            <w:vAlign w:val="bottom"/>
            <w:hideMark/>
          </w:tcPr>
          <w:p w:rsidR="006C5609" w:rsidRPr="00690422" w:rsidRDefault="006C5609" w:rsidP="003264E8">
            <w:pPr>
              <w:ind w:firstLine="0"/>
            </w:pPr>
            <w:r w:rsidRPr="00690422">
              <w:t>ДОЛ Солнышко</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6C5609" w:rsidRPr="00690422" w:rsidRDefault="006C5609" w:rsidP="003264E8">
            <w:pPr>
              <w:ind w:firstLine="0"/>
            </w:pPr>
            <w:r w:rsidRPr="00690422">
              <w:t>3788,64</w:t>
            </w:r>
          </w:p>
        </w:tc>
        <w:tc>
          <w:tcPr>
            <w:tcW w:w="1136"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pPr>
            <w:r w:rsidRPr="00690422">
              <w:t>14458,40</w:t>
            </w:r>
          </w:p>
        </w:tc>
        <w:tc>
          <w:tcPr>
            <w:tcW w:w="1134"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pPr>
            <w:r w:rsidRPr="00690422">
              <w:t>33191,00</w:t>
            </w:r>
          </w:p>
        </w:tc>
        <w:tc>
          <w:tcPr>
            <w:tcW w:w="1134"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rPr>
                <w:bCs/>
              </w:rPr>
            </w:pPr>
            <w:r w:rsidRPr="00690422">
              <w:rPr>
                <w:bCs/>
              </w:rPr>
              <w:t>59522,30</w:t>
            </w:r>
          </w:p>
        </w:tc>
        <w:tc>
          <w:tcPr>
            <w:tcW w:w="1134"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pPr>
            <w:r w:rsidRPr="00690422">
              <w:rPr>
                <w:bCs/>
              </w:rPr>
              <w:t>55356,20</w:t>
            </w:r>
          </w:p>
        </w:tc>
        <w:tc>
          <w:tcPr>
            <w:tcW w:w="1134"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rPr>
                <w:bCs/>
              </w:rPr>
            </w:pPr>
            <w:r w:rsidRPr="00690422">
              <w:rPr>
                <w:bCs/>
              </w:rPr>
              <w:t>21065,10</w:t>
            </w:r>
          </w:p>
        </w:tc>
        <w:tc>
          <w:tcPr>
            <w:tcW w:w="1136" w:type="dxa"/>
            <w:tcBorders>
              <w:top w:val="nil"/>
              <w:left w:val="nil"/>
              <w:bottom w:val="single" w:sz="4" w:space="0" w:color="auto"/>
              <w:right w:val="single" w:sz="4" w:space="0" w:color="auto"/>
            </w:tcBorders>
            <w:shd w:val="clear" w:color="000000" w:fill="FFFFFF"/>
            <w:vAlign w:val="bottom"/>
            <w:hideMark/>
          </w:tcPr>
          <w:p w:rsidR="006C5609" w:rsidRPr="00690422" w:rsidRDefault="006C5609" w:rsidP="003264E8">
            <w:pPr>
              <w:ind w:firstLine="0"/>
              <w:rPr>
                <w:bCs/>
              </w:rPr>
            </w:pPr>
            <w:r w:rsidRPr="00690422">
              <w:rPr>
                <w:bCs/>
              </w:rPr>
              <w:t>9588,20</w:t>
            </w:r>
          </w:p>
        </w:tc>
        <w:tc>
          <w:tcPr>
            <w:tcW w:w="1134" w:type="dxa"/>
            <w:tcBorders>
              <w:top w:val="nil"/>
              <w:left w:val="nil"/>
              <w:bottom w:val="single" w:sz="4" w:space="0" w:color="auto"/>
              <w:right w:val="single" w:sz="4" w:space="0" w:color="auto"/>
            </w:tcBorders>
            <w:shd w:val="clear" w:color="000000" w:fill="FFFFFF"/>
            <w:vAlign w:val="bottom"/>
          </w:tcPr>
          <w:p w:rsidR="006C5609" w:rsidRPr="00690422" w:rsidRDefault="006C5609" w:rsidP="003264E8">
            <w:pPr>
              <w:ind w:firstLine="0"/>
              <w:rPr>
                <w:bCs/>
              </w:rPr>
            </w:pPr>
            <w:r w:rsidRPr="00690422">
              <w:rPr>
                <w:bCs/>
              </w:rPr>
              <w:t>9588,20</w:t>
            </w:r>
          </w:p>
        </w:tc>
      </w:tr>
      <w:tr w:rsidR="002D4D1E"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2D4D1E" w:rsidRPr="00690422" w:rsidRDefault="002D4D1E" w:rsidP="003264E8">
            <w:pPr>
              <w:ind w:firstLine="0"/>
            </w:pPr>
            <w:r w:rsidRPr="00690422">
              <w:t xml:space="preserve"> </w:t>
            </w:r>
            <w:r w:rsidRPr="00690422">
              <w:br/>
              <w:t>Основное мероприятие 4.3.</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2D4D1E" w:rsidRPr="00690422" w:rsidRDefault="002D4D1E" w:rsidP="003264E8">
            <w:pPr>
              <w:ind w:firstLine="0"/>
            </w:pPr>
            <w:r w:rsidRPr="00690422">
              <w:t>Выплата заработной платы несовершеннолетним гражданам, трудоустроенным на временные рабочие места</w:t>
            </w:r>
          </w:p>
        </w:tc>
        <w:tc>
          <w:tcPr>
            <w:tcW w:w="1985" w:type="dxa"/>
            <w:tcBorders>
              <w:top w:val="nil"/>
              <w:left w:val="nil"/>
              <w:bottom w:val="single" w:sz="4" w:space="0" w:color="auto"/>
              <w:right w:val="nil"/>
            </w:tcBorders>
            <w:shd w:val="clear" w:color="000000" w:fill="FFFFFF"/>
            <w:vAlign w:val="bottom"/>
            <w:hideMark/>
          </w:tcPr>
          <w:p w:rsidR="002D4D1E" w:rsidRPr="00690422" w:rsidRDefault="002D4D1E" w:rsidP="003264E8">
            <w:pPr>
              <w:ind w:firstLine="0"/>
              <w:rPr>
                <w:bCs/>
              </w:rPr>
            </w:pPr>
            <w:r w:rsidRPr="00690422">
              <w:rPr>
                <w:bCs/>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57,20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104,40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176,30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138,70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85,10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0,00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0,00</w:t>
            </w:r>
          </w:p>
        </w:tc>
        <w:tc>
          <w:tcPr>
            <w:tcW w:w="1134" w:type="dxa"/>
            <w:tcBorders>
              <w:top w:val="nil"/>
              <w:left w:val="nil"/>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0,00</w:t>
            </w:r>
          </w:p>
        </w:tc>
      </w:tr>
      <w:tr w:rsidR="002D4D1E"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58"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2412"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1985" w:type="dxa"/>
            <w:tcBorders>
              <w:top w:val="nil"/>
              <w:left w:val="nil"/>
              <w:bottom w:val="single" w:sz="4" w:space="0" w:color="auto"/>
              <w:right w:val="nil"/>
            </w:tcBorders>
            <w:shd w:val="clear" w:color="000000" w:fill="FFFFFF"/>
            <w:vAlign w:val="bottom"/>
            <w:hideMark/>
          </w:tcPr>
          <w:p w:rsidR="002D4D1E" w:rsidRPr="00690422" w:rsidRDefault="002D4D1E" w:rsidP="003264E8">
            <w:pPr>
              <w:ind w:firstLine="0"/>
            </w:pPr>
            <w:r w:rsidRPr="00690422">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57,20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104,40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176,30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138,70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85,10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0,00</w:t>
            </w:r>
          </w:p>
        </w:tc>
      </w:tr>
      <w:tr w:rsidR="002D4D1E"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58"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2412"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1985" w:type="dxa"/>
            <w:tcBorders>
              <w:top w:val="nil"/>
              <w:left w:val="nil"/>
              <w:bottom w:val="single" w:sz="4" w:space="0" w:color="auto"/>
              <w:right w:val="nil"/>
            </w:tcBorders>
            <w:shd w:val="clear" w:color="000000" w:fill="FFFFFF"/>
            <w:vAlign w:val="bottom"/>
            <w:hideMark/>
          </w:tcPr>
          <w:p w:rsidR="002D4D1E" w:rsidRPr="00690422" w:rsidRDefault="002D4D1E" w:rsidP="003264E8">
            <w:pPr>
              <w:ind w:firstLine="0"/>
            </w:pPr>
            <w:r w:rsidRPr="00690422">
              <w:t>ГУ Центр занятости населения Калачеевского района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57,20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104,40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176,30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138,70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85,10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0,00</w:t>
            </w:r>
          </w:p>
        </w:tc>
      </w:tr>
      <w:tr w:rsidR="002D4D1E"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2D4D1E" w:rsidRPr="00690422" w:rsidRDefault="002D4D1E" w:rsidP="003264E8">
            <w:pPr>
              <w:ind w:firstLine="0"/>
            </w:pPr>
            <w:r w:rsidRPr="00690422">
              <w:t xml:space="preserve"> </w:t>
            </w:r>
            <w:r w:rsidRPr="00690422">
              <w:br/>
              <w:t>Основное мероприятие 4.4.</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2D4D1E" w:rsidRPr="00690422" w:rsidRDefault="002D4D1E" w:rsidP="003264E8">
            <w:pPr>
              <w:ind w:firstLine="0"/>
            </w:pPr>
            <w:r w:rsidRPr="00690422">
              <w:t>Освоение мероприятий по работе с молодежью</w:t>
            </w:r>
          </w:p>
        </w:tc>
        <w:tc>
          <w:tcPr>
            <w:tcW w:w="1985" w:type="dxa"/>
            <w:tcBorders>
              <w:top w:val="nil"/>
              <w:left w:val="nil"/>
              <w:bottom w:val="single" w:sz="4" w:space="0" w:color="auto"/>
              <w:right w:val="nil"/>
            </w:tcBorders>
            <w:shd w:val="clear" w:color="000000" w:fill="FFFFFF"/>
            <w:vAlign w:val="bottom"/>
            <w:hideMark/>
          </w:tcPr>
          <w:p w:rsidR="002D4D1E" w:rsidRPr="00690422" w:rsidRDefault="002D4D1E" w:rsidP="003264E8">
            <w:pPr>
              <w:ind w:firstLine="0"/>
              <w:rPr>
                <w:bCs/>
              </w:rPr>
            </w:pPr>
            <w:r w:rsidRPr="00690422">
              <w:rPr>
                <w:bCs/>
              </w:rPr>
              <w:t>всего, в том числе:</w:t>
            </w:r>
          </w:p>
          <w:p w:rsidR="002D4D1E" w:rsidRPr="00690422" w:rsidRDefault="002D4D1E" w:rsidP="003264E8">
            <w:pPr>
              <w:ind w:firstLine="0"/>
              <w:rPr>
                <w:bCs/>
              </w:rPr>
            </w:pP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227,23</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230,9</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376,30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178,80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163,00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0,00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0,00</w:t>
            </w:r>
          </w:p>
        </w:tc>
        <w:tc>
          <w:tcPr>
            <w:tcW w:w="1134" w:type="dxa"/>
            <w:tcBorders>
              <w:top w:val="nil"/>
              <w:left w:val="nil"/>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0,00</w:t>
            </w:r>
          </w:p>
        </w:tc>
      </w:tr>
      <w:tr w:rsidR="002D4D1E"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558"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2412"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1985" w:type="dxa"/>
            <w:tcBorders>
              <w:top w:val="nil"/>
              <w:left w:val="nil"/>
              <w:bottom w:val="single" w:sz="4" w:space="0" w:color="auto"/>
              <w:right w:val="nil"/>
            </w:tcBorders>
            <w:shd w:val="clear" w:color="000000" w:fill="FFFFFF"/>
            <w:vAlign w:val="bottom"/>
            <w:hideMark/>
          </w:tcPr>
          <w:p w:rsidR="002D4D1E" w:rsidRPr="00690422" w:rsidRDefault="002D4D1E" w:rsidP="003264E8">
            <w:pPr>
              <w:ind w:firstLine="0"/>
            </w:pPr>
            <w:r w:rsidRPr="00690422">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227,23</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230,9</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376,30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178,80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163,00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0,00</w:t>
            </w:r>
          </w:p>
        </w:tc>
      </w:tr>
      <w:tr w:rsidR="002D4D1E"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2412"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1985" w:type="dxa"/>
            <w:tcBorders>
              <w:top w:val="nil"/>
              <w:left w:val="nil"/>
              <w:bottom w:val="single" w:sz="4" w:space="0" w:color="auto"/>
              <w:right w:val="nil"/>
            </w:tcBorders>
            <w:shd w:val="clear" w:color="000000" w:fill="FFFFFF"/>
            <w:hideMark/>
          </w:tcPr>
          <w:p w:rsidR="002D4D1E" w:rsidRPr="00690422" w:rsidRDefault="002D4D1E" w:rsidP="003264E8">
            <w:pPr>
              <w:ind w:firstLine="0"/>
            </w:pPr>
            <w:r w:rsidRPr="00690422">
              <w:t>Отдел по образованию</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227,23</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230,9</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376,30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178,80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163,00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0,00</w:t>
            </w:r>
          </w:p>
        </w:tc>
      </w:tr>
      <w:tr w:rsidR="002D4D1E"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2D4D1E" w:rsidRPr="00690422" w:rsidRDefault="002D4D1E" w:rsidP="003264E8">
            <w:pPr>
              <w:ind w:firstLine="0"/>
            </w:pPr>
            <w:r w:rsidRPr="00690422">
              <w:t xml:space="preserve"> </w:t>
            </w:r>
            <w:r w:rsidRPr="00690422">
              <w:br/>
              <w:t>Основное мероприятие 4.5.</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2D4D1E" w:rsidRPr="00690422" w:rsidRDefault="002D4D1E" w:rsidP="003264E8">
            <w:pPr>
              <w:ind w:firstLine="0"/>
            </w:pPr>
            <w:r w:rsidRPr="00690422">
              <w:t xml:space="preserve"> Основное мероприятие "Социальная активность"</w:t>
            </w:r>
          </w:p>
        </w:tc>
        <w:tc>
          <w:tcPr>
            <w:tcW w:w="1985" w:type="dxa"/>
            <w:tcBorders>
              <w:top w:val="nil"/>
              <w:left w:val="nil"/>
              <w:bottom w:val="single" w:sz="4" w:space="0" w:color="auto"/>
              <w:right w:val="nil"/>
            </w:tcBorders>
            <w:shd w:val="clear" w:color="000000" w:fill="FFFFFF"/>
            <w:vAlign w:val="bottom"/>
            <w:hideMark/>
          </w:tcPr>
          <w:p w:rsidR="002D4D1E" w:rsidRPr="00690422" w:rsidRDefault="002D4D1E" w:rsidP="003264E8">
            <w:pPr>
              <w:ind w:firstLine="0"/>
              <w:rPr>
                <w:bCs/>
              </w:rPr>
            </w:pPr>
            <w:r w:rsidRPr="00690422">
              <w:rPr>
                <w:bCs/>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700,18</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0,00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rPr>
                <w:bCs/>
              </w:rPr>
            </w:pPr>
            <w:r w:rsidRPr="00690422">
              <w:rPr>
                <w:bCs/>
              </w:rPr>
              <w:t>0,00</w:t>
            </w:r>
          </w:p>
        </w:tc>
        <w:tc>
          <w:tcPr>
            <w:tcW w:w="1134" w:type="dxa"/>
            <w:tcBorders>
              <w:top w:val="nil"/>
              <w:left w:val="nil"/>
              <w:bottom w:val="single" w:sz="4" w:space="0" w:color="auto"/>
              <w:right w:val="single" w:sz="4" w:space="0" w:color="auto"/>
            </w:tcBorders>
            <w:shd w:val="clear" w:color="000000" w:fill="FFFFFF"/>
            <w:vAlign w:val="bottom"/>
          </w:tcPr>
          <w:p w:rsidR="002D4D1E" w:rsidRPr="00690422" w:rsidRDefault="002D4D1E" w:rsidP="003264E8">
            <w:pPr>
              <w:ind w:firstLine="0"/>
              <w:rPr>
                <w:bCs/>
              </w:rPr>
            </w:pPr>
            <w:r w:rsidRPr="00690422">
              <w:rPr>
                <w:bCs/>
              </w:rPr>
              <w:t>0,00</w:t>
            </w:r>
          </w:p>
        </w:tc>
      </w:tr>
      <w:tr w:rsidR="002D4D1E"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558"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2412"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1985" w:type="dxa"/>
            <w:tcBorders>
              <w:top w:val="nil"/>
              <w:left w:val="nil"/>
              <w:bottom w:val="single" w:sz="4" w:space="0" w:color="auto"/>
              <w:right w:val="nil"/>
            </w:tcBorders>
            <w:shd w:val="clear" w:color="000000" w:fill="FFFFFF"/>
            <w:vAlign w:val="bottom"/>
            <w:hideMark/>
          </w:tcPr>
          <w:p w:rsidR="002D4D1E" w:rsidRPr="00690422" w:rsidRDefault="002D4D1E" w:rsidP="003264E8">
            <w:pPr>
              <w:ind w:firstLine="0"/>
            </w:pPr>
            <w:r w:rsidRPr="00690422">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700,18</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0,00</w:t>
            </w:r>
          </w:p>
        </w:tc>
      </w:tr>
      <w:tr w:rsidR="002D4D1E"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2412" w:type="dxa"/>
            <w:vMerge/>
            <w:tcBorders>
              <w:top w:val="nil"/>
              <w:left w:val="single" w:sz="4" w:space="0" w:color="auto"/>
              <w:bottom w:val="single" w:sz="4" w:space="0" w:color="000000"/>
              <w:right w:val="single" w:sz="4" w:space="0" w:color="auto"/>
            </w:tcBorders>
            <w:vAlign w:val="center"/>
            <w:hideMark/>
          </w:tcPr>
          <w:p w:rsidR="002D4D1E" w:rsidRPr="00690422" w:rsidRDefault="002D4D1E" w:rsidP="003264E8">
            <w:pPr>
              <w:ind w:firstLine="0"/>
            </w:pPr>
          </w:p>
        </w:tc>
        <w:tc>
          <w:tcPr>
            <w:tcW w:w="1985" w:type="dxa"/>
            <w:tcBorders>
              <w:top w:val="nil"/>
              <w:left w:val="nil"/>
              <w:bottom w:val="single" w:sz="4" w:space="0" w:color="auto"/>
              <w:right w:val="nil"/>
            </w:tcBorders>
            <w:shd w:val="clear" w:color="000000" w:fill="FFFFFF"/>
            <w:hideMark/>
          </w:tcPr>
          <w:p w:rsidR="002D4D1E" w:rsidRPr="00690422" w:rsidRDefault="002D4D1E" w:rsidP="003264E8">
            <w:pPr>
              <w:ind w:firstLine="0"/>
            </w:pPr>
            <w:r w:rsidRPr="00690422">
              <w:t>Отдел по образованию</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700,18</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6" w:type="dxa"/>
            <w:tcBorders>
              <w:top w:val="nil"/>
              <w:left w:val="nil"/>
              <w:bottom w:val="single" w:sz="4" w:space="0" w:color="auto"/>
              <w:right w:val="single" w:sz="4" w:space="0" w:color="auto"/>
            </w:tcBorders>
            <w:shd w:val="clear" w:color="000000" w:fill="FFFFFF"/>
            <w:vAlign w:val="bottom"/>
            <w:hideMark/>
          </w:tcPr>
          <w:p w:rsidR="002D4D1E" w:rsidRPr="00690422" w:rsidRDefault="002D4D1E"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tcPr>
          <w:p w:rsidR="002D4D1E" w:rsidRPr="00690422" w:rsidRDefault="002D4D1E" w:rsidP="003264E8">
            <w:pPr>
              <w:ind w:firstLine="0"/>
            </w:pPr>
            <w:r w:rsidRPr="00690422">
              <w:t>0,00</w:t>
            </w:r>
          </w:p>
        </w:tc>
      </w:tr>
      <w:tr w:rsidR="009F493D"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F493D" w:rsidRPr="00690422" w:rsidRDefault="009F493D" w:rsidP="003264E8">
            <w:pPr>
              <w:ind w:firstLine="0"/>
              <w:rPr>
                <w:bCs/>
              </w:rPr>
            </w:pPr>
            <w:r w:rsidRPr="00690422">
              <w:rPr>
                <w:bCs/>
              </w:rPr>
              <w:t>ПОДПРОГРАММА 5</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9F493D" w:rsidRPr="00690422" w:rsidRDefault="009F493D" w:rsidP="003264E8">
            <w:pPr>
              <w:ind w:firstLine="0"/>
            </w:pPr>
            <w:r w:rsidRPr="00690422">
              <w:t>«Обеспечение реализации муниципальной программы «Развитие образования в Калачеевском муниципальном районе на 2020-2027 годы»</w:t>
            </w:r>
          </w:p>
        </w:tc>
        <w:tc>
          <w:tcPr>
            <w:tcW w:w="1985" w:type="dxa"/>
            <w:tcBorders>
              <w:top w:val="nil"/>
              <w:left w:val="nil"/>
              <w:bottom w:val="single" w:sz="4" w:space="0" w:color="auto"/>
              <w:right w:val="nil"/>
            </w:tcBorders>
            <w:shd w:val="clear" w:color="000000" w:fill="FFFFFF"/>
            <w:vAlign w:val="bottom"/>
            <w:hideMark/>
          </w:tcPr>
          <w:p w:rsidR="009F493D" w:rsidRPr="00690422" w:rsidRDefault="009F493D" w:rsidP="003264E8">
            <w:pPr>
              <w:ind w:firstLine="0"/>
              <w:rPr>
                <w:bCs/>
              </w:rPr>
            </w:pPr>
            <w:r w:rsidRPr="00690422">
              <w:rPr>
                <w:bCs/>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27500,60</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29840,90</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36699,2</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33634,2</w:t>
            </w:r>
          </w:p>
        </w:tc>
        <w:tc>
          <w:tcPr>
            <w:tcW w:w="1134" w:type="dxa"/>
            <w:tcBorders>
              <w:top w:val="nil"/>
              <w:left w:val="nil"/>
              <w:bottom w:val="single" w:sz="4" w:space="0" w:color="auto"/>
              <w:right w:val="single" w:sz="4" w:space="0" w:color="auto"/>
            </w:tcBorders>
            <w:shd w:val="clear" w:color="000000" w:fill="FFFFFF"/>
            <w:vAlign w:val="bottom"/>
          </w:tcPr>
          <w:p w:rsidR="009F493D" w:rsidRPr="00690422" w:rsidRDefault="009F493D" w:rsidP="003264E8">
            <w:pPr>
              <w:ind w:firstLine="0"/>
              <w:rPr>
                <w:bCs/>
              </w:rPr>
            </w:pPr>
            <w:r w:rsidRPr="00690422">
              <w:rPr>
                <w:bCs/>
              </w:rPr>
              <w:t>33634,2</w:t>
            </w:r>
          </w:p>
        </w:tc>
      </w:tr>
      <w:tr w:rsidR="009F493D"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58" w:type="dxa"/>
            <w:vMerge/>
            <w:tcBorders>
              <w:top w:val="nil"/>
              <w:left w:val="single" w:sz="4" w:space="0" w:color="auto"/>
              <w:bottom w:val="single" w:sz="4" w:space="0" w:color="000000"/>
              <w:right w:val="single" w:sz="4" w:space="0" w:color="auto"/>
            </w:tcBorders>
            <w:vAlign w:val="center"/>
            <w:hideMark/>
          </w:tcPr>
          <w:p w:rsidR="009F493D" w:rsidRPr="00690422" w:rsidRDefault="009F493D" w:rsidP="003264E8">
            <w:pPr>
              <w:ind w:firstLine="0"/>
              <w:rPr>
                <w:bCs/>
              </w:rPr>
            </w:pPr>
          </w:p>
        </w:tc>
        <w:tc>
          <w:tcPr>
            <w:tcW w:w="2412" w:type="dxa"/>
            <w:vMerge/>
            <w:tcBorders>
              <w:top w:val="nil"/>
              <w:left w:val="single" w:sz="4" w:space="0" w:color="auto"/>
              <w:bottom w:val="single" w:sz="4" w:space="0" w:color="000000"/>
              <w:right w:val="single" w:sz="4" w:space="0" w:color="auto"/>
            </w:tcBorders>
            <w:vAlign w:val="center"/>
            <w:hideMark/>
          </w:tcPr>
          <w:p w:rsidR="009F493D" w:rsidRPr="00690422" w:rsidRDefault="009F493D" w:rsidP="003264E8">
            <w:pPr>
              <w:ind w:firstLine="0"/>
            </w:pPr>
          </w:p>
        </w:tc>
        <w:tc>
          <w:tcPr>
            <w:tcW w:w="1985" w:type="dxa"/>
            <w:tcBorders>
              <w:top w:val="nil"/>
              <w:left w:val="nil"/>
              <w:bottom w:val="single" w:sz="4" w:space="0" w:color="auto"/>
              <w:right w:val="nil"/>
            </w:tcBorders>
            <w:shd w:val="clear" w:color="000000" w:fill="FFFFFF"/>
            <w:vAlign w:val="bottom"/>
            <w:hideMark/>
          </w:tcPr>
          <w:p w:rsidR="009F493D" w:rsidRPr="00690422" w:rsidRDefault="009F493D" w:rsidP="003264E8">
            <w:pPr>
              <w:ind w:firstLine="0"/>
            </w:pPr>
            <w:r w:rsidRPr="00690422">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9F493D" w:rsidRPr="00690422" w:rsidRDefault="009F493D" w:rsidP="003264E8">
            <w:pPr>
              <w:ind w:firstLine="0"/>
            </w:pPr>
            <w:r w:rsidRPr="00690422">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pPr>
            <w:r w:rsidRPr="00690422">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pPr>
            <w:r w:rsidRPr="00690422">
              <w:t>27500,60</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29840,90</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36699,2</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33634,2</w:t>
            </w:r>
          </w:p>
        </w:tc>
        <w:tc>
          <w:tcPr>
            <w:tcW w:w="1134" w:type="dxa"/>
            <w:tcBorders>
              <w:top w:val="nil"/>
              <w:left w:val="nil"/>
              <w:bottom w:val="single" w:sz="4" w:space="0" w:color="auto"/>
              <w:right w:val="single" w:sz="4" w:space="0" w:color="auto"/>
            </w:tcBorders>
            <w:shd w:val="clear" w:color="000000" w:fill="FFFFFF"/>
            <w:vAlign w:val="bottom"/>
          </w:tcPr>
          <w:p w:rsidR="009F493D" w:rsidRPr="00690422" w:rsidRDefault="009F493D" w:rsidP="003264E8">
            <w:pPr>
              <w:ind w:firstLine="0"/>
              <w:rPr>
                <w:bCs/>
              </w:rPr>
            </w:pPr>
            <w:r w:rsidRPr="00690422">
              <w:rPr>
                <w:bCs/>
              </w:rPr>
              <w:t>33634,2</w:t>
            </w:r>
          </w:p>
        </w:tc>
      </w:tr>
      <w:tr w:rsidR="009F493D"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vAlign w:val="center"/>
            <w:hideMark/>
          </w:tcPr>
          <w:p w:rsidR="009F493D" w:rsidRPr="00690422" w:rsidRDefault="009F493D" w:rsidP="003264E8">
            <w:pPr>
              <w:ind w:firstLine="0"/>
              <w:rPr>
                <w:bCs/>
              </w:rPr>
            </w:pPr>
          </w:p>
        </w:tc>
        <w:tc>
          <w:tcPr>
            <w:tcW w:w="2412" w:type="dxa"/>
            <w:vMerge/>
            <w:tcBorders>
              <w:top w:val="nil"/>
              <w:left w:val="single" w:sz="4" w:space="0" w:color="auto"/>
              <w:bottom w:val="single" w:sz="4" w:space="0" w:color="000000"/>
              <w:right w:val="single" w:sz="4" w:space="0" w:color="auto"/>
            </w:tcBorders>
            <w:vAlign w:val="center"/>
            <w:hideMark/>
          </w:tcPr>
          <w:p w:rsidR="009F493D" w:rsidRPr="00690422" w:rsidRDefault="009F493D" w:rsidP="003264E8">
            <w:pPr>
              <w:ind w:firstLine="0"/>
            </w:pPr>
          </w:p>
        </w:tc>
        <w:tc>
          <w:tcPr>
            <w:tcW w:w="1985" w:type="dxa"/>
            <w:tcBorders>
              <w:top w:val="nil"/>
              <w:left w:val="nil"/>
              <w:bottom w:val="single" w:sz="4" w:space="0" w:color="auto"/>
              <w:right w:val="nil"/>
            </w:tcBorders>
            <w:shd w:val="clear" w:color="000000" w:fill="FFFFFF"/>
            <w:hideMark/>
          </w:tcPr>
          <w:p w:rsidR="009F493D" w:rsidRPr="00690422" w:rsidRDefault="009F493D" w:rsidP="003264E8">
            <w:pPr>
              <w:ind w:firstLine="0"/>
            </w:pPr>
            <w:r w:rsidRPr="00690422">
              <w:t>Отдел по образованию</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9F493D" w:rsidRPr="00690422" w:rsidRDefault="009F493D" w:rsidP="003264E8">
            <w:pPr>
              <w:ind w:firstLine="0"/>
            </w:pPr>
            <w:r w:rsidRPr="00690422">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pPr>
            <w:r w:rsidRPr="00690422">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pPr>
            <w:r w:rsidRPr="00690422">
              <w:t>27500,60</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29840,90</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36699,2</w:t>
            </w:r>
          </w:p>
        </w:tc>
        <w:tc>
          <w:tcPr>
            <w:tcW w:w="1134"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9F493D" w:rsidRPr="00690422" w:rsidRDefault="009F493D" w:rsidP="003264E8">
            <w:pPr>
              <w:ind w:firstLine="0"/>
              <w:rPr>
                <w:bCs/>
              </w:rPr>
            </w:pPr>
            <w:r w:rsidRPr="00690422">
              <w:rPr>
                <w:bCs/>
              </w:rPr>
              <w:t>33634,2</w:t>
            </w:r>
          </w:p>
        </w:tc>
        <w:tc>
          <w:tcPr>
            <w:tcW w:w="1134" w:type="dxa"/>
            <w:tcBorders>
              <w:top w:val="nil"/>
              <w:left w:val="nil"/>
              <w:bottom w:val="single" w:sz="4" w:space="0" w:color="auto"/>
              <w:right w:val="single" w:sz="4" w:space="0" w:color="auto"/>
            </w:tcBorders>
            <w:shd w:val="clear" w:color="000000" w:fill="FFFFFF"/>
            <w:vAlign w:val="bottom"/>
          </w:tcPr>
          <w:p w:rsidR="009F493D" w:rsidRPr="00690422" w:rsidRDefault="009F493D" w:rsidP="003264E8">
            <w:pPr>
              <w:ind w:firstLine="0"/>
              <w:rPr>
                <w:bCs/>
              </w:rPr>
            </w:pPr>
            <w:r w:rsidRPr="00690422">
              <w:rPr>
                <w:bCs/>
              </w:rPr>
              <w:t>33634,2</w:t>
            </w:r>
          </w:p>
        </w:tc>
      </w:tr>
      <w:tr w:rsidR="003A2B9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nil"/>
              <w:left w:val="single" w:sz="4" w:space="0" w:color="auto"/>
              <w:bottom w:val="single" w:sz="4" w:space="0" w:color="000000"/>
              <w:right w:val="single" w:sz="4" w:space="0" w:color="auto"/>
            </w:tcBorders>
            <w:shd w:val="clear" w:color="000000" w:fill="FFFFFF"/>
            <w:hideMark/>
          </w:tcPr>
          <w:p w:rsidR="003A2B9F" w:rsidRPr="00690422" w:rsidRDefault="003A2B9F" w:rsidP="003264E8">
            <w:pPr>
              <w:ind w:firstLine="0"/>
            </w:pPr>
            <w:r w:rsidRPr="00690422">
              <w:t xml:space="preserve"> </w:t>
            </w:r>
            <w:r w:rsidRPr="00690422">
              <w:br/>
              <w:t>Основное мероприятие 5.1.</w:t>
            </w:r>
          </w:p>
        </w:tc>
        <w:tc>
          <w:tcPr>
            <w:tcW w:w="2412" w:type="dxa"/>
            <w:vMerge w:val="restart"/>
            <w:tcBorders>
              <w:top w:val="nil"/>
              <w:left w:val="single" w:sz="4" w:space="0" w:color="auto"/>
              <w:bottom w:val="single" w:sz="4" w:space="0" w:color="000000"/>
              <w:right w:val="single" w:sz="4" w:space="0" w:color="auto"/>
            </w:tcBorders>
            <w:shd w:val="clear" w:color="000000" w:fill="FFFFFF"/>
            <w:hideMark/>
          </w:tcPr>
          <w:p w:rsidR="003A2B9F" w:rsidRPr="00690422" w:rsidRDefault="003A2B9F" w:rsidP="003264E8">
            <w:pPr>
              <w:ind w:firstLine="0"/>
            </w:pPr>
            <w:r w:rsidRPr="00690422">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985" w:type="dxa"/>
            <w:tcBorders>
              <w:top w:val="nil"/>
              <w:left w:val="nil"/>
              <w:bottom w:val="single" w:sz="4" w:space="0" w:color="auto"/>
              <w:right w:val="nil"/>
            </w:tcBorders>
            <w:shd w:val="clear" w:color="000000" w:fill="FFFFFF"/>
            <w:vAlign w:val="bottom"/>
            <w:hideMark/>
          </w:tcPr>
          <w:p w:rsidR="003A2B9F" w:rsidRPr="00690422" w:rsidRDefault="003A2B9F" w:rsidP="003264E8">
            <w:pPr>
              <w:ind w:firstLine="0"/>
              <w:rPr>
                <w:bCs/>
              </w:rPr>
            </w:pPr>
            <w:r w:rsidRPr="00690422">
              <w:rPr>
                <w:bCs/>
              </w:rPr>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26776,70</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27684,50</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36699,2</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33634,2</w:t>
            </w:r>
          </w:p>
        </w:tc>
        <w:tc>
          <w:tcPr>
            <w:tcW w:w="1134" w:type="dxa"/>
            <w:tcBorders>
              <w:top w:val="nil"/>
              <w:left w:val="nil"/>
              <w:bottom w:val="single" w:sz="4" w:space="0" w:color="auto"/>
              <w:right w:val="single" w:sz="4" w:space="0" w:color="auto"/>
            </w:tcBorders>
            <w:shd w:val="clear" w:color="000000" w:fill="FFFFFF"/>
            <w:vAlign w:val="bottom"/>
          </w:tcPr>
          <w:p w:rsidR="003A2B9F" w:rsidRPr="00690422" w:rsidRDefault="003A2B9F" w:rsidP="003264E8">
            <w:pPr>
              <w:ind w:firstLine="0"/>
              <w:rPr>
                <w:bCs/>
              </w:rPr>
            </w:pPr>
            <w:r w:rsidRPr="00690422">
              <w:rPr>
                <w:bCs/>
              </w:rPr>
              <w:t>33634,2</w:t>
            </w:r>
          </w:p>
        </w:tc>
      </w:tr>
      <w:tr w:rsidR="003A2B9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58" w:type="dxa"/>
            <w:vMerge/>
            <w:tcBorders>
              <w:top w:val="nil"/>
              <w:left w:val="single" w:sz="4" w:space="0" w:color="auto"/>
              <w:bottom w:val="single" w:sz="4" w:space="0" w:color="000000"/>
              <w:right w:val="single" w:sz="4" w:space="0" w:color="auto"/>
            </w:tcBorders>
            <w:vAlign w:val="center"/>
            <w:hideMark/>
          </w:tcPr>
          <w:p w:rsidR="003A2B9F" w:rsidRPr="00690422" w:rsidRDefault="003A2B9F" w:rsidP="003264E8">
            <w:pPr>
              <w:ind w:firstLine="0"/>
            </w:pPr>
          </w:p>
        </w:tc>
        <w:tc>
          <w:tcPr>
            <w:tcW w:w="2412" w:type="dxa"/>
            <w:vMerge/>
            <w:tcBorders>
              <w:top w:val="nil"/>
              <w:left w:val="single" w:sz="4" w:space="0" w:color="auto"/>
              <w:bottom w:val="single" w:sz="4" w:space="0" w:color="000000"/>
              <w:right w:val="single" w:sz="4" w:space="0" w:color="auto"/>
            </w:tcBorders>
            <w:vAlign w:val="center"/>
            <w:hideMark/>
          </w:tcPr>
          <w:p w:rsidR="003A2B9F" w:rsidRPr="00690422" w:rsidRDefault="003A2B9F" w:rsidP="003264E8">
            <w:pPr>
              <w:ind w:firstLine="0"/>
            </w:pPr>
          </w:p>
        </w:tc>
        <w:tc>
          <w:tcPr>
            <w:tcW w:w="1985" w:type="dxa"/>
            <w:tcBorders>
              <w:top w:val="nil"/>
              <w:left w:val="nil"/>
              <w:bottom w:val="single" w:sz="4" w:space="0" w:color="auto"/>
              <w:right w:val="nil"/>
            </w:tcBorders>
            <w:shd w:val="clear" w:color="000000" w:fill="FFFFFF"/>
            <w:vAlign w:val="bottom"/>
            <w:hideMark/>
          </w:tcPr>
          <w:p w:rsidR="003A2B9F" w:rsidRPr="00690422" w:rsidRDefault="003A2B9F" w:rsidP="003264E8">
            <w:pPr>
              <w:ind w:firstLine="0"/>
            </w:pPr>
            <w:r w:rsidRPr="00690422">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A2B9F" w:rsidRPr="00690422" w:rsidRDefault="003A2B9F" w:rsidP="003264E8">
            <w:pPr>
              <w:ind w:firstLine="0"/>
            </w:pPr>
            <w:r w:rsidRPr="00690422">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pPr>
            <w:r w:rsidRPr="00690422">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pPr>
            <w:r w:rsidRPr="00690422">
              <w:t>26776,70</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27684,50</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36699,2</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33634,2</w:t>
            </w:r>
          </w:p>
        </w:tc>
        <w:tc>
          <w:tcPr>
            <w:tcW w:w="1134" w:type="dxa"/>
            <w:tcBorders>
              <w:top w:val="nil"/>
              <w:left w:val="nil"/>
              <w:bottom w:val="single" w:sz="4" w:space="0" w:color="auto"/>
              <w:right w:val="single" w:sz="4" w:space="0" w:color="auto"/>
            </w:tcBorders>
            <w:shd w:val="clear" w:color="000000" w:fill="FFFFFF"/>
            <w:vAlign w:val="bottom"/>
          </w:tcPr>
          <w:p w:rsidR="003A2B9F" w:rsidRPr="00690422" w:rsidRDefault="003A2B9F" w:rsidP="003264E8">
            <w:pPr>
              <w:ind w:firstLine="0"/>
              <w:rPr>
                <w:bCs/>
              </w:rPr>
            </w:pPr>
            <w:r w:rsidRPr="00690422">
              <w:rPr>
                <w:bCs/>
              </w:rPr>
              <w:t>33634,2</w:t>
            </w:r>
          </w:p>
        </w:tc>
      </w:tr>
      <w:tr w:rsidR="003A2B9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auto"/>
              <w:right w:val="single" w:sz="4" w:space="0" w:color="auto"/>
            </w:tcBorders>
            <w:vAlign w:val="center"/>
            <w:hideMark/>
          </w:tcPr>
          <w:p w:rsidR="003A2B9F" w:rsidRPr="00690422" w:rsidRDefault="003A2B9F" w:rsidP="003264E8">
            <w:pPr>
              <w:ind w:firstLine="0"/>
            </w:pPr>
          </w:p>
        </w:tc>
        <w:tc>
          <w:tcPr>
            <w:tcW w:w="2412" w:type="dxa"/>
            <w:vMerge/>
            <w:tcBorders>
              <w:top w:val="nil"/>
              <w:left w:val="single" w:sz="4" w:space="0" w:color="auto"/>
              <w:bottom w:val="single" w:sz="4" w:space="0" w:color="auto"/>
              <w:right w:val="single" w:sz="4" w:space="0" w:color="auto"/>
            </w:tcBorders>
            <w:vAlign w:val="center"/>
            <w:hideMark/>
          </w:tcPr>
          <w:p w:rsidR="003A2B9F" w:rsidRPr="00690422" w:rsidRDefault="003A2B9F" w:rsidP="003264E8">
            <w:pPr>
              <w:ind w:firstLine="0"/>
            </w:pPr>
          </w:p>
        </w:tc>
        <w:tc>
          <w:tcPr>
            <w:tcW w:w="1985" w:type="dxa"/>
            <w:tcBorders>
              <w:top w:val="nil"/>
              <w:left w:val="nil"/>
              <w:bottom w:val="single" w:sz="4" w:space="0" w:color="auto"/>
              <w:right w:val="nil"/>
            </w:tcBorders>
            <w:shd w:val="clear" w:color="000000" w:fill="FFFFFF"/>
            <w:hideMark/>
          </w:tcPr>
          <w:p w:rsidR="003A2B9F" w:rsidRPr="00690422" w:rsidRDefault="003A2B9F" w:rsidP="003264E8">
            <w:pPr>
              <w:ind w:firstLine="0"/>
            </w:pPr>
            <w:r w:rsidRPr="00690422">
              <w:t>Отдел по образованию</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A2B9F" w:rsidRPr="00690422" w:rsidRDefault="003A2B9F" w:rsidP="003264E8">
            <w:pPr>
              <w:ind w:firstLine="0"/>
            </w:pPr>
            <w:r w:rsidRPr="00690422">
              <w:t>18855,15</w:t>
            </w:r>
          </w:p>
        </w:tc>
        <w:tc>
          <w:tcPr>
            <w:tcW w:w="1136"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pPr>
            <w:r w:rsidRPr="00690422">
              <w:t>24672,90</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pPr>
            <w:r w:rsidRPr="00690422">
              <w:t>26776,70</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27684,50</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36699,2</w:t>
            </w:r>
          </w:p>
        </w:tc>
        <w:tc>
          <w:tcPr>
            <w:tcW w:w="1134"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31639,9</w:t>
            </w:r>
          </w:p>
        </w:tc>
        <w:tc>
          <w:tcPr>
            <w:tcW w:w="1136" w:type="dxa"/>
            <w:tcBorders>
              <w:top w:val="nil"/>
              <w:left w:val="nil"/>
              <w:bottom w:val="single" w:sz="4" w:space="0" w:color="auto"/>
              <w:right w:val="single" w:sz="4" w:space="0" w:color="auto"/>
            </w:tcBorders>
            <w:shd w:val="clear" w:color="000000" w:fill="FFFFFF"/>
            <w:noWrap/>
            <w:vAlign w:val="bottom"/>
            <w:hideMark/>
          </w:tcPr>
          <w:p w:rsidR="003A2B9F" w:rsidRPr="00690422" w:rsidRDefault="003A2B9F" w:rsidP="003264E8">
            <w:pPr>
              <w:ind w:firstLine="0"/>
              <w:rPr>
                <w:bCs/>
              </w:rPr>
            </w:pPr>
            <w:r w:rsidRPr="00690422">
              <w:rPr>
                <w:bCs/>
              </w:rPr>
              <w:t>33634,2</w:t>
            </w:r>
          </w:p>
        </w:tc>
        <w:tc>
          <w:tcPr>
            <w:tcW w:w="1134" w:type="dxa"/>
            <w:tcBorders>
              <w:top w:val="nil"/>
              <w:left w:val="nil"/>
              <w:bottom w:val="single" w:sz="4" w:space="0" w:color="auto"/>
              <w:right w:val="single" w:sz="4" w:space="0" w:color="auto"/>
            </w:tcBorders>
            <w:shd w:val="clear" w:color="000000" w:fill="FFFFFF"/>
            <w:vAlign w:val="bottom"/>
          </w:tcPr>
          <w:p w:rsidR="003A2B9F" w:rsidRPr="00690422" w:rsidRDefault="003A2B9F" w:rsidP="003264E8">
            <w:pPr>
              <w:ind w:firstLine="0"/>
              <w:rPr>
                <w:bCs/>
              </w:rPr>
            </w:pPr>
            <w:r w:rsidRPr="00690422">
              <w:rPr>
                <w:bCs/>
              </w:rPr>
              <w:t>33634,2</w:t>
            </w:r>
          </w:p>
        </w:tc>
      </w:tr>
      <w:tr w:rsidR="008C255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single" w:sz="4" w:space="0" w:color="auto"/>
              <w:left w:val="single" w:sz="4" w:space="0" w:color="auto"/>
              <w:right w:val="single" w:sz="4" w:space="0" w:color="auto"/>
            </w:tcBorders>
            <w:vAlign w:val="center"/>
          </w:tcPr>
          <w:p w:rsidR="008C2550" w:rsidRPr="00690422" w:rsidRDefault="008C2550" w:rsidP="003264E8">
            <w:pPr>
              <w:ind w:firstLine="0"/>
            </w:pPr>
            <w:r w:rsidRPr="00690422">
              <w:br/>
              <w:t>Мероприятие 5.1.1.</w:t>
            </w:r>
          </w:p>
        </w:tc>
        <w:tc>
          <w:tcPr>
            <w:tcW w:w="2412" w:type="dxa"/>
            <w:vMerge w:val="restart"/>
            <w:tcBorders>
              <w:top w:val="single" w:sz="4" w:space="0" w:color="auto"/>
              <w:left w:val="single" w:sz="4" w:space="0" w:color="auto"/>
              <w:right w:val="single" w:sz="4" w:space="0" w:color="auto"/>
            </w:tcBorders>
            <w:vAlign w:val="center"/>
          </w:tcPr>
          <w:p w:rsidR="008C2550" w:rsidRPr="00690422" w:rsidRDefault="008C2550" w:rsidP="003264E8">
            <w:pPr>
              <w:ind w:firstLine="0"/>
            </w:pPr>
            <w:r w:rsidRPr="00690422">
              <w:t>Иные межбюджетные трансферты на обеспечение выплат</w:t>
            </w:r>
            <w:r w:rsidR="00690422">
              <w:t xml:space="preserve"> </w:t>
            </w:r>
            <w:r w:rsidRPr="00690422">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(Расходы на выплаты персоналу в целях обеспечения выполнения функций муниципальными</w:t>
            </w:r>
            <w:r w:rsidR="00690422">
              <w:t xml:space="preserve"> </w:t>
            </w:r>
            <w:r w:rsidRPr="00690422">
              <w:t>органами, казенными учреждениями, органами управления государственными</w:t>
            </w:r>
            <w:r w:rsidR="00690422">
              <w:t xml:space="preserve"> </w:t>
            </w:r>
            <w:r w:rsidRPr="00690422">
              <w:t>внебюджетными фондами)</w:t>
            </w:r>
          </w:p>
        </w:tc>
        <w:tc>
          <w:tcPr>
            <w:tcW w:w="1985" w:type="dxa"/>
            <w:tcBorders>
              <w:top w:val="nil"/>
              <w:left w:val="nil"/>
              <w:bottom w:val="single" w:sz="4" w:space="0" w:color="auto"/>
              <w:right w:val="nil"/>
            </w:tcBorders>
            <w:shd w:val="clear" w:color="000000" w:fill="FFFFFF"/>
          </w:tcPr>
          <w:p w:rsidR="008C2550" w:rsidRPr="00690422" w:rsidRDefault="008C2550" w:rsidP="003264E8">
            <w:pPr>
              <w:ind w:firstLine="0"/>
            </w:pPr>
            <w:r w:rsidRPr="00690422">
              <w:t>всего, в том числе:</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6"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r w:rsidRPr="00690422">
              <w:rPr>
                <w:bCs/>
              </w:rPr>
              <w:t>468,7</w:t>
            </w: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r w:rsidRPr="00690422">
              <w:t>0,00</w:t>
            </w:r>
          </w:p>
        </w:tc>
        <w:tc>
          <w:tcPr>
            <w:tcW w:w="1136"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tcPr>
          <w:p w:rsidR="008C2550" w:rsidRPr="00690422" w:rsidRDefault="008C2550" w:rsidP="003264E8">
            <w:pPr>
              <w:ind w:firstLine="0"/>
            </w:pPr>
            <w:r w:rsidRPr="00690422">
              <w:t>0,00</w:t>
            </w:r>
          </w:p>
        </w:tc>
      </w:tr>
      <w:tr w:rsidR="008C255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left w:val="single" w:sz="4" w:space="0" w:color="auto"/>
              <w:right w:val="single" w:sz="4" w:space="0" w:color="auto"/>
            </w:tcBorders>
            <w:vAlign w:val="center"/>
            <w:hideMark/>
          </w:tcPr>
          <w:p w:rsidR="008C2550" w:rsidRPr="00690422" w:rsidRDefault="008C2550" w:rsidP="003264E8">
            <w:pPr>
              <w:widowControl w:val="0"/>
              <w:autoSpaceDE w:val="0"/>
              <w:autoSpaceDN w:val="0"/>
              <w:adjustRightInd w:val="0"/>
              <w:ind w:firstLine="0"/>
            </w:pPr>
          </w:p>
        </w:tc>
        <w:tc>
          <w:tcPr>
            <w:tcW w:w="2412" w:type="dxa"/>
            <w:vMerge/>
            <w:tcBorders>
              <w:left w:val="single" w:sz="4" w:space="0" w:color="auto"/>
              <w:right w:val="single" w:sz="4" w:space="0" w:color="auto"/>
            </w:tcBorders>
            <w:vAlign w:val="center"/>
            <w:hideMark/>
          </w:tcPr>
          <w:p w:rsidR="008C2550" w:rsidRPr="00690422" w:rsidRDefault="008C2550" w:rsidP="003264E8">
            <w:pPr>
              <w:widowControl w:val="0"/>
              <w:autoSpaceDE w:val="0"/>
              <w:autoSpaceDN w:val="0"/>
              <w:adjustRightInd w:val="0"/>
              <w:ind w:firstLine="0"/>
            </w:pPr>
          </w:p>
        </w:tc>
        <w:tc>
          <w:tcPr>
            <w:tcW w:w="1985" w:type="dxa"/>
            <w:tcBorders>
              <w:top w:val="nil"/>
              <w:left w:val="nil"/>
              <w:bottom w:val="single" w:sz="4" w:space="0" w:color="auto"/>
              <w:right w:val="nil"/>
            </w:tcBorders>
            <w:shd w:val="clear" w:color="000000" w:fill="FFFFFF"/>
            <w:hideMark/>
          </w:tcPr>
          <w:p w:rsidR="008C2550" w:rsidRPr="00690422" w:rsidRDefault="008C2550" w:rsidP="003264E8">
            <w:pPr>
              <w:ind w:firstLine="0"/>
            </w:pPr>
            <w:r w:rsidRPr="00690422">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6"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r w:rsidRPr="00690422">
              <w:rPr>
                <w:bCs/>
              </w:rPr>
              <w:t>468,7</w:t>
            </w: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r w:rsidRPr="00690422">
              <w:t>0,00</w:t>
            </w:r>
          </w:p>
        </w:tc>
        <w:tc>
          <w:tcPr>
            <w:tcW w:w="1136"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tcPr>
          <w:p w:rsidR="008C2550" w:rsidRPr="00690422" w:rsidRDefault="008C2550" w:rsidP="003264E8">
            <w:pPr>
              <w:ind w:firstLine="0"/>
            </w:pPr>
            <w:r w:rsidRPr="00690422">
              <w:t>0,00</w:t>
            </w:r>
          </w:p>
        </w:tc>
      </w:tr>
      <w:tr w:rsidR="008C255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left w:val="single" w:sz="4" w:space="0" w:color="auto"/>
              <w:right w:val="single" w:sz="4" w:space="0" w:color="auto"/>
            </w:tcBorders>
            <w:vAlign w:val="center"/>
            <w:hideMark/>
          </w:tcPr>
          <w:p w:rsidR="008C2550" w:rsidRPr="00690422" w:rsidRDefault="008C2550" w:rsidP="003264E8">
            <w:pPr>
              <w:widowControl w:val="0"/>
              <w:autoSpaceDE w:val="0"/>
              <w:autoSpaceDN w:val="0"/>
              <w:adjustRightInd w:val="0"/>
              <w:ind w:firstLine="0"/>
            </w:pPr>
          </w:p>
        </w:tc>
        <w:tc>
          <w:tcPr>
            <w:tcW w:w="2412" w:type="dxa"/>
            <w:vMerge/>
            <w:tcBorders>
              <w:left w:val="single" w:sz="4" w:space="0" w:color="auto"/>
              <w:right w:val="single" w:sz="4" w:space="0" w:color="auto"/>
            </w:tcBorders>
            <w:vAlign w:val="center"/>
            <w:hideMark/>
          </w:tcPr>
          <w:p w:rsidR="008C2550" w:rsidRPr="00690422" w:rsidRDefault="008C2550" w:rsidP="003264E8">
            <w:pPr>
              <w:widowControl w:val="0"/>
              <w:autoSpaceDE w:val="0"/>
              <w:autoSpaceDN w:val="0"/>
              <w:adjustRightInd w:val="0"/>
              <w:ind w:firstLine="0"/>
            </w:pPr>
          </w:p>
        </w:tc>
        <w:tc>
          <w:tcPr>
            <w:tcW w:w="1985" w:type="dxa"/>
            <w:tcBorders>
              <w:top w:val="nil"/>
              <w:left w:val="nil"/>
              <w:bottom w:val="single" w:sz="4" w:space="0" w:color="auto"/>
              <w:right w:val="nil"/>
            </w:tcBorders>
            <w:shd w:val="clear" w:color="000000" w:fill="FFFFFF"/>
            <w:hideMark/>
          </w:tcPr>
          <w:p w:rsidR="008C2550" w:rsidRPr="00690422" w:rsidRDefault="008C2550" w:rsidP="003264E8">
            <w:pPr>
              <w:ind w:firstLine="0"/>
            </w:pPr>
            <w:r w:rsidRPr="00690422">
              <w:t>исполнители МКОУ, МБОУ</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6"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r w:rsidRPr="00690422">
              <w:rPr>
                <w:bCs/>
              </w:rPr>
              <w:t>468,7</w:t>
            </w: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r w:rsidRPr="00690422">
              <w:t>0,00</w:t>
            </w:r>
          </w:p>
        </w:tc>
        <w:tc>
          <w:tcPr>
            <w:tcW w:w="1136"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tcPr>
          <w:p w:rsidR="008C2550" w:rsidRPr="00690422" w:rsidRDefault="008C2550" w:rsidP="003264E8">
            <w:pPr>
              <w:ind w:firstLine="0"/>
            </w:pPr>
            <w:r w:rsidRPr="00690422">
              <w:t>0,00</w:t>
            </w:r>
          </w:p>
        </w:tc>
      </w:tr>
      <w:tr w:rsidR="008C255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left w:val="single" w:sz="4" w:space="0" w:color="auto"/>
              <w:bottom w:val="single" w:sz="4" w:space="0" w:color="000000"/>
              <w:right w:val="single" w:sz="4" w:space="0" w:color="auto"/>
            </w:tcBorders>
            <w:vAlign w:val="center"/>
            <w:hideMark/>
          </w:tcPr>
          <w:p w:rsidR="008C2550" w:rsidRPr="00690422" w:rsidRDefault="008C2550" w:rsidP="003264E8">
            <w:pPr>
              <w:widowControl w:val="0"/>
              <w:autoSpaceDE w:val="0"/>
              <w:autoSpaceDN w:val="0"/>
              <w:adjustRightInd w:val="0"/>
              <w:ind w:firstLine="0"/>
            </w:pPr>
          </w:p>
        </w:tc>
        <w:tc>
          <w:tcPr>
            <w:tcW w:w="2412" w:type="dxa"/>
            <w:vMerge/>
            <w:tcBorders>
              <w:left w:val="single" w:sz="4" w:space="0" w:color="auto"/>
              <w:bottom w:val="single" w:sz="4" w:space="0" w:color="000000"/>
              <w:right w:val="single" w:sz="4" w:space="0" w:color="auto"/>
            </w:tcBorders>
            <w:vAlign w:val="center"/>
            <w:hideMark/>
          </w:tcPr>
          <w:p w:rsidR="008C2550" w:rsidRPr="00690422" w:rsidRDefault="008C2550" w:rsidP="003264E8">
            <w:pPr>
              <w:widowControl w:val="0"/>
              <w:autoSpaceDE w:val="0"/>
              <w:autoSpaceDN w:val="0"/>
              <w:adjustRightInd w:val="0"/>
              <w:ind w:firstLine="0"/>
            </w:pPr>
          </w:p>
        </w:tc>
        <w:tc>
          <w:tcPr>
            <w:tcW w:w="1985" w:type="dxa"/>
            <w:tcBorders>
              <w:top w:val="nil"/>
              <w:left w:val="nil"/>
              <w:bottom w:val="single" w:sz="4" w:space="0" w:color="auto"/>
              <w:right w:val="nil"/>
            </w:tcBorders>
            <w:shd w:val="clear" w:color="000000" w:fill="FFFFFF"/>
            <w:hideMark/>
          </w:tcPr>
          <w:p w:rsidR="008C2550" w:rsidRPr="00690422" w:rsidRDefault="008C2550" w:rsidP="003264E8">
            <w:pPr>
              <w:ind w:firstLine="0"/>
            </w:pPr>
            <w:r w:rsidRPr="00690422">
              <w:t>исполнители МКОУ, МБОУ</w:t>
            </w:r>
          </w:p>
        </w:tc>
        <w:tc>
          <w:tcPr>
            <w:tcW w:w="1134" w:type="dxa"/>
            <w:tcBorders>
              <w:top w:val="nil"/>
              <w:left w:val="single" w:sz="4" w:space="0" w:color="auto"/>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6"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r w:rsidRPr="00690422">
              <w:rPr>
                <w:bCs/>
              </w:rPr>
              <w:t>468,7</w:t>
            </w:r>
          </w:p>
        </w:tc>
        <w:tc>
          <w:tcPr>
            <w:tcW w:w="1134"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p>
        </w:tc>
        <w:tc>
          <w:tcPr>
            <w:tcW w:w="1136" w:type="dxa"/>
            <w:tcBorders>
              <w:top w:val="nil"/>
              <w:left w:val="nil"/>
              <w:bottom w:val="single" w:sz="4" w:space="0" w:color="auto"/>
              <w:right w:val="single" w:sz="4" w:space="0" w:color="auto"/>
            </w:tcBorders>
            <w:shd w:val="clear" w:color="000000" w:fill="FFFFFF"/>
            <w:noWrap/>
            <w:vAlign w:val="bottom"/>
          </w:tcPr>
          <w:p w:rsidR="008C2550" w:rsidRPr="00690422" w:rsidRDefault="008C2550" w:rsidP="003264E8">
            <w:pPr>
              <w:ind w:firstLine="0"/>
              <w:rPr>
                <w:bCs/>
              </w:rPr>
            </w:pPr>
          </w:p>
        </w:tc>
        <w:tc>
          <w:tcPr>
            <w:tcW w:w="1134" w:type="dxa"/>
            <w:tcBorders>
              <w:top w:val="nil"/>
              <w:left w:val="nil"/>
              <w:bottom w:val="single" w:sz="4" w:space="0" w:color="auto"/>
              <w:right w:val="single" w:sz="4" w:space="0" w:color="auto"/>
            </w:tcBorders>
            <w:shd w:val="clear" w:color="000000" w:fill="FFFFFF"/>
            <w:vAlign w:val="bottom"/>
          </w:tcPr>
          <w:p w:rsidR="008C2550" w:rsidRPr="00690422" w:rsidRDefault="008C2550" w:rsidP="003264E8">
            <w:pPr>
              <w:ind w:firstLine="0"/>
              <w:rPr>
                <w:bCs/>
              </w:rPr>
            </w:pPr>
          </w:p>
        </w:tc>
      </w:tr>
      <w:tr w:rsidR="00F40E6C"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val="restart"/>
            <w:tcBorders>
              <w:top w:val="single" w:sz="4" w:space="0" w:color="auto"/>
              <w:left w:val="single" w:sz="4" w:space="0" w:color="auto"/>
              <w:bottom w:val="single" w:sz="4" w:space="0" w:color="000000"/>
              <w:right w:val="single" w:sz="4" w:space="0" w:color="auto"/>
            </w:tcBorders>
            <w:vAlign w:val="center"/>
            <w:hideMark/>
          </w:tcPr>
          <w:p w:rsidR="00F40E6C" w:rsidRPr="00690422" w:rsidRDefault="00F40E6C" w:rsidP="003264E8">
            <w:pPr>
              <w:ind w:firstLine="0"/>
            </w:pPr>
            <w:r w:rsidRPr="00690422">
              <w:br/>
              <w:t>Мероприятие 5.1.2.</w:t>
            </w:r>
          </w:p>
        </w:tc>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F40E6C" w:rsidRPr="00690422" w:rsidRDefault="00F40E6C" w:rsidP="003264E8">
            <w:pPr>
              <w:ind w:firstLine="0"/>
            </w:pPr>
            <w:r w:rsidRPr="00690422">
              <w:t xml:space="preserve">Региональный проект "Современная школа" </w:t>
            </w:r>
          </w:p>
          <w:p w:rsidR="00690422" w:rsidRDefault="00F40E6C" w:rsidP="003264E8">
            <w:pPr>
              <w:ind w:firstLine="0"/>
            </w:pPr>
            <w:r w:rsidRPr="00690422">
              <w:t>Иные межбюджетные трансферты на</w:t>
            </w:r>
            <w:r w:rsidR="00690422">
              <w:t xml:space="preserve"> </w:t>
            </w:r>
            <w:r w:rsidRPr="00690422">
              <w:t>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w:t>
            </w:r>
            <w:r w:rsidR="00690422">
              <w:t xml:space="preserve"> </w:t>
            </w:r>
            <w:r w:rsidRPr="00690422">
              <w:t xml:space="preserve">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 </w:t>
            </w:r>
            <w:r w:rsidR="00690422">
              <w:t xml:space="preserve"> </w:t>
            </w:r>
          </w:p>
          <w:p w:rsidR="00690422" w:rsidRDefault="00690422" w:rsidP="003264E8">
            <w:pPr>
              <w:ind w:firstLine="0"/>
            </w:pPr>
            <w:r>
              <w:t xml:space="preserve"> </w:t>
            </w:r>
          </w:p>
          <w:p w:rsidR="00F40E6C" w:rsidRPr="00690422" w:rsidRDefault="00F40E6C" w:rsidP="003264E8">
            <w:pPr>
              <w:ind w:firstLine="0"/>
            </w:pPr>
          </w:p>
          <w:p w:rsidR="00F40E6C" w:rsidRPr="00690422" w:rsidRDefault="00F40E6C" w:rsidP="003264E8">
            <w:pPr>
              <w:ind w:firstLine="0"/>
            </w:pPr>
          </w:p>
        </w:tc>
        <w:tc>
          <w:tcPr>
            <w:tcW w:w="1985" w:type="dxa"/>
            <w:tcBorders>
              <w:top w:val="single" w:sz="4" w:space="0" w:color="auto"/>
              <w:left w:val="nil"/>
              <w:bottom w:val="single" w:sz="4" w:space="0" w:color="auto"/>
              <w:right w:val="nil"/>
            </w:tcBorders>
            <w:shd w:val="clear" w:color="000000" w:fill="FFFFFF"/>
            <w:hideMark/>
          </w:tcPr>
          <w:p w:rsidR="00F40E6C" w:rsidRPr="00690422" w:rsidRDefault="00F40E6C" w:rsidP="003264E8">
            <w:pPr>
              <w:ind w:firstLine="0"/>
            </w:pPr>
            <w:r w:rsidRPr="00690422">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6" w:type="dxa"/>
            <w:tcBorders>
              <w:top w:val="single" w:sz="4" w:space="0" w:color="auto"/>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416,0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6" w:type="dxa"/>
            <w:tcBorders>
              <w:top w:val="single" w:sz="4" w:space="0" w:color="auto"/>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F40E6C" w:rsidRPr="00690422" w:rsidRDefault="00F40E6C" w:rsidP="003264E8">
            <w:pPr>
              <w:ind w:firstLine="0"/>
            </w:pPr>
            <w:r w:rsidRPr="00690422">
              <w:rPr>
                <w:bCs/>
              </w:rPr>
              <w:t>0,00</w:t>
            </w:r>
          </w:p>
        </w:tc>
      </w:tr>
      <w:tr w:rsidR="00F40E6C"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000000"/>
              <w:right w:val="single" w:sz="4" w:space="0" w:color="auto"/>
            </w:tcBorders>
            <w:vAlign w:val="center"/>
            <w:hideMark/>
          </w:tcPr>
          <w:p w:rsidR="00F40E6C" w:rsidRPr="00690422" w:rsidRDefault="00F40E6C" w:rsidP="003264E8">
            <w:pPr>
              <w:widowControl w:val="0"/>
              <w:autoSpaceDE w:val="0"/>
              <w:autoSpaceDN w:val="0"/>
              <w:adjustRightInd w:val="0"/>
              <w:ind w:firstLine="0"/>
            </w:pPr>
          </w:p>
        </w:tc>
        <w:tc>
          <w:tcPr>
            <w:tcW w:w="2412" w:type="dxa"/>
            <w:vMerge/>
            <w:tcBorders>
              <w:top w:val="nil"/>
              <w:left w:val="single" w:sz="4" w:space="0" w:color="auto"/>
              <w:bottom w:val="single" w:sz="4" w:space="0" w:color="000000"/>
              <w:right w:val="single" w:sz="4" w:space="0" w:color="auto"/>
            </w:tcBorders>
            <w:vAlign w:val="center"/>
            <w:hideMark/>
          </w:tcPr>
          <w:p w:rsidR="00F40E6C" w:rsidRPr="00690422" w:rsidRDefault="00F40E6C" w:rsidP="003264E8">
            <w:pPr>
              <w:widowControl w:val="0"/>
              <w:autoSpaceDE w:val="0"/>
              <w:autoSpaceDN w:val="0"/>
              <w:adjustRightInd w:val="0"/>
              <w:ind w:firstLine="0"/>
            </w:pPr>
          </w:p>
        </w:tc>
        <w:tc>
          <w:tcPr>
            <w:tcW w:w="1985" w:type="dxa"/>
            <w:tcBorders>
              <w:top w:val="nil"/>
              <w:left w:val="nil"/>
              <w:bottom w:val="single" w:sz="4" w:space="0" w:color="auto"/>
              <w:right w:val="nil"/>
            </w:tcBorders>
            <w:shd w:val="clear" w:color="000000" w:fill="FFFFFF"/>
            <w:hideMark/>
          </w:tcPr>
          <w:p w:rsidR="00F40E6C" w:rsidRPr="00690422" w:rsidRDefault="00F40E6C" w:rsidP="003264E8">
            <w:pPr>
              <w:ind w:firstLine="0"/>
            </w:pPr>
            <w:r w:rsidRPr="00690422">
              <w:t>по ГРБС (отдел по образованию администрации Калачеевского муниципального района)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6"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416,0</w:t>
            </w:r>
          </w:p>
        </w:tc>
        <w:tc>
          <w:tcPr>
            <w:tcW w:w="1134"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6"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nil"/>
              <w:left w:val="nil"/>
              <w:bottom w:val="single" w:sz="4" w:space="0" w:color="auto"/>
              <w:right w:val="single" w:sz="4" w:space="0" w:color="auto"/>
            </w:tcBorders>
            <w:shd w:val="clear" w:color="000000" w:fill="FFFFFF"/>
            <w:vAlign w:val="bottom"/>
          </w:tcPr>
          <w:p w:rsidR="00F40E6C" w:rsidRPr="00690422" w:rsidRDefault="00F40E6C" w:rsidP="003264E8">
            <w:pPr>
              <w:ind w:firstLine="0"/>
            </w:pPr>
            <w:r w:rsidRPr="00690422">
              <w:rPr>
                <w:bCs/>
              </w:rPr>
              <w:t>0,00</w:t>
            </w:r>
          </w:p>
        </w:tc>
      </w:tr>
      <w:tr w:rsidR="00F40E6C"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vMerge/>
            <w:tcBorders>
              <w:top w:val="nil"/>
              <w:left w:val="single" w:sz="4" w:space="0" w:color="auto"/>
              <w:bottom w:val="single" w:sz="4" w:space="0" w:color="auto"/>
              <w:right w:val="single" w:sz="4" w:space="0" w:color="auto"/>
            </w:tcBorders>
            <w:vAlign w:val="center"/>
            <w:hideMark/>
          </w:tcPr>
          <w:p w:rsidR="00F40E6C" w:rsidRPr="00690422" w:rsidRDefault="00F40E6C" w:rsidP="003264E8">
            <w:pPr>
              <w:widowControl w:val="0"/>
              <w:autoSpaceDE w:val="0"/>
              <w:autoSpaceDN w:val="0"/>
              <w:adjustRightInd w:val="0"/>
              <w:ind w:firstLine="0"/>
            </w:pPr>
          </w:p>
        </w:tc>
        <w:tc>
          <w:tcPr>
            <w:tcW w:w="2412" w:type="dxa"/>
            <w:vMerge/>
            <w:tcBorders>
              <w:top w:val="nil"/>
              <w:left w:val="single" w:sz="4" w:space="0" w:color="auto"/>
              <w:bottom w:val="single" w:sz="4" w:space="0" w:color="auto"/>
              <w:right w:val="single" w:sz="4" w:space="0" w:color="auto"/>
            </w:tcBorders>
            <w:vAlign w:val="center"/>
            <w:hideMark/>
          </w:tcPr>
          <w:p w:rsidR="00F40E6C" w:rsidRPr="00690422" w:rsidRDefault="00F40E6C" w:rsidP="003264E8">
            <w:pPr>
              <w:widowControl w:val="0"/>
              <w:autoSpaceDE w:val="0"/>
              <w:autoSpaceDN w:val="0"/>
              <w:adjustRightInd w:val="0"/>
              <w:ind w:firstLine="0"/>
            </w:pPr>
          </w:p>
        </w:tc>
        <w:tc>
          <w:tcPr>
            <w:tcW w:w="1985" w:type="dxa"/>
            <w:tcBorders>
              <w:top w:val="nil"/>
              <w:left w:val="nil"/>
              <w:bottom w:val="single" w:sz="4" w:space="0" w:color="auto"/>
              <w:right w:val="nil"/>
            </w:tcBorders>
            <w:shd w:val="clear" w:color="000000" w:fill="FFFFFF"/>
            <w:hideMark/>
          </w:tcPr>
          <w:p w:rsidR="00F40E6C" w:rsidRPr="00690422" w:rsidRDefault="00F40E6C" w:rsidP="003264E8">
            <w:pPr>
              <w:ind w:firstLine="0"/>
            </w:pPr>
            <w:r w:rsidRPr="00690422">
              <w:t>исполнители МКОУ, МБОУ</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6"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416,0</w:t>
            </w:r>
          </w:p>
        </w:tc>
        <w:tc>
          <w:tcPr>
            <w:tcW w:w="1134"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6" w:type="dxa"/>
            <w:tcBorders>
              <w:top w:val="nil"/>
              <w:left w:val="nil"/>
              <w:bottom w:val="single" w:sz="4" w:space="0" w:color="auto"/>
              <w:right w:val="single" w:sz="4" w:space="0" w:color="auto"/>
            </w:tcBorders>
            <w:shd w:val="clear" w:color="000000" w:fill="FFFFFF"/>
            <w:noWrap/>
            <w:vAlign w:val="bottom"/>
            <w:hideMark/>
          </w:tcPr>
          <w:p w:rsidR="00F40E6C" w:rsidRPr="00690422" w:rsidRDefault="00F40E6C" w:rsidP="003264E8">
            <w:pPr>
              <w:ind w:firstLine="0"/>
            </w:pPr>
            <w:r w:rsidRPr="00690422">
              <w:rPr>
                <w:bCs/>
              </w:rPr>
              <w:t>0,00</w:t>
            </w:r>
          </w:p>
        </w:tc>
        <w:tc>
          <w:tcPr>
            <w:tcW w:w="1134" w:type="dxa"/>
            <w:tcBorders>
              <w:top w:val="nil"/>
              <w:left w:val="nil"/>
              <w:bottom w:val="single" w:sz="4" w:space="0" w:color="auto"/>
              <w:right w:val="single" w:sz="4" w:space="0" w:color="auto"/>
            </w:tcBorders>
            <w:shd w:val="clear" w:color="000000" w:fill="FFFFFF"/>
            <w:vAlign w:val="bottom"/>
          </w:tcPr>
          <w:p w:rsidR="00F40E6C" w:rsidRPr="00690422" w:rsidRDefault="00F40E6C" w:rsidP="003264E8">
            <w:pPr>
              <w:ind w:firstLine="0"/>
            </w:pPr>
            <w:r w:rsidRPr="00690422">
              <w:rPr>
                <w:bCs/>
              </w:rPr>
              <w:t>0,00</w:t>
            </w:r>
          </w:p>
        </w:tc>
      </w:tr>
      <w:tr w:rsidR="00F40E6C"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0"/>
        </w:trPr>
        <w:tc>
          <w:tcPr>
            <w:tcW w:w="1558" w:type="dxa"/>
            <w:vMerge w:val="restart"/>
            <w:tcBorders>
              <w:top w:val="single" w:sz="4" w:space="0" w:color="auto"/>
              <w:left w:val="single" w:sz="4" w:space="0" w:color="auto"/>
              <w:right w:val="single" w:sz="4" w:space="0" w:color="auto"/>
            </w:tcBorders>
            <w:vAlign w:val="center"/>
          </w:tcPr>
          <w:p w:rsidR="00F40E6C" w:rsidRPr="00690422" w:rsidRDefault="00F40E6C" w:rsidP="003264E8">
            <w:pPr>
              <w:widowControl w:val="0"/>
              <w:autoSpaceDE w:val="0"/>
              <w:autoSpaceDN w:val="0"/>
              <w:adjustRightInd w:val="0"/>
              <w:ind w:firstLine="0"/>
            </w:pPr>
            <w:r w:rsidRPr="00690422">
              <w:t>Мероприятие 5.1.3.</w:t>
            </w:r>
          </w:p>
        </w:tc>
        <w:tc>
          <w:tcPr>
            <w:tcW w:w="2412" w:type="dxa"/>
            <w:vMerge w:val="restart"/>
            <w:tcBorders>
              <w:top w:val="single" w:sz="4" w:space="0" w:color="auto"/>
              <w:left w:val="single" w:sz="4" w:space="0" w:color="auto"/>
              <w:right w:val="single" w:sz="4" w:space="0" w:color="auto"/>
            </w:tcBorders>
            <w:vAlign w:val="center"/>
          </w:tcPr>
          <w:p w:rsidR="00F40E6C" w:rsidRPr="00690422" w:rsidRDefault="00F40E6C" w:rsidP="003264E8">
            <w:pPr>
              <w:widowControl w:val="0"/>
              <w:autoSpaceDE w:val="0"/>
              <w:autoSpaceDN w:val="0"/>
              <w:adjustRightInd w:val="0"/>
              <w:ind w:firstLine="0"/>
            </w:pPr>
            <w:r w:rsidRPr="00690422">
              <w:t xml:space="preserve">Региональный проект «Патриотическое воспитание граждан Российской Федерации» </w:t>
            </w:r>
          </w:p>
          <w:p w:rsidR="00F40E6C" w:rsidRPr="00690422" w:rsidRDefault="00F40E6C" w:rsidP="003264E8">
            <w:pPr>
              <w:ind w:firstLine="0"/>
            </w:pPr>
            <w:r w:rsidRPr="00690422">
              <w:t>Иные межбюджетные трансферты на проведение мероприятий по обеспечению деятельности советников директора по воспитанию</w:t>
            </w:r>
            <w:r w:rsidR="00690422">
              <w:t xml:space="preserve"> </w:t>
            </w:r>
            <w:r w:rsidRPr="00690422">
              <w:t>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w:t>
            </w:r>
            <w:r w:rsidR="00690422">
              <w:t xml:space="preserve"> </w:t>
            </w:r>
            <w:r w:rsidRPr="00690422">
              <w:t>органами, казенными учреждениями, органами управления государственными</w:t>
            </w:r>
            <w:r w:rsidR="00690422">
              <w:t xml:space="preserve"> </w:t>
            </w:r>
            <w:r w:rsidRPr="00690422">
              <w:t>внебюджетными фондами)</w:t>
            </w:r>
          </w:p>
        </w:tc>
        <w:tc>
          <w:tcPr>
            <w:tcW w:w="1985" w:type="dxa"/>
            <w:tcBorders>
              <w:top w:val="single" w:sz="4" w:space="0" w:color="auto"/>
              <w:left w:val="nil"/>
              <w:bottom w:val="single" w:sz="4" w:space="0" w:color="auto"/>
              <w:right w:val="nil"/>
            </w:tcBorders>
            <w:shd w:val="clear" w:color="000000" w:fill="FFFFFF"/>
          </w:tcPr>
          <w:p w:rsidR="00F40E6C" w:rsidRPr="00690422" w:rsidRDefault="00F40E6C" w:rsidP="003264E8">
            <w:pPr>
              <w:ind w:firstLine="0"/>
            </w:pPr>
            <w:r w:rsidRPr="00690422">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0E6C" w:rsidRPr="00690422" w:rsidRDefault="00F40E6C" w:rsidP="003264E8">
            <w:pPr>
              <w:ind w:firstLine="0"/>
            </w:pPr>
            <w:r w:rsidRPr="00690422">
              <w:rPr>
                <w:bCs/>
              </w:rPr>
              <w:t>0,00</w:t>
            </w:r>
          </w:p>
        </w:tc>
        <w:tc>
          <w:tcPr>
            <w:tcW w:w="1136"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pPr>
            <w:r w:rsidRPr="00690422">
              <w:rPr>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pPr>
            <w:r w:rsidRPr="00690422">
              <w:t>723,90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rPr>
                <w:bCs/>
              </w:rPr>
            </w:pPr>
            <w:r w:rsidRPr="00690422">
              <w:rPr>
                <w:bCs/>
              </w:rPr>
              <w:t>2156,40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rPr>
                <w:bCs/>
              </w:rPr>
            </w:pPr>
            <w:r w:rsidRPr="00690422">
              <w:rPr>
                <w:bCs/>
              </w:rPr>
              <w:t>2125,70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rPr>
                <w:bCs/>
              </w:rPr>
            </w:pPr>
            <w:r w:rsidRPr="00690422">
              <w:rPr>
                <w:bCs/>
              </w:rPr>
              <w:t>2125,80</w:t>
            </w:r>
          </w:p>
        </w:tc>
        <w:tc>
          <w:tcPr>
            <w:tcW w:w="1136"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rPr>
                <w:bCs/>
              </w:rPr>
            </w:pPr>
            <w:r w:rsidRPr="00690422">
              <w:rPr>
                <w:bCs/>
              </w:rPr>
              <w:t>2637,00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F40E6C" w:rsidRPr="00690422" w:rsidRDefault="00F40E6C" w:rsidP="003264E8">
            <w:pPr>
              <w:ind w:firstLine="0"/>
              <w:rPr>
                <w:bCs/>
              </w:rPr>
            </w:pPr>
            <w:r w:rsidRPr="00690422">
              <w:rPr>
                <w:bCs/>
              </w:rPr>
              <w:t>2637,00</w:t>
            </w:r>
          </w:p>
        </w:tc>
      </w:tr>
      <w:tr w:rsidR="00F40E6C"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84"/>
        </w:trPr>
        <w:tc>
          <w:tcPr>
            <w:tcW w:w="1558" w:type="dxa"/>
            <w:vMerge/>
            <w:tcBorders>
              <w:left w:val="single" w:sz="4" w:space="0" w:color="auto"/>
              <w:right w:val="single" w:sz="4" w:space="0" w:color="auto"/>
            </w:tcBorders>
            <w:vAlign w:val="center"/>
          </w:tcPr>
          <w:p w:rsidR="00F40E6C" w:rsidRPr="00690422" w:rsidRDefault="00F40E6C" w:rsidP="003264E8">
            <w:pPr>
              <w:widowControl w:val="0"/>
              <w:autoSpaceDE w:val="0"/>
              <w:autoSpaceDN w:val="0"/>
              <w:adjustRightInd w:val="0"/>
              <w:ind w:firstLine="0"/>
            </w:pPr>
          </w:p>
        </w:tc>
        <w:tc>
          <w:tcPr>
            <w:tcW w:w="2412" w:type="dxa"/>
            <w:vMerge/>
            <w:tcBorders>
              <w:left w:val="single" w:sz="4" w:space="0" w:color="auto"/>
              <w:right w:val="single" w:sz="4" w:space="0" w:color="auto"/>
            </w:tcBorders>
            <w:vAlign w:val="center"/>
          </w:tcPr>
          <w:p w:rsidR="00F40E6C" w:rsidRPr="00690422" w:rsidRDefault="00F40E6C" w:rsidP="003264E8">
            <w:pPr>
              <w:widowControl w:val="0"/>
              <w:autoSpaceDE w:val="0"/>
              <w:autoSpaceDN w:val="0"/>
              <w:adjustRightInd w:val="0"/>
              <w:ind w:firstLine="0"/>
            </w:pPr>
          </w:p>
        </w:tc>
        <w:tc>
          <w:tcPr>
            <w:tcW w:w="1985" w:type="dxa"/>
            <w:tcBorders>
              <w:left w:val="nil"/>
              <w:right w:val="nil"/>
            </w:tcBorders>
            <w:shd w:val="clear" w:color="000000" w:fill="FFFFFF"/>
          </w:tcPr>
          <w:p w:rsidR="00F40E6C" w:rsidRPr="00690422" w:rsidRDefault="00F40E6C" w:rsidP="003264E8">
            <w:pPr>
              <w:ind w:firstLine="0"/>
            </w:pPr>
            <w:r w:rsidRPr="00690422">
              <w:t>по ГРБС (отдел по образованию администрации Калачеевского муниципального района)</w:t>
            </w:r>
          </w:p>
        </w:tc>
        <w:tc>
          <w:tcPr>
            <w:tcW w:w="1134" w:type="dxa"/>
            <w:tcBorders>
              <w:top w:val="single" w:sz="4" w:space="0" w:color="auto"/>
              <w:left w:val="single" w:sz="4" w:space="0" w:color="auto"/>
              <w:right w:val="single" w:sz="4" w:space="0" w:color="auto"/>
            </w:tcBorders>
            <w:shd w:val="clear" w:color="000000" w:fill="FFFFFF"/>
            <w:noWrap/>
            <w:vAlign w:val="bottom"/>
          </w:tcPr>
          <w:p w:rsidR="00F40E6C" w:rsidRPr="00690422" w:rsidRDefault="00F40E6C" w:rsidP="003264E8">
            <w:pPr>
              <w:ind w:firstLine="0"/>
            </w:pPr>
            <w:r w:rsidRPr="00690422">
              <w:rPr>
                <w:bCs/>
              </w:rPr>
              <w:t>0,00</w:t>
            </w:r>
          </w:p>
        </w:tc>
        <w:tc>
          <w:tcPr>
            <w:tcW w:w="1136" w:type="dxa"/>
            <w:tcBorders>
              <w:top w:val="single" w:sz="4" w:space="0" w:color="auto"/>
              <w:left w:val="nil"/>
              <w:right w:val="single" w:sz="4" w:space="0" w:color="auto"/>
            </w:tcBorders>
            <w:shd w:val="clear" w:color="000000" w:fill="FFFFFF"/>
            <w:noWrap/>
            <w:vAlign w:val="bottom"/>
          </w:tcPr>
          <w:p w:rsidR="00F40E6C" w:rsidRPr="00690422" w:rsidRDefault="00F40E6C" w:rsidP="003264E8">
            <w:pPr>
              <w:ind w:firstLine="0"/>
            </w:pPr>
            <w:r w:rsidRPr="00690422">
              <w:rPr>
                <w:bCs/>
              </w:rPr>
              <w:t>0,00</w:t>
            </w:r>
          </w:p>
        </w:tc>
        <w:tc>
          <w:tcPr>
            <w:tcW w:w="1134" w:type="dxa"/>
            <w:tcBorders>
              <w:top w:val="single" w:sz="4" w:space="0" w:color="auto"/>
              <w:left w:val="nil"/>
              <w:right w:val="single" w:sz="4" w:space="0" w:color="auto"/>
            </w:tcBorders>
            <w:shd w:val="clear" w:color="000000" w:fill="FFFFFF"/>
            <w:noWrap/>
            <w:vAlign w:val="bottom"/>
          </w:tcPr>
          <w:p w:rsidR="00F40E6C" w:rsidRPr="00690422" w:rsidRDefault="00F40E6C" w:rsidP="003264E8">
            <w:pPr>
              <w:ind w:firstLine="0"/>
            </w:pPr>
            <w:r w:rsidRPr="00690422">
              <w:t>723,90</w:t>
            </w:r>
          </w:p>
        </w:tc>
        <w:tc>
          <w:tcPr>
            <w:tcW w:w="1134" w:type="dxa"/>
            <w:tcBorders>
              <w:top w:val="single" w:sz="4" w:space="0" w:color="auto"/>
              <w:left w:val="nil"/>
              <w:right w:val="single" w:sz="4" w:space="0" w:color="auto"/>
            </w:tcBorders>
            <w:shd w:val="clear" w:color="000000" w:fill="FFFFFF"/>
            <w:noWrap/>
            <w:vAlign w:val="bottom"/>
          </w:tcPr>
          <w:p w:rsidR="00F40E6C" w:rsidRPr="00690422" w:rsidRDefault="00F40E6C" w:rsidP="003264E8">
            <w:pPr>
              <w:ind w:firstLine="0"/>
              <w:rPr>
                <w:bCs/>
              </w:rPr>
            </w:pPr>
            <w:r w:rsidRPr="00690422">
              <w:rPr>
                <w:bCs/>
              </w:rPr>
              <w:t>2156,40</w:t>
            </w:r>
          </w:p>
        </w:tc>
        <w:tc>
          <w:tcPr>
            <w:tcW w:w="1134" w:type="dxa"/>
            <w:tcBorders>
              <w:top w:val="single" w:sz="4" w:space="0" w:color="auto"/>
              <w:left w:val="nil"/>
              <w:right w:val="single" w:sz="4" w:space="0" w:color="auto"/>
            </w:tcBorders>
            <w:shd w:val="clear" w:color="000000" w:fill="FFFFFF"/>
            <w:noWrap/>
            <w:vAlign w:val="bottom"/>
          </w:tcPr>
          <w:p w:rsidR="00F40E6C" w:rsidRPr="00690422" w:rsidRDefault="00F40E6C" w:rsidP="003264E8">
            <w:pPr>
              <w:ind w:firstLine="0"/>
              <w:rPr>
                <w:bCs/>
              </w:rPr>
            </w:pPr>
            <w:r w:rsidRPr="00690422">
              <w:rPr>
                <w:bCs/>
              </w:rPr>
              <w:t>2125,70</w:t>
            </w:r>
          </w:p>
        </w:tc>
        <w:tc>
          <w:tcPr>
            <w:tcW w:w="1134" w:type="dxa"/>
            <w:tcBorders>
              <w:top w:val="single" w:sz="4" w:space="0" w:color="auto"/>
              <w:left w:val="nil"/>
              <w:right w:val="single" w:sz="4" w:space="0" w:color="auto"/>
            </w:tcBorders>
            <w:shd w:val="clear" w:color="000000" w:fill="FFFFFF"/>
            <w:noWrap/>
            <w:vAlign w:val="bottom"/>
          </w:tcPr>
          <w:p w:rsidR="00F40E6C" w:rsidRPr="00690422" w:rsidRDefault="00F40E6C" w:rsidP="003264E8">
            <w:pPr>
              <w:ind w:firstLine="0"/>
              <w:rPr>
                <w:bCs/>
              </w:rPr>
            </w:pPr>
            <w:r w:rsidRPr="00690422">
              <w:rPr>
                <w:bCs/>
              </w:rPr>
              <w:t>2125,80</w:t>
            </w:r>
          </w:p>
        </w:tc>
        <w:tc>
          <w:tcPr>
            <w:tcW w:w="1136" w:type="dxa"/>
            <w:tcBorders>
              <w:top w:val="single" w:sz="4" w:space="0" w:color="auto"/>
              <w:left w:val="nil"/>
              <w:right w:val="single" w:sz="4" w:space="0" w:color="auto"/>
            </w:tcBorders>
            <w:shd w:val="clear" w:color="000000" w:fill="FFFFFF"/>
            <w:noWrap/>
            <w:vAlign w:val="bottom"/>
          </w:tcPr>
          <w:p w:rsidR="00F40E6C" w:rsidRPr="00690422" w:rsidRDefault="00F40E6C" w:rsidP="003264E8">
            <w:pPr>
              <w:ind w:firstLine="0"/>
              <w:rPr>
                <w:bCs/>
              </w:rPr>
            </w:pPr>
            <w:r w:rsidRPr="00690422">
              <w:rPr>
                <w:bCs/>
              </w:rPr>
              <w:t>2637,00</w:t>
            </w:r>
          </w:p>
        </w:tc>
        <w:tc>
          <w:tcPr>
            <w:tcW w:w="1134" w:type="dxa"/>
            <w:tcBorders>
              <w:top w:val="single" w:sz="4" w:space="0" w:color="auto"/>
              <w:left w:val="nil"/>
              <w:right w:val="single" w:sz="4" w:space="0" w:color="auto"/>
            </w:tcBorders>
            <w:shd w:val="clear" w:color="000000" w:fill="FFFFFF"/>
            <w:vAlign w:val="bottom"/>
          </w:tcPr>
          <w:p w:rsidR="00F40E6C" w:rsidRPr="00690422" w:rsidRDefault="00F40E6C" w:rsidP="003264E8">
            <w:pPr>
              <w:ind w:firstLine="0"/>
              <w:rPr>
                <w:bCs/>
              </w:rPr>
            </w:pPr>
            <w:r w:rsidRPr="00690422">
              <w:rPr>
                <w:bCs/>
              </w:rPr>
              <w:t>2637,00</w:t>
            </w:r>
          </w:p>
        </w:tc>
      </w:tr>
      <w:tr w:rsidR="00F40E6C"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58" w:type="dxa"/>
            <w:tcBorders>
              <w:top w:val="nil"/>
              <w:left w:val="single" w:sz="4" w:space="0" w:color="auto"/>
              <w:bottom w:val="single" w:sz="4" w:space="0" w:color="000000"/>
              <w:right w:val="single" w:sz="4" w:space="0" w:color="auto"/>
            </w:tcBorders>
            <w:vAlign w:val="center"/>
          </w:tcPr>
          <w:p w:rsidR="00F40E6C" w:rsidRPr="00690422" w:rsidRDefault="00F40E6C" w:rsidP="003264E8">
            <w:pPr>
              <w:widowControl w:val="0"/>
              <w:autoSpaceDE w:val="0"/>
              <w:autoSpaceDN w:val="0"/>
              <w:adjustRightInd w:val="0"/>
              <w:ind w:firstLine="0"/>
            </w:pPr>
          </w:p>
        </w:tc>
        <w:tc>
          <w:tcPr>
            <w:tcW w:w="2412" w:type="dxa"/>
            <w:tcBorders>
              <w:top w:val="nil"/>
              <w:left w:val="single" w:sz="4" w:space="0" w:color="auto"/>
              <w:bottom w:val="single" w:sz="4" w:space="0" w:color="000000"/>
              <w:right w:val="single" w:sz="4" w:space="0" w:color="auto"/>
            </w:tcBorders>
            <w:vAlign w:val="center"/>
          </w:tcPr>
          <w:p w:rsidR="00F40E6C" w:rsidRPr="00690422" w:rsidRDefault="00F40E6C" w:rsidP="003264E8">
            <w:pPr>
              <w:widowControl w:val="0"/>
              <w:autoSpaceDE w:val="0"/>
              <w:autoSpaceDN w:val="0"/>
              <w:adjustRightInd w:val="0"/>
              <w:ind w:firstLine="0"/>
            </w:pPr>
          </w:p>
        </w:tc>
        <w:tc>
          <w:tcPr>
            <w:tcW w:w="1985" w:type="dxa"/>
            <w:tcBorders>
              <w:top w:val="single" w:sz="4" w:space="0" w:color="auto"/>
              <w:left w:val="nil"/>
              <w:bottom w:val="single" w:sz="4" w:space="0" w:color="auto"/>
              <w:right w:val="nil"/>
            </w:tcBorders>
            <w:shd w:val="clear" w:color="000000" w:fill="FFFFFF"/>
          </w:tcPr>
          <w:p w:rsidR="00F40E6C" w:rsidRPr="00690422" w:rsidRDefault="00F40E6C" w:rsidP="003264E8">
            <w:pPr>
              <w:ind w:firstLine="0"/>
            </w:pPr>
            <w:r w:rsidRPr="00690422">
              <w:t>исполнители МКОУ, МБОУ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40E6C" w:rsidRPr="00690422" w:rsidRDefault="00F40E6C" w:rsidP="003264E8">
            <w:pPr>
              <w:ind w:firstLine="0"/>
            </w:pPr>
            <w:r w:rsidRPr="00690422">
              <w:rPr>
                <w:bCs/>
              </w:rPr>
              <w:t>0,00</w:t>
            </w:r>
          </w:p>
        </w:tc>
        <w:tc>
          <w:tcPr>
            <w:tcW w:w="1136"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pPr>
            <w:r w:rsidRPr="00690422">
              <w:rPr>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pPr>
            <w:r w:rsidRPr="00690422">
              <w:t>723,90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rPr>
                <w:bCs/>
              </w:rPr>
            </w:pPr>
            <w:r w:rsidRPr="00690422">
              <w:rPr>
                <w:bCs/>
              </w:rPr>
              <w:t>2156,40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rPr>
                <w:bCs/>
              </w:rPr>
            </w:pPr>
            <w:r w:rsidRPr="00690422">
              <w:rPr>
                <w:bCs/>
              </w:rPr>
              <w:t>2125,70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rPr>
                <w:bCs/>
              </w:rPr>
            </w:pPr>
            <w:r w:rsidRPr="00690422">
              <w:rPr>
                <w:bCs/>
              </w:rPr>
              <w:t>2125,80</w:t>
            </w:r>
          </w:p>
        </w:tc>
        <w:tc>
          <w:tcPr>
            <w:tcW w:w="1136" w:type="dxa"/>
            <w:tcBorders>
              <w:top w:val="single" w:sz="4" w:space="0" w:color="auto"/>
              <w:left w:val="nil"/>
              <w:bottom w:val="single" w:sz="4" w:space="0" w:color="auto"/>
              <w:right w:val="single" w:sz="4" w:space="0" w:color="auto"/>
            </w:tcBorders>
            <w:shd w:val="clear" w:color="000000" w:fill="FFFFFF"/>
            <w:noWrap/>
            <w:vAlign w:val="bottom"/>
          </w:tcPr>
          <w:p w:rsidR="00F40E6C" w:rsidRPr="00690422" w:rsidRDefault="00F40E6C" w:rsidP="003264E8">
            <w:pPr>
              <w:ind w:firstLine="0"/>
              <w:rPr>
                <w:bCs/>
              </w:rPr>
            </w:pPr>
            <w:r w:rsidRPr="00690422">
              <w:rPr>
                <w:bCs/>
              </w:rPr>
              <w:t>2637,00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F40E6C" w:rsidRPr="00690422" w:rsidRDefault="00F40E6C" w:rsidP="003264E8">
            <w:pPr>
              <w:ind w:firstLine="0"/>
              <w:rPr>
                <w:bCs/>
              </w:rPr>
            </w:pPr>
            <w:r w:rsidRPr="00690422">
              <w:rPr>
                <w:bCs/>
              </w:rPr>
              <w:t>2637,00</w:t>
            </w:r>
          </w:p>
        </w:tc>
      </w:tr>
    </w:tbl>
    <w:p w:rsidR="00690422" w:rsidRDefault="00690422" w:rsidP="00690422">
      <w:pPr>
        <w:ind w:firstLine="709"/>
      </w:pPr>
      <w:r>
        <w:t xml:space="preserve"> </w:t>
      </w:r>
    </w:p>
    <w:p w:rsidR="00690422" w:rsidRDefault="005C3424" w:rsidP="003264E8">
      <w:pPr>
        <w:ind w:left="9639" w:firstLine="0"/>
        <w:rPr>
          <w:rStyle w:val="FontStyle158"/>
          <w:rFonts w:ascii="Arial" w:hAnsi="Arial"/>
          <w:bCs/>
          <w:sz w:val="24"/>
        </w:rPr>
      </w:pPr>
      <w:r w:rsidRPr="00690422">
        <w:br w:type="page"/>
      </w:r>
      <w:r w:rsidR="00690422">
        <w:t xml:space="preserve"> </w:t>
      </w:r>
      <w:r w:rsidR="00750A3B" w:rsidRPr="00690422">
        <w:rPr>
          <w:rStyle w:val="FontStyle158"/>
          <w:rFonts w:ascii="Arial" w:hAnsi="Arial"/>
          <w:bCs/>
          <w:sz w:val="24"/>
        </w:rPr>
        <w:t>ПРИЛОЖЕНИЕ 9</w:t>
      </w:r>
      <w:r w:rsidR="003264E8">
        <w:rPr>
          <w:rStyle w:val="FontStyle158"/>
          <w:rFonts w:ascii="Arial" w:hAnsi="Arial"/>
          <w:bCs/>
          <w:sz w:val="24"/>
        </w:rPr>
        <w:t xml:space="preserve"> </w:t>
      </w:r>
      <w:r w:rsidR="00750A3B" w:rsidRPr="00690422">
        <w:rPr>
          <w:rStyle w:val="FontStyle158"/>
          <w:rFonts w:ascii="Arial" w:hAnsi="Arial"/>
          <w:bCs/>
          <w:sz w:val="24"/>
        </w:rPr>
        <w:t>к программе Калачеевского муниципального района «Развитие образования в Калачеевском муниципальном районе» на 2020-2027 годы</w:t>
      </w:r>
      <w:r w:rsidR="00690422">
        <w:rPr>
          <w:rStyle w:val="FontStyle158"/>
          <w:rFonts w:ascii="Arial" w:hAnsi="Arial"/>
          <w:bCs/>
          <w:sz w:val="24"/>
        </w:rPr>
        <w:t xml:space="preserve"> </w:t>
      </w:r>
    </w:p>
    <w:p w:rsidR="005C3424" w:rsidRPr="00690422" w:rsidRDefault="005C3424" w:rsidP="00690422">
      <w:pPr>
        <w:pStyle w:val="Style48"/>
        <w:spacing w:line="240" w:lineRule="auto"/>
        <w:ind w:firstLine="709"/>
        <w:rPr>
          <w:rStyle w:val="FontStyle158"/>
          <w:rFonts w:ascii="Arial" w:hAnsi="Arial"/>
          <w:bCs/>
          <w:sz w:val="24"/>
        </w:rPr>
      </w:pPr>
      <w:r w:rsidRPr="00690422">
        <w:rPr>
          <w:rStyle w:val="FontStyle158"/>
          <w:rFonts w:ascii="Arial" w:hAnsi="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690422">
        <w:rPr>
          <w:rStyle w:val="FontStyle158"/>
          <w:rFonts w:ascii="Arial" w:hAnsi="Arial"/>
          <w:bCs/>
          <w:sz w:val="24"/>
        </w:rPr>
        <w:t xml:space="preserve"> </w:t>
      </w:r>
      <w:r w:rsidRPr="00690422">
        <w:rPr>
          <w:rStyle w:val="FontStyle158"/>
          <w:rFonts w:ascii="Arial" w:hAnsi="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w:t>
      </w:r>
      <w:r w:rsidR="00C83267" w:rsidRPr="00690422">
        <w:rPr>
          <w:rStyle w:val="FontStyle158"/>
          <w:rFonts w:ascii="Arial" w:hAnsi="Arial"/>
          <w:bCs/>
          <w:sz w:val="24"/>
        </w:rPr>
        <w:t>7</w:t>
      </w:r>
      <w:r w:rsidRPr="00690422">
        <w:rPr>
          <w:rStyle w:val="FontStyle158"/>
          <w:rFonts w:ascii="Arial" w:hAnsi="Arial"/>
          <w:bCs/>
          <w:sz w:val="24"/>
        </w:rPr>
        <w:t>гг"</w:t>
      </w:r>
    </w:p>
    <w:tbl>
      <w:tblPr>
        <w:tblW w:w="14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2559"/>
        <w:gridCol w:w="1358"/>
        <w:gridCol w:w="1195"/>
        <w:gridCol w:w="1134"/>
        <w:gridCol w:w="1134"/>
        <w:gridCol w:w="1173"/>
        <w:gridCol w:w="1242"/>
        <w:gridCol w:w="992"/>
        <w:gridCol w:w="1051"/>
        <w:gridCol w:w="1140"/>
        <w:gridCol w:w="9"/>
        <w:gridCol w:w="14"/>
      </w:tblGrid>
      <w:tr w:rsidR="005C3424" w:rsidRPr="00690422" w:rsidTr="003264E8">
        <w:trPr>
          <w:gridAfter w:val="1"/>
          <w:wAfter w:w="14" w:type="dxa"/>
          <w:trHeight w:val="345"/>
        </w:trPr>
        <w:tc>
          <w:tcPr>
            <w:tcW w:w="1552" w:type="dxa"/>
            <w:vMerge w:val="restart"/>
            <w:shd w:val="clear" w:color="auto" w:fill="auto"/>
            <w:vAlign w:val="center"/>
            <w:hideMark/>
          </w:tcPr>
          <w:p w:rsidR="005C3424" w:rsidRPr="00690422" w:rsidRDefault="005C3424" w:rsidP="003264E8">
            <w:pPr>
              <w:ind w:firstLine="0"/>
            </w:pPr>
            <w:r w:rsidRPr="00690422">
              <w:t>Статус</w:t>
            </w:r>
          </w:p>
        </w:tc>
        <w:tc>
          <w:tcPr>
            <w:tcW w:w="2559" w:type="dxa"/>
            <w:vMerge w:val="restart"/>
            <w:shd w:val="clear" w:color="auto" w:fill="auto"/>
            <w:vAlign w:val="center"/>
            <w:hideMark/>
          </w:tcPr>
          <w:p w:rsidR="005C3424" w:rsidRPr="00690422" w:rsidRDefault="005C3424" w:rsidP="003264E8">
            <w:pPr>
              <w:ind w:firstLine="0"/>
            </w:pPr>
            <w:r w:rsidRPr="00690422">
              <w:t xml:space="preserve">Наименование муниципальной программы, подпрограммы, основного мероприятия </w:t>
            </w:r>
          </w:p>
        </w:tc>
        <w:tc>
          <w:tcPr>
            <w:tcW w:w="1358" w:type="dxa"/>
            <w:vMerge w:val="restart"/>
            <w:shd w:val="clear" w:color="auto" w:fill="auto"/>
            <w:vAlign w:val="center"/>
            <w:hideMark/>
          </w:tcPr>
          <w:p w:rsidR="005C3424" w:rsidRPr="00690422" w:rsidRDefault="005C3424" w:rsidP="003264E8">
            <w:pPr>
              <w:ind w:firstLine="0"/>
            </w:pPr>
            <w:r w:rsidRPr="00690422">
              <w:t>Источники ресурсного обеспечения</w:t>
            </w:r>
          </w:p>
        </w:tc>
        <w:tc>
          <w:tcPr>
            <w:tcW w:w="9070" w:type="dxa"/>
            <w:gridSpan w:val="9"/>
            <w:shd w:val="clear" w:color="auto" w:fill="auto"/>
            <w:vAlign w:val="center"/>
            <w:hideMark/>
          </w:tcPr>
          <w:p w:rsidR="005C3424" w:rsidRPr="00690422" w:rsidRDefault="005C3424" w:rsidP="003264E8">
            <w:pPr>
              <w:ind w:firstLine="0"/>
            </w:pPr>
            <w:r w:rsidRPr="00690422">
              <w:t>Оценка расходов по годам реализации муниципальной программы, тыс. руб.</w:t>
            </w:r>
          </w:p>
        </w:tc>
      </w:tr>
      <w:tr w:rsidR="00750A3B" w:rsidRPr="00690422" w:rsidTr="003264E8">
        <w:trPr>
          <w:gridAfter w:val="1"/>
          <w:wAfter w:w="14" w:type="dxa"/>
          <w:trHeight w:val="1260"/>
        </w:trPr>
        <w:tc>
          <w:tcPr>
            <w:tcW w:w="1552" w:type="dxa"/>
            <w:vMerge/>
            <w:shd w:val="clear" w:color="auto" w:fill="auto"/>
            <w:vAlign w:val="center"/>
            <w:hideMark/>
          </w:tcPr>
          <w:p w:rsidR="00750A3B" w:rsidRPr="00690422" w:rsidRDefault="00750A3B" w:rsidP="003264E8">
            <w:pPr>
              <w:ind w:firstLine="0"/>
            </w:pPr>
          </w:p>
        </w:tc>
        <w:tc>
          <w:tcPr>
            <w:tcW w:w="2559" w:type="dxa"/>
            <w:vMerge/>
            <w:shd w:val="clear" w:color="auto" w:fill="auto"/>
            <w:vAlign w:val="center"/>
            <w:hideMark/>
          </w:tcPr>
          <w:p w:rsidR="00750A3B" w:rsidRPr="00690422" w:rsidRDefault="00750A3B" w:rsidP="003264E8">
            <w:pPr>
              <w:ind w:firstLine="0"/>
            </w:pPr>
          </w:p>
        </w:tc>
        <w:tc>
          <w:tcPr>
            <w:tcW w:w="1358" w:type="dxa"/>
            <w:vMerge/>
            <w:shd w:val="clear" w:color="auto" w:fill="auto"/>
            <w:vAlign w:val="center"/>
            <w:hideMark/>
          </w:tcPr>
          <w:p w:rsidR="00750A3B" w:rsidRPr="00690422" w:rsidRDefault="00750A3B" w:rsidP="003264E8">
            <w:pPr>
              <w:ind w:firstLine="0"/>
            </w:pPr>
          </w:p>
        </w:tc>
        <w:tc>
          <w:tcPr>
            <w:tcW w:w="1195" w:type="dxa"/>
            <w:shd w:val="clear" w:color="auto" w:fill="auto"/>
            <w:hideMark/>
          </w:tcPr>
          <w:p w:rsidR="00750A3B" w:rsidRPr="00690422" w:rsidRDefault="00750A3B" w:rsidP="003264E8">
            <w:pPr>
              <w:ind w:firstLine="0"/>
            </w:pPr>
            <w:r w:rsidRPr="00690422">
              <w:t>2020</w:t>
            </w:r>
            <w:r w:rsidRPr="00690422">
              <w:br/>
              <w:t>(первый год реализации)</w:t>
            </w:r>
          </w:p>
        </w:tc>
        <w:tc>
          <w:tcPr>
            <w:tcW w:w="1134" w:type="dxa"/>
            <w:shd w:val="clear" w:color="auto" w:fill="auto"/>
            <w:vAlign w:val="center"/>
            <w:hideMark/>
          </w:tcPr>
          <w:p w:rsidR="00750A3B" w:rsidRPr="00690422" w:rsidRDefault="00750A3B" w:rsidP="003264E8">
            <w:pPr>
              <w:ind w:firstLine="0"/>
            </w:pPr>
            <w:r w:rsidRPr="00690422">
              <w:t>2021</w:t>
            </w:r>
            <w:r w:rsidRPr="00690422">
              <w:br/>
              <w:t>(второй год реализации)</w:t>
            </w:r>
          </w:p>
        </w:tc>
        <w:tc>
          <w:tcPr>
            <w:tcW w:w="1134" w:type="dxa"/>
            <w:shd w:val="clear" w:color="auto" w:fill="auto"/>
            <w:hideMark/>
          </w:tcPr>
          <w:p w:rsidR="00913EC4" w:rsidRPr="00690422" w:rsidRDefault="00750A3B" w:rsidP="003264E8">
            <w:pPr>
              <w:ind w:firstLine="0"/>
            </w:pPr>
            <w:r w:rsidRPr="00690422">
              <w:t>2022</w:t>
            </w:r>
            <w:r w:rsidRPr="00690422">
              <w:br/>
              <w:t xml:space="preserve">(третий </w:t>
            </w:r>
          </w:p>
          <w:p w:rsidR="00750A3B" w:rsidRPr="00690422" w:rsidRDefault="00750A3B" w:rsidP="003264E8">
            <w:pPr>
              <w:ind w:firstLine="0"/>
            </w:pPr>
            <w:r w:rsidRPr="00690422">
              <w:t xml:space="preserve">год реализации) </w:t>
            </w:r>
          </w:p>
        </w:tc>
        <w:tc>
          <w:tcPr>
            <w:tcW w:w="1173" w:type="dxa"/>
            <w:shd w:val="clear" w:color="auto" w:fill="auto"/>
            <w:vAlign w:val="center"/>
            <w:hideMark/>
          </w:tcPr>
          <w:p w:rsidR="00750A3B" w:rsidRPr="00690422" w:rsidRDefault="00750A3B" w:rsidP="003264E8">
            <w:pPr>
              <w:ind w:firstLine="0"/>
            </w:pPr>
            <w:r w:rsidRPr="00690422">
              <w:t>2023</w:t>
            </w:r>
            <w:r w:rsidRPr="00690422">
              <w:br/>
              <w:t xml:space="preserve">(четвертый год реализации) </w:t>
            </w:r>
          </w:p>
        </w:tc>
        <w:tc>
          <w:tcPr>
            <w:tcW w:w="1242" w:type="dxa"/>
            <w:shd w:val="clear" w:color="auto" w:fill="auto"/>
            <w:vAlign w:val="center"/>
            <w:hideMark/>
          </w:tcPr>
          <w:p w:rsidR="00750A3B" w:rsidRPr="00690422" w:rsidRDefault="00750A3B" w:rsidP="003264E8">
            <w:pPr>
              <w:ind w:firstLine="0"/>
            </w:pPr>
            <w:r w:rsidRPr="00690422">
              <w:t>2024</w:t>
            </w:r>
            <w:r w:rsidRPr="00690422">
              <w:br/>
              <w:t xml:space="preserve">(пятый год реализации) </w:t>
            </w:r>
          </w:p>
        </w:tc>
        <w:tc>
          <w:tcPr>
            <w:tcW w:w="992" w:type="dxa"/>
            <w:shd w:val="clear" w:color="auto" w:fill="auto"/>
            <w:vAlign w:val="center"/>
            <w:hideMark/>
          </w:tcPr>
          <w:p w:rsidR="00750A3B" w:rsidRPr="00690422" w:rsidRDefault="00750A3B" w:rsidP="003264E8">
            <w:pPr>
              <w:ind w:firstLine="0"/>
            </w:pPr>
            <w:r w:rsidRPr="00690422">
              <w:t>2025</w:t>
            </w:r>
            <w:r w:rsidRPr="00690422">
              <w:br/>
              <w:t xml:space="preserve">(шестой год реализации) </w:t>
            </w:r>
          </w:p>
        </w:tc>
        <w:tc>
          <w:tcPr>
            <w:tcW w:w="1051" w:type="dxa"/>
            <w:shd w:val="clear" w:color="auto" w:fill="auto"/>
            <w:vAlign w:val="center"/>
            <w:hideMark/>
          </w:tcPr>
          <w:p w:rsidR="00750A3B" w:rsidRPr="00690422" w:rsidRDefault="00750A3B" w:rsidP="003264E8">
            <w:pPr>
              <w:ind w:firstLine="0"/>
            </w:pPr>
            <w:r w:rsidRPr="00690422">
              <w:t>2026</w:t>
            </w:r>
            <w:r w:rsidRPr="00690422">
              <w:br/>
              <w:t xml:space="preserve">(седьмой год реализации) </w:t>
            </w:r>
          </w:p>
        </w:tc>
        <w:tc>
          <w:tcPr>
            <w:tcW w:w="1149" w:type="dxa"/>
            <w:gridSpan w:val="2"/>
            <w:shd w:val="clear" w:color="auto" w:fill="auto"/>
            <w:vAlign w:val="center"/>
          </w:tcPr>
          <w:p w:rsidR="00750A3B" w:rsidRPr="00690422" w:rsidRDefault="00750A3B" w:rsidP="003264E8">
            <w:pPr>
              <w:ind w:firstLine="0"/>
            </w:pPr>
            <w:r w:rsidRPr="00690422">
              <w:t>2027</w:t>
            </w:r>
            <w:r w:rsidRPr="00690422">
              <w:br/>
              <w:t>(восьмой год реализации)</w:t>
            </w:r>
          </w:p>
        </w:tc>
      </w:tr>
      <w:tr w:rsidR="00750A3B" w:rsidRPr="00690422" w:rsidTr="003264E8">
        <w:trPr>
          <w:gridAfter w:val="1"/>
          <w:wAfter w:w="14" w:type="dxa"/>
          <w:trHeight w:val="285"/>
        </w:trPr>
        <w:tc>
          <w:tcPr>
            <w:tcW w:w="1552" w:type="dxa"/>
            <w:shd w:val="clear" w:color="auto" w:fill="auto"/>
            <w:vAlign w:val="center"/>
            <w:hideMark/>
          </w:tcPr>
          <w:p w:rsidR="00750A3B" w:rsidRPr="00690422" w:rsidRDefault="00750A3B" w:rsidP="003264E8">
            <w:pPr>
              <w:ind w:firstLine="0"/>
            </w:pPr>
            <w:r w:rsidRPr="00690422">
              <w:t>1</w:t>
            </w:r>
          </w:p>
        </w:tc>
        <w:tc>
          <w:tcPr>
            <w:tcW w:w="2559" w:type="dxa"/>
            <w:shd w:val="clear" w:color="auto" w:fill="auto"/>
            <w:vAlign w:val="center"/>
            <w:hideMark/>
          </w:tcPr>
          <w:p w:rsidR="00750A3B" w:rsidRPr="00690422" w:rsidRDefault="00750A3B" w:rsidP="003264E8">
            <w:pPr>
              <w:ind w:firstLine="0"/>
            </w:pPr>
            <w:r w:rsidRPr="00690422">
              <w:t>2</w:t>
            </w:r>
          </w:p>
        </w:tc>
        <w:tc>
          <w:tcPr>
            <w:tcW w:w="1358" w:type="dxa"/>
            <w:shd w:val="clear" w:color="auto" w:fill="auto"/>
            <w:vAlign w:val="center"/>
            <w:hideMark/>
          </w:tcPr>
          <w:p w:rsidR="00750A3B" w:rsidRPr="00690422" w:rsidRDefault="00750A3B" w:rsidP="003264E8">
            <w:pPr>
              <w:ind w:firstLine="0"/>
            </w:pPr>
            <w:r w:rsidRPr="00690422">
              <w:t>3</w:t>
            </w:r>
          </w:p>
        </w:tc>
        <w:tc>
          <w:tcPr>
            <w:tcW w:w="1195" w:type="dxa"/>
            <w:shd w:val="clear" w:color="auto" w:fill="auto"/>
            <w:vAlign w:val="center"/>
            <w:hideMark/>
          </w:tcPr>
          <w:p w:rsidR="00750A3B" w:rsidRPr="00690422" w:rsidRDefault="00750A3B" w:rsidP="003264E8">
            <w:pPr>
              <w:ind w:firstLine="0"/>
            </w:pPr>
            <w:r w:rsidRPr="00690422">
              <w:t>4</w:t>
            </w:r>
          </w:p>
        </w:tc>
        <w:tc>
          <w:tcPr>
            <w:tcW w:w="1134" w:type="dxa"/>
            <w:shd w:val="clear" w:color="auto" w:fill="auto"/>
            <w:vAlign w:val="center"/>
            <w:hideMark/>
          </w:tcPr>
          <w:p w:rsidR="00750A3B" w:rsidRPr="00690422" w:rsidRDefault="00750A3B" w:rsidP="003264E8">
            <w:pPr>
              <w:ind w:firstLine="0"/>
            </w:pPr>
            <w:r w:rsidRPr="00690422">
              <w:t>5</w:t>
            </w:r>
          </w:p>
        </w:tc>
        <w:tc>
          <w:tcPr>
            <w:tcW w:w="1134" w:type="dxa"/>
            <w:shd w:val="clear" w:color="auto" w:fill="auto"/>
            <w:vAlign w:val="center"/>
            <w:hideMark/>
          </w:tcPr>
          <w:p w:rsidR="00750A3B" w:rsidRPr="00690422" w:rsidRDefault="00750A3B" w:rsidP="003264E8">
            <w:pPr>
              <w:ind w:firstLine="0"/>
            </w:pPr>
            <w:r w:rsidRPr="00690422">
              <w:t>6</w:t>
            </w:r>
          </w:p>
        </w:tc>
        <w:tc>
          <w:tcPr>
            <w:tcW w:w="1173" w:type="dxa"/>
            <w:shd w:val="clear" w:color="auto" w:fill="auto"/>
            <w:vAlign w:val="center"/>
            <w:hideMark/>
          </w:tcPr>
          <w:p w:rsidR="00750A3B" w:rsidRPr="00690422" w:rsidRDefault="00750A3B" w:rsidP="003264E8">
            <w:pPr>
              <w:ind w:firstLine="0"/>
            </w:pPr>
            <w:r w:rsidRPr="00690422">
              <w:t>7</w:t>
            </w:r>
          </w:p>
        </w:tc>
        <w:tc>
          <w:tcPr>
            <w:tcW w:w="1242" w:type="dxa"/>
            <w:shd w:val="clear" w:color="auto" w:fill="auto"/>
            <w:vAlign w:val="center"/>
            <w:hideMark/>
          </w:tcPr>
          <w:p w:rsidR="00750A3B" w:rsidRPr="00690422" w:rsidRDefault="00750A3B" w:rsidP="003264E8">
            <w:pPr>
              <w:ind w:firstLine="0"/>
            </w:pPr>
            <w:r w:rsidRPr="00690422">
              <w:t>7</w:t>
            </w:r>
          </w:p>
        </w:tc>
        <w:tc>
          <w:tcPr>
            <w:tcW w:w="992" w:type="dxa"/>
            <w:shd w:val="clear" w:color="auto" w:fill="auto"/>
            <w:vAlign w:val="center"/>
            <w:hideMark/>
          </w:tcPr>
          <w:p w:rsidR="00750A3B" w:rsidRPr="00690422" w:rsidRDefault="00750A3B" w:rsidP="003264E8">
            <w:pPr>
              <w:ind w:firstLine="0"/>
            </w:pPr>
            <w:r w:rsidRPr="00690422">
              <w:t>8</w:t>
            </w:r>
            <w:r w:rsidR="00690422">
              <w:t xml:space="preserve"> </w:t>
            </w:r>
          </w:p>
        </w:tc>
        <w:tc>
          <w:tcPr>
            <w:tcW w:w="1051" w:type="dxa"/>
            <w:shd w:val="clear" w:color="auto" w:fill="auto"/>
            <w:vAlign w:val="center"/>
            <w:hideMark/>
          </w:tcPr>
          <w:p w:rsidR="00750A3B" w:rsidRPr="00690422" w:rsidRDefault="00750A3B" w:rsidP="003264E8">
            <w:pPr>
              <w:ind w:firstLine="0"/>
            </w:pPr>
            <w:r w:rsidRPr="00690422">
              <w:t>9</w:t>
            </w:r>
            <w:r w:rsidR="00690422">
              <w:t xml:space="preserve"> </w:t>
            </w:r>
          </w:p>
        </w:tc>
        <w:tc>
          <w:tcPr>
            <w:tcW w:w="1149" w:type="dxa"/>
            <w:gridSpan w:val="2"/>
            <w:shd w:val="clear" w:color="auto" w:fill="auto"/>
            <w:vAlign w:val="center"/>
          </w:tcPr>
          <w:p w:rsidR="00750A3B" w:rsidRPr="00690422" w:rsidRDefault="00750A3B" w:rsidP="003264E8">
            <w:pPr>
              <w:ind w:firstLine="0"/>
            </w:pPr>
          </w:p>
        </w:tc>
      </w:tr>
      <w:tr w:rsidR="00913EC4" w:rsidRPr="00690422" w:rsidTr="003264E8">
        <w:trPr>
          <w:gridAfter w:val="1"/>
          <w:wAfter w:w="14" w:type="dxa"/>
          <w:trHeight w:val="315"/>
        </w:trPr>
        <w:tc>
          <w:tcPr>
            <w:tcW w:w="1552" w:type="dxa"/>
            <w:vMerge w:val="restart"/>
            <w:shd w:val="clear" w:color="auto" w:fill="auto"/>
            <w:vAlign w:val="center"/>
            <w:hideMark/>
          </w:tcPr>
          <w:p w:rsidR="00913EC4" w:rsidRPr="00690422" w:rsidRDefault="00913EC4" w:rsidP="003264E8">
            <w:pPr>
              <w:ind w:firstLine="0"/>
            </w:pPr>
            <w:r w:rsidRPr="00690422">
              <w:t>МУНИЦИПАЛЬНАЯ ПРОГРАММА (все)</w:t>
            </w:r>
          </w:p>
        </w:tc>
        <w:tc>
          <w:tcPr>
            <w:tcW w:w="2559" w:type="dxa"/>
            <w:vMerge w:val="restart"/>
            <w:shd w:val="clear" w:color="auto" w:fill="auto"/>
            <w:vAlign w:val="center"/>
            <w:hideMark/>
          </w:tcPr>
          <w:p w:rsidR="00913EC4" w:rsidRPr="00690422" w:rsidRDefault="00913EC4" w:rsidP="003264E8">
            <w:pPr>
              <w:ind w:firstLine="0"/>
            </w:pPr>
            <w:r w:rsidRPr="00690422">
              <w:t>"Развитие образования в Калачеевском муниципальном районе на 2020-2027гг"</w:t>
            </w:r>
          </w:p>
        </w:tc>
        <w:tc>
          <w:tcPr>
            <w:tcW w:w="1358" w:type="dxa"/>
            <w:shd w:val="clear" w:color="auto" w:fill="auto"/>
            <w:vAlign w:val="center"/>
            <w:hideMark/>
          </w:tcPr>
          <w:p w:rsidR="00913EC4" w:rsidRPr="00690422" w:rsidRDefault="00913EC4"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913EC4" w:rsidRPr="00690422" w:rsidRDefault="00913EC4" w:rsidP="003264E8">
            <w:pPr>
              <w:ind w:firstLine="0"/>
              <w:rPr>
                <w:bCs/>
              </w:rPr>
            </w:pPr>
            <w:r w:rsidRPr="00690422">
              <w:rPr>
                <w:bCs/>
              </w:rPr>
              <w:t>678721,22</w:t>
            </w:r>
          </w:p>
        </w:tc>
        <w:tc>
          <w:tcPr>
            <w:tcW w:w="1134" w:type="dxa"/>
            <w:shd w:val="clear" w:color="auto" w:fill="auto"/>
            <w:vAlign w:val="bottom"/>
            <w:hideMark/>
          </w:tcPr>
          <w:p w:rsidR="00913EC4" w:rsidRPr="00690422" w:rsidRDefault="00913EC4" w:rsidP="003264E8">
            <w:pPr>
              <w:ind w:firstLine="0"/>
              <w:rPr>
                <w:bCs/>
              </w:rPr>
            </w:pPr>
            <w:r w:rsidRPr="00690422">
              <w:rPr>
                <w:bCs/>
              </w:rPr>
              <w:t>756 901,40</w:t>
            </w:r>
          </w:p>
        </w:tc>
        <w:tc>
          <w:tcPr>
            <w:tcW w:w="1134" w:type="dxa"/>
            <w:shd w:val="clear" w:color="auto" w:fill="auto"/>
            <w:vAlign w:val="bottom"/>
            <w:hideMark/>
          </w:tcPr>
          <w:p w:rsidR="00913EC4" w:rsidRPr="00690422" w:rsidRDefault="00913EC4" w:rsidP="003264E8">
            <w:pPr>
              <w:ind w:firstLine="0"/>
            </w:pPr>
            <w:r w:rsidRPr="00690422">
              <w:rPr>
                <w:bCs/>
              </w:rPr>
              <w:t>825862,20</w:t>
            </w:r>
          </w:p>
        </w:tc>
        <w:tc>
          <w:tcPr>
            <w:tcW w:w="1173" w:type="dxa"/>
            <w:shd w:val="clear" w:color="auto" w:fill="auto"/>
            <w:vAlign w:val="bottom"/>
            <w:hideMark/>
          </w:tcPr>
          <w:p w:rsidR="00913EC4" w:rsidRPr="00690422" w:rsidRDefault="00913EC4" w:rsidP="003264E8">
            <w:pPr>
              <w:ind w:firstLine="0"/>
              <w:rPr>
                <w:bCs/>
              </w:rPr>
            </w:pPr>
            <w:r w:rsidRPr="00690422">
              <w:rPr>
                <w:bCs/>
              </w:rPr>
              <w:t>870837,20</w:t>
            </w:r>
          </w:p>
        </w:tc>
        <w:tc>
          <w:tcPr>
            <w:tcW w:w="1242" w:type="dxa"/>
            <w:shd w:val="clear" w:color="auto" w:fill="auto"/>
            <w:vAlign w:val="bottom"/>
            <w:hideMark/>
          </w:tcPr>
          <w:p w:rsidR="00913EC4" w:rsidRPr="00690422" w:rsidRDefault="00913EC4" w:rsidP="003264E8">
            <w:pPr>
              <w:ind w:firstLine="0"/>
              <w:rPr>
                <w:bCs/>
              </w:rPr>
            </w:pPr>
            <w:r w:rsidRPr="00690422">
              <w:rPr>
                <w:bCs/>
              </w:rPr>
              <w:t>1022205,9</w:t>
            </w:r>
          </w:p>
        </w:tc>
        <w:tc>
          <w:tcPr>
            <w:tcW w:w="992" w:type="dxa"/>
            <w:shd w:val="clear" w:color="auto" w:fill="auto"/>
            <w:vAlign w:val="bottom"/>
            <w:hideMark/>
          </w:tcPr>
          <w:p w:rsidR="00913EC4" w:rsidRPr="00690422" w:rsidRDefault="00913EC4" w:rsidP="003264E8">
            <w:pPr>
              <w:ind w:firstLine="0"/>
              <w:rPr>
                <w:bCs/>
              </w:rPr>
            </w:pPr>
            <w:r w:rsidRPr="00690422">
              <w:rPr>
                <w:bCs/>
              </w:rPr>
              <w:t>844434,2</w:t>
            </w:r>
          </w:p>
        </w:tc>
        <w:tc>
          <w:tcPr>
            <w:tcW w:w="1051" w:type="dxa"/>
            <w:shd w:val="clear" w:color="auto" w:fill="auto"/>
            <w:vAlign w:val="bottom"/>
            <w:hideMark/>
          </w:tcPr>
          <w:p w:rsidR="00913EC4" w:rsidRPr="00690422" w:rsidRDefault="00913EC4" w:rsidP="003264E8">
            <w:pPr>
              <w:ind w:firstLine="0"/>
              <w:rPr>
                <w:bCs/>
              </w:rPr>
            </w:pPr>
            <w:r w:rsidRPr="00690422">
              <w:rPr>
                <w:bCs/>
              </w:rPr>
              <w:t>875926,0</w:t>
            </w:r>
          </w:p>
        </w:tc>
        <w:tc>
          <w:tcPr>
            <w:tcW w:w="1149" w:type="dxa"/>
            <w:gridSpan w:val="2"/>
            <w:shd w:val="clear" w:color="auto" w:fill="auto"/>
            <w:vAlign w:val="bottom"/>
          </w:tcPr>
          <w:p w:rsidR="00913EC4" w:rsidRPr="00690422" w:rsidRDefault="00913EC4" w:rsidP="003264E8">
            <w:pPr>
              <w:ind w:firstLine="0"/>
              <w:rPr>
                <w:bCs/>
              </w:rPr>
            </w:pPr>
            <w:r w:rsidRPr="00690422">
              <w:rPr>
                <w:bCs/>
              </w:rPr>
              <w:t>875926,0</w:t>
            </w:r>
          </w:p>
        </w:tc>
      </w:tr>
      <w:tr w:rsidR="00913EC4" w:rsidRPr="00690422" w:rsidTr="003264E8">
        <w:trPr>
          <w:gridAfter w:val="1"/>
          <w:wAfter w:w="14" w:type="dxa"/>
          <w:trHeight w:val="315"/>
        </w:trPr>
        <w:tc>
          <w:tcPr>
            <w:tcW w:w="1552" w:type="dxa"/>
            <w:vMerge/>
            <w:shd w:val="clear" w:color="auto" w:fill="auto"/>
            <w:vAlign w:val="center"/>
            <w:hideMark/>
          </w:tcPr>
          <w:p w:rsidR="00913EC4" w:rsidRPr="00690422" w:rsidRDefault="00913EC4" w:rsidP="003264E8">
            <w:pPr>
              <w:ind w:firstLine="0"/>
            </w:pPr>
          </w:p>
        </w:tc>
        <w:tc>
          <w:tcPr>
            <w:tcW w:w="2559" w:type="dxa"/>
            <w:vMerge/>
            <w:shd w:val="clear" w:color="auto" w:fill="auto"/>
            <w:vAlign w:val="center"/>
            <w:hideMark/>
          </w:tcPr>
          <w:p w:rsidR="00913EC4" w:rsidRPr="00690422" w:rsidRDefault="00913EC4" w:rsidP="003264E8">
            <w:pPr>
              <w:ind w:firstLine="0"/>
            </w:pPr>
          </w:p>
        </w:tc>
        <w:tc>
          <w:tcPr>
            <w:tcW w:w="1358" w:type="dxa"/>
            <w:shd w:val="clear" w:color="auto" w:fill="auto"/>
            <w:vAlign w:val="center"/>
            <w:hideMark/>
          </w:tcPr>
          <w:p w:rsidR="00913EC4" w:rsidRPr="00690422" w:rsidRDefault="00913EC4" w:rsidP="003264E8">
            <w:pPr>
              <w:ind w:firstLine="0"/>
            </w:pPr>
            <w:r w:rsidRPr="00690422">
              <w:t xml:space="preserve">федеральный бюджет </w:t>
            </w:r>
          </w:p>
        </w:tc>
        <w:tc>
          <w:tcPr>
            <w:tcW w:w="1195" w:type="dxa"/>
            <w:shd w:val="clear" w:color="auto" w:fill="auto"/>
            <w:vAlign w:val="bottom"/>
            <w:hideMark/>
          </w:tcPr>
          <w:p w:rsidR="00913EC4" w:rsidRPr="00690422" w:rsidRDefault="00913EC4" w:rsidP="003264E8">
            <w:pPr>
              <w:ind w:firstLine="0"/>
            </w:pPr>
            <w:r w:rsidRPr="00690422">
              <w:t>45814,72</w:t>
            </w:r>
          </w:p>
        </w:tc>
        <w:tc>
          <w:tcPr>
            <w:tcW w:w="1134" w:type="dxa"/>
            <w:shd w:val="clear" w:color="auto" w:fill="auto"/>
            <w:vAlign w:val="bottom"/>
            <w:hideMark/>
          </w:tcPr>
          <w:p w:rsidR="00913EC4" w:rsidRPr="00690422" w:rsidRDefault="00913EC4" w:rsidP="003264E8">
            <w:pPr>
              <w:ind w:firstLine="0"/>
            </w:pPr>
            <w:r w:rsidRPr="00690422">
              <w:t>57 349,05</w:t>
            </w:r>
          </w:p>
        </w:tc>
        <w:tc>
          <w:tcPr>
            <w:tcW w:w="1134" w:type="dxa"/>
            <w:shd w:val="clear" w:color="auto" w:fill="auto"/>
            <w:vAlign w:val="bottom"/>
            <w:hideMark/>
          </w:tcPr>
          <w:p w:rsidR="00913EC4" w:rsidRPr="00690422" w:rsidRDefault="00913EC4" w:rsidP="003264E8">
            <w:pPr>
              <w:ind w:firstLine="0"/>
            </w:pPr>
            <w:r w:rsidRPr="00690422">
              <w:t>37130,87</w:t>
            </w:r>
          </w:p>
        </w:tc>
        <w:tc>
          <w:tcPr>
            <w:tcW w:w="1173" w:type="dxa"/>
            <w:shd w:val="clear" w:color="auto" w:fill="auto"/>
            <w:vAlign w:val="bottom"/>
            <w:hideMark/>
          </w:tcPr>
          <w:p w:rsidR="00913EC4" w:rsidRPr="00690422" w:rsidRDefault="00913EC4" w:rsidP="003264E8">
            <w:pPr>
              <w:ind w:firstLine="0"/>
            </w:pPr>
            <w:r w:rsidRPr="00690422">
              <w:t>38470,58</w:t>
            </w:r>
          </w:p>
        </w:tc>
        <w:tc>
          <w:tcPr>
            <w:tcW w:w="1242" w:type="dxa"/>
            <w:shd w:val="clear" w:color="auto" w:fill="auto"/>
            <w:vAlign w:val="bottom"/>
            <w:hideMark/>
          </w:tcPr>
          <w:p w:rsidR="00913EC4" w:rsidRPr="00690422" w:rsidRDefault="00913EC4" w:rsidP="003264E8">
            <w:pPr>
              <w:ind w:firstLine="0"/>
            </w:pPr>
            <w:r w:rsidRPr="00690422">
              <w:t>45745,80</w:t>
            </w:r>
          </w:p>
        </w:tc>
        <w:tc>
          <w:tcPr>
            <w:tcW w:w="992" w:type="dxa"/>
            <w:shd w:val="clear" w:color="auto" w:fill="auto"/>
            <w:vAlign w:val="bottom"/>
            <w:hideMark/>
          </w:tcPr>
          <w:p w:rsidR="00913EC4" w:rsidRPr="00690422" w:rsidRDefault="00913EC4" w:rsidP="003264E8">
            <w:pPr>
              <w:ind w:firstLine="0"/>
            </w:pPr>
            <w:r w:rsidRPr="00690422">
              <w:t>39295,90</w:t>
            </w:r>
          </w:p>
        </w:tc>
        <w:tc>
          <w:tcPr>
            <w:tcW w:w="1051" w:type="dxa"/>
            <w:shd w:val="clear" w:color="auto" w:fill="auto"/>
            <w:vAlign w:val="bottom"/>
            <w:hideMark/>
          </w:tcPr>
          <w:p w:rsidR="00913EC4" w:rsidRPr="00690422" w:rsidRDefault="00913EC4" w:rsidP="003264E8">
            <w:pPr>
              <w:ind w:firstLine="0"/>
            </w:pPr>
            <w:r w:rsidRPr="00690422">
              <w:t>38891,90</w:t>
            </w:r>
          </w:p>
        </w:tc>
        <w:tc>
          <w:tcPr>
            <w:tcW w:w="1149" w:type="dxa"/>
            <w:gridSpan w:val="2"/>
            <w:shd w:val="clear" w:color="auto" w:fill="auto"/>
            <w:vAlign w:val="bottom"/>
          </w:tcPr>
          <w:p w:rsidR="00913EC4" w:rsidRPr="00690422" w:rsidRDefault="00913EC4" w:rsidP="003264E8">
            <w:pPr>
              <w:ind w:firstLine="0"/>
            </w:pPr>
            <w:r w:rsidRPr="00690422">
              <w:t>38891,90</w:t>
            </w:r>
          </w:p>
        </w:tc>
      </w:tr>
      <w:tr w:rsidR="00913EC4" w:rsidRPr="00690422" w:rsidTr="003264E8">
        <w:trPr>
          <w:gridAfter w:val="1"/>
          <w:wAfter w:w="14" w:type="dxa"/>
          <w:trHeight w:val="315"/>
        </w:trPr>
        <w:tc>
          <w:tcPr>
            <w:tcW w:w="1552" w:type="dxa"/>
            <w:vMerge/>
            <w:shd w:val="clear" w:color="auto" w:fill="auto"/>
            <w:vAlign w:val="center"/>
            <w:hideMark/>
          </w:tcPr>
          <w:p w:rsidR="00913EC4" w:rsidRPr="00690422" w:rsidRDefault="00913EC4" w:rsidP="003264E8">
            <w:pPr>
              <w:ind w:firstLine="0"/>
            </w:pPr>
          </w:p>
        </w:tc>
        <w:tc>
          <w:tcPr>
            <w:tcW w:w="2559" w:type="dxa"/>
            <w:vMerge/>
            <w:shd w:val="clear" w:color="auto" w:fill="auto"/>
            <w:vAlign w:val="center"/>
            <w:hideMark/>
          </w:tcPr>
          <w:p w:rsidR="00913EC4" w:rsidRPr="00690422" w:rsidRDefault="00913EC4" w:rsidP="003264E8">
            <w:pPr>
              <w:ind w:firstLine="0"/>
            </w:pPr>
          </w:p>
        </w:tc>
        <w:tc>
          <w:tcPr>
            <w:tcW w:w="1358" w:type="dxa"/>
            <w:shd w:val="clear" w:color="auto" w:fill="auto"/>
            <w:vAlign w:val="center"/>
            <w:hideMark/>
          </w:tcPr>
          <w:p w:rsidR="00913EC4" w:rsidRPr="00690422" w:rsidRDefault="00913EC4" w:rsidP="003264E8">
            <w:pPr>
              <w:ind w:firstLine="0"/>
            </w:pPr>
            <w:r w:rsidRPr="00690422">
              <w:t>областной бюджет</w:t>
            </w:r>
          </w:p>
        </w:tc>
        <w:tc>
          <w:tcPr>
            <w:tcW w:w="1195" w:type="dxa"/>
            <w:shd w:val="clear" w:color="auto" w:fill="auto"/>
            <w:vAlign w:val="bottom"/>
            <w:hideMark/>
          </w:tcPr>
          <w:p w:rsidR="00913EC4" w:rsidRPr="00690422" w:rsidRDefault="00913EC4" w:rsidP="003264E8">
            <w:pPr>
              <w:ind w:firstLine="0"/>
            </w:pPr>
            <w:r w:rsidRPr="00690422">
              <w:t>418298,09</w:t>
            </w:r>
          </w:p>
        </w:tc>
        <w:tc>
          <w:tcPr>
            <w:tcW w:w="1134" w:type="dxa"/>
            <w:shd w:val="clear" w:color="auto" w:fill="auto"/>
            <w:vAlign w:val="bottom"/>
            <w:hideMark/>
          </w:tcPr>
          <w:p w:rsidR="00913EC4" w:rsidRPr="00690422" w:rsidRDefault="00913EC4" w:rsidP="003264E8">
            <w:pPr>
              <w:ind w:firstLine="0"/>
            </w:pPr>
            <w:r w:rsidRPr="00690422">
              <w:t>419 167,09</w:t>
            </w:r>
          </w:p>
        </w:tc>
        <w:tc>
          <w:tcPr>
            <w:tcW w:w="1134" w:type="dxa"/>
            <w:shd w:val="clear" w:color="auto" w:fill="auto"/>
            <w:vAlign w:val="bottom"/>
            <w:hideMark/>
          </w:tcPr>
          <w:p w:rsidR="00913EC4" w:rsidRPr="00690422" w:rsidRDefault="00913EC4" w:rsidP="003264E8">
            <w:pPr>
              <w:ind w:firstLine="0"/>
            </w:pPr>
            <w:r w:rsidRPr="00690422">
              <w:t>482376,23</w:t>
            </w:r>
          </w:p>
        </w:tc>
        <w:tc>
          <w:tcPr>
            <w:tcW w:w="1173" w:type="dxa"/>
            <w:shd w:val="clear" w:color="auto" w:fill="auto"/>
            <w:vAlign w:val="bottom"/>
            <w:hideMark/>
          </w:tcPr>
          <w:p w:rsidR="00913EC4" w:rsidRPr="00690422" w:rsidRDefault="00913EC4" w:rsidP="003264E8">
            <w:pPr>
              <w:ind w:firstLine="0"/>
            </w:pPr>
            <w:r w:rsidRPr="00690422">
              <w:t>555038,82</w:t>
            </w:r>
          </w:p>
        </w:tc>
        <w:tc>
          <w:tcPr>
            <w:tcW w:w="1242" w:type="dxa"/>
            <w:shd w:val="clear" w:color="auto" w:fill="auto"/>
            <w:vAlign w:val="bottom"/>
            <w:hideMark/>
          </w:tcPr>
          <w:p w:rsidR="00913EC4" w:rsidRPr="00690422" w:rsidRDefault="00913EC4" w:rsidP="003264E8">
            <w:pPr>
              <w:ind w:firstLine="0"/>
            </w:pPr>
            <w:r w:rsidRPr="00690422">
              <w:t>616195,90</w:t>
            </w:r>
          </w:p>
        </w:tc>
        <w:tc>
          <w:tcPr>
            <w:tcW w:w="992" w:type="dxa"/>
            <w:shd w:val="clear" w:color="auto" w:fill="auto"/>
            <w:vAlign w:val="bottom"/>
            <w:hideMark/>
          </w:tcPr>
          <w:p w:rsidR="00913EC4" w:rsidRPr="00690422" w:rsidRDefault="00913EC4" w:rsidP="003264E8">
            <w:pPr>
              <w:ind w:firstLine="0"/>
            </w:pPr>
            <w:r w:rsidRPr="00690422">
              <w:t>557492,7</w:t>
            </w:r>
          </w:p>
        </w:tc>
        <w:tc>
          <w:tcPr>
            <w:tcW w:w="1051" w:type="dxa"/>
            <w:shd w:val="clear" w:color="auto" w:fill="auto"/>
            <w:vAlign w:val="bottom"/>
            <w:hideMark/>
          </w:tcPr>
          <w:p w:rsidR="00913EC4" w:rsidRPr="00690422" w:rsidRDefault="00913EC4" w:rsidP="003264E8">
            <w:pPr>
              <w:ind w:firstLine="0"/>
            </w:pPr>
            <w:r w:rsidRPr="00690422">
              <w:t>594880,0</w:t>
            </w:r>
          </w:p>
        </w:tc>
        <w:tc>
          <w:tcPr>
            <w:tcW w:w="1149" w:type="dxa"/>
            <w:gridSpan w:val="2"/>
            <w:shd w:val="clear" w:color="auto" w:fill="auto"/>
            <w:vAlign w:val="bottom"/>
          </w:tcPr>
          <w:p w:rsidR="00913EC4" w:rsidRPr="00690422" w:rsidRDefault="00913EC4" w:rsidP="003264E8">
            <w:pPr>
              <w:ind w:firstLine="0"/>
            </w:pPr>
            <w:r w:rsidRPr="00690422">
              <w:t>594880,0</w:t>
            </w:r>
          </w:p>
        </w:tc>
      </w:tr>
      <w:tr w:rsidR="00913EC4" w:rsidRPr="00690422" w:rsidTr="003264E8">
        <w:trPr>
          <w:gridAfter w:val="1"/>
          <w:wAfter w:w="14" w:type="dxa"/>
          <w:trHeight w:val="315"/>
        </w:trPr>
        <w:tc>
          <w:tcPr>
            <w:tcW w:w="1552" w:type="dxa"/>
            <w:vMerge/>
            <w:shd w:val="clear" w:color="auto" w:fill="auto"/>
            <w:vAlign w:val="center"/>
            <w:hideMark/>
          </w:tcPr>
          <w:p w:rsidR="00913EC4" w:rsidRPr="00690422" w:rsidRDefault="00913EC4" w:rsidP="003264E8">
            <w:pPr>
              <w:ind w:firstLine="0"/>
            </w:pPr>
          </w:p>
        </w:tc>
        <w:tc>
          <w:tcPr>
            <w:tcW w:w="2559" w:type="dxa"/>
            <w:vMerge/>
            <w:shd w:val="clear" w:color="auto" w:fill="auto"/>
            <w:vAlign w:val="center"/>
            <w:hideMark/>
          </w:tcPr>
          <w:p w:rsidR="00913EC4" w:rsidRPr="00690422" w:rsidRDefault="00913EC4" w:rsidP="003264E8">
            <w:pPr>
              <w:ind w:firstLine="0"/>
            </w:pPr>
          </w:p>
        </w:tc>
        <w:tc>
          <w:tcPr>
            <w:tcW w:w="1358" w:type="dxa"/>
            <w:shd w:val="clear" w:color="auto" w:fill="auto"/>
            <w:vAlign w:val="center"/>
            <w:hideMark/>
          </w:tcPr>
          <w:p w:rsidR="00913EC4" w:rsidRPr="00690422" w:rsidRDefault="00913EC4" w:rsidP="003264E8">
            <w:pPr>
              <w:ind w:firstLine="0"/>
            </w:pPr>
            <w:r w:rsidRPr="00690422">
              <w:t>местный бюджет</w:t>
            </w:r>
          </w:p>
        </w:tc>
        <w:tc>
          <w:tcPr>
            <w:tcW w:w="1195" w:type="dxa"/>
            <w:shd w:val="clear" w:color="auto" w:fill="auto"/>
            <w:vAlign w:val="bottom"/>
            <w:hideMark/>
          </w:tcPr>
          <w:p w:rsidR="00913EC4" w:rsidRPr="00690422" w:rsidRDefault="00913EC4" w:rsidP="003264E8">
            <w:pPr>
              <w:ind w:firstLine="0"/>
            </w:pPr>
            <w:r w:rsidRPr="00690422">
              <w:t>214608,41</w:t>
            </w:r>
          </w:p>
        </w:tc>
        <w:tc>
          <w:tcPr>
            <w:tcW w:w="1134" w:type="dxa"/>
            <w:shd w:val="clear" w:color="auto" w:fill="auto"/>
            <w:vAlign w:val="bottom"/>
            <w:hideMark/>
          </w:tcPr>
          <w:p w:rsidR="00913EC4" w:rsidRPr="00690422" w:rsidRDefault="00913EC4" w:rsidP="003264E8">
            <w:pPr>
              <w:ind w:firstLine="0"/>
            </w:pPr>
            <w:r w:rsidRPr="00690422">
              <w:t>280 385,26</w:t>
            </w:r>
          </w:p>
        </w:tc>
        <w:tc>
          <w:tcPr>
            <w:tcW w:w="1134" w:type="dxa"/>
            <w:shd w:val="clear" w:color="auto" w:fill="auto"/>
            <w:vAlign w:val="bottom"/>
            <w:hideMark/>
          </w:tcPr>
          <w:p w:rsidR="00913EC4" w:rsidRPr="00690422" w:rsidRDefault="00913EC4" w:rsidP="003264E8">
            <w:pPr>
              <w:ind w:firstLine="0"/>
            </w:pPr>
            <w:r w:rsidRPr="00690422">
              <w:t>306355,10</w:t>
            </w:r>
          </w:p>
        </w:tc>
        <w:tc>
          <w:tcPr>
            <w:tcW w:w="1173" w:type="dxa"/>
            <w:shd w:val="clear" w:color="auto" w:fill="auto"/>
            <w:vAlign w:val="bottom"/>
            <w:hideMark/>
          </w:tcPr>
          <w:p w:rsidR="00913EC4" w:rsidRPr="00690422" w:rsidRDefault="00913EC4" w:rsidP="003264E8">
            <w:pPr>
              <w:ind w:firstLine="0"/>
            </w:pPr>
            <w:r w:rsidRPr="00690422">
              <w:t>277327,80</w:t>
            </w:r>
          </w:p>
        </w:tc>
        <w:tc>
          <w:tcPr>
            <w:tcW w:w="1242" w:type="dxa"/>
            <w:shd w:val="clear" w:color="auto" w:fill="auto"/>
            <w:vAlign w:val="bottom"/>
            <w:hideMark/>
          </w:tcPr>
          <w:p w:rsidR="00913EC4" w:rsidRPr="00690422" w:rsidRDefault="00913EC4" w:rsidP="003264E8">
            <w:pPr>
              <w:ind w:firstLine="0"/>
            </w:pPr>
            <w:r w:rsidRPr="00690422">
              <w:t>360264,20</w:t>
            </w:r>
          </w:p>
        </w:tc>
        <w:tc>
          <w:tcPr>
            <w:tcW w:w="992" w:type="dxa"/>
            <w:shd w:val="clear" w:color="auto" w:fill="auto"/>
            <w:vAlign w:val="bottom"/>
            <w:hideMark/>
          </w:tcPr>
          <w:p w:rsidR="00913EC4" w:rsidRPr="00690422" w:rsidRDefault="00913EC4" w:rsidP="003264E8">
            <w:pPr>
              <w:ind w:firstLine="0"/>
            </w:pPr>
            <w:r w:rsidRPr="00690422">
              <w:t>247645,6</w:t>
            </w:r>
          </w:p>
        </w:tc>
        <w:tc>
          <w:tcPr>
            <w:tcW w:w="1051" w:type="dxa"/>
            <w:shd w:val="clear" w:color="auto" w:fill="auto"/>
            <w:vAlign w:val="bottom"/>
            <w:hideMark/>
          </w:tcPr>
          <w:p w:rsidR="00913EC4" w:rsidRPr="00690422" w:rsidRDefault="00913EC4" w:rsidP="003264E8">
            <w:pPr>
              <w:ind w:firstLine="0"/>
            </w:pPr>
            <w:r w:rsidRPr="00690422">
              <w:t>242154,1</w:t>
            </w:r>
          </w:p>
        </w:tc>
        <w:tc>
          <w:tcPr>
            <w:tcW w:w="1149" w:type="dxa"/>
            <w:gridSpan w:val="2"/>
            <w:shd w:val="clear" w:color="auto" w:fill="auto"/>
            <w:vAlign w:val="bottom"/>
          </w:tcPr>
          <w:p w:rsidR="00913EC4" w:rsidRPr="00690422" w:rsidRDefault="00913EC4" w:rsidP="003264E8">
            <w:pPr>
              <w:ind w:firstLine="0"/>
            </w:pPr>
            <w:r w:rsidRPr="00690422">
              <w:t>242154,1</w:t>
            </w:r>
          </w:p>
        </w:tc>
      </w:tr>
      <w:tr w:rsidR="000E4000" w:rsidRPr="00690422" w:rsidTr="003264E8">
        <w:trPr>
          <w:gridAfter w:val="1"/>
          <w:wAfter w:w="14" w:type="dxa"/>
          <w:trHeight w:val="315"/>
        </w:trPr>
        <w:tc>
          <w:tcPr>
            <w:tcW w:w="1552" w:type="dxa"/>
            <w:vMerge w:val="restart"/>
            <w:shd w:val="clear" w:color="auto" w:fill="auto"/>
            <w:vAlign w:val="center"/>
            <w:hideMark/>
          </w:tcPr>
          <w:p w:rsidR="000E4000" w:rsidRPr="00690422" w:rsidRDefault="000E4000" w:rsidP="003264E8">
            <w:pPr>
              <w:ind w:firstLine="0"/>
              <w:rPr>
                <w:bCs/>
              </w:rPr>
            </w:pPr>
            <w:r w:rsidRPr="00690422">
              <w:rPr>
                <w:bCs/>
              </w:rPr>
              <w:t>ПОДПРОГРАММА 1</w:t>
            </w:r>
          </w:p>
        </w:tc>
        <w:tc>
          <w:tcPr>
            <w:tcW w:w="2559" w:type="dxa"/>
            <w:vMerge w:val="restart"/>
            <w:shd w:val="clear" w:color="auto" w:fill="auto"/>
            <w:vAlign w:val="center"/>
            <w:hideMark/>
          </w:tcPr>
          <w:p w:rsidR="000E4000" w:rsidRPr="00690422" w:rsidRDefault="000E4000" w:rsidP="003264E8">
            <w:pPr>
              <w:ind w:firstLine="0"/>
              <w:rPr>
                <w:bCs/>
              </w:rPr>
            </w:pPr>
            <w:r w:rsidRPr="00690422">
              <w:rPr>
                <w:bCs/>
              </w:rPr>
              <w:t xml:space="preserve"> «Развитие дошкольного образования»</w:t>
            </w:r>
          </w:p>
        </w:tc>
        <w:tc>
          <w:tcPr>
            <w:tcW w:w="1358" w:type="dxa"/>
            <w:shd w:val="clear" w:color="auto" w:fill="auto"/>
            <w:vAlign w:val="center"/>
            <w:hideMark/>
          </w:tcPr>
          <w:p w:rsidR="000E4000" w:rsidRPr="00690422" w:rsidRDefault="000E400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0E4000" w:rsidRPr="00690422" w:rsidRDefault="000E4000" w:rsidP="003264E8">
            <w:pPr>
              <w:ind w:firstLine="0"/>
              <w:rPr>
                <w:bCs/>
              </w:rPr>
            </w:pPr>
            <w:r w:rsidRPr="00690422">
              <w:rPr>
                <w:bCs/>
              </w:rPr>
              <w:t>139298,70</w:t>
            </w:r>
          </w:p>
        </w:tc>
        <w:tc>
          <w:tcPr>
            <w:tcW w:w="1134" w:type="dxa"/>
            <w:shd w:val="clear" w:color="auto" w:fill="auto"/>
            <w:vAlign w:val="bottom"/>
            <w:hideMark/>
          </w:tcPr>
          <w:p w:rsidR="000E4000" w:rsidRPr="00690422" w:rsidRDefault="000E4000" w:rsidP="003264E8">
            <w:pPr>
              <w:ind w:firstLine="0"/>
              <w:rPr>
                <w:bCs/>
              </w:rPr>
            </w:pPr>
            <w:r w:rsidRPr="00690422">
              <w:rPr>
                <w:bCs/>
              </w:rPr>
              <w:t>152042,90</w:t>
            </w:r>
          </w:p>
        </w:tc>
        <w:tc>
          <w:tcPr>
            <w:tcW w:w="1134" w:type="dxa"/>
            <w:shd w:val="clear" w:color="auto" w:fill="auto"/>
            <w:vAlign w:val="bottom"/>
            <w:hideMark/>
          </w:tcPr>
          <w:p w:rsidR="000E4000" w:rsidRPr="00690422" w:rsidRDefault="000E4000" w:rsidP="003264E8">
            <w:pPr>
              <w:ind w:firstLine="0"/>
            </w:pPr>
            <w:r w:rsidRPr="00690422">
              <w:rPr>
                <w:bCs/>
                <w:color w:val="000000"/>
              </w:rPr>
              <w:t>173791,4</w:t>
            </w:r>
          </w:p>
        </w:tc>
        <w:tc>
          <w:tcPr>
            <w:tcW w:w="1173" w:type="dxa"/>
            <w:shd w:val="clear" w:color="auto" w:fill="auto"/>
            <w:vAlign w:val="bottom"/>
            <w:hideMark/>
          </w:tcPr>
          <w:p w:rsidR="000E4000" w:rsidRPr="00690422" w:rsidRDefault="000E4000" w:rsidP="003264E8">
            <w:pPr>
              <w:ind w:firstLine="0"/>
              <w:rPr>
                <w:bCs/>
                <w:color w:val="000000"/>
              </w:rPr>
            </w:pPr>
            <w:r w:rsidRPr="00690422">
              <w:rPr>
                <w:bCs/>
                <w:color w:val="000000"/>
              </w:rPr>
              <w:t>150958,90</w:t>
            </w:r>
          </w:p>
        </w:tc>
        <w:tc>
          <w:tcPr>
            <w:tcW w:w="1242" w:type="dxa"/>
            <w:shd w:val="clear" w:color="auto" w:fill="auto"/>
            <w:vAlign w:val="bottom"/>
            <w:hideMark/>
          </w:tcPr>
          <w:p w:rsidR="000E4000" w:rsidRPr="00690422" w:rsidRDefault="000E4000" w:rsidP="003264E8">
            <w:pPr>
              <w:ind w:firstLine="0"/>
              <w:rPr>
                <w:bCs/>
              </w:rPr>
            </w:pPr>
            <w:r w:rsidRPr="00690422">
              <w:rPr>
                <w:bCs/>
              </w:rPr>
              <w:t>190103,8</w:t>
            </w:r>
          </w:p>
        </w:tc>
        <w:tc>
          <w:tcPr>
            <w:tcW w:w="992" w:type="dxa"/>
            <w:shd w:val="clear" w:color="auto" w:fill="auto"/>
            <w:vAlign w:val="bottom"/>
            <w:hideMark/>
          </w:tcPr>
          <w:p w:rsidR="000E4000" w:rsidRPr="00690422" w:rsidRDefault="000E4000" w:rsidP="003264E8">
            <w:pPr>
              <w:ind w:firstLine="0"/>
              <w:rPr>
                <w:bCs/>
              </w:rPr>
            </w:pPr>
            <w:r w:rsidRPr="00690422">
              <w:rPr>
                <w:bCs/>
              </w:rPr>
              <w:t>169565,6</w:t>
            </w:r>
          </w:p>
        </w:tc>
        <w:tc>
          <w:tcPr>
            <w:tcW w:w="1051" w:type="dxa"/>
            <w:shd w:val="clear" w:color="auto" w:fill="auto"/>
            <w:vAlign w:val="bottom"/>
            <w:hideMark/>
          </w:tcPr>
          <w:p w:rsidR="000E4000" w:rsidRPr="00690422" w:rsidRDefault="000E4000" w:rsidP="003264E8">
            <w:pPr>
              <w:ind w:firstLine="0"/>
              <w:rPr>
                <w:bCs/>
              </w:rPr>
            </w:pPr>
            <w:r w:rsidRPr="00690422">
              <w:rPr>
                <w:bCs/>
              </w:rPr>
              <w:t>178348,4</w:t>
            </w:r>
          </w:p>
        </w:tc>
        <w:tc>
          <w:tcPr>
            <w:tcW w:w="1149" w:type="dxa"/>
            <w:gridSpan w:val="2"/>
            <w:shd w:val="clear" w:color="auto" w:fill="auto"/>
            <w:vAlign w:val="bottom"/>
          </w:tcPr>
          <w:p w:rsidR="000E4000" w:rsidRPr="00690422" w:rsidRDefault="000E4000" w:rsidP="003264E8">
            <w:pPr>
              <w:ind w:firstLine="0"/>
              <w:rPr>
                <w:bCs/>
              </w:rPr>
            </w:pPr>
            <w:r w:rsidRPr="00690422">
              <w:rPr>
                <w:bCs/>
              </w:rPr>
              <w:t>178348,4</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rPr>
                <w:bCs/>
              </w:rPr>
            </w:pPr>
          </w:p>
        </w:tc>
        <w:tc>
          <w:tcPr>
            <w:tcW w:w="2559" w:type="dxa"/>
            <w:vMerge/>
            <w:shd w:val="clear" w:color="auto" w:fill="auto"/>
            <w:vAlign w:val="center"/>
            <w:hideMark/>
          </w:tcPr>
          <w:p w:rsidR="000E4000" w:rsidRPr="00690422" w:rsidRDefault="000E4000" w:rsidP="003264E8">
            <w:pPr>
              <w:ind w:firstLine="0"/>
              <w:rPr>
                <w:bCs/>
              </w:rPr>
            </w:pPr>
          </w:p>
        </w:tc>
        <w:tc>
          <w:tcPr>
            <w:tcW w:w="1358" w:type="dxa"/>
            <w:shd w:val="clear" w:color="auto" w:fill="auto"/>
            <w:vAlign w:val="center"/>
            <w:hideMark/>
          </w:tcPr>
          <w:p w:rsidR="000E4000" w:rsidRPr="00690422" w:rsidRDefault="000E4000" w:rsidP="003264E8">
            <w:pPr>
              <w:ind w:firstLine="0"/>
            </w:pPr>
            <w:r w:rsidRPr="00690422">
              <w:t xml:space="preserve">федеральный бюджет </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rPr>
                <w:bCs/>
              </w:rPr>
            </w:pPr>
          </w:p>
        </w:tc>
        <w:tc>
          <w:tcPr>
            <w:tcW w:w="2559" w:type="dxa"/>
            <w:vMerge/>
            <w:shd w:val="clear" w:color="auto" w:fill="auto"/>
            <w:vAlign w:val="center"/>
            <w:hideMark/>
          </w:tcPr>
          <w:p w:rsidR="000E4000" w:rsidRPr="00690422" w:rsidRDefault="000E4000" w:rsidP="003264E8">
            <w:pPr>
              <w:ind w:firstLine="0"/>
              <w:rPr>
                <w:bCs/>
              </w:rPr>
            </w:pPr>
          </w:p>
        </w:tc>
        <w:tc>
          <w:tcPr>
            <w:tcW w:w="1358" w:type="dxa"/>
            <w:shd w:val="clear" w:color="auto" w:fill="auto"/>
            <w:vAlign w:val="center"/>
            <w:hideMark/>
          </w:tcPr>
          <w:p w:rsidR="000E4000" w:rsidRPr="00690422" w:rsidRDefault="000E4000" w:rsidP="003264E8">
            <w:pPr>
              <w:ind w:firstLine="0"/>
            </w:pPr>
            <w:r w:rsidRPr="00690422">
              <w:t>областной бюджет</w:t>
            </w:r>
          </w:p>
        </w:tc>
        <w:tc>
          <w:tcPr>
            <w:tcW w:w="1195" w:type="dxa"/>
            <w:shd w:val="clear" w:color="auto" w:fill="auto"/>
            <w:vAlign w:val="bottom"/>
            <w:hideMark/>
          </w:tcPr>
          <w:p w:rsidR="000E4000" w:rsidRPr="00690422" w:rsidRDefault="000E4000" w:rsidP="003264E8">
            <w:pPr>
              <w:ind w:firstLine="0"/>
            </w:pPr>
            <w:r w:rsidRPr="00690422">
              <w:t>82510,12</w:t>
            </w:r>
          </w:p>
        </w:tc>
        <w:tc>
          <w:tcPr>
            <w:tcW w:w="1134" w:type="dxa"/>
            <w:shd w:val="clear" w:color="auto" w:fill="auto"/>
            <w:vAlign w:val="bottom"/>
            <w:hideMark/>
          </w:tcPr>
          <w:p w:rsidR="000E4000" w:rsidRPr="00690422" w:rsidRDefault="000E4000" w:rsidP="003264E8">
            <w:pPr>
              <w:ind w:firstLine="0"/>
            </w:pPr>
            <w:r w:rsidRPr="00690422">
              <w:t>84586,60</w:t>
            </w:r>
          </w:p>
        </w:tc>
        <w:tc>
          <w:tcPr>
            <w:tcW w:w="1134" w:type="dxa"/>
            <w:shd w:val="clear" w:color="auto" w:fill="auto"/>
            <w:vAlign w:val="bottom"/>
            <w:hideMark/>
          </w:tcPr>
          <w:p w:rsidR="000E4000" w:rsidRPr="00690422" w:rsidRDefault="000E4000" w:rsidP="003264E8">
            <w:pPr>
              <w:ind w:firstLine="0"/>
            </w:pPr>
            <w:r w:rsidRPr="00690422">
              <w:t>98599,30</w:t>
            </w:r>
          </w:p>
        </w:tc>
        <w:tc>
          <w:tcPr>
            <w:tcW w:w="1173" w:type="dxa"/>
            <w:shd w:val="clear" w:color="auto" w:fill="auto"/>
            <w:vAlign w:val="bottom"/>
            <w:hideMark/>
          </w:tcPr>
          <w:p w:rsidR="000E4000" w:rsidRPr="00690422" w:rsidRDefault="000E4000" w:rsidP="003264E8">
            <w:pPr>
              <w:ind w:firstLine="0"/>
            </w:pPr>
            <w:r w:rsidRPr="00690422">
              <w:t>90608,60</w:t>
            </w:r>
          </w:p>
        </w:tc>
        <w:tc>
          <w:tcPr>
            <w:tcW w:w="1242" w:type="dxa"/>
            <w:shd w:val="clear" w:color="auto" w:fill="auto"/>
            <w:vAlign w:val="bottom"/>
            <w:hideMark/>
          </w:tcPr>
          <w:p w:rsidR="000E4000" w:rsidRPr="00690422" w:rsidRDefault="000E4000" w:rsidP="003264E8">
            <w:pPr>
              <w:ind w:firstLine="0"/>
            </w:pPr>
            <w:r w:rsidRPr="00690422">
              <w:t>108413,80</w:t>
            </w:r>
          </w:p>
        </w:tc>
        <w:tc>
          <w:tcPr>
            <w:tcW w:w="992" w:type="dxa"/>
            <w:shd w:val="clear" w:color="auto" w:fill="auto"/>
            <w:vAlign w:val="bottom"/>
            <w:hideMark/>
          </w:tcPr>
          <w:p w:rsidR="000E4000" w:rsidRPr="00690422" w:rsidRDefault="000E4000" w:rsidP="003264E8">
            <w:pPr>
              <w:ind w:firstLine="0"/>
            </w:pPr>
            <w:r w:rsidRPr="00690422">
              <w:t>100074,1</w:t>
            </w:r>
          </w:p>
        </w:tc>
        <w:tc>
          <w:tcPr>
            <w:tcW w:w="1051" w:type="dxa"/>
            <w:shd w:val="clear" w:color="auto" w:fill="auto"/>
            <w:vAlign w:val="bottom"/>
            <w:hideMark/>
          </w:tcPr>
          <w:p w:rsidR="000E4000" w:rsidRPr="00690422" w:rsidRDefault="000E4000" w:rsidP="003264E8">
            <w:pPr>
              <w:ind w:firstLine="0"/>
            </w:pPr>
            <w:r w:rsidRPr="00690422">
              <w:t>105703,5</w:t>
            </w:r>
          </w:p>
        </w:tc>
        <w:tc>
          <w:tcPr>
            <w:tcW w:w="1149" w:type="dxa"/>
            <w:gridSpan w:val="2"/>
            <w:shd w:val="clear" w:color="auto" w:fill="auto"/>
            <w:vAlign w:val="bottom"/>
          </w:tcPr>
          <w:p w:rsidR="000E4000" w:rsidRPr="00690422" w:rsidRDefault="000E4000" w:rsidP="003264E8">
            <w:pPr>
              <w:ind w:firstLine="0"/>
            </w:pPr>
            <w:r w:rsidRPr="00690422">
              <w:t>105703,5</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rPr>
                <w:bCs/>
              </w:rPr>
            </w:pPr>
          </w:p>
        </w:tc>
        <w:tc>
          <w:tcPr>
            <w:tcW w:w="2559" w:type="dxa"/>
            <w:vMerge/>
            <w:shd w:val="clear" w:color="auto" w:fill="auto"/>
            <w:vAlign w:val="center"/>
            <w:hideMark/>
          </w:tcPr>
          <w:p w:rsidR="000E4000" w:rsidRPr="00690422" w:rsidRDefault="000E4000" w:rsidP="003264E8">
            <w:pPr>
              <w:ind w:firstLine="0"/>
              <w:rPr>
                <w:bCs/>
              </w:rPr>
            </w:pPr>
          </w:p>
        </w:tc>
        <w:tc>
          <w:tcPr>
            <w:tcW w:w="1358" w:type="dxa"/>
            <w:shd w:val="clear" w:color="auto" w:fill="auto"/>
            <w:vAlign w:val="center"/>
            <w:hideMark/>
          </w:tcPr>
          <w:p w:rsidR="000E4000" w:rsidRPr="00690422" w:rsidRDefault="000E4000" w:rsidP="003264E8">
            <w:pPr>
              <w:ind w:firstLine="0"/>
            </w:pPr>
            <w:r w:rsidRPr="00690422">
              <w:t>местный бюджет</w:t>
            </w:r>
          </w:p>
        </w:tc>
        <w:tc>
          <w:tcPr>
            <w:tcW w:w="1195" w:type="dxa"/>
            <w:shd w:val="clear" w:color="auto" w:fill="auto"/>
            <w:vAlign w:val="bottom"/>
            <w:hideMark/>
          </w:tcPr>
          <w:p w:rsidR="000E4000" w:rsidRPr="00690422" w:rsidRDefault="000E4000" w:rsidP="003264E8">
            <w:pPr>
              <w:ind w:firstLine="0"/>
            </w:pPr>
            <w:r w:rsidRPr="00690422">
              <w:t>56788,58</w:t>
            </w:r>
          </w:p>
        </w:tc>
        <w:tc>
          <w:tcPr>
            <w:tcW w:w="1134" w:type="dxa"/>
            <w:shd w:val="clear" w:color="auto" w:fill="auto"/>
            <w:vAlign w:val="bottom"/>
            <w:hideMark/>
          </w:tcPr>
          <w:p w:rsidR="000E4000" w:rsidRPr="00690422" w:rsidRDefault="000E4000" w:rsidP="003264E8">
            <w:pPr>
              <w:ind w:firstLine="0"/>
            </w:pPr>
            <w:r w:rsidRPr="00690422">
              <w:t>67456,30</w:t>
            </w:r>
          </w:p>
        </w:tc>
        <w:tc>
          <w:tcPr>
            <w:tcW w:w="1134" w:type="dxa"/>
            <w:shd w:val="clear" w:color="auto" w:fill="auto"/>
            <w:vAlign w:val="bottom"/>
            <w:hideMark/>
          </w:tcPr>
          <w:p w:rsidR="000E4000" w:rsidRPr="00690422" w:rsidRDefault="000E4000" w:rsidP="003264E8">
            <w:pPr>
              <w:ind w:firstLine="0"/>
            </w:pPr>
            <w:r w:rsidRPr="00690422">
              <w:t>75192,10</w:t>
            </w:r>
          </w:p>
        </w:tc>
        <w:tc>
          <w:tcPr>
            <w:tcW w:w="1173" w:type="dxa"/>
            <w:shd w:val="clear" w:color="auto" w:fill="auto"/>
            <w:vAlign w:val="bottom"/>
            <w:hideMark/>
          </w:tcPr>
          <w:p w:rsidR="000E4000" w:rsidRPr="00690422" w:rsidRDefault="000E4000" w:rsidP="003264E8">
            <w:pPr>
              <w:ind w:firstLine="0"/>
            </w:pPr>
            <w:r w:rsidRPr="00690422">
              <w:t>60350,30</w:t>
            </w:r>
          </w:p>
        </w:tc>
        <w:tc>
          <w:tcPr>
            <w:tcW w:w="1242" w:type="dxa"/>
            <w:shd w:val="clear" w:color="auto" w:fill="auto"/>
            <w:vAlign w:val="bottom"/>
            <w:hideMark/>
          </w:tcPr>
          <w:p w:rsidR="000E4000" w:rsidRPr="00690422" w:rsidRDefault="000E4000" w:rsidP="003264E8">
            <w:pPr>
              <w:ind w:firstLine="0"/>
            </w:pPr>
            <w:r w:rsidRPr="00690422">
              <w:t>81690,0</w:t>
            </w:r>
          </w:p>
        </w:tc>
        <w:tc>
          <w:tcPr>
            <w:tcW w:w="992" w:type="dxa"/>
            <w:shd w:val="clear" w:color="auto" w:fill="auto"/>
            <w:vAlign w:val="bottom"/>
            <w:hideMark/>
          </w:tcPr>
          <w:p w:rsidR="000E4000" w:rsidRPr="00690422" w:rsidRDefault="000E4000" w:rsidP="003264E8">
            <w:pPr>
              <w:ind w:firstLine="0"/>
            </w:pPr>
            <w:r w:rsidRPr="00690422">
              <w:t>69491,50</w:t>
            </w:r>
          </w:p>
        </w:tc>
        <w:tc>
          <w:tcPr>
            <w:tcW w:w="1051" w:type="dxa"/>
            <w:shd w:val="clear" w:color="auto" w:fill="auto"/>
            <w:vAlign w:val="bottom"/>
            <w:hideMark/>
          </w:tcPr>
          <w:p w:rsidR="000E4000" w:rsidRPr="00690422" w:rsidRDefault="000E4000" w:rsidP="003264E8">
            <w:pPr>
              <w:ind w:firstLine="0"/>
            </w:pPr>
            <w:r w:rsidRPr="00690422">
              <w:t>72644,90</w:t>
            </w:r>
          </w:p>
        </w:tc>
        <w:tc>
          <w:tcPr>
            <w:tcW w:w="1149" w:type="dxa"/>
            <w:gridSpan w:val="2"/>
            <w:shd w:val="clear" w:color="auto" w:fill="auto"/>
            <w:vAlign w:val="bottom"/>
          </w:tcPr>
          <w:p w:rsidR="000E4000" w:rsidRPr="00690422" w:rsidRDefault="000E4000" w:rsidP="003264E8">
            <w:pPr>
              <w:ind w:firstLine="0"/>
            </w:pPr>
            <w:r w:rsidRPr="00690422">
              <w:t>72644,90</w:t>
            </w:r>
          </w:p>
        </w:tc>
      </w:tr>
      <w:tr w:rsidR="000E4000" w:rsidRPr="00690422" w:rsidTr="003264E8">
        <w:trPr>
          <w:gridAfter w:val="1"/>
          <w:wAfter w:w="14" w:type="dxa"/>
          <w:trHeight w:val="315"/>
        </w:trPr>
        <w:tc>
          <w:tcPr>
            <w:tcW w:w="1552" w:type="dxa"/>
            <w:vMerge w:val="restart"/>
            <w:shd w:val="clear" w:color="auto" w:fill="auto"/>
            <w:vAlign w:val="center"/>
            <w:hideMark/>
          </w:tcPr>
          <w:p w:rsidR="000E4000" w:rsidRPr="00690422" w:rsidRDefault="000E4000" w:rsidP="003264E8">
            <w:pPr>
              <w:ind w:firstLine="0"/>
            </w:pPr>
            <w:r w:rsidRPr="00690422">
              <w:t>Основное мероприятие 1.1</w:t>
            </w:r>
          </w:p>
        </w:tc>
        <w:tc>
          <w:tcPr>
            <w:tcW w:w="2559" w:type="dxa"/>
            <w:vMerge w:val="restart"/>
            <w:shd w:val="clear" w:color="auto" w:fill="auto"/>
            <w:vAlign w:val="center"/>
            <w:hideMark/>
          </w:tcPr>
          <w:p w:rsidR="000E4000" w:rsidRPr="00690422" w:rsidRDefault="000E4000" w:rsidP="003264E8">
            <w:pPr>
              <w:ind w:firstLine="0"/>
            </w:pPr>
            <w:r w:rsidRPr="00690422">
              <w:t>Строительство дошкольных образовательных учреждений и реконструкция зданий детских садов</w:t>
            </w:r>
          </w:p>
        </w:tc>
        <w:tc>
          <w:tcPr>
            <w:tcW w:w="1358" w:type="dxa"/>
            <w:shd w:val="clear" w:color="auto" w:fill="auto"/>
            <w:vAlign w:val="center"/>
            <w:hideMark/>
          </w:tcPr>
          <w:p w:rsidR="000E4000" w:rsidRPr="00690422" w:rsidRDefault="000E400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0E4000" w:rsidRPr="00690422" w:rsidRDefault="000E4000" w:rsidP="003264E8">
            <w:pPr>
              <w:ind w:firstLine="0"/>
              <w:rPr>
                <w:bCs/>
              </w:rPr>
            </w:pPr>
            <w:r w:rsidRPr="00690422">
              <w:rPr>
                <w:bCs/>
              </w:rPr>
              <w:t>0,00</w:t>
            </w:r>
          </w:p>
        </w:tc>
        <w:tc>
          <w:tcPr>
            <w:tcW w:w="1134" w:type="dxa"/>
            <w:shd w:val="clear" w:color="auto" w:fill="auto"/>
            <w:vAlign w:val="bottom"/>
            <w:hideMark/>
          </w:tcPr>
          <w:p w:rsidR="000E4000" w:rsidRPr="00690422" w:rsidRDefault="000E4000" w:rsidP="003264E8">
            <w:pPr>
              <w:ind w:firstLine="0"/>
              <w:rPr>
                <w:bCs/>
              </w:rPr>
            </w:pPr>
            <w:r w:rsidRPr="00690422">
              <w:rPr>
                <w:bCs/>
              </w:rPr>
              <w:t>0,00</w:t>
            </w:r>
          </w:p>
        </w:tc>
        <w:tc>
          <w:tcPr>
            <w:tcW w:w="1134" w:type="dxa"/>
            <w:shd w:val="clear" w:color="auto" w:fill="auto"/>
            <w:vAlign w:val="bottom"/>
            <w:hideMark/>
          </w:tcPr>
          <w:p w:rsidR="000E4000" w:rsidRPr="00690422" w:rsidRDefault="000E4000" w:rsidP="003264E8">
            <w:pPr>
              <w:ind w:firstLine="0"/>
              <w:rPr>
                <w:bCs/>
              </w:rPr>
            </w:pPr>
            <w:r w:rsidRPr="00690422">
              <w:rPr>
                <w:bCs/>
              </w:rPr>
              <w:t>0,00</w:t>
            </w:r>
          </w:p>
        </w:tc>
        <w:tc>
          <w:tcPr>
            <w:tcW w:w="1173" w:type="dxa"/>
            <w:shd w:val="clear" w:color="auto" w:fill="auto"/>
            <w:vAlign w:val="bottom"/>
            <w:hideMark/>
          </w:tcPr>
          <w:p w:rsidR="000E4000" w:rsidRPr="00690422" w:rsidRDefault="000E4000" w:rsidP="003264E8">
            <w:pPr>
              <w:ind w:firstLine="0"/>
              <w:rPr>
                <w:bCs/>
              </w:rPr>
            </w:pPr>
            <w:r w:rsidRPr="00690422">
              <w:rPr>
                <w:bCs/>
              </w:rPr>
              <w:t>0,00</w:t>
            </w:r>
          </w:p>
        </w:tc>
        <w:tc>
          <w:tcPr>
            <w:tcW w:w="1242" w:type="dxa"/>
            <w:shd w:val="clear" w:color="auto" w:fill="auto"/>
            <w:vAlign w:val="bottom"/>
            <w:hideMark/>
          </w:tcPr>
          <w:p w:rsidR="000E4000" w:rsidRPr="00690422" w:rsidRDefault="000E4000" w:rsidP="003264E8">
            <w:pPr>
              <w:ind w:firstLine="0"/>
              <w:rPr>
                <w:bCs/>
              </w:rPr>
            </w:pPr>
            <w:r w:rsidRPr="00690422">
              <w:rPr>
                <w:bCs/>
              </w:rPr>
              <w:t>0,00</w:t>
            </w:r>
          </w:p>
        </w:tc>
        <w:tc>
          <w:tcPr>
            <w:tcW w:w="992" w:type="dxa"/>
            <w:shd w:val="clear" w:color="auto" w:fill="auto"/>
            <w:vAlign w:val="bottom"/>
            <w:hideMark/>
          </w:tcPr>
          <w:p w:rsidR="000E4000" w:rsidRPr="00690422" w:rsidRDefault="000E4000" w:rsidP="003264E8">
            <w:pPr>
              <w:ind w:firstLine="0"/>
              <w:rPr>
                <w:bCs/>
              </w:rPr>
            </w:pPr>
            <w:r w:rsidRPr="00690422">
              <w:rPr>
                <w:bCs/>
              </w:rPr>
              <w:t>0,00</w:t>
            </w:r>
          </w:p>
        </w:tc>
        <w:tc>
          <w:tcPr>
            <w:tcW w:w="1051" w:type="dxa"/>
            <w:shd w:val="clear" w:color="auto" w:fill="auto"/>
            <w:vAlign w:val="bottom"/>
            <w:hideMark/>
          </w:tcPr>
          <w:p w:rsidR="000E4000" w:rsidRPr="00690422" w:rsidRDefault="000E4000" w:rsidP="003264E8">
            <w:pPr>
              <w:ind w:firstLine="0"/>
              <w:rPr>
                <w:bCs/>
              </w:rPr>
            </w:pPr>
            <w:r w:rsidRPr="00690422">
              <w:rPr>
                <w:bCs/>
              </w:rPr>
              <w:t>0,00</w:t>
            </w:r>
          </w:p>
        </w:tc>
        <w:tc>
          <w:tcPr>
            <w:tcW w:w="1149" w:type="dxa"/>
            <w:gridSpan w:val="2"/>
            <w:shd w:val="clear" w:color="auto" w:fill="auto"/>
            <w:vAlign w:val="bottom"/>
          </w:tcPr>
          <w:p w:rsidR="000E4000" w:rsidRPr="00690422" w:rsidRDefault="000E4000" w:rsidP="003264E8">
            <w:pPr>
              <w:ind w:firstLine="0"/>
              <w:rPr>
                <w:bCs/>
              </w:rPr>
            </w:pPr>
            <w:r w:rsidRPr="00690422">
              <w:rPr>
                <w:bCs/>
              </w:rPr>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 xml:space="preserve">федеральный бюджет </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областной бюджет</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местный бюджет</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val="restart"/>
            <w:shd w:val="clear" w:color="auto" w:fill="auto"/>
            <w:vAlign w:val="center"/>
            <w:hideMark/>
          </w:tcPr>
          <w:p w:rsidR="000E4000" w:rsidRPr="00690422" w:rsidRDefault="000E4000" w:rsidP="003264E8">
            <w:pPr>
              <w:ind w:firstLine="0"/>
            </w:pPr>
            <w:r w:rsidRPr="00690422">
              <w:t xml:space="preserve"> Основное мероприятие 1.2</w:t>
            </w:r>
          </w:p>
        </w:tc>
        <w:tc>
          <w:tcPr>
            <w:tcW w:w="2559" w:type="dxa"/>
            <w:vMerge w:val="restart"/>
            <w:shd w:val="clear" w:color="auto" w:fill="auto"/>
            <w:vAlign w:val="center"/>
            <w:hideMark/>
          </w:tcPr>
          <w:p w:rsidR="000E4000" w:rsidRPr="00690422" w:rsidRDefault="000E4000" w:rsidP="003264E8">
            <w:pPr>
              <w:ind w:firstLine="0"/>
            </w:pPr>
            <w:r w:rsidRPr="00690422">
              <w:t>Освоение субвенции муниципального бюджета на реализацию подпрограммы «Развитие дошкольного образования»</w:t>
            </w:r>
          </w:p>
        </w:tc>
        <w:tc>
          <w:tcPr>
            <w:tcW w:w="1358" w:type="dxa"/>
            <w:shd w:val="clear" w:color="auto" w:fill="auto"/>
            <w:vAlign w:val="center"/>
            <w:hideMark/>
          </w:tcPr>
          <w:p w:rsidR="000E4000" w:rsidRPr="00690422" w:rsidRDefault="000E400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0E4000" w:rsidRPr="00690422" w:rsidRDefault="000E4000" w:rsidP="003264E8">
            <w:pPr>
              <w:ind w:firstLine="0"/>
              <w:rPr>
                <w:bCs/>
              </w:rPr>
            </w:pPr>
            <w:r w:rsidRPr="00690422">
              <w:rPr>
                <w:bCs/>
              </w:rPr>
              <w:t>78089,90</w:t>
            </w:r>
          </w:p>
        </w:tc>
        <w:tc>
          <w:tcPr>
            <w:tcW w:w="1134" w:type="dxa"/>
            <w:shd w:val="clear" w:color="auto" w:fill="auto"/>
            <w:vAlign w:val="bottom"/>
            <w:hideMark/>
          </w:tcPr>
          <w:p w:rsidR="000E4000" w:rsidRPr="00690422" w:rsidRDefault="000E4000" w:rsidP="003264E8">
            <w:pPr>
              <w:ind w:firstLine="0"/>
              <w:rPr>
                <w:bCs/>
              </w:rPr>
            </w:pPr>
            <w:r w:rsidRPr="00690422">
              <w:rPr>
                <w:bCs/>
              </w:rPr>
              <w:t>77028,40</w:t>
            </w:r>
          </w:p>
        </w:tc>
        <w:tc>
          <w:tcPr>
            <w:tcW w:w="1134" w:type="dxa"/>
            <w:shd w:val="clear" w:color="auto" w:fill="auto"/>
            <w:vAlign w:val="bottom"/>
            <w:hideMark/>
          </w:tcPr>
          <w:p w:rsidR="000E4000" w:rsidRPr="00690422" w:rsidRDefault="000E4000" w:rsidP="003264E8">
            <w:pPr>
              <w:ind w:firstLine="0"/>
              <w:rPr>
                <w:bCs/>
              </w:rPr>
            </w:pPr>
            <w:r w:rsidRPr="00690422">
              <w:rPr>
                <w:bCs/>
              </w:rPr>
              <w:t>86152,50</w:t>
            </w:r>
          </w:p>
        </w:tc>
        <w:tc>
          <w:tcPr>
            <w:tcW w:w="1173" w:type="dxa"/>
            <w:shd w:val="clear" w:color="auto" w:fill="auto"/>
            <w:vAlign w:val="bottom"/>
            <w:hideMark/>
          </w:tcPr>
          <w:p w:rsidR="000E4000" w:rsidRPr="00690422" w:rsidRDefault="000E4000" w:rsidP="003264E8">
            <w:pPr>
              <w:ind w:firstLine="0"/>
              <w:rPr>
                <w:bCs/>
              </w:rPr>
            </w:pPr>
            <w:r w:rsidRPr="00690422">
              <w:rPr>
                <w:bCs/>
              </w:rPr>
              <w:t>89420,00</w:t>
            </w:r>
          </w:p>
        </w:tc>
        <w:tc>
          <w:tcPr>
            <w:tcW w:w="1242" w:type="dxa"/>
            <w:shd w:val="clear" w:color="auto" w:fill="auto"/>
            <w:vAlign w:val="bottom"/>
            <w:hideMark/>
          </w:tcPr>
          <w:p w:rsidR="000E4000" w:rsidRPr="00690422" w:rsidRDefault="000E4000" w:rsidP="003264E8">
            <w:pPr>
              <w:ind w:firstLine="0"/>
              <w:rPr>
                <w:bCs/>
              </w:rPr>
            </w:pPr>
            <w:r w:rsidRPr="00690422">
              <w:rPr>
                <w:bCs/>
              </w:rPr>
              <w:t>98264,20</w:t>
            </w:r>
          </w:p>
        </w:tc>
        <w:tc>
          <w:tcPr>
            <w:tcW w:w="992" w:type="dxa"/>
            <w:shd w:val="clear" w:color="auto" w:fill="auto"/>
            <w:vAlign w:val="bottom"/>
            <w:hideMark/>
          </w:tcPr>
          <w:p w:rsidR="000E4000" w:rsidRPr="00690422" w:rsidRDefault="000E4000" w:rsidP="003264E8">
            <w:pPr>
              <w:ind w:firstLine="0"/>
              <w:rPr>
                <w:bCs/>
              </w:rPr>
            </w:pPr>
            <w:r w:rsidRPr="00690422">
              <w:rPr>
                <w:bCs/>
              </w:rPr>
              <w:t>99203,80</w:t>
            </w:r>
          </w:p>
        </w:tc>
        <w:tc>
          <w:tcPr>
            <w:tcW w:w="1051" w:type="dxa"/>
            <w:shd w:val="clear" w:color="auto" w:fill="auto"/>
            <w:vAlign w:val="bottom"/>
            <w:hideMark/>
          </w:tcPr>
          <w:p w:rsidR="000E4000" w:rsidRPr="00690422" w:rsidRDefault="000E4000" w:rsidP="003264E8">
            <w:pPr>
              <w:ind w:firstLine="0"/>
              <w:rPr>
                <w:bCs/>
              </w:rPr>
            </w:pPr>
            <w:r w:rsidRPr="00690422">
              <w:rPr>
                <w:bCs/>
              </w:rPr>
              <w:t>104808,4</w:t>
            </w:r>
          </w:p>
        </w:tc>
        <w:tc>
          <w:tcPr>
            <w:tcW w:w="1149" w:type="dxa"/>
            <w:gridSpan w:val="2"/>
            <w:shd w:val="clear" w:color="auto" w:fill="auto"/>
            <w:vAlign w:val="bottom"/>
          </w:tcPr>
          <w:p w:rsidR="000E4000" w:rsidRPr="00690422" w:rsidRDefault="000E4000" w:rsidP="003264E8">
            <w:pPr>
              <w:ind w:firstLine="0"/>
              <w:rPr>
                <w:bCs/>
              </w:rPr>
            </w:pPr>
            <w:r w:rsidRPr="00690422">
              <w:rPr>
                <w:bCs/>
              </w:rPr>
              <w:t>104808,4</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 xml:space="preserve">федеральный бюджет </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w:t>
            </w:r>
          </w:p>
        </w:tc>
        <w:tc>
          <w:tcPr>
            <w:tcW w:w="1149" w:type="dxa"/>
            <w:gridSpan w:val="2"/>
            <w:shd w:val="clear" w:color="auto" w:fill="auto"/>
            <w:vAlign w:val="bottom"/>
          </w:tcPr>
          <w:p w:rsidR="000E4000" w:rsidRPr="00690422" w:rsidRDefault="000E4000" w:rsidP="003264E8">
            <w:pPr>
              <w:ind w:firstLine="0"/>
            </w:pPr>
            <w:r w:rsidRPr="00690422">
              <w:t>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областной бюджет</w:t>
            </w:r>
          </w:p>
        </w:tc>
        <w:tc>
          <w:tcPr>
            <w:tcW w:w="1195" w:type="dxa"/>
            <w:shd w:val="clear" w:color="auto" w:fill="auto"/>
            <w:vAlign w:val="bottom"/>
            <w:hideMark/>
          </w:tcPr>
          <w:p w:rsidR="000E4000" w:rsidRPr="00690422" w:rsidRDefault="000E4000" w:rsidP="003264E8">
            <w:pPr>
              <w:ind w:firstLine="0"/>
            </w:pPr>
            <w:r w:rsidRPr="00690422">
              <w:t>78089,9</w:t>
            </w:r>
          </w:p>
        </w:tc>
        <w:tc>
          <w:tcPr>
            <w:tcW w:w="1134" w:type="dxa"/>
            <w:shd w:val="clear" w:color="auto" w:fill="auto"/>
            <w:vAlign w:val="bottom"/>
            <w:hideMark/>
          </w:tcPr>
          <w:p w:rsidR="000E4000" w:rsidRPr="00690422" w:rsidRDefault="000E4000" w:rsidP="003264E8">
            <w:pPr>
              <w:ind w:firstLine="0"/>
            </w:pPr>
            <w:r w:rsidRPr="00690422">
              <w:t>77028,40</w:t>
            </w:r>
          </w:p>
        </w:tc>
        <w:tc>
          <w:tcPr>
            <w:tcW w:w="1134" w:type="dxa"/>
            <w:shd w:val="clear" w:color="auto" w:fill="auto"/>
            <w:vAlign w:val="bottom"/>
            <w:hideMark/>
          </w:tcPr>
          <w:p w:rsidR="000E4000" w:rsidRPr="00690422" w:rsidRDefault="000E4000" w:rsidP="003264E8">
            <w:pPr>
              <w:ind w:firstLine="0"/>
            </w:pPr>
            <w:r w:rsidRPr="00690422">
              <w:t>86152,50</w:t>
            </w:r>
          </w:p>
        </w:tc>
        <w:tc>
          <w:tcPr>
            <w:tcW w:w="1173" w:type="dxa"/>
            <w:shd w:val="clear" w:color="auto" w:fill="auto"/>
            <w:vAlign w:val="bottom"/>
            <w:hideMark/>
          </w:tcPr>
          <w:p w:rsidR="000E4000" w:rsidRPr="00690422" w:rsidRDefault="000E4000" w:rsidP="003264E8">
            <w:pPr>
              <w:ind w:firstLine="0"/>
            </w:pPr>
            <w:r w:rsidRPr="00690422">
              <w:t>89420,00</w:t>
            </w:r>
          </w:p>
        </w:tc>
        <w:tc>
          <w:tcPr>
            <w:tcW w:w="1242" w:type="dxa"/>
            <w:shd w:val="clear" w:color="auto" w:fill="auto"/>
            <w:vAlign w:val="bottom"/>
            <w:hideMark/>
          </w:tcPr>
          <w:p w:rsidR="000E4000" w:rsidRPr="00690422" w:rsidRDefault="000E4000" w:rsidP="003264E8">
            <w:pPr>
              <w:ind w:firstLine="0"/>
            </w:pPr>
            <w:r w:rsidRPr="00690422">
              <w:t>98264,20</w:t>
            </w:r>
          </w:p>
        </w:tc>
        <w:tc>
          <w:tcPr>
            <w:tcW w:w="992" w:type="dxa"/>
            <w:shd w:val="clear" w:color="auto" w:fill="auto"/>
            <w:vAlign w:val="bottom"/>
            <w:hideMark/>
          </w:tcPr>
          <w:p w:rsidR="000E4000" w:rsidRPr="00690422" w:rsidRDefault="000E4000" w:rsidP="003264E8">
            <w:pPr>
              <w:ind w:firstLine="0"/>
            </w:pPr>
            <w:r w:rsidRPr="00690422">
              <w:t>99203,80</w:t>
            </w:r>
          </w:p>
        </w:tc>
        <w:tc>
          <w:tcPr>
            <w:tcW w:w="1051" w:type="dxa"/>
            <w:shd w:val="clear" w:color="auto" w:fill="auto"/>
            <w:vAlign w:val="bottom"/>
            <w:hideMark/>
          </w:tcPr>
          <w:p w:rsidR="000E4000" w:rsidRPr="00690422" w:rsidRDefault="000E4000" w:rsidP="003264E8">
            <w:pPr>
              <w:ind w:firstLine="0"/>
            </w:pPr>
            <w:r w:rsidRPr="00690422">
              <w:t>104808,4</w:t>
            </w:r>
          </w:p>
        </w:tc>
        <w:tc>
          <w:tcPr>
            <w:tcW w:w="1149" w:type="dxa"/>
            <w:gridSpan w:val="2"/>
            <w:shd w:val="clear" w:color="auto" w:fill="auto"/>
            <w:vAlign w:val="bottom"/>
          </w:tcPr>
          <w:p w:rsidR="000E4000" w:rsidRPr="00690422" w:rsidRDefault="000E4000" w:rsidP="003264E8">
            <w:pPr>
              <w:ind w:firstLine="0"/>
            </w:pPr>
            <w:r w:rsidRPr="00690422">
              <w:t>104808,4</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местный бюджет</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noWrap/>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val="restart"/>
            <w:shd w:val="clear" w:color="auto" w:fill="auto"/>
            <w:vAlign w:val="center"/>
            <w:hideMark/>
          </w:tcPr>
          <w:p w:rsidR="000E4000" w:rsidRPr="00690422" w:rsidRDefault="000E4000" w:rsidP="003264E8">
            <w:pPr>
              <w:ind w:firstLine="0"/>
            </w:pPr>
            <w:r w:rsidRPr="00690422">
              <w:t xml:space="preserve"> Основное мероприятие 1.3</w:t>
            </w:r>
          </w:p>
        </w:tc>
        <w:tc>
          <w:tcPr>
            <w:tcW w:w="2559" w:type="dxa"/>
            <w:vMerge w:val="restart"/>
            <w:shd w:val="clear" w:color="auto" w:fill="auto"/>
            <w:vAlign w:val="center"/>
            <w:hideMark/>
          </w:tcPr>
          <w:p w:rsidR="000E4000" w:rsidRPr="00690422" w:rsidRDefault="000E4000" w:rsidP="003264E8">
            <w:pPr>
              <w:ind w:firstLine="0"/>
            </w:pPr>
            <w:r w:rsidRPr="00690422">
              <w:t>Проведение</w:t>
            </w:r>
            <w:r w:rsidR="00690422">
              <w:t xml:space="preserve"> </w:t>
            </w:r>
            <w:r w:rsidRPr="00690422">
              <w:t>текущего ремонта в зданиях муниципальных образовательных учреждений с целью предоставления услуг дошкольного образования</w:t>
            </w:r>
          </w:p>
        </w:tc>
        <w:tc>
          <w:tcPr>
            <w:tcW w:w="1358" w:type="dxa"/>
            <w:shd w:val="clear" w:color="auto" w:fill="auto"/>
            <w:vAlign w:val="center"/>
            <w:hideMark/>
          </w:tcPr>
          <w:p w:rsidR="000E4000" w:rsidRPr="00690422" w:rsidRDefault="000E400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0E4000" w:rsidRPr="00690422" w:rsidRDefault="000E4000" w:rsidP="003264E8">
            <w:pPr>
              <w:ind w:firstLine="0"/>
              <w:rPr>
                <w:bCs/>
              </w:rPr>
            </w:pPr>
            <w:r w:rsidRPr="00690422">
              <w:rPr>
                <w:bCs/>
              </w:rPr>
              <w:t>5099,2</w:t>
            </w:r>
          </w:p>
        </w:tc>
        <w:tc>
          <w:tcPr>
            <w:tcW w:w="1134" w:type="dxa"/>
            <w:shd w:val="clear" w:color="auto" w:fill="auto"/>
            <w:vAlign w:val="bottom"/>
            <w:hideMark/>
          </w:tcPr>
          <w:p w:rsidR="000E4000" w:rsidRPr="00690422" w:rsidRDefault="000E4000" w:rsidP="003264E8">
            <w:pPr>
              <w:ind w:firstLine="0"/>
              <w:rPr>
                <w:bCs/>
              </w:rPr>
            </w:pPr>
            <w:r w:rsidRPr="00690422">
              <w:rPr>
                <w:bCs/>
              </w:rPr>
              <w:t>6300,10</w:t>
            </w:r>
          </w:p>
        </w:tc>
        <w:tc>
          <w:tcPr>
            <w:tcW w:w="1134" w:type="dxa"/>
            <w:shd w:val="clear" w:color="auto" w:fill="auto"/>
            <w:vAlign w:val="bottom"/>
            <w:hideMark/>
          </w:tcPr>
          <w:p w:rsidR="000E4000" w:rsidRPr="00690422" w:rsidRDefault="000E4000" w:rsidP="003264E8">
            <w:pPr>
              <w:ind w:firstLine="0"/>
              <w:rPr>
                <w:bCs/>
              </w:rPr>
            </w:pPr>
            <w:r w:rsidRPr="00690422">
              <w:rPr>
                <w:bCs/>
              </w:rPr>
              <w:t>17539,50</w:t>
            </w:r>
          </w:p>
        </w:tc>
        <w:tc>
          <w:tcPr>
            <w:tcW w:w="1173" w:type="dxa"/>
            <w:shd w:val="clear" w:color="auto" w:fill="auto"/>
            <w:vAlign w:val="bottom"/>
            <w:hideMark/>
          </w:tcPr>
          <w:p w:rsidR="000E4000" w:rsidRPr="00690422" w:rsidRDefault="000E4000" w:rsidP="003264E8">
            <w:pPr>
              <w:ind w:firstLine="0"/>
              <w:rPr>
                <w:bCs/>
              </w:rPr>
            </w:pPr>
            <w:r w:rsidRPr="00690422">
              <w:rPr>
                <w:bCs/>
              </w:rPr>
              <w:t>422,20</w:t>
            </w:r>
          </w:p>
        </w:tc>
        <w:tc>
          <w:tcPr>
            <w:tcW w:w="1242" w:type="dxa"/>
            <w:shd w:val="clear" w:color="auto" w:fill="auto"/>
            <w:vAlign w:val="bottom"/>
            <w:hideMark/>
          </w:tcPr>
          <w:p w:rsidR="000E4000" w:rsidRPr="00690422" w:rsidRDefault="000E4000" w:rsidP="003264E8">
            <w:pPr>
              <w:ind w:firstLine="0"/>
              <w:rPr>
                <w:bCs/>
              </w:rPr>
            </w:pPr>
            <w:r w:rsidRPr="00690422">
              <w:rPr>
                <w:bCs/>
              </w:rPr>
              <w:t>11691,60</w:t>
            </w:r>
          </w:p>
        </w:tc>
        <w:tc>
          <w:tcPr>
            <w:tcW w:w="992" w:type="dxa"/>
            <w:shd w:val="clear" w:color="auto" w:fill="auto"/>
            <w:vAlign w:val="bottom"/>
            <w:hideMark/>
          </w:tcPr>
          <w:p w:rsidR="000E4000" w:rsidRPr="00690422" w:rsidRDefault="000E4000" w:rsidP="003264E8">
            <w:pPr>
              <w:ind w:firstLine="0"/>
              <w:rPr>
                <w:bCs/>
              </w:rPr>
            </w:pPr>
            <w:r w:rsidRPr="00690422">
              <w:rPr>
                <w:bCs/>
              </w:rPr>
              <w:t>0,00</w:t>
            </w:r>
          </w:p>
        </w:tc>
        <w:tc>
          <w:tcPr>
            <w:tcW w:w="1051" w:type="dxa"/>
            <w:shd w:val="clear" w:color="auto" w:fill="auto"/>
            <w:vAlign w:val="bottom"/>
            <w:hideMark/>
          </w:tcPr>
          <w:p w:rsidR="000E4000" w:rsidRPr="00690422" w:rsidRDefault="000E4000" w:rsidP="003264E8">
            <w:pPr>
              <w:ind w:firstLine="0"/>
              <w:rPr>
                <w:bCs/>
              </w:rPr>
            </w:pPr>
            <w:r w:rsidRPr="00690422">
              <w:rPr>
                <w:bCs/>
              </w:rPr>
              <w:t>0,00</w:t>
            </w:r>
          </w:p>
        </w:tc>
        <w:tc>
          <w:tcPr>
            <w:tcW w:w="1149" w:type="dxa"/>
            <w:gridSpan w:val="2"/>
            <w:shd w:val="clear" w:color="auto" w:fill="auto"/>
            <w:vAlign w:val="bottom"/>
          </w:tcPr>
          <w:p w:rsidR="000E4000" w:rsidRPr="00690422" w:rsidRDefault="000E4000" w:rsidP="003264E8">
            <w:pPr>
              <w:ind w:firstLine="0"/>
              <w:rPr>
                <w:bCs/>
              </w:rPr>
            </w:pPr>
            <w:r w:rsidRPr="00690422">
              <w:rPr>
                <w:bCs/>
              </w:rPr>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 xml:space="preserve">федеральный бюджет </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областной бюджет</w:t>
            </w:r>
          </w:p>
        </w:tc>
        <w:tc>
          <w:tcPr>
            <w:tcW w:w="1195" w:type="dxa"/>
            <w:shd w:val="clear" w:color="auto" w:fill="auto"/>
            <w:vAlign w:val="bottom"/>
            <w:hideMark/>
          </w:tcPr>
          <w:p w:rsidR="000E4000" w:rsidRPr="00690422" w:rsidRDefault="000E4000" w:rsidP="003264E8">
            <w:pPr>
              <w:ind w:firstLine="0"/>
            </w:pPr>
            <w:r w:rsidRPr="00690422">
              <w:t>3633,0</w:t>
            </w:r>
          </w:p>
        </w:tc>
        <w:tc>
          <w:tcPr>
            <w:tcW w:w="1134" w:type="dxa"/>
            <w:shd w:val="clear" w:color="auto" w:fill="auto"/>
            <w:noWrap/>
            <w:vAlign w:val="bottom"/>
            <w:hideMark/>
          </w:tcPr>
          <w:p w:rsidR="000E4000" w:rsidRPr="00690422" w:rsidRDefault="000E4000" w:rsidP="003264E8">
            <w:pPr>
              <w:ind w:firstLine="0"/>
            </w:pPr>
            <w:r w:rsidRPr="00690422">
              <w:t>5693,60</w:t>
            </w:r>
          </w:p>
        </w:tc>
        <w:tc>
          <w:tcPr>
            <w:tcW w:w="1134" w:type="dxa"/>
            <w:shd w:val="clear" w:color="auto" w:fill="auto"/>
            <w:vAlign w:val="bottom"/>
            <w:hideMark/>
          </w:tcPr>
          <w:p w:rsidR="000E4000" w:rsidRPr="00690422" w:rsidRDefault="000E4000" w:rsidP="003264E8">
            <w:pPr>
              <w:ind w:firstLine="0"/>
            </w:pPr>
            <w:r w:rsidRPr="00690422">
              <w:t>9730,90</w:t>
            </w:r>
          </w:p>
        </w:tc>
        <w:tc>
          <w:tcPr>
            <w:tcW w:w="1173" w:type="dxa"/>
            <w:shd w:val="clear" w:color="auto" w:fill="auto"/>
            <w:noWrap/>
            <w:vAlign w:val="bottom"/>
            <w:hideMark/>
          </w:tcPr>
          <w:p w:rsidR="000E4000" w:rsidRPr="00690422" w:rsidRDefault="000E4000" w:rsidP="003264E8">
            <w:pPr>
              <w:ind w:firstLine="0"/>
            </w:pPr>
            <w:r w:rsidRPr="00690422">
              <w:t>345,00</w:t>
            </w:r>
          </w:p>
        </w:tc>
        <w:tc>
          <w:tcPr>
            <w:tcW w:w="1242" w:type="dxa"/>
            <w:shd w:val="clear" w:color="auto" w:fill="auto"/>
            <w:vAlign w:val="bottom"/>
            <w:hideMark/>
          </w:tcPr>
          <w:p w:rsidR="000E4000" w:rsidRPr="00690422" w:rsidRDefault="000E4000" w:rsidP="003264E8">
            <w:pPr>
              <w:ind w:firstLine="0"/>
            </w:pPr>
            <w:r w:rsidRPr="00690422">
              <w:t>9303,20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местный бюджет</w:t>
            </w:r>
          </w:p>
        </w:tc>
        <w:tc>
          <w:tcPr>
            <w:tcW w:w="1195" w:type="dxa"/>
            <w:shd w:val="clear" w:color="auto" w:fill="auto"/>
            <w:noWrap/>
            <w:vAlign w:val="bottom"/>
            <w:hideMark/>
          </w:tcPr>
          <w:p w:rsidR="000E4000" w:rsidRPr="00690422" w:rsidRDefault="000E4000" w:rsidP="003264E8">
            <w:pPr>
              <w:ind w:firstLine="0"/>
            </w:pPr>
            <w:r w:rsidRPr="00690422">
              <w:t>1466,2</w:t>
            </w:r>
          </w:p>
        </w:tc>
        <w:tc>
          <w:tcPr>
            <w:tcW w:w="1134" w:type="dxa"/>
            <w:shd w:val="clear" w:color="auto" w:fill="auto"/>
            <w:noWrap/>
            <w:vAlign w:val="bottom"/>
            <w:hideMark/>
          </w:tcPr>
          <w:p w:rsidR="000E4000" w:rsidRPr="00690422" w:rsidRDefault="000E4000" w:rsidP="003264E8">
            <w:pPr>
              <w:ind w:firstLine="0"/>
            </w:pPr>
            <w:r w:rsidRPr="00690422">
              <w:t>606,50</w:t>
            </w:r>
          </w:p>
        </w:tc>
        <w:tc>
          <w:tcPr>
            <w:tcW w:w="1134" w:type="dxa"/>
            <w:shd w:val="clear" w:color="auto" w:fill="auto"/>
            <w:noWrap/>
            <w:vAlign w:val="bottom"/>
            <w:hideMark/>
          </w:tcPr>
          <w:p w:rsidR="000E4000" w:rsidRPr="00690422" w:rsidRDefault="000E4000" w:rsidP="003264E8">
            <w:pPr>
              <w:ind w:firstLine="0"/>
            </w:pPr>
            <w:r w:rsidRPr="00690422">
              <w:t>7808,60</w:t>
            </w:r>
          </w:p>
        </w:tc>
        <w:tc>
          <w:tcPr>
            <w:tcW w:w="1173" w:type="dxa"/>
            <w:shd w:val="clear" w:color="auto" w:fill="auto"/>
            <w:noWrap/>
            <w:vAlign w:val="bottom"/>
            <w:hideMark/>
          </w:tcPr>
          <w:p w:rsidR="000E4000" w:rsidRPr="00690422" w:rsidRDefault="000E4000" w:rsidP="003264E8">
            <w:pPr>
              <w:ind w:firstLine="0"/>
            </w:pPr>
            <w:r w:rsidRPr="00690422">
              <w:t>77,20</w:t>
            </w:r>
          </w:p>
        </w:tc>
        <w:tc>
          <w:tcPr>
            <w:tcW w:w="1242" w:type="dxa"/>
            <w:shd w:val="clear" w:color="auto" w:fill="auto"/>
            <w:vAlign w:val="bottom"/>
            <w:hideMark/>
          </w:tcPr>
          <w:p w:rsidR="000E4000" w:rsidRPr="00690422" w:rsidRDefault="000E4000" w:rsidP="003264E8">
            <w:pPr>
              <w:ind w:firstLine="0"/>
            </w:pPr>
            <w:r w:rsidRPr="00690422">
              <w:t>2388,40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val="restart"/>
            <w:shd w:val="clear" w:color="auto" w:fill="auto"/>
            <w:vAlign w:val="center"/>
            <w:hideMark/>
          </w:tcPr>
          <w:p w:rsidR="000E4000" w:rsidRPr="00690422" w:rsidRDefault="000E4000" w:rsidP="003264E8">
            <w:pPr>
              <w:ind w:firstLine="0"/>
            </w:pPr>
            <w:r w:rsidRPr="00690422">
              <w:t xml:space="preserve"> Основное мероприятие 1.4</w:t>
            </w:r>
          </w:p>
        </w:tc>
        <w:tc>
          <w:tcPr>
            <w:tcW w:w="2559" w:type="dxa"/>
            <w:vMerge w:val="restart"/>
            <w:shd w:val="clear" w:color="auto" w:fill="auto"/>
            <w:vAlign w:val="center"/>
            <w:hideMark/>
          </w:tcPr>
          <w:p w:rsidR="000E4000" w:rsidRPr="00690422" w:rsidRDefault="000E4000" w:rsidP="003264E8">
            <w:pPr>
              <w:ind w:firstLine="0"/>
            </w:pPr>
            <w:r w:rsidRPr="00690422">
              <w:br/>
              <w:t>Организация питания в муниципальных дошкольных образовательных учреждениях</w:t>
            </w:r>
          </w:p>
        </w:tc>
        <w:tc>
          <w:tcPr>
            <w:tcW w:w="1358" w:type="dxa"/>
            <w:shd w:val="clear" w:color="auto" w:fill="auto"/>
            <w:vAlign w:val="center"/>
            <w:hideMark/>
          </w:tcPr>
          <w:p w:rsidR="000E4000" w:rsidRPr="00690422" w:rsidRDefault="000E400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0E4000" w:rsidRPr="00690422" w:rsidRDefault="000E4000" w:rsidP="003264E8">
            <w:pPr>
              <w:ind w:firstLine="0"/>
              <w:rPr>
                <w:bCs/>
              </w:rPr>
            </w:pPr>
            <w:r w:rsidRPr="00690422">
              <w:rPr>
                <w:bCs/>
              </w:rPr>
              <w:t>8285,1</w:t>
            </w:r>
          </w:p>
        </w:tc>
        <w:tc>
          <w:tcPr>
            <w:tcW w:w="1134" w:type="dxa"/>
            <w:shd w:val="clear" w:color="auto" w:fill="auto"/>
            <w:vAlign w:val="bottom"/>
            <w:hideMark/>
          </w:tcPr>
          <w:p w:rsidR="000E4000" w:rsidRPr="00690422" w:rsidRDefault="000E4000" w:rsidP="003264E8">
            <w:pPr>
              <w:ind w:firstLine="0"/>
              <w:rPr>
                <w:bCs/>
              </w:rPr>
            </w:pPr>
            <w:r w:rsidRPr="00690422">
              <w:rPr>
                <w:bCs/>
              </w:rPr>
              <w:t>13789,00</w:t>
            </w:r>
          </w:p>
        </w:tc>
        <w:tc>
          <w:tcPr>
            <w:tcW w:w="1134" w:type="dxa"/>
            <w:shd w:val="clear" w:color="auto" w:fill="auto"/>
            <w:vAlign w:val="bottom"/>
            <w:hideMark/>
          </w:tcPr>
          <w:p w:rsidR="000E4000" w:rsidRPr="00690422" w:rsidRDefault="000E4000" w:rsidP="003264E8">
            <w:pPr>
              <w:ind w:firstLine="0"/>
              <w:rPr>
                <w:bCs/>
              </w:rPr>
            </w:pPr>
            <w:r w:rsidRPr="00690422">
              <w:rPr>
                <w:bCs/>
              </w:rPr>
              <w:t>16041,4</w:t>
            </w:r>
          </w:p>
        </w:tc>
        <w:tc>
          <w:tcPr>
            <w:tcW w:w="1173" w:type="dxa"/>
            <w:shd w:val="clear" w:color="auto" w:fill="auto"/>
            <w:vAlign w:val="bottom"/>
            <w:hideMark/>
          </w:tcPr>
          <w:p w:rsidR="000E4000" w:rsidRPr="00690422" w:rsidRDefault="000E4000" w:rsidP="003264E8">
            <w:pPr>
              <w:ind w:firstLine="0"/>
              <w:rPr>
                <w:bCs/>
              </w:rPr>
            </w:pPr>
            <w:r w:rsidRPr="00690422">
              <w:rPr>
                <w:bCs/>
              </w:rPr>
              <w:t>9734,00</w:t>
            </w:r>
          </w:p>
        </w:tc>
        <w:tc>
          <w:tcPr>
            <w:tcW w:w="1242" w:type="dxa"/>
            <w:shd w:val="clear" w:color="auto" w:fill="auto"/>
            <w:vAlign w:val="bottom"/>
            <w:hideMark/>
          </w:tcPr>
          <w:p w:rsidR="000E4000" w:rsidRPr="00690422" w:rsidRDefault="000E4000" w:rsidP="003264E8">
            <w:pPr>
              <w:ind w:firstLine="0"/>
              <w:rPr>
                <w:bCs/>
              </w:rPr>
            </w:pPr>
            <w:r w:rsidRPr="00690422">
              <w:rPr>
                <w:bCs/>
              </w:rPr>
              <w:t>14221,1</w:t>
            </w:r>
          </w:p>
        </w:tc>
        <w:tc>
          <w:tcPr>
            <w:tcW w:w="992" w:type="dxa"/>
            <w:shd w:val="clear" w:color="auto" w:fill="auto"/>
            <w:vAlign w:val="bottom"/>
            <w:hideMark/>
          </w:tcPr>
          <w:p w:rsidR="000E4000" w:rsidRPr="00690422" w:rsidRDefault="000E4000" w:rsidP="003264E8">
            <w:pPr>
              <w:ind w:firstLine="0"/>
              <w:rPr>
                <w:bCs/>
              </w:rPr>
            </w:pPr>
            <w:r w:rsidRPr="00690422">
              <w:rPr>
                <w:bCs/>
              </w:rPr>
              <w:t>13221,00</w:t>
            </w:r>
          </w:p>
        </w:tc>
        <w:tc>
          <w:tcPr>
            <w:tcW w:w="1051" w:type="dxa"/>
            <w:shd w:val="clear" w:color="auto" w:fill="auto"/>
            <w:vAlign w:val="bottom"/>
            <w:hideMark/>
          </w:tcPr>
          <w:p w:rsidR="000E4000" w:rsidRPr="00690422" w:rsidRDefault="000E4000" w:rsidP="003264E8">
            <w:pPr>
              <w:ind w:firstLine="0"/>
              <w:rPr>
                <w:bCs/>
              </w:rPr>
            </w:pPr>
            <w:r w:rsidRPr="00690422">
              <w:rPr>
                <w:bCs/>
              </w:rPr>
              <w:t>7663,40</w:t>
            </w:r>
          </w:p>
        </w:tc>
        <w:tc>
          <w:tcPr>
            <w:tcW w:w="1149" w:type="dxa"/>
            <w:gridSpan w:val="2"/>
            <w:shd w:val="clear" w:color="auto" w:fill="auto"/>
            <w:vAlign w:val="bottom"/>
          </w:tcPr>
          <w:p w:rsidR="000E4000" w:rsidRPr="00690422" w:rsidRDefault="000E4000" w:rsidP="003264E8">
            <w:pPr>
              <w:ind w:firstLine="0"/>
              <w:rPr>
                <w:bCs/>
              </w:rPr>
            </w:pPr>
            <w:r w:rsidRPr="00690422">
              <w:rPr>
                <w:bCs/>
              </w:rPr>
              <w:t>7663,40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 xml:space="preserve">федеральный бюджет </w:t>
            </w:r>
          </w:p>
        </w:tc>
        <w:tc>
          <w:tcPr>
            <w:tcW w:w="1195" w:type="dxa"/>
            <w:shd w:val="clear" w:color="auto" w:fill="auto"/>
            <w:noWrap/>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областной бюджет</w:t>
            </w:r>
          </w:p>
        </w:tc>
        <w:tc>
          <w:tcPr>
            <w:tcW w:w="1195" w:type="dxa"/>
            <w:shd w:val="clear" w:color="auto" w:fill="auto"/>
            <w:noWrap/>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местный бюджет</w:t>
            </w:r>
          </w:p>
        </w:tc>
        <w:tc>
          <w:tcPr>
            <w:tcW w:w="1195" w:type="dxa"/>
            <w:shd w:val="clear" w:color="auto" w:fill="auto"/>
            <w:noWrap/>
            <w:vAlign w:val="bottom"/>
            <w:hideMark/>
          </w:tcPr>
          <w:p w:rsidR="000E4000" w:rsidRPr="00690422" w:rsidRDefault="000E4000" w:rsidP="003264E8">
            <w:pPr>
              <w:ind w:firstLine="0"/>
            </w:pPr>
            <w:r w:rsidRPr="00690422">
              <w:t>8285,1</w:t>
            </w:r>
          </w:p>
        </w:tc>
        <w:tc>
          <w:tcPr>
            <w:tcW w:w="1134" w:type="dxa"/>
            <w:shd w:val="clear" w:color="auto" w:fill="auto"/>
            <w:noWrap/>
            <w:vAlign w:val="bottom"/>
            <w:hideMark/>
          </w:tcPr>
          <w:p w:rsidR="000E4000" w:rsidRPr="00690422" w:rsidRDefault="000E4000" w:rsidP="003264E8">
            <w:pPr>
              <w:ind w:firstLine="0"/>
            </w:pPr>
            <w:r w:rsidRPr="00690422">
              <w:t>13789,00</w:t>
            </w:r>
          </w:p>
        </w:tc>
        <w:tc>
          <w:tcPr>
            <w:tcW w:w="1134" w:type="dxa"/>
            <w:shd w:val="clear" w:color="auto" w:fill="auto"/>
            <w:noWrap/>
            <w:vAlign w:val="bottom"/>
            <w:hideMark/>
          </w:tcPr>
          <w:p w:rsidR="000E4000" w:rsidRPr="00690422" w:rsidRDefault="000E4000" w:rsidP="003264E8">
            <w:pPr>
              <w:ind w:firstLine="0"/>
            </w:pPr>
            <w:r w:rsidRPr="00690422">
              <w:t>16041,4</w:t>
            </w:r>
          </w:p>
        </w:tc>
        <w:tc>
          <w:tcPr>
            <w:tcW w:w="1173" w:type="dxa"/>
            <w:shd w:val="clear" w:color="auto" w:fill="auto"/>
            <w:noWrap/>
            <w:vAlign w:val="bottom"/>
            <w:hideMark/>
          </w:tcPr>
          <w:p w:rsidR="000E4000" w:rsidRPr="00690422" w:rsidRDefault="000E4000" w:rsidP="003264E8">
            <w:pPr>
              <w:ind w:firstLine="0"/>
            </w:pPr>
            <w:r w:rsidRPr="00690422">
              <w:t>9734,00</w:t>
            </w:r>
          </w:p>
        </w:tc>
        <w:tc>
          <w:tcPr>
            <w:tcW w:w="1242" w:type="dxa"/>
            <w:shd w:val="clear" w:color="auto" w:fill="auto"/>
            <w:noWrap/>
            <w:vAlign w:val="bottom"/>
            <w:hideMark/>
          </w:tcPr>
          <w:p w:rsidR="000E4000" w:rsidRPr="00690422" w:rsidRDefault="000E4000" w:rsidP="003264E8">
            <w:pPr>
              <w:ind w:firstLine="0"/>
            </w:pPr>
            <w:r w:rsidRPr="00690422">
              <w:t>14221,10</w:t>
            </w:r>
          </w:p>
        </w:tc>
        <w:tc>
          <w:tcPr>
            <w:tcW w:w="992" w:type="dxa"/>
            <w:shd w:val="clear" w:color="auto" w:fill="auto"/>
            <w:noWrap/>
            <w:vAlign w:val="bottom"/>
            <w:hideMark/>
          </w:tcPr>
          <w:p w:rsidR="000E4000" w:rsidRPr="00690422" w:rsidRDefault="000E4000" w:rsidP="003264E8">
            <w:pPr>
              <w:ind w:firstLine="0"/>
            </w:pPr>
            <w:r w:rsidRPr="00690422">
              <w:t>13221,00</w:t>
            </w:r>
          </w:p>
        </w:tc>
        <w:tc>
          <w:tcPr>
            <w:tcW w:w="1051" w:type="dxa"/>
            <w:shd w:val="clear" w:color="auto" w:fill="auto"/>
            <w:noWrap/>
            <w:vAlign w:val="bottom"/>
            <w:hideMark/>
          </w:tcPr>
          <w:p w:rsidR="000E4000" w:rsidRPr="00690422" w:rsidRDefault="000E4000" w:rsidP="003264E8">
            <w:pPr>
              <w:ind w:firstLine="0"/>
            </w:pPr>
            <w:r w:rsidRPr="00690422">
              <w:t>7663,40</w:t>
            </w:r>
          </w:p>
        </w:tc>
        <w:tc>
          <w:tcPr>
            <w:tcW w:w="1149" w:type="dxa"/>
            <w:gridSpan w:val="2"/>
            <w:shd w:val="clear" w:color="auto" w:fill="auto"/>
            <w:vAlign w:val="bottom"/>
          </w:tcPr>
          <w:p w:rsidR="000E4000" w:rsidRPr="00690422" w:rsidRDefault="000E4000" w:rsidP="003264E8">
            <w:pPr>
              <w:ind w:firstLine="0"/>
            </w:pPr>
            <w:r w:rsidRPr="00690422">
              <w:t>7663,40</w:t>
            </w:r>
          </w:p>
        </w:tc>
      </w:tr>
      <w:tr w:rsidR="000E4000" w:rsidRPr="00690422" w:rsidTr="003264E8">
        <w:trPr>
          <w:gridAfter w:val="1"/>
          <w:wAfter w:w="14" w:type="dxa"/>
          <w:trHeight w:val="315"/>
        </w:trPr>
        <w:tc>
          <w:tcPr>
            <w:tcW w:w="1552" w:type="dxa"/>
            <w:vMerge w:val="restart"/>
            <w:shd w:val="clear" w:color="auto" w:fill="auto"/>
            <w:vAlign w:val="center"/>
            <w:hideMark/>
          </w:tcPr>
          <w:p w:rsidR="000E4000" w:rsidRPr="00690422" w:rsidRDefault="000E4000" w:rsidP="003264E8">
            <w:pPr>
              <w:ind w:firstLine="0"/>
            </w:pPr>
            <w:r w:rsidRPr="00690422">
              <w:t>Основное мероприятие 1.5</w:t>
            </w:r>
          </w:p>
        </w:tc>
        <w:tc>
          <w:tcPr>
            <w:tcW w:w="2559" w:type="dxa"/>
            <w:vMerge w:val="restart"/>
            <w:shd w:val="clear" w:color="auto" w:fill="auto"/>
            <w:vAlign w:val="center"/>
            <w:hideMark/>
          </w:tcPr>
          <w:p w:rsidR="000E4000" w:rsidRPr="00690422" w:rsidRDefault="000E4000" w:rsidP="003264E8">
            <w:pPr>
              <w:ind w:firstLine="0"/>
            </w:pPr>
            <w:r w:rsidRPr="00690422">
              <w:t>Финансовое обеспечение выполнения подпрограммы "Дошкольное образование" и</w:t>
            </w:r>
            <w:r w:rsidR="00690422">
              <w:t xml:space="preserve"> </w:t>
            </w:r>
            <w:r w:rsidRPr="00690422">
              <w:t>обеспечение комплексной безопасности образовательных учреждений</w:t>
            </w:r>
          </w:p>
        </w:tc>
        <w:tc>
          <w:tcPr>
            <w:tcW w:w="1358" w:type="dxa"/>
            <w:shd w:val="clear" w:color="auto" w:fill="auto"/>
            <w:vAlign w:val="center"/>
            <w:hideMark/>
          </w:tcPr>
          <w:p w:rsidR="000E4000" w:rsidRPr="00690422" w:rsidRDefault="000E400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0E4000" w:rsidRPr="00690422" w:rsidRDefault="000E4000" w:rsidP="003264E8">
            <w:pPr>
              <w:ind w:firstLine="0"/>
              <w:rPr>
                <w:bCs/>
              </w:rPr>
            </w:pPr>
            <w:r w:rsidRPr="00690422">
              <w:rPr>
                <w:bCs/>
              </w:rPr>
              <w:t>47287,2</w:t>
            </w:r>
          </w:p>
        </w:tc>
        <w:tc>
          <w:tcPr>
            <w:tcW w:w="1134" w:type="dxa"/>
            <w:shd w:val="clear" w:color="auto" w:fill="auto"/>
            <w:vAlign w:val="bottom"/>
            <w:hideMark/>
          </w:tcPr>
          <w:p w:rsidR="000E4000" w:rsidRPr="00690422" w:rsidRDefault="000E4000" w:rsidP="003264E8">
            <w:pPr>
              <w:ind w:firstLine="0"/>
              <w:rPr>
                <w:bCs/>
              </w:rPr>
            </w:pPr>
            <w:r w:rsidRPr="00690422">
              <w:rPr>
                <w:bCs/>
              </w:rPr>
              <w:t>54201,90</w:t>
            </w:r>
          </w:p>
        </w:tc>
        <w:tc>
          <w:tcPr>
            <w:tcW w:w="1134" w:type="dxa"/>
            <w:shd w:val="clear" w:color="auto" w:fill="auto"/>
            <w:vAlign w:val="bottom"/>
            <w:hideMark/>
          </w:tcPr>
          <w:p w:rsidR="000E4000" w:rsidRPr="00690422" w:rsidRDefault="000E4000" w:rsidP="003264E8">
            <w:pPr>
              <w:ind w:firstLine="0"/>
              <w:rPr>
                <w:bCs/>
              </w:rPr>
            </w:pPr>
            <w:r w:rsidRPr="00690422">
              <w:rPr>
                <w:bCs/>
              </w:rPr>
              <w:t>53592,1</w:t>
            </w:r>
          </w:p>
        </w:tc>
        <w:tc>
          <w:tcPr>
            <w:tcW w:w="1173" w:type="dxa"/>
            <w:shd w:val="clear" w:color="auto" w:fill="auto"/>
            <w:vAlign w:val="bottom"/>
            <w:hideMark/>
          </w:tcPr>
          <w:p w:rsidR="000E4000" w:rsidRPr="00690422" w:rsidRDefault="000E4000" w:rsidP="003264E8">
            <w:pPr>
              <w:ind w:firstLine="0"/>
              <w:rPr>
                <w:bCs/>
              </w:rPr>
            </w:pPr>
            <w:r w:rsidRPr="00690422">
              <w:rPr>
                <w:bCs/>
              </w:rPr>
              <w:t>50924,10</w:t>
            </w:r>
          </w:p>
        </w:tc>
        <w:tc>
          <w:tcPr>
            <w:tcW w:w="1242" w:type="dxa"/>
            <w:shd w:val="clear" w:color="auto" w:fill="auto"/>
            <w:vAlign w:val="bottom"/>
            <w:hideMark/>
          </w:tcPr>
          <w:p w:rsidR="000E4000" w:rsidRPr="00690422" w:rsidRDefault="000E4000" w:rsidP="003264E8">
            <w:pPr>
              <w:ind w:firstLine="0"/>
              <w:rPr>
                <w:bCs/>
              </w:rPr>
            </w:pPr>
            <w:r w:rsidRPr="00690422">
              <w:rPr>
                <w:bCs/>
              </w:rPr>
              <w:t>65330,5</w:t>
            </w:r>
          </w:p>
        </w:tc>
        <w:tc>
          <w:tcPr>
            <w:tcW w:w="992" w:type="dxa"/>
            <w:shd w:val="clear" w:color="auto" w:fill="auto"/>
            <w:vAlign w:val="bottom"/>
            <w:hideMark/>
          </w:tcPr>
          <w:p w:rsidR="000E4000" w:rsidRPr="00690422" w:rsidRDefault="000E4000" w:rsidP="003264E8">
            <w:pPr>
              <w:ind w:firstLine="0"/>
              <w:rPr>
                <w:bCs/>
              </w:rPr>
            </w:pPr>
            <w:r w:rsidRPr="00690422">
              <w:rPr>
                <w:bCs/>
              </w:rPr>
              <w:t>56520,50</w:t>
            </w:r>
          </w:p>
        </w:tc>
        <w:tc>
          <w:tcPr>
            <w:tcW w:w="1051" w:type="dxa"/>
            <w:shd w:val="clear" w:color="auto" w:fill="auto"/>
            <w:vAlign w:val="bottom"/>
            <w:hideMark/>
          </w:tcPr>
          <w:p w:rsidR="000E4000" w:rsidRPr="00690422" w:rsidRDefault="000E4000" w:rsidP="003264E8">
            <w:pPr>
              <w:ind w:firstLine="0"/>
              <w:rPr>
                <w:bCs/>
              </w:rPr>
            </w:pPr>
            <w:r w:rsidRPr="00690422">
              <w:rPr>
                <w:bCs/>
              </w:rPr>
              <w:t>65231,50</w:t>
            </w:r>
          </w:p>
        </w:tc>
        <w:tc>
          <w:tcPr>
            <w:tcW w:w="1149" w:type="dxa"/>
            <w:gridSpan w:val="2"/>
            <w:shd w:val="clear" w:color="auto" w:fill="auto"/>
            <w:vAlign w:val="bottom"/>
          </w:tcPr>
          <w:p w:rsidR="000E4000" w:rsidRPr="00690422" w:rsidRDefault="000E4000" w:rsidP="003264E8">
            <w:pPr>
              <w:ind w:firstLine="0"/>
              <w:rPr>
                <w:bCs/>
              </w:rPr>
            </w:pPr>
            <w:r w:rsidRPr="00690422">
              <w:rPr>
                <w:bCs/>
              </w:rPr>
              <w:t>65231,50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 xml:space="preserve">федеральный бюджет </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областной бюджет</w:t>
            </w:r>
          </w:p>
        </w:tc>
        <w:tc>
          <w:tcPr>
            <w:tcW w:w="1195" w:type="dxa"/>
            <w:shd w:val="clear" w:color="auto" w:fill="auto"/>
            <w:vAlign w:val="bottom"/>
            <w:hideMark/>
          </w:tcPr>
          <w:p w:rsidR="000E4000" w:rsidRPr="00690422" w:rsidRDefault="000E4000" w:rsidP="003264E8">
            <w:pPr>
              <w:ind w:firstLine="0"/>
            </w:pPr>
            <w:r w:rsidRPr="00690422">
              <w:t>250,0</w:t>
            </w:r>
          </w:p>
        </w:tc>
        <w:tc>
          <w:tcPr>
            <w:tcW w:w="1134" w:type="dxa"/>
            <w:shd w:val="clear" w:color="auto" w:fill="auto"/>
            <w:vAlign w:val="bottom"/>
            <w:hideMark/>
          </w:tcPr>
          <w:p w:rsidR="000E4000" w:rsidRPr="00690422" w:rsidRDefault="000E4000" w:rsidP="003264E8">
            <w:pPr>
              <w:ind w:firstLine="0"/>
            </w:pPr>
            <w:r w:rsidRPr="00690422">
              <w:t>1141,10</w:t>
            </w:r>
          </w:p>
        </w:tc>
        <w:tc>
          <w:tcPr>
            <w:tcW w:w="1134" w:type="dxa"/>
            <w:shd w:val="clear" w:color="auto" w:fill="auto"/>
            <w:vAlign w:val="bottom"/>
            <w:hideMark/>
          </w:tcPr>
          <w:p w:rsidR="000E4000" w:rsidRPr="00690422" w:rsidRDefault="000E4000" w:rsidP="003264E8">
            <w:pPr>
              <w:ind w:firstLine="0"/>
            </w:pPr>
            <w:r w:rsidRPr="00690422">
              <w:t>2250,00</w:t>
            </w:r>
          </w:p>
        </w:tc>
        <w:tc>
          <w:tcPr>
            <w:tcW w:w="1173" w:type="dxa"/>
            <w:shd w:val="clear" w:color="auto" w:fill="auto"/>
            <w:vAlign w:val="bottom"/>
            <w:hideMark/>
          </w:tcPr>
          <w:p w:rsidR="000E4000" w:rsidRPr="00690422" w:rsidRDefault="000E4000" w:rsidP="003264E8">
            <w:pPr>
              <w:ind w:firstLine="0"/>
            </w:pPr>
            <w:r w:rsidRPr="00690422">
              <w:t>385,00</w:t>
            </w:r>
          </w:p>
        </w:tc>
        <w:tc>
          <w:tcPr>
            <w:tcW w:w="1242" w:type="dxa"/>
            <w:shd w:val="clear" w:color="auto" w:fill="auto"/>
            <w:vAlign w:val="bottom"/>
            <w:hideMark/>
          </w:tcPr>
          <w:p w:rsidR="000E4000" w:rsidRPr="00690422" w:rsidRDefault="000E4000" w:rsidP="003264E8">
            <w:pPr>
              <w:ind w:firstLine="0"/>
            </w:pPr>
            <w:r w:rsidRPr="00690422">
              <w:t>250,00</w:t>
            </w:r>
          </w:p>
        </w:tc>
        <w:tc>
          <w:tcPr>
            <w:tcW w:w="992" w:type="dxa"/>
            <w:shd w:val="clear" w:color="auto" w:fill="auto"/>
            <w:vAlign w:val="bottom"/>
            <w:hideMark/>
          </w:tcPr>
          <w:p w:rsidR="000E4000" w:rsidRPr="00690422" w:rsidRDefault="000E4000" w:rsidP="003264E8">
            <w:pPr>
              <w:ind w:firstLine="0"/>
            </w:pPr>
            <w:r w:rsidRPr="00690422">
              <w:t>250,00</w:t>
            </w:r>
          </w:p>
        </w:tc>
        <w:tc>
          <w:tcPr>
            <w:tcW w:w="1051" w:type="dxa"/>
            <w:shd w:val="clear" w:color="auto" w:fill="auto"/>
            <w:vAlign w:val="bottom"/>
            <w:hideMark/>
          </w:tcPr>
          <w:p w:rsidR="000E4000" w:rsidRPr="00690422" w:rsidRDefault="000E4000" w:rsidP="003264E8">
            <w:pPr>
              <w:ind w:firstLine="0"/>
            </w:pPr>
            <w:r w:rsidRPr="00690422">
              <w:t>250,00</w:t>
            </w:r>
          </w:p>
        </w:tc>
        <w:tc>
          <w:tcPr>
            <w:tcW w:w="1149" w:type="dxa"/>
            <w:gridSpan w:val="2"/>
            <w:shd w:val="clear" w:color="auto" w:fill="auto"/>
            <w:vAlign w:val="bottom"/>
          </w:tcPr>
          <w:p w:rsidR="000E4000" w:rsidRPr="00690422" w:rsidRDefault="000E4000" w:rsidP="003264E8">
            <w:pPr>
              <w:ind w:firstLine="0"/>
            </w:pPr>
            <w:r w:rsidRPr="00690422">
              <w:t>250,00</w:t>
            </w:r>
          </w:p>
        </w:tc>
      </w:tr>
      <w:tr w:rsidR="000E4000" w:rsidRPr="00690422" w:rsidTr="003264E8">
        <w:trPr>
          <w:gridAfter w:val="1"/>
          <w:wAfter w:w="14" w:type="dxa"/>
          <w:trHeight w:val="692"/>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местный бюджет</w:t>
            </w:r>
          </w:p>
        </w:tc>
        <w:tc>
          <w:tcPr>
            <w:tcW w:w="1195" w:type="dxa"/>
            <w:shd w:val="clear" w:color="auto" w:fill="auto"/>
            <w:noWrap/>
            <w:vAlign w:val="bottom"/>
            <w:hideMark/>
          </w:tcPr>
          <w:p w:rsidR="000E4000" w:rsidRPr="00690422" w:rsidRDefault="000E4000" w:rsidP="003264E8">
            <w:pPr>
              <w:ind w:firstLine="0"/>
            </w:pPr>
            <w:r w:rsidRPr="00690422">
              <w:t>47037,2</w:t>
            </w:r>
          </w:p>
        </w:tc>
        <w:tc>
          <w:tcPr>
            <w:tcW w:w="1134" w:type="dxa"/>
            <w:shd w:val="clear" w:color="auto" w:fill="auto"/>
            <w:noWrap/>
            <w:vAlign w:val="bottom"/>
            <w:hideMark/>
          </w:tcPr>
          <w:p w:rsidR="000E4000" w:rsidRPr="00690422" w:rsidRDefault="000E4000" w:rsidP="003264E8">
            <w:pPr>
              <w:ind w:firstLine="0"/>
            </w:pPr>
            <w:r w:rsidRPr="00690422">
              <w:t>53060,80</w:t>
            </w:r>
          </w:p>
        </w:tc>
        <w:tc>
          <w:tcPr>
            <w:tcW w:w="1134" w:type="dxa"/>
            <w:shd w:val="clear" w:color="auto" w:fill="auto"/>
            <w:noWrap/>
            <w:vAlign w:val="bottom"/>
            <w:hideMark/>
          </w:tcPr>
          <w:p w:rsidR="000E4000" w:rsidRPr="00690422" w:rsidRDefault="000E4000" w:rsidP="003264E8">
            <w:pPr>
              <w:ind w:firstLine="0"/>
            </w:pPr>
            <w:r w:rsidRPr="00690422">
              <w:t>51342,10</w:t>
            </w:r>
          </w:p>
        </w:tc>
        <w:tc>
          <w:tcPr>
            <w:tcW w:w="1173" w:type="dxa"/>
            <w:shd w:val="clear" w:color="auto" w:fill="auto"/>
            <w:noWrap/>
            <w:vAlign w:val="bottom"/>
            <w:hideMark/>
          </w:tcPr>
          <w:p w:rsidR="000E4000" w:rsidRPr="00690422" w:rsidRDefault="000E4000" w:rsidP="003264E8">
            <w:pPr>
              <w:ind w:firstLine="0"/>
            </w:pPr>
            <w:r w:rsidRPr="00690422">
              <w:t>50539,10</w:t>
            </w:r>
          </w:p>
        </w:tc>
        <w:tc>
          <w:tcPr>
            <w:tcW w:w="1242" w:type="dxa"/>
            <w:shd w:val="clear" w:color="auto" w:fill="auto"/>
            <w:noWrap/>
            <w:vAlign w:val="bottom"/>
            <w:hideMark/>
          </w:tcPr>
          <w:p w:rsidR="000E4000" w:rsidRPr="00690422" w:rsidRDefault="000E4000" w:rsidP="003264E8">
            <w:pPr>
              <w:ind w:firstLine="0"/>
            </w:pPr>
            <w:r w:rsidRPr="00690422">
              <w:t>65080,5</w:t>
            </w:r>
          </w:p>
        </w:tc>
        <w:tc>
          <w:tcPr>
            <w:tcW w:w="992" w:type="dxa"/>
            <w:shd w:val="clear" w:color="auto" w:fill="auto"/>
            <w:noWrap/>
            <w:vAlign w:val="bottom"/>
            <w:hideMark/>
          </w:tcPr>
          <w:p w:rsidR="000E4000" w:rsidRPr="00690422" w:rsidRDefault="000E4000" w:rsidP="003264E8">
            <w:pPr>
              <w:ind w:firstLine="0"/>
            </w:pPr>
            <w:r w:rsidRPr="00690422">
              <w:t>56270,50</w:t>
            </w:r>
          </w:p>
        </w:tc>
        <w:tc>
          <w:tcPr>
            <w:tcW w:w="1051" w:type="dxa"/>
            <w:shd w:val="clear" w:color="auto" w:fill="auto"/>
            <w:noWrap/>
            <w:vAlign w:val="bottom"/>
            <w:hideMark/>
          </w:tcPr>
          <w:p w:rsidR="000E4000" w:rsidRPr="00690422" w:rsidRDefault="000E4000" w:rsidP="003264E8">
            <w:pPr>
              <w:ind w:firstLine="0"/>
            </w:pPr>
            <w:r w:rsidRPr="00690422">
              <w:t>64981,50</w:t>
            </w:r>
          </w:p>
        </w:tc>
        <w:tc>
          <w:tcPr>
            <w:tcW w:w="1149" w:type="dxa"/>
            <w:gridSpan w:val="2"/>
            <w:shd w:val="clear" w:color="auto" w:fill="auto"/>
            <w:vAlign w:val="bottom"/>
          </w:tcPr>
          <w:p w:rsidR="000E4000" w:rsidRPr="00690422" w:rsidRDefault="000E4000" w:rsidP="003264E8">
            <w:pPr>
              <w:ind w:firstLine="0"/>
            </w:pPr>
            <w:r w:rsidRPr="00690422">
              <w:t>64981,50</w:t>
            </w:r>
          </w:p>
        </w:tc>
      </w:tr>
      <w:tr w:rsidR="000E4000" w:rsidRPr="00690422" w:rsidTr="003264E8">
        <w:trPr>
          <w:gridAfter w:val="1"/>
          <w:wAfter w:w="14" w:type="dxa"/>
          <w:trHeight w:val="666"/>
        </w:trPr>
        <w:tc>
          <w:tcPr>
            <w:tcW w:w="1552" w:type="dxa"/>
            <w:vMerge w:val="restart"/>
            <w:shd w:val="clear" w:color="auto" w:fill="auto"/>
            <w:vAlign w:val="center"/>
          </w:tcPr>
          <w:p w:rsidR="000E4000" w:rsidRPr="00690422" w:rsidRDefault="000E4000" w:rsidP="003264E8">
            <w:pPr>
              <w:ind w:firstLine="0"/>
            </w:pPr>
            <w:r w:rsidRPr="00690422">
              <w:t>Мероприятие 1.5.1.</w:t>
            </w:r>
          </w:p>
        </w:tc>
        <w:tc>
          <w:tcPr>
            <w:tcW w:w="2559" w:type="dxa"/>
            <w:vMerge w:val="restart"/>
            <w:shd w:val="clear" w:color="auto" w:fill="auto"/>
            <w:vAlign w:val="center"/>
          </w:tcPr>
          <w:p w:rsidR="000E4000" w:rsidRPr="00690422" w:rsidRDefault="000E4000" w:rsidP="003264E8">
            <w:pPr>
              <w:ind w:firstLine="0"/>
            </w:pPr>
            <w:r w:rsidRPr="00690422">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58" w:type="dxa"/>
            <w:shd w:val="clear" w:color="auto" w:fill="auto"/>
            <w:vAlign w:val="center"/>
          </w:tcPr>
          <w:p w:rsidR="000E4000" w:rsidRPr="00690422" w:rsidRDefault="000E4000" w:rsidP="003264E8">
            <w:pPr>
              <w:ind w:firstLine="0"/>
              <w:rPr>
                <w:bCs/>
                <w:color w:val="000000"/>
              </w:rPr>
            </w:pPr>
            <w:r w:rsidRPr="00690422">
              <w:rPr>
                <w:bCs/>
                <w:color w:val="000000"/>
              </w:rPr>
              <w:t>всего, в том числе:</w:t>
            </w:r>
          </w:p>
        </w:tc>
        <w:tc>
          <w:tcPr>
            <w:tcW w:w="1195" w:type="dxa"/>
            <w:shd w:val="clear" w:color="auto" w:fill="auto"/>
            <w:vAlign w:val="bottom"/>
          </w:tcPr>
          <w:p w:rsidR="000E4000" w:rsidRPr="00690422" w:rsidRDefault="000E4000" w:rsidP="003264E8">
            <w:pPr>
              <w:ind w:firstLine="0"/>
            </w:pPr>
            <w:r w:rsidRPr="00690422">
              <w:t>0,00</w:t>
            </w:r>
            <w:r w:rsidR="00690422">
              <w:t xml:space="preserve"> </w:t>
            </w:r>
          </w:p>
        </w:tc>
        <w:tc>
          <w:tcPr>
            <w:tcW w:w="1134" w:type="dxa"/>
            <w:shd w:val="clear" w:color="auto" w:fill="auto"/>
            <w:vAlign w:val="bottom"/>
          </w:tcPr>
          <w:p w:rsidR="000E4000" w:rsidRPr="00690422" w:rsidRDefault="000E4000" w:rsidP="003264E8">
            <w:pPr>
              <w:ind w:firstLine="0"/>
            </w:pPr>
            <w:r w:rsidRPr="00690422">
              <w:t>0,00</w:t>
            </w:r>
          </w:p>
        </w:tc>
        <w:tc>
          <w:tcPr>
            <w:tcW w:w="1134" w:type="dxa"/>
            <w:shd w:val="clear" w:color="auto" w:fill="auto"/>
            <w:vAlign w:val="bottom"/>
          </w:tcPr>
          <w:p w:rsidR="000E4000" w:rsidRPr="00690422" w:rsidRDefault="000E4000" w:rsidP="003264E8">
            <w:pPr>
              <w:ind w:firstLine="0"/>
            </w:pPr>
            <w:r w:rsidRPr="00690422">
              <w:t>0,00</w:t>
            </w:r>
          </w:p>
        </w:tc>
        <w:tc>
          <w:tcPr>
            <w:tcW w:w="1173" w:type="dxa"/>
            <w:shd w:val="clear" w:color="auto" w:fill="auto"/>
            <w:vAlign w:val="bottom"/>
          </w:tcPr>
          <w:p w:rsidR="000E4000" w:rsidRPr="00690422" w:rsidRDefault="000E4000" w:rsidP="003264E8">
            <w:pPr>
              <w:ind w:firstLine="0"/>
            </w:pPr>
            <w:r w:rsidRPr="00690422">
              <w:t>0,00</w:t>
            </w:r>
            <w:r w:rsidR="00690422">
              <w:t xml:space="preserve"> </w:t>
            </w:r>
          </w:p>
        </w:tc>
        <w:tc>
          <w:tcPr>
            <w:tcW w:w="1242" w:type="dxa"/>
            <w:shd w:val="clear" w:color="auto" w:fill="auto"/>
            <w:vAlign w:val="bottom"/>
          </w:tcPr>
          <w:p w:rsidR="000E4000" w:rsidRPr="00690422" w:rsidRDefault="000E4000" w:rsidP="003264E8">
            <w:pPr>
              <w:ind w:firstLine="0"/>
              <w:rPr>
                <w:bCs/>
              </w:rPr>
            </w:pPr>
            <w:r w:rsidRPr="00690422">
              <w:rPr>
                <w:bCs/>
              </w:rPr>
              <w:t>250,0</w:t>
            </w:r>
          </w:p>
        </w:tc>
        <w:tc>
          <w:tcPr>
            <w:tcW w:w="992" w:type="dxa"/>
            <w:shd w:val="clear" w:color="auto" w:fill="auto"/>
            <w:vAlign w:val="bottom"/>
          </w:tcPr>
          <w:p w:rsidR="000E4000" w:rsidRPr="00690422" w:rsidRDefault="000E4000" w:rsidP="003264E8">
            <w:pPr>
              <w:ind w:firstLine="0"/>
              <w:rPr>
                <w:bCs/>
              </w:rPr>
            </w:pPr>
            <w:r w:rsidRPr="00690422">
              <w:rPr>
                <w:bCs/>
              </w:rPr>
              <w:t>250,00</w:t>
            </w:r>
          </w:p>
        </w:tc>
        <w:tc>
          <w:tcPr>
            <w:tcW w:w="1051" w:type="dxa"/>
            <w:shd w:val="clear" w:color="auto" w:fill="auto"/>
            <w:vAlign w:val="bottom"/>
          </w:tcPr>
          <w:p w:rsidR="000E4000" w:rsidRPr="00690422" w:rsidRDefault="000E4000" w:rsidP="003264E8">
            <w:pPr>
              <w:ind w:firstLine="0"/>
              <w:rPr>
                <w:bCs/>
              </w:rPr>
            </w:pPr>
            <w:r w:rsidRPr="00690422">
              <w:rPr>
                <w:bCs/>
              </w:rPr>
              <w:t>250,00</w:t>
            </w:r>
          </w:p>
        </w:tc>
        <w:tc>
          <w:tcPr>
            <w:tcW w:w="1149" w:type="dxa"/>
            <w:gridSpan w:val="2"/>
            <w:shd w:val="clear" w:color="auto" w:fill="auto"/>
            <w:vAlign w:val="bottom"/>
          </w:tcPr>
          <w:p w:rsidR="000E4000" w:rsidRPr="00690422" w:rsidRDefault="000E4000" w:rsidP="003264E8">
            <w:pPr>
              <w:ind w:firstLine="0"/>
              <w:rPr>
                <w:bCs/>
              </w:rPr>
            </w:pPr>
            <w:r w:rsidRPr="00690422">
              <w:rPr>
                <w:bCs/>
              </w:rPr>
              <w:t>250,00</w:t>
            </w:r>
          </w:p>
        </w:tc>
      </w:tr>
      <w:tr w:rsidR="000E4000" w:rsidRPr="00690422" w:rsidTr="003264E8">
        <w:trPr>
          <w:gridAfter w:val="1"/>
          <w:wAfter w:w="14" w:type="dxa"/>
          <w:trHeight w:val="561"/>
        </w:trPr>
        <w:tc>
          <w:tcPr>
            <w:tcW w:w="1552" w:type="dxa"/>
            <w:vMerge/>
            <w:shd w:val="clear" w:color="auto" w:fill="auto"/>
            <w:vAlign w:val="center"/>
          </w:tcPr>
          <w:p w:rsidR="000E4000" w:rsidRPr="00690422" w:rsidRDefault="000E4000" w:rsidP="003264E8">
            <w:pPr>
              <w:ind w:firstLine="0"/>
            </w:pPr>
          </w:p>
        </w:tc>
        <w:tc>
          <w:tcPr>
            <w:tcW w:w="2559" w:type="dxa"/>
            <w:vMerge/>
            <w:shd w:val="clear" w:color="auto" w:fill="auto"/>
            <w:vAlign w:val="center"/>
          </w:tcPr>
          <w:p w:rsidR="000E4000" w:rsidRPr="00690422" w:rsidRDefault="000E4000" w:rsidP="003264E8">
            <w:pPr>
              <w:ind w:firstLine="0"/>
            </w:pPr>
          </w:p>
        </w:tc>
        <w:tc>
          <w:tcPr>
            <w:tcW w:w="1358" w:type="dxa"/>
            <w:shd w:val="clear" w:color="auto" w:fill="auto"/>
            <w:vAlign w:val="center"/>
          </w:tcPr>
          <w:p w:rsidR="000E4000" w:rsidRPr="00690422" w:rsidRDefault="000E4000" w:rsidP="003264E8">
            <w:pPr>
              <w:ind w:firstLine="0"/>
            </w:pPr>
            <w:r w:rsidRPr="00690422">
              <w:t xml:space="preserve">федеральный бюджет </w:t>
            </w:r>
          </w:p>
        </w:tc>
        <w:tc>
          <w:tcPr>
            <w:tcW w:w="1195" w:type="dxa"/>
            <w:shd w:val="clear" w:color="auto" w:fill="auto"/>
            <w:vAlign w:val="bottom"/>
          </w:tcPr>
          <w:p w:rsidR="000E4000" w:rsidRPr="00690422" w:rsidRDefault="000E4000" w:rsidP="003264E8">
            <w:pPr>
              <w:ind w:firstLine="0"/>
            </w:pPr>
            <w:r w:rsidRPr="00690422">
              <w:t>0,00</w:t>
            </w:r>
            <w:r w:rsidR="00690422">
              <w:t xml:space="preserve"> </w:t>
            </w:r>
          </w:p>
        </w:tc>
        <w:tc>
          <w:tcPr>
            <w:tcW w:w="1134" w:type="dxa"/>
            <w:shd w:val="clear" w:color="auto" w:fill="auto"/>
            <w:vAlign w:val="bottom"/>
          </w:tcPr>
          <w:p w:rsidR="000E4000" w:rsidRPr="00690422" w:rsidRDefault="000E4000" w:rsidP="003264E8">
            <w:pPr>
              <w:ind w:firstLine="0"/>
            </w:pPr>
            <w:r w:rsidRPr="00690422">
              <w:t>0,00</w:t>
            </w:r>
          </w:p>
        </w:tc>
        <w:tc>
          <w:tcPr>
            <w:tcW w:w="1134" w:type="dxa"/>
            <w:shd w:val="clear" w:color="auto" w:fill="auto"/>
            <w:vAlign w:val="bottom"/>
          </w:tcPr>
          <w:p w:rsidR="000E4000" w:rsidRPr="00690422" w:rsidRDefault="000E4000" w:rsidP="003264E8">
            <w:pPr>
              <w:ind w:firstLine="0"/>
            </w:pPr>
            <w:r w:rsidRPr="00690422">
              <w:t>0,00</w:t>
            </w:r>
          </w:p>
        </w:tc>
        <w:tc>
          <w:tcPr>
            <w:tcW w:w="1173" w:type="dxa"/>
            <w:shd w:val="clear" w:color="auto" w:fill="auto"/>
            <w:vAlign w:val="bottom"/>
          </w:tcPr>
          <w:p w:rsidR="000E4000" w:rsidRPr="00690422" w:rsidRDefault="000E4000" w:rsidP="003264E8">
            <w:pPr>
              <w:ind w:firstLine="0"/>
            </w:pPr>
            <w:r w:rsidRPr="00690422">
              <w:t>0,00</w:t>
            </w:r>
            <w:r w:rsidR="00690422">
              <w:t xml:space="preserve"> </w:t>
            </w:r>
          </w:p>
        </w:tc>
        <w:tc>
          <w:tcPr>
            <w:tcW w:w="1242" w:type="dxa"/>
            <w:shd w:val="clear" w:color="auto" w:fill="auto"/>
            <w:vAlign w:val="bottom"/>
          </w:tcPr>
          <w:p w:rsidR="000E4000" w:rsidRPr="00690422" w:rsidRDefault="000E4000" w:rsidP="003264E8">
            <w:pPr>
              <w:ind w:firstLine="0"/>
            </w:pPr>
            <w:r w:rsidRPr="00690422">
              <w:t>0,00</w:t>
            </w:r>
            <w:r w:rsidR="00690422">
              <w:t xml:space="preserve"> </w:t>
            </w:r>
          </w:p>
        </w:tc>
        <w:tc>
          <w:tcPr>
            <w:tcW w:w="992" w:type="dxa"/>
            <w:shd w:val="clear" w:color="auto" w:fill="auto"/>
            <w:vAlign w:val="bottom"/>
          </w:tcPr>
          <w:p w:rsidR="000E4000" w:rsidRPr="00690422" w:rsidRDefault="000E4000" w:rsidP="003264E8">
            <w:pPr>
              <w:ind w:firstLine="0"/>
            </w:pPr>
            <w:r w:rsidRPr="00690422">
              <w:t>0,00</w:t>
            </w:r>
          </w:p>
        </w:tc>
        <w:tc>
          <w:tcPr>
            <w:tcW w:w="1051" w:type="dxa"/>
            <w:shd w:val="clear" w:color="auto" w:fill="auto"/>
            <w:vAlign w:val="bottom"/>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413"/>
        </w:trPr>
        <w:tc>
          <w:tcPr>
            <w:tcW w:w="1552" w:type="dxa"/>
            <w:vMerge/>
            <w:shd w:val="clear" w:color="auto" w:fill="auto"/>
            <w:vAlign w:val="center"/>
          </w:tcPr>
          <w:p w:rsidR="000E4000" w:rsidRPr="00690422" w:rsidRDefault="000E4000" w:rsidP="003264E8">
            <w:pPr>
              <w:ind w:firstLine="0"/>
            </w:pPr>
          </w:p>
        </w:tc>
        <w:tc>
          <w:tcPr>
            <w:tcW w:w="2559" w:type="dxa"/>
            <w:vMerge/>
            <w:shd w:val="clear" w:color="auto" w:fill="auto"/>
            <w:vAlign w:val="center"/>
          </w:tcPr>
          <w:p w:rsidR="000E4000" w:rsidRPr="00690422" w:rsidRDefault="000E4000" w:rsidP="003264E8">
            <w:pPr>
              <w:ind w:firstLine="0"/>
            </w:pPr>
          </w:p>
        </w:tc>
        <w:tc>
          <w:tcPr>
            <w:tcW w:w="1358" w:type="dxa"/>
            <w:shd w:val="clear" w:color="auto" w:fill="auto"/>
            <w:vAlign w:val="center"/>
          </w:tcPr>
          <w:p w:rsidR="000E4000" w:rsidRPr="00690422" w:rsidRDefault="000E4000" w:rsidP="003264E8">
            <w:pPr>
              <w:ind w:firstLine="0"/>
            </w:pPr>
            <w:r w:rsidRPr="00690422">
              <w:t>областной бюджет</w:t>
            </w:r>
          </w:p>
        </w:tc>
        <w:tc>
          <w:tcPr>
            <w:tcW w:w="1195" w:type="dxa"/>
            <w:shd w:val="clear" w:color="auto" w:fill="auto"/>
            <w:vAlign w:val="bottom"/>
          </w:tcPr>
          <w:p w:rsidR="000E4000" w:rsidRPr="00690422" w:rsidRDefault="000E4000" w:rsidP="003264E8">
            <w:pPr>
              <w:ind w:firstLine="0"/>
            </w:pPr>
            <w:r w:rsidRPr="00690422">
              <w:t>0,00</w:t>
            </w:r>
            <w:r w:rsidR="00690422">
              <w:t xml:space="preserve"> </w:t>
            </w:r>
          </w:p>
        </w:tc>
        <w:tc>
          <w:tcPr>
            <w:tcW w:w="1134" w:type="dxa"/>
            <w:shd w:val="clear" w:color="auto" w:fill="auto"/>
            <w:vAlign w:val="bottom"/>
          </w:tcPr>
          <w:p w:rsidR="000E4000" w:rsidRPr="00690422" w:rsidRDefault="000E4000" w:rsidP="003264E8">
            <w:pPr>
              <w:ind w:firstLine="0"/>
            </w:pPr>
            <w:r w:rsidRPr="00690422">
              <w:t>0,00</w:t>
            </w:r>
          </w:p>
        </w:tc>
        <w:tc>
          <w:tcPr>
            <w:tcW w:w="1134" w:type="dxa"/>
            <w:shd w:val="clear" w:color="auto" w:fill="auto"/>
            <w:vAlign w:val="bottom"/>
          </w:tcPr>
          <w:p w:rsidR="000E4000" w:rsidRPr="00690422" w:rsidRDefault="000E4000" w:rsidP="003264E8">
            <w:pPr>
              <w:ind w:firstLine="0"/>
            </w:pPr>
            <w:r w:rsidRPr="00690422">
              <w:t>0,00</w:t>
            </w:r>
          </w:p>
        </w:tc>
        <w:tc>
          <w:tcPr>
            <w:tcW w:w="1173" w:type="dxa"/>
            <w:shd w:val="clear" w:color="auto" w:fill="auto"/>
            <w:vAlign w:val="bottom"/>
          </w:tcPr>
          <w:p w:rsidR="000E4000" w:rsidRPr="00690422" w:rsidRDefault="000E4000" w:rsidP="003264E8">
            <w:pPr>
              <w:ind w:firstLine="0"/>
            </w:pPr>
            <w:r w:rsidRPr="00690422">
              <w:t>0,00</w:t>
            </w:r>
            <w:r w:rsidR="00690422">
              <w:t xml:space="preserve"> </w:t>
            </w:r>
          </w:p>
        </w:tc>
        <w:tc>
          <w:tcPr>
            <w:tcW w:w="1242" w:type="dxa"/>
            <w:shd w:val="clear" w:color="auto" w:fill="auto"/>
            <w:vAlign w:val="bottom"/>
          </w:tcPr>
          <w:p w:rsidR="000E4000" w:rsidRPr="00690422" w:rsidRDefault="000E4000" w:rsidP="003264E8">
            <w:pPr>
              <w:ind w:firstLine="0"/>
            </w:pPr>
            <w:r w:rsidRPr="00690422">
              <w:t>250,00</w:t>
            </w:r>
          </w:p>
        </w:tc>
        <w:tc>
          <w:tcPr>
            <w:tcW w:w="992" w:type="dxa"/>
            <w:shd w:val="clear" w:color="auto" w:fill="auto"/>
            <w:vAlign w:val="bottom"/>
          </w:tcPr>
          <w:p w:rsidR="000E4000" w:rsidRPr="00690422" w:rsidRDefault="000E4000" w:rsidP="003264E8">
            <w:pPr>
              <w:ind w:firstLine="0"/>
              <w:rPr>
                <w:bCs/>
              </w:rPr>
            </w:pPr>
            <w:r w:rsidRPr="00690422">
              <w:rPr>
                <w:bCs/>
              </w:rPr>
              <w:t>250,00</w:t>
            </w:r>
          </w:p>
        </w:tc>
        <w:tc>
          <w:tcPr>
            <w:tcW w:w="1051" w:type="dxa"/>
            <w:shd w:val="clear" w:color="auto" w:fill="auto"/>
            <w:vAlign w:val="bottom"/>
          </w:tcPr>
          <w:p w:rsidR="000E4000" w:rsidRPr="00690422" w:rsidRDefault="000E4000" w:rsidP="003264E8">
            <w:pPr>
              <w:ind w:firstLine="0"/>
              <w:rPr>
                <w:bCs/>
              </w:rPr>
            </w:pPr>
            <w:r w:rsidRPr="00690422">
              <w:rPr>
                <w:bCs/>
              </w:rPr>
              <w:t>250,00</w:t>
            </w:r>
          </w:p>
        </w:tc>
        <w:tc>
          <w:tcPr>
            <w:tcW w:w="1149" w:type="dxa"/>
            <w:gridSpan w:val="2"/>
            <w:shd w:val="clear" w:color="auto" w:fill="auto"/>
            <w:vAlign w:val="bottom"/>
          </w:tcPr>
          <w:p w:rsidR="000E4000" w:rsidRPr="00690422" w:rsidRDefault="000E4000" w:rsidP="003264E8">
            <w:pPr>
              <w:ind w:firstLine="0"/>
              <w:rPr>
                <w:bCs/>
              </w:rPr>
            </w:pPr>
            <w:r w:rsidRPr="00690422">
              <w:rPr>
                <w:bCs/>
              </w:rPr>
              <w:t>250,00</w:t>
            </w:r>
          </w:p>
        </w:tc>
      </w:tr>
      <w:tr w:rsidR="000E4000" w:rsidRPr="00690422" w:rsidTr="003264E8">
        <w:trPr>
          <w:gridAfter w:val="1"/>
          <w:wAfter w:w="14" w:type="dxa"/>
          <w:trHeight w:val="1172"/>
        </w:trPr>
        <w:tc>
          <w:tcPr>
            <w:tcW w:w="1552" w:type="dxa"/>
            <w:vMerge/>
            <w:shd w:val="clear" w:color="auto" w:fill="auto"/>
            <w:vAlign w:val="center"/>
          </w:tcPr>
          <w:p w:rsidR="000E4000" w:rsidRPr="00690422" w:rsidRDefault="000E4000" w:rsidP="003264E8">
            <w:pPr>
              <w:ind w:firstLine="0"/>
            </w:pPr>
          </w:p>
        </w:tc>
        <w:tc>
          <w:tcPr>
            <w:tcW w:w="2559" w:type="dxa"/>
            <w:vMerge/>
            <w:shd w:val="clear" w:color="auto" w:fill="auto"/>
            <w:vAlign w:val="center"/>
          </w:tcPr>
          <w:p w:rsidR="000E4000" w:rsidRPr="00690422" w:rsidRDefault="000E4000" w:rsidP="003264E8">
            <w:pPr>
              <w:ind w:firstLine="0"/>
            </w:pPr>
          </w:p>
        </w:tc>
        <w:tc>
          <w:tcPr>
            <w:tcW w:w="1358" w:type="dxa"/>
            <w:shd w:val="clear" w:color="auto" w:fill="auto"/>
            <w:vAlign w:val="center"/>
          </w:tcPr>
          <w:p w:rsidR="000E4000" w:rsidRPr="00690422" w:rsidRDefault="000E4000" w:rsidP="003264E8">
            <w:pPr>
              <w:ind w:firstLine="0"/>
            </w:pPr>
            <w:r w:rsidRPr="00690422">
              <w:t>местный бюджет</w:t>
            </w:r>
          </w:p>
        </w:tc>
        <w:tc>
          <w:tcPr>
            <w:tcW w:w="1195" w:type="dxa"/>
            <w:shd w:val="clear" w:color="auto" w:fill="auto"/>
            <w:vAlign w:val="bottom"/>
          </w:tcPr>
          <w:p w:rsidR="000E4000" w:rsidRPr="00690422" w:rsidRDefault="000E4000" w:rsidP="003264E8">
            <w:pPr>
              <w:ind w:firstLine="0"/>
            </w:pPr>
            <w:r w:rsidRPr="00690422">
              <w:t>0,00</w:t>
            </w:r>
            <w:r w:rsidR="00690422">
              <w:t xml:space="preserve"> </w:t>
            </w:r>
          </w:p>
        </w:tc>
        <w:tc>
          <w:tcPr>
            <w:tcW w:w="1134" w:type="dxa"/>
            <w:shd w:val="clear" w:color="auto" w:fill="auto"/>
            <w:vAlign w:val="bottom"/>
          </w:tcPr>
          <w:p w:rsidR="000E4000" w:rsidRPr="00690422" w:rsidRDefault="000E4000" w:rsidP="003264E8">
            <w:pPr>
              <w:ind w:firstLine="0"/>
            </w:pPr>
            <w:r w:rsidRPr="00690422">
              <w:t>0,00</w:t>
            </w:r>
          </w:p>
        </w:tc>
        <w:tc>
          <w:tcPr>
            <w:tcW w:w="1134" w:type="dxa"/>
            <w:shd w:val="clear" w:color="auto" w:fill="auto"/>
            <w:vAlign w:val="bottom"/>
          </w:tcPr>
          <w:p w:rsidR="000E4000" w:rsidRPr="00690422" w:rsidRDefault="000E4000" w:rsidP="003264E8">
            <w:pPr>
              <w:ind w:firstLine="0"/>
            </w:pPr>
            <w:r w:rsidRPr="00690422">
              <w:t>0,00</w:t>
            </w:r>
          </w:p>
        </w:tc>
        <w:tc>
          <w:tcPr>
            <w:tcW w:w="1173" w:type="dxa"/>
            <w:shd w:val="clear" w:color="auto" w:fill="auto"/>
            <w:vAlign w:val="bottom"/>
          </w:tcPr>
          <w:p w:rsidR="000E4000" w:rsidRPr="00690422" w:rsidRDefault="000E4000" w:rsidP="003264E8">
            <w:pPr>
              <w:ind w:firstLine="0"/>
            </w:pPr>
            <w:r w:rsidRPr="00690422">
              <w:t>0,00</w:t>
            </w:r>
            <w:r w:rsidR="00690422">
              <w:t xml:space="preserve"> </w:t>
            </w:r>
          </w:p>
        </w:tc>
        <w:tc>
          <w:tcPr>
            <w:tcW w:w="1242" w:type="dxa"/>
            <w:shd w:val="clear" w:color="auto" w:fill="auto"/>
            <w:vAlign w:val="bottom"/>
          </w:tcPr>
          <w:p w:rsidR="000E4000" w:rsidRPr="00690422" w:rsidRDefault="000E4000" w:rsidP="003264E8">
            <w:pPr>
              <w:ind w:firstLine="0"/>
            </w:pPr>
            <w:r w:rsidRPr="00690422">
              <w:t>0,00</w:t>
            </w:r>
            <w:r w:rsidR="00690422">
              <w:t xml:space="preserve"> </w:t>
            </w:r>
          </w:p>
        </w:tc>
        <w:tc>
          <w:tcPr>
            <w:tcW w:w="992" w:type="dxa"/>
            <w:shd w:val="clear" w:color="auto" w:fill="auto"/>
            <w:vAlign w:val="bottom"/>
          </w:tcPr>
          <w:p w:rsidR="000E4000" w:rsidRPr="00690422" w:rsidRDefault="000E4000" w:rsidP="003264E8">
            <w:pPr>
              <w:ind w:firstLine="0"/>
            </w:pPr>
            <w:r w:rsidRPr="00690422">
              <w:t>0,00</w:t>
            </w:r>
          </w:p>
        </w:tc>
        <w:tc>
          <w:tcPr>
            <w:tcW w:w="1051" w:type="dxa"/>
            <w:shd w:val="clear" w:color="auto" w:fill="auto"/>
            <w:vAlign w:val="bottom"/>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val="restart"/>
            <w:shd w:val="clear" w:color="auto" w:fill="auto"/>
            <w:vAlign w:val="center"/>
            <w:hideMark/>
          </w:tcPr>
          <w:p w:rsidR="000E4000" w:rsidRPr="00690422" w:rsidRDefault="000E4000" w:rsidP="003264E8">
            <w:pPr>
              <w:ind w:firstLine="0"/>
            </w:pPr>
            <w:r w:rsidRPr="00690422">
              <w:t xml:space="preserve"> </w:t>
            </w:r>
            <w:r w:rsidRPr="00690422">
              <w:br/>
              <w:t>Основное мероприятие 1.6</w:t>
            </w:r>
          </w:p>
        </w:tc>
        <w:tc>
          <w:tcPr>
            <w:tcW w:w="2559" w:type="dxa"/>
            <w:vMerge w:val="restart"/>
            <w:shd w:val="clear" w:color="auto" w:fill="auto"/>
            <w:vAlign w:val="center"/>
            <w:hideMark/>
          </w:tcPr>
          <w:p w:rsidR="000E4000" w:rsidRPr="00690422" w:rsidRDefault="000E4000" w:rsidP="003264E8">
            <w:pPr>
              <w:ind w:firstLine="0"/>
            </w:pPr>
            <w:r w:rsidRPr="00690422">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358" w:type="dxa"/>
            <w:shd w:val="clear" w:color="auto" w:fill="auto"/>
            <w:vAlign w:val="center"/>
            <w:hideMark/>
          </w:tcPr>
          <w:p w:rsidR="000E4000" w:rsidRPr="00690422" w:rsidRDefault="000E400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0E4000" w:rsidRPr="00690422" w:rsidRDefault="000E4000" w:rsidP="003264E8">
            <w:pPr>
              <w:ind w:firstLine="0"/>
              <w:rPr>
                <w:bCs/>
              </w:rPr>
            </w:pPr>
            <w:r w:rsidRPr="00690422">
              <w:rPr>
                <w:bCs/>
              </w:rPr>
              <w:t>537,2</w:t>
            </w:r>
          </w:p>
        </w:tc>
        <w:tc>
          <w:tcPr>
            <w:tcW w:w="1134" w:type="dxa"/>
            <w:shd w:val="clear" w:color="auto" w:fill="auto"/>
            <w:vAlign w:val="bottom"/>
            <w:hideMark/>
          </w:tcPr>
          <w:p w:rsidR="000E4000" w:rsidRPr="00690422" w:rsidRDefault="000E4000" w:rsidP="003264E8">
            <w:pPr>
              <w:ind w:firstLine="0"/>
              <w:rPr>
                <w:bCs/>
              </w:rPr>
            </w:pPr>
            <w:r w:rsidRPr="00690422">
              <w:rPr>
                <w:bCs/>
              </w:rPr>
              <w:t>723,50</w:t>
            </w:r>
          </w:p>
        </w:tc>
        <w:tc>
          <w:tcPr>
            <w:tcW w:w="1134" w:type="dxa"/>
            <w:shd w:val="clear" w:color="auto" w:fill="auto"/>
            <w:vAlign w:val="bottom"/>
            <w:hideMark/>
          </w:tcPr>
          <w:p w:rsidR="000E4000" w:rsidRPr="00690422" w:rsidRDefault="000E4000" w:rsidP="003264E8">
            <w:pPr>
              <w:ind w:firstLine="0"/>
              <w:rPr>
                <w:bCs/>
              </w:rPr>
            </w:pPr>
            <w:r w:rsidRPr="00690422">
              <w:rPr>
                <w:bCs/>
              </w:rPr>
              <w:t>465,90</w:t>
            </w:r>
          </w:p>
        </w:tc>
        <w:tc>
          <w:tcPr>
            <w:tcW w:w="1173" w:type="dxa"/>
            <w:shd w:val="clear" w:color="auto" w:fill="auto"/>
            <w:vAlign w:val="bottom"/>
            <w:hideMark/>
          </w:tcPr>
          <w:p w:rsidR="000E4000" w:rsidRPr="00690422" w:rsidRDefault="000E4000" w:rsidP="003264E8">
            <w:pPr>
              <w:ind w:firstLine="0"/>
              <w:rPr>
                <w:bCs/>
              </w:rPr>
            </w:pPr>
            <w:r w:rsidRPr="00690422">
              <w:rPr>
                <w:bCs/>
              </w:rPr>
              <w:t>458,60</w:t>
            </w:r>
          </w:p>
        </w:tc>
        <w:tc>
          <w:tcPr>
            <w:tcW w:w="1242" w:type="dxa"/>
            <w:shd w:val="clear" w:color="auto" w:fill="auto"/>
            <w:vAlign w:val="bottom"/>
            <w:hideMark/>
          </w:tcPr>
          <w:p w:rsidR="000E4000" w:rsidRPr="00690422" w:rsidRDefault="000E4000" w:rsidP="003264E8">
            <w:pPr>
              <w:ind w:firstLine="0"/>
              <w:rPr>
                <w:bCs/>
              </w:rPr>
            </w:pPr>
            <w:r w:rsidRPr="00690422">
              <w:rPr>
                <w:bCs/>
              </w:rPr>
              <w:t>596,40</w:t>
            </w:r>
          </w:p>
        </w:tc>
        <w:tc>
          <w:tcPr>
            <w:tcW w:w="992" w:type="dxa"/>
            <w:shd w:val="clear" w:color="auto" w:fill="auto"/>
            <w:vAlign w:val="bottom"/>
            <w:hideMark/>
          </w:tcPr>
          <w:p w:rsidR="000E4000" w:rsidRPr="00690422" w:rsidRDefault="000E4000" w:rsidP="003264E8">
            <w:pPr>
              <w:ind w:firstLine="0"/>
              <w:rPr>
                <w:bCs/>
              </w:rPr>
            </w:pPr>
            <w:r w:rsidRPr="00690422">
              <w:rPr>
                <w:bCs/>
              </w:rPr>
              <w:t>620,30</w:t>
            </w:r>
          </w:p>
        </w:tc>
        <w:tc>
          <w:tcPr>
            <w:tcW w:w="1051" w:type="dxa"/>
            <w:shd w:val="clear" w:color="auto" w:fill="auto"/>
            <w:vAlign w:val="bottom"/>
            <w:hideMark/>
          </w:tcPr>
          <w:p w:rsidR="000E4000" w:rsidRPr="00690422" w:rsidRDefault="000E4000" w:rsidP="003264E8">
            <w:pPr>
              <w:ind w:firstLine="0"/>
              <w:rPr>
                <w:bCs/>
              </w:rPr>
            </w:pPr>
            <w:r w:rsidRPr="00690422">
              <w:rPr>
                <w:bCs/>
              </w:rPr>
              <w:t>645,10</w:t>
            </w:r>
          </w:p>
        </w:tc>
        <w:tc>
          <w:tcPr>
            <w:tcW w:w="1149" w:type="dxa"/>
            <w:gridSpan w:val="2"/>
            <w:shd w:val="clear" w:color="auto" w:fill="auto"/>
            <w:vAlign w:val="bottom"/>
          </w:tcPr>
          <w:p w:rsidR="000E4000" w:rsidRPr="00690422" w:rsidRDefault="000E4000" w:rsidP="003264E8">
            <w:pPr>
              <w:ind w:firstLine="0"/>
              <w:rPr>
                <w:bCs/>
              </w:rPr>
            </w:pPr>
            <w:r w:rsidRPr="00690422">
              <w:rPr>
                <w:bCs/>
              </w:rPr>
              <w:t>645,10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 xml:space="preserve">федеральный бюджет </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областной бюджет</w:t>
            </w:r>
          </w:p>
        </w:tc>
        <w:tc>
          <w:tcPr>
            <w:tcW w:w="1195" w:type="dxa"/>
            <w:shd w:val="clear" w:color="auto" w:fill="auto"/>
            <w:vAlign w:val="bottom"/>
            <w:hideMark/>
          </w:tcPr>
          <w:p w:rsidR="000E4000" w:rsidRPr="00690422" w:rsidRDefault="000E4000" w:rsidP="003264E8">
            <w:pPr>
              <w:ind w:firstLine="0"/>
            </w:pPr>
            <w:r w:rsidRPr="00690422">
              <w:t>537,2</w:t>
            </w:r>
          </w:p>
        </w:tc>
        <w:tc>
          <w:tcPr>
            <w:tcW w:w="1134" w:type="dxa"/>
            <w:shd w:val="clear" w:color="auto" w:fill="auto"/>
            <w:vAlign w:val="bottom"/>
            <w:hideMark/>
          </w:tcPr>
          <w:p w:rsidR="000E4000" w:rsidRPr="00690422" w:rsidRDefault="000E4000" w:rsidP="003264E8">
            <w:pPr>
              <w:ind w:firstLine="0"/>
            </w:pPr>
            <w:r w:rsidRPr="00690422">
              <w:t>723,50</w:t>
            </w:r>
          </w:p>
        </w:tc>
        <w:tc>
          <w:tcPr>
            <w:tcW w:w="1134" w:type="dxa"/>
            <w:shd w:val="clear" w:color="auto" w:fill="auto"/>
            <w:vAlign w:val="bottom"/>
            <w:hideMark/>
          </w:tcPr>
          <w:p w:rsidR="000E4000" w:rsidRPr="00690422" w:rsidRDefault="000E4000" w:rsidP="003264E8">
            <w:pPr>
              <w:ind w:firstLine="0"/>
            </w:pPr>
            <w:r w:rsidRPr="00690422">
              <w:t>465,90</w:t>
            </w:r>
          </w:p>
        </w:tc>
        <w:tc>
          <w:tcPr>
            <w:tcW w:w="1173" w:type="dxa"/>
            <w:shd w:val="clear" w:color="auto" w:fill="auto"/>
            <w:vAlign w:val="bottom"/>
            <w:hideMark/>
          </w:tcPr>
          <w:p w:rsidR="000E4000" w:rsidRPr="00690422" w:rsidRDefault="000E4000" w:rsidP="003264E8">
            <w:pPr>
              <w:ind w:firstLine="0"/>
            </w:pPr>
            <w:r w:rsidRPr="00690422">
              <w:t>458,60</w:t>
            </w:r>
          </w:p>
        </w:tc>
        <w:tc>
          <w:tcPr>
            <w:tcW w:w="1242" w:type="dxa"/>
            <w:shd w:val="clear" w:color="auto" w:fill="auto"/>
            <w:vAlign w:val="bottom"/>
            <w:hideMark/>
          </w:tcPr>
          <w:p w:rsidR="000E4000" w:rsidRPr="00690422" w:rsidRDefault="000E4000" w:rsidP="003264E8">
            <w:pPr>
              <w:ind w:firstLine="0"/>
            </w:pPr>
            <w:r w:rsidRPr="00690422">
              <w:t>596,40</w:t>
            </w:r>
          </w:p>
        </w:tc>
        <w:tc>
          <w:tcPr>
            <w:tcW w:w="992" w:type="dxa"/>
            <w:shd w:val="clear" w:color="auto" w:fill="auto"/>
            <w:vAlign w:val="bottom"/>
            <w:hideMark/>
          </w:tcPr>
          <w:p w:rsidR="000E4000" w:rsidRPr="00690422" w:rsidRDefault="000E4000" w:rsidP="003264E8">
            <w:pPr>
              <w:ind w:firstLine="0"/>
            </w:pPr>
            <w:r w:rsidRPr="00690422">
              <w:t>620,30</w:t>
            </w:r>
          </w:p>
        </w:tc>
        <w:tc>
          <w:tcPr>
            <w:tcW w:w="1051" w:type="dxa"/>
            <w:shd w:val="clear" w:color="auto" w:fill="auto"/>
            <w:vAlign w:val="bottom"/>
            <w:hideMark/>
          </w:tcPr>
          <w:p w:rsidR="000E4000" w:rsidRPr="00690422" w:rsidRDefault="000E4000" w:rsidP="003264E8">
            <w:pPr>
              <w:ind w:firstLine="0"/>
            </w:pPr>
            <w:r w:rsidRPr="00690422">
              <w:t>645,10</w:t>
            </w:r>
          </w:p>
        </w:tc>
        <w:tc>
          <w:tcPr>
            <w:tcW w:w="1149" w:type="dxa"/>
            <w:gridSpan w:val="2"/>
            <w:shd w:val="clear" w:color="auto" w:fill="auto"/>
            <w:vAlign w:val="bottom"/>
          </w:tcPr>
          <w:p w:rsidR="000E4000" w:rsidRPr="00690422" w:rsidRDefault="000E4000" w:rsidP="003264E8">
            <w:pPr>
              <w:ind w:firstLine="0"/>
            </w:pPr>
            <w:r w:rsidRPr="00690422">
              <w:t>645,10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местный бюджет</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val="restart"/>
            <w:shd w:val="clear" w:color="auto" w:fill="auto"/>
            <w:vAlign w:val="center"/>
            <w:hideMark/>
          </w:tcPr>
          <w:p w:rsidR="000E4000" w:rsidRPr="00690422" w:rsidRDefault="000E4000" w:rsidP="003264E8">
            <w:pPr>
              <w:ind w:firstLine="0"/>
              <w:rPr>
                <w:bCs/>
              </w:rPr>
            </w:pPr>
            <w:r w:rsidRPr="00690422">
              <w:rPr>
                <w:bCs/>
              </w:rPr>
              <w:t>ПОДПРОГРАММА 2</w:t>
            </w:r>
          </w:p>
        </w:tc>
        <w:tc>
          <w:tcPr>
            <w:tcW w:w="2559" w:type="dxa"/>
            <w:vMerge w:val="restart"/>
            <w:shd w:val="clear" w:color="auto" w:fill="auto"/>
            <w:vAlign w:val="center"/>
            <w:hideMark/>
          </w:tcPr>
          <w:p w:rsidR="000E4000" w:rsidRPr="00690422" w:rsidRDefault="000E4000" w:rsidP="003264E8">
            <w:pPr>
              <w:ind w:firstLine="0"/>
              <w:rPr>
                <w:bCs/>
              </w:rPr>
            </w:pPr>
            <w:r w:rsidRPr="00690422">
              <w:rPr>
                <w:bCs/>
              </w:rPr>
              <w:t>«Развитие общего и дополнительного образования»</w:t>
            </w:r>
          </w:p>
        </w:tc>
        <w:tc>
          <w:tcPr>
            <w:tcW w:w="1358" w:type="dxa"/>
            <w:shd w:val="clear" w:color="auto" w:fill="auto"/>
            <w:vAlign w:val="center"/>
            <w:hideMark/>
          </w:tcPr>
          <w:p w:rsidR="000E4000" w:rsidRPr="00690422" w:rsidRDefault="000E400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0E4000" w:rsidRPr="00690422" w:rsidRDefault="000E4000" w:rsidP="003264E8">
            <w:pPr>
              <w:ind w:firstLine="0"/>
            </w:pPr>
            <w:r w:rsidRPr="00690422">
              <w:t>494371,35</w:t>
            </w:r>
          </w:p>
        </w:tc>
        <w:tc>
          <w:tcPr>
            <w:tcW w:w="1134" w:type="dxa"/>
            <w:shd w:val="clear" w:color="auto" w:fill="auto"/>
            <w:vAlign w:val="bottom"/>
            <w:hideMark/>
          </w:tcPr>
          <w:p w:rsidR="000E4000" w:rsidRPr="00690422" w:rsidRDefault="000E4000" w:rsidP="003264E8">
            <w:pPr>
              <w:ind w:firstLine="0"/>
            </w:pPr>
            <w:r w:rsidRPr="00690422">
              <w:t>539999,00</w:t>
            </w:r>
          </w:p>
        </w:tc>
        <w:tc>
          <w:tcPr>
            <w:tcW w:w="1134" w:type="dxa"/>
            <w:shd w:val="clear" w:color="auto" w:fill="auto"/>
            <w:vAlign w:val="bottom"/>
            <w:hideMark/>
          </w:tcPr>
          <w:p w:rsidR="000E4000" w:rsidRPr="00690422" w:rsidRDefault="000E4000" w:rsidP="003264E8">
            <w:pPr>
              <w:ind w:firstLine="0"/>
            </w:pPr>
            <w:r w:rsidRPr="00690422">
              <w:rPr>
                <w:bCs/>
              </w:rPr>
              <w:t>564747,6</w:t>
            </w:r>
          </w:p>
        </w:tc>
        <w:tc>
          <w:tcPr>
            <w:tcW w:w="1173" w:type="dxa"/>
            <w:shd w:val="clear" w:color="auto" w:fill="auto"/>
            <w:vAlign w:val="bottom"/>
            <w:hideMark/>
          </w:tcPr>
          <w:p w:rsidR="000E4000" w:rsidRPr="00690422" w:rsidRDefault="000E4000" w:rsidP="003264E8">
            <w:pPr>
              <w:ind w:firstLine="0"/>
              <w:rPr>
                <w:bCs/>
              </w:rPr>
            </w:pPr>
            <w:r w:rsidRPr="00690422">
              <w:rPr>
                <w:bCs/>
              </w:rPr>
              <w:t>601468,40</w:t>
            </w:r>
          </w:p>
        </w:tc>
        <w:tc>
          <w:tcPr>
            <w:tcW w:w="1242" w:type="dxa"/>
            <w:shd w:val="clear" w:color="auto" w:fill="auto"/>
            <w:vAlign w:val="bottom"/>
            <w:hideMark/>
          </w:tcPr>
          <w:p w:rsidR="000E4000" w:rsidRPr="00690422" w:rsidRDefault="000E4000" w:rsidP="003264E8">
            <w:pPr>
              <w:ind w:firstLine="0"/>
              <w:rPr>
                <w:bCs/>
              </w:rPr>
            </w:pPr>
            <w:r w:rsidRPr="00690422">
              <w:rPr>
                <w:bCs/>
              </w:rPr>
              <w:t>706563,10</w:t>
            </w:r>
          </w:p>
        </w:tc>
        <w:tc>
          <w:tcPr>
            <w:tcW w:w="992" w:type="dxa"/>
            <w:shd w:val="clear" w:color="auto" w:fill="auto"/>
            <w:vAlign w:val="bottom"/>
            <w:hideMark/>
          </w:tcPr>
          <w:p w:rsidR="000E4000" w:rsidRPr="00690422" w:rsidRDefault="000E4000" w:rsidP="003264E8">
            <w:pPr>
              <w:ind w:firstLine="0"/>
              <w:rPr>
                <w:bCs/>
              </w:rPr>
            </w:pPr>
            <w:r w:rsidRPr="00690422">
              <w:rPr>
                <w:bCs/>
              </w:rPr>
              <w:t>589318,7</w:t>
            </w:r>
          </w:p>
        </w:tc>
        <w:tc>
          <w:tcPr>
            <w:tcW w:w="1051" w:type="dxa"/>
            <w:shd w:val="clear" w:color="auto" w:fill="auto"/>
            <w:vAlign w:val="bottom"/>
            <w:hideMark/>
          </w:tcPr>
          <w:p w:rsidR="000E4000" w:rsidRPr="00690422" w:rsidRDefault="000E4000" w:rsidP="003264E8">
            <w:pPr>
              <w:ind w:firstLine="0"/>
              <w:rPr>
                <w:bCs/>
              </w:rPr>
            </w:pPr>
            <w:r w:rsidRPr="00690422">
              <w:rPr>
                <w:bCs/>
              </w:rPr>
              <w:t>620199,7</w:t>
            </w:r>
          </w:p>
        </w:tc>
        <w:tc>
          <w:tcPr>
            <w:tcW w:w="1149" w:type="dxa"/>
            <w:gridSpan w:val="2"/>
            <w:shd w:val="clear" w:color="auto" w:fill="auto"/>
            <w:vAlign w:val="bottom"/>
          </w:tcPr>
          <w:p w:rsidR="000E4000" w:rsidRPr="00690422" w:rsidRDefault="000E4000" w:rsidP="003264E8">
            <w:pPr>
              <w:ind w:firstLine="0"/>
              <w:rPr>
                <w:bCs/>
              </w:rPr>
            </w:pPr>
            <w:r w:rsidRPr="00690422">
              <w:rPr>
                <w:bCs/>
              </w:rPr>
              <w:t>620199,7</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 xml:space="preserve">федеральный бюджет </w:t>
            </w:r>
          </w:p>
        </w:tc>
        <w:tc>
          <w:tcPr>
            <w:tcW w:w="1195" w:type="dxa"/>
            <w:shd w:val="clear" w:color="auto" w:fill="auto"/>
            <w:vAlign w:val="bottom"/>
            <w:hideMark/>
          </w:tcPr>
          <w:p w:rsidR="000E4000" w:rsidRPr="00690422" w:rsidRDefault="000E4000" w:rsidP="003264E8">
            <w:pPr>
              <w:ind w:firstLine="0"/>
            </w:pPr>
            <w:r w:rsidRPr="00690422">
              <w:t>44665,13</w:t>
            </w:r>
          </w:p>
        </w:tc>
        <w:tc>
          <w:tcPr>
            <w:tcW w:w="1134" w:type="dxa"/>
            <w:shd w:val="clear" w:color="auto" w:fill="auto"/>
            <w:vAlign w:val="bottom"/>
            <w:hideMark/>
          </w:tcPr>
          <w:p w:rsidR="000E4000" w:rsidRPr="00690422" w:rsidRDefault="000E4000" w:rsidP="003264E8">
            <w:pPr>
              <w:ind w:firstLine="0"/>
            </w:pPr>
            <w:r w:rsidRPr="00690422">
              <w:t>57016,75</w:t>
            </w:r>
          </w:p>
        </w:tc>
        <w:tc>
          <w:tcPr>
            <w:tcW w:w="1134" w:type="dxa"/>
            <w:shd w:val="clear" w:color="auto" w:fill="auto"/>
            <w:vAlign w:val="bottom"/>
            <w:hideMark/>
          </w:tcPr>
          <w:p w:rsidR="000E4000" w:rsidRPr="00690422" w:rsidRDefault="000E4000" w:rsidP="003264E8">
            <w:pPr>
              <w:ind w:firstLine="0"/>
            </w:pPr>
            <w:r w:rsidRPr="00690422">
              <w:t>36421,44</w:t>
            </w:r>
          </w:p>
        </w:tc>
        <w:tc>
          <w:tcPr>
            <w:tcW w:w="1173" w:type="dxa"/>
            <w:shd w:val="clear" w:color="auto" w:fill="auto"/>
            <w:vAlign w:val="bottom"/>
            <w:hideMark/>
          </w:tcPr>
          <w:p w:rsidR="000E4000" w:rsidRPr="00690422" w:rsidRDefault="000E4000" w:rsidP="003264E8">
            <w:pPr>
              <w:ind w:firstLine="0"/>
            </w:pPr>
            <w:r w:rsidRPr="00690422">
              <w:t>35897,30</w:t>
            </w:r>
          </w:p>
        </w:tc>
        <w:tc>
          <w:tcPr>
            <w:tcW w:w="1242" w:type="dxa"/>
            <w:shd w:val="clear" w:color="auto" w:fill="auto"/>
            <w:vAlign w:val="bottom"/>
            <w:hideMark/>
          </w:tcPr>
          <w:p w:rsidR="000E4000" w:rsidRPr="00690422" w:rsidRDefault="000E4000" w:rsidP="003264E8">
            <w:pPr>
              <w:ind w:firstLine="0"/>
            </w:pPr>
            <w:r w:rsidRPr="00690422">
              <w:t>43193,90</w:t>
            </w:r>
          </w:p>
        </w:tc>
        <w:tc>
          <w:tcPr>
            <w:tcW w:w="992" w:type="dxa"/>
            <w:shd w:val="clear" w:color="auto" w:fill="auto"/>
            <w:vAlign w:val="bottom"/>
            <w:hideMark/>
          </w:tcPr>
          <w:p w:rsidR="000E4000" w:rsidRPr="00690422" w:rsidRDefault="000E4000" w:rsidP="003264E8">
            <w:pPr>
              <w:ind w:firstLine="0"/>
            </w:pPr>
            <w:r w:rsidRPr="00690422">
              <w:t>37170,10</w:t>
            </w:r>
          </w:p>
        </w:tc>
        <w:tc>
          <w:tcPr>
            <w:tcW w:w="1051" w:type="dxa"/>
            <w:shd w:val="clear" w:color="auto" w:fill="auto"/>
            <w:vAlign w:val="bottom"/>
            <w:hideMark/>
          </w:tcPr>
          <w:p w:rsidR="000E4000" w:rsidRPr="00690422" w:rsidRDefault="000E4000" w:rsidP="003264E8">
            <w:pPr>
              <w:ind w:firstLine="0"/>
            </w:pPr>
            <w:r w:rsidRPr="00690422">
              <w:t>36254,90</w:t>
            </w:r>
          </w:p>
        </w:tc>
        <w:tc>
          <w:tcPr>
            <w:tcW w:w="1149" w:type="dxa"/>
            <w:gridSpan w:val="2"/>
            <w:shd w:val="clear" w:color="auto" w:fill="auto"/>
            <w:vAlign w:val="bottom"/>
          </w:tcPr>
          <w:p w:rsidR="000E4000" w:rsidRPr="00690422" w:rsidRDefault="000E4000" w:rsidP="003264E8">
            <w:pPr>
              <w:ind w:firstLine="0"/>
            </w:pPr>
            <w:r w:rsidRPr="00690422">
              <w:t>36254,90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областной бюджет</w:t>
            </w:r>
          </w:p>
        </w:tc>
        <w:tc>
          <w:tcPr>
            <w:tcW w:w="1195" w:type="dxa"/>
            <w:shd w:val="clear" w:color="auto" w:fill="auto"/>
            <w:vAlign w:val="bottom"/>
            <w:hideMark/>
          </w:tcPr>
          <w:p w:rsidR="000E4000" w:rsidRPr="00690422" w:rsidRDefault="000E4000" w:rsidP="003264E8">
            <w:pPr>
              <w:ind w:firstLine="0"/>
            </w:pPr>
            <w:r w:rsidRPr="00690422">
              <w:t>314986,10</w:t>
            </w:r>
          </w:p>
        </w:tc>
        <w:tc>
          <w:tcPr>
            <w:tcW w:w="1134" w:type="dxa"/>
            <w:shd w:val="clear" w:color="auto" w:fill="auto"/>
            <w:vAlign w:val="bottom"/>
            <w:hideMark/>
          </w:tcPr>
          <w:p w:rsidR="000E4000" w:rsidRPr="00690422" w:rsidRDefault="000E4000" w:rsidP="003264E8">
            <w:pPr>
              <w:ind w:firstLine="0"/>
            </w:pPr>
            <w:r w:rsidRPr="00690422">
              <w:t>308910,49</w:t>
            </w:r>
          </w:p>
        </w:tc>
        <w:tc>
          <w:tcPr>
            <w:tcW w:w="1134" w:type="dxa"/>
            <w:shd w:val="clear" w:color="auto" w:fill="auto"/>
            <w:vAlign w:val="bottom"/>
            <w:hideMark/>
          </w:tcPr>
          <w:p w:rsidR="000E4000" w:rsidRPr="00690422" w:rsidRDefault="000E4000" w:rsidP="003264E8">
            <w:pPr>
              <w:ind w:firstLine="0"/>
            </w:pPr>
            <w:r w:rsidRPr="00690422">
              <w:t>354217,76</w:t>
            </w:r>
          </w:p>
        </w:tc>
        <w:tc>
          <w:tcPr>
            <w:tcW w:w="1173" w:type="dxa"/>
            <w:shd w:val="clear" w:color="auto" w:fill="auto"/>
            <w:vAlign w:val="bottom"/>
            <w:hideMark/>
          </w:tcPr>
          <w:p w:rsidR="000E4000" w:rsidRPr="00690422" w:rsidRDefault="000E4000" w:rsidP="003264E8">
            <w:pPr>
              <w:ind w:firstLine="0"/>
            </w:pPr>
            <w:r w:rsidRPr="00690422">
              <w:t>417419,70</w:t>
            </w:r>
          </w:p>
        </w:tc>
        <w:tc>
          <w:tcPr>
            <w:tcW w:w="1242" w:type="dxa"/>
            <w:shd w:val="clear" w:color="auto" w:fill="auto"/>
            <w:vAlign w:val="bottom"/>
            <w:hideMark/>
          </w:tcPr>
          <w:p w:rsidR="000E4000" w:rsidRPr="00690422" w:rsidRDefault="000E4000" w:rsidP="003264E8">
            <w:pPr>
              <w:ind w:firstLine="0"/>
            </w:pPr>
            <w:r w:rsidRPr="00690422">
              <w:t>467123,90</w:t>
            </w:r>
          </w:p>
        </w:tc>
        <w:tc>
          <w:tcPr>
            <w:tcW w:w="992" w:type="dxa"/>
            <w:shd w:val="clear" w:color="auto" w:fill="auto"/>
            <w:vAlign w:val="bottom"/>
            <w:hideMark/>
          </w:tcPr>
          <w:p w:rsidR="000E4000" w:rsidRPr="00690422" w:rsidRDefault="000E4000" w:rsidP="003264E8">
            <w:pPr>
              <w:ind w:firstLine="0"/>
            </w:pPr>
            <w:r w:rsidRPr="00690422">
              <w:t>424573,7</w:t>
            </w:r>
          </w:p>
        </w:tc>
        <w:tc>
          <w:tcPr>
            <w:tcW w:w="1051" w:type="dxa"/>
            <w:shd w:val="clear" w:color="auto" w:fill="auto"/>
            <w:vAlign w:val="bottom"/>
            <w:hideMark/>
          </w:tcPr>
          <w:p w:rsidR="000E4000" w:rsidRPr="00690422" w:rsidRDefault="000E4000" w:rsidP="003264E8">
            <w:pPr>
              <w:ind w:firstLine="0"/>
            </w:pPr>
            <w:r w:rsidRPr="00690422">
              <w:t>455021,0</w:t>
            </w:r>
          </w:p>
        </w:tc>
        <w:tc>
          <w:tcPr>
            <w:tcW w:w="1149" w:type="dxa"/>
            <w:gridSpan w:val="2"/>
            <w:shd w:val="clear" w:color="auto" w:fill="auto"/>
            <w:vAlign w:val="bottom"/>
          </w:tcPr>
          <w:p w:rsidR="000E4000" w:rsidRPr="00690422" w:rsidRDefault="000E4000" w:rsidP="003264E8">
            <w:pPr>
              <w:ind w:firstLine="0"/>
            </w:pPr>
            <w:r w:rsidRPr="00690422">
              <w:t>455021,0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местный бюджет</w:t>
            </w:r>
          </w:p>
        </w:tc>
        <w:tc>
          <w:tcPr>
            <w:tcW w:w="1195" w:type="dxa"/>
            <w:shd w:val="clear" w:color="auto" w:fill="auto"/>
            <w:noWrap/>
            <w:vAlign w:val="bottom"/>
            <w:hideMark/>
          </w:tcPr>
          <w:p w:rsidR="000E4000" w:rsidRPr="00690422" w:rsidRDefault="000E4000" w:rsidP="003264E8">
            <w:pPr>
              <w:ind w:firstLine="0"/>
            </w:pPr>
            <w:r w:rsidRPr="00690422">
              <w:t>134720,12</w:t>
            </w:r>
          </w:p>
        </w:tc>
        <w:tc>
          <w:tcPr>
            <w:tcW w:w="1134" w:type="dxa"/>
            <w:shd w:val="clear" w:color="auto" w:fill="auto"/>
            <w:noWrap/>
            <w:vAlign w:val="bottom"/>
            <w:hideMark/>
          </w:tcPr>
          <w:p w:rsidR="000E4000" w:rsidRPr="00690422" w:rsidRDefault="000E4000" w:rsidP="003264E8">
            <w:pPr>
              <w:ind w:firstLine="0"/>
            </w:pPr>
            <w:r w:rsidRPr="00690422">
              <w:t>174071,76</w:t>
            </w:r>
          </w:p>
        </w:tc>
        <w:tc>
          <w:tcPr>
            <w:tcW w:w="1134" w:type="dxa"/>
            <w:shd w:val="clear" w:color="auto" w:fill="auto"/>
            <w:noWrap/>
            <w:vAlign w:val="bottom"/>
            <w:hideMark/>
          </w:tcPr>
          <w:p w:rsidR="000E4000" w:rsidRPr="00690422" w:rsidRDefault="000E4000" w:rsidP="003264E8">
            <w:pPr>
              <w:ind w:firstLine="0"/>
            </w:pPr>
            <w:r w:rsidRPr="00690422">
              <w:t>174108,4</w:t>
            </w:r>
          </w:p>
        </w:tc>
        <w:tc>
          <w:tcPr>
            <w:tcW w:w="1173" w:type="dxa"/>
            <w:shd w:val="clear" w:color="auto" w:fill="auto"/>
            <w:noWrap/>
            <w:vAlign w:val="bottom"/>
            <w:hideMark/>
          </w:tcPr>
          <w:p w:rsidR="000E4000" w:rsidRPr="00690422" w:rsidRDefault="000E4000" w:rsidP="003264E8">
            <w:pPr>
              <w:ind w:firstLine="0"/>
            </w:pPr>
            <w:r w:rsidRPr="00690422">
              <w:t>148151,40</w:t>
            </w:r>
          </w:p>
        </w:tc>
        <w:tc>
          <w:tcPr>
            <w:tcW w:w="1242" w:type="dxa"/>
            <w:shd w:val="clear" w:color="auto" w:fill="auto"/>
            <w:noWrap/>
            <w:vAlign w:val="bottom"/>
            <w:hideMark/>
          </w:tcPr>
          <w:p w:rsidR="000E4000" w:rsidRPr="00690422" w:rsidRDefault="000E4000" w:rsidP="003264E8">
            <w:pPr>
              <w:ind w:firstLine="0"/>
            </w:pPr>
            <w:r w:rsidRPr="00690422">
              <w:t>196245,30</w:t>
            </w:r>
          </w:p>
        </w:tc>
        <w:tc>
          <w:tcPr>
            <w:tcW w:w="992" w:type="dxa"/>
            <w:shd w:val="clear" w:color="auto" w:fill="auto"/>
            <w:noWrap/>
            <w:vAlign w:val="bottom"/>
            <w:hideMark/>
          </w:tcPr>
          <w:p w:rsidR="000E4000" w:rsidRPr="00690422" w:rsidRDefault="000E4000" w:rsidP="003264E8">
            <w:pPr>
              <w:ind w:firstLine="0"/>
            </w:pPr>
            <w:r w:rsidRPr="00690422">
              <w:t>127574,9</w:t>
            </w:r>
          </w:p>
        </w:tc>
        <w:tc>
          <w:tcPr>
            <w:tcW w:w="1051" w:type="dxa"/>
            <w:shd w:val="clear" w:color="auto" w:fill="auto"/>
            <w:noWrap/>
            <w:vAlign w:val="bottom"/>
            <w:hideMark/>
          </w:tcPr>
          <w:p w:rsidR="000E4000" w:rsidRPr="00690422" w:rsidRDefault="000E4000" w:rsidP="003264E8">
            <w:pPr>
              <w:ind w:firstLine="0"/>
            </w:pPr>
            <w:r w:rsidRPr="00690422">
              <w:t>128923,8</w:t>
            </w:r>
          </w:p>
        </w:tc>
        <w:tc>
          <w:tcPr>
            <w:tcW w:w="1149" w:type="dxa"/>
            <w:gridSpan w:val="2"/>
            <w:shd w:val="clear" w:color="auto" w:fill="auto"/>
            <w:vAlign w:val="bottom"/>
          </w:tcPr>
          <w:p w:rsidR="000E4000" w:rsidRPr="00690422" w:rsidRDefault="000E4000" w:rsidP="003264E8">
            <w:pPr>
              <w:ind w:firstLine="0"/>
            </w:pPr>
            <w:r w:rsidRPr="00690422">
              <w:t>128923,8</w:t>
            </w:r>
          </w:p>
        </w:tc>
      </w:tr>
      <w:tr w:rsidR="000E4000" w:rsidRPr="00690422" w:rsidTr="003264E8">
        <w:trPr>
          <w:gridAfter w:val="1"/>
          <w:wAfter w:w="14" w:type="dxa"/>
          <w:trHeight w:val="315"/>
        </w:trPr>
        <w:tc>
          <w:tcPr>
            <w:tcW w:w="1552" w:type="dxa"/>
            <w:vMerge w:val="restart"/>
            <w:shd w:val="clear" w:color="auto" w:fill="auto"/>
            <w:vAlign w:val="center"/>
            <w:hideMark/>
          </w:tcPr>
          <w:p w:rsidR="000E4000" w:rsidRPr="00690422" w:rsidRDefault="000E4000" w:rsidP="003264E8">
            <w:pPr>
              <w:ind w:firstLine="0"/>
            </w:pPr>
          </w:p>
          <w:p w:rsidR="000E4000" w:rsidRPr="00690422" w:rsidRDefault="000E4000" w:rsidP="003264E8">
            <w:pPr>
              <w:ind w:firstLine="0"/>
            </w:pPr>
            <w:r w:rsidRPr="00690422">
              <w:t>Основное мероприятие 2.1.</w:t>
            </w:r>
          </w:p>
        </w:tc>
        <w:tc>
          <w:tcPr>
            <w:tcW w:w="2559" w:type="dxa"/>
            <w:vMerge w:val="restart"/>
            <w:shd w:val="clear" w:color="auto" w:fill="auto"/>
            <w:vAlign w:val="center"/>
            <w:hideMark/>
          </w:tcPr>
          <w:p w:rsidR="000E4000" w:rsidRPr="00690422" w:rsidRDefault="000E4000" w:rsidP="003264E8">
            <w:pPr>
              <w:ind w:firstLine="0"/>
            </w:pPr>
            <w:r w:rsidRPr="00690422">
              <w:t>Разработка ПСД, реконструкция и капитальный ремонт зданий общеобразовательных организаций</w:t>
            </w:r>
          </w:p>
        </w:tc>
        <w:tc>
          <w:tcPr>
            <w:tcW w:w="1358" w:type="dxa"/>
            <w:shd w:val="clear" w:color="auto" w:fill="auto"/>
            <w:vAlign w:val="center"/>
            <w:hideMark/>
          </w:tcPr>
          <w:p w:rsidR="000E4000" w:rsidRPr="00690422" w:rsidRDefault="000E400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0E4000" w:rsidRPr="00690422" w:rsidRDefault="000E4000" w:rsidP="003264E8">
            <w:pPr>
              <w:ind w:firstLine="0"/>
              <w:rPr>
                <w:bCs/>
              </w:rPr>
            </w:pPr>
            <w:r w:rsidRPr="00690422">
              <w:rPr>
                <w:bCs/>
              </w:rPr>
              <w:t>23810,5</w:t>
            </w:r>
          </w:p>
        </w:tc>
        <w:tc>
          <w:tcPr>
            <w:tcW w:w="1134" w:type="dxa"/>
            <w:shd w:val="clear" w:color="auto" w:fill="auto"/>
            <w:vAlign w:val="bottom"/>
            <w:hideMark/>
          </w:tcPr>
          <w:p w:rsidR="000E4000" w:rsidRPr="00690422" w:rsidRDefault="000E4000" w:rsidP="003264E8">
            <w:pPr>
              <w:ind w:firstLine="0"/>
              <w:rPr>
                <w:bCs/>
              </w:rPr>
            </w:pPr>
            <w:r w:rsidRPr="00690422">
              <w:rPr>
                <w:bCs/>
              </w:rPr>
              <w:t>1996,90</w:t>
            </w:r>
          </w:p>
        </w:tc>
        <w:tc>
          <w:tcPr>
            <w:tcW w:w="1134" w:type="dxa"/>
            <w:shd w:val="clear" w:color="auto" w:fill="auto"/>
            <w:vAlign w:val="bottom"/>
            <w:hideMark/>
          </w:tcPr>
          <w:p w:rsidR="000E4000" w:rsidRPr="00690422" w:rsidRDefault="000E4000" w:rsidP="003264E8">
            <w:pPr>
              <w:ind w:firstLine="0"/>
              <w:rPr>
                <w:bCs/>
              </w:rPr>
            </w:pPr>
            <w:r w:rsidRPr="00690422">
              <w:rPr>
                <w:bCs/>
              </w:rPr>
              <w:t>10839,00</w:t>
            </w:r>
          </w:p>
        </w:tc>
        <w:tc>
          <w:tcPr>
            <w:tcW w:w="1173" w:type="dxa"/>
            <w:shd w:val="clear" w:color="auto" w:fill="auto"/>
            <w:vAlign w:val="bottom"/>
            <w:hideMark/>
          </w:tcPr>
          <w:p w:rsidR="000E4000" w:rsidRPr="00690422" w:rsidRDefault="000E4000" w:rsidP="003264E8">
            <w:pPr>
              <w:ind w:firstLine="0"/>
              <w:rPr>
                <w:bCs/>
              </w:rPr>
            </w:pPr>
            <w:r w:rsidRPr="00690422">
              <w:rPr>
                <w:bCs/>
              </w:rPr>
              <w:t>0,00</w:t>
            </w:r>
          </w:p>
        </w:tc>
        <w:tc>
          <w:tcPr>
            <w:tcW w:w="1242" w:type="dxa"/>
            <w:shd w:val="clear" w:color="auto" w:fill="auto"/>
            <w:vAlign w:val="bottom"/>
            <w:hideMark/>
          </w:tcPr>
          <w:p w:rsidR="000E4000" w:rsidRPr="00690422" w:rsidRDefault="000E4000" w:rsidP="003264E8">
            <w:pPr>
              <w:ind w:firstLine="0"/>
              <w:rPr>
                <w:bCs/>
              </w:rPr>
            </w:pPr>
            <w:r w:rsidRPr="00690422">
              <w:rPr>
                <w:bCs/>
              </w:rPr>
              <w:t>0,00</w:t>
            </w:r>
          </w:p>
        </w:tc>
        <w:tc>
          <w:tcPr>
            <w:tcW w:w="992" w:type="dxa"/>
            <w:shd w:val="clear" w:color="auto" w:fill="auto"/>
            <w:vAlign w:val="bottom"/>
            <w:hideMark/>
          </w:tcPr>
          <w:p w:rsidR="000E4000" w:rsidRPr="00690422" w:rsidRDefault="000E4000" w:rsidP="003264E8">
            <w:pPr>
              <w:ind w:firstLine="0"/>
              <w:rPr>
                <w:bCs/>
              </w:rPr>
            </w:pPr>
            <w:r w:rsidRPr="00690422">
              <w:rPr>
                <w:bCs/>
              </w:rPr>
              <w:t>0,00</w:t>
            </w:r>
          </w:p>
        </w:tc>
        <w:tc>
          <w:tcPr>
            <w:tcW w:w="1051" w:type="dxa"/>
            <w:shd w:val="clear" w:color="auto" w:fill="auto"/>
            <w:vAlign w:val="bottom"/>
            <w:hideMark/>
          </w:tcPr>
          <w:p w:rsidR="000E4000" w:rsidRPr="00690422" w:rsidRDefault="000E4000" w:rsidP="003264E8">
            <w:pPr>
              <w:ind w:firstLine="0"/>
              <w:rPr>
                <w:bCs/>
              </w:rPr>
            </w:pPr>
            <w:r w:rsidRPr="00690422">
              <w:rPr>
                <w:bCs/>
              </w:rPr>
              <w:t>0,00</w:t>
            </w:r>
          </w:p>
        </w:tc>
        <w:tc>
          <w:tcPr>
            <w:tcW w:w="1149" w:type="dxa"/>
            <w:gridSpan w:val="2"/>
            <w:shd w:val="clear" w:color="auto" w:fill="auto"/>
            <w:vAlign w:val="bottom"/>
          </w:tcPr>
          <w:p w:rsidR="000E4000" w:rsidRPr="00690422" w:rsidRDefault="000E4000" w:rsidP="003264E8">
            <w:pPr>
              <w:ind w:firstLine="0"/>
              <w:rPr>
                <w:bCs/>
              </w:rPr>
            </w:pPr>
            <w:r w:rsidRPr="00690422">
              <w:rPr>
                <w:bCs/>
              </w:rPr>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 xml:space="preserve">федеральный бюджет </w:t>
            </w:r>
          </w:p>
        </w:tc>
        <w:tc>
          <w:tcPr>
            <w:tcW w:w="1195" w:type="dxa"/>
            <w:shd w:val="clear" w:color="auto" w:fill="auto"/>
            <w:vAlign w:val="bottom"/>
            <w:hideMark/>
          </w:tcPr>
          <w:p w:rsidR="000E4000" w:rsidRPr="00690422" w:rsidRDefault="000E4000" w:rsidP="003264E8">
            <w:pPr>
              <w:ind w:firstLine="0"/>
            </w:pPr>
            <w:r w:rsidRPr="00690422">
              <w:t>23294,1</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областной бюджет</w:t>
            </w:r>
          </w:p>
        </w:tc>
        <w:tc>
          <w:tcPr>
            <w:tcW w:w="1195"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0,00</w:t>
            </w:r>
          </w:p>
        </w:tc>
        <w:tc>
          <w:tcPr>
            <w:tcW w:w="1134" w:type="dxa"/>
            <w:shd w:val="clear" w:color="auto" w:fill="auto"/>
            <w:vAlign w:val="bottom"/>
            <w:hideMark/>
          </w:tcPr>
          <w:p w:rsidR="000E4000" w:rsidRPr="00690422" w:rsidRDefault="000E4000" w:rsidP="003264E8">
            <w:pPr>
              <w:ind w:firstLine="0"/>
            </w:pPr>
            <w:r w:rsidRPr="00690422">
              <w:t>9619,00</w:t>
            </w:r>
          </w:p>
        </w:tc>
        <w:tc>
          <w:tcPr>
            <w:tcW w:w="1173" w:type="dxa"/>
            <w:shd w:val="clear" w:color="auto" w:fill="auto"/>
            <w:vAlign w:val="bottom"/>
            <w:hideMark/>
          </w:tcPr>
          <w:p w:rsidR="000E4000" w:rsidRPr="00690422" w:rsidRDefault="000E4000" w:rsidP="003264E8">
            <w:pPr>
              <w:ind w:firstLine="0"/>
            </w:pPr>
            <w:r w:rsidRPr="00690422">
              <w:t>0,00</w:t>
            </w:r>
          </w:p>
        </w:tc>
        <w:tc>
          <w:tcPr>
            <w:tcW w:w="1242" w:type="dxa"/>
            <w:shd w:val="clear" w:color="auto" w:fill="auto"/>
            <w:vAlign w:val="bottom"/>
            <w:hideMark/>
          </w:tcPr>
          <w:p w:rsidR="000E4000" w:rsidRPr="00690422" w:rsidRDefault="000E4000" w:rsidP="003264E8">
            <w:pPr>
              <w:ind w:firstLine="0"/>
            </w:pPr>
            <w:r w:rsidRPr="00690422">
              <w:t>0,00</w:t>
            </w:r>
          </w:p>
        </w:tc>
        <w:tc>
          <w:tcPr>
            <w:tcW w:w="992" w:type="dxa"/>
            <w:shd w:val="clear" w:color="auto" w:fill="auto"/>
            <w:vAlign w:val="bottom"/>
            <w:hideMark/>
          </w:tcPr>
          <w:p w:rsidR="000E4000" w:rsidRPr="00690422" w:rsidRDefault="000E4000" w:rsidP="003264E8">
            <w:pPr>
              <w:ind w:firstLine="0"/>
            </w:pPr>
            <w:r w:rsidRPr="00690422">
              <w:t>0,00</w:t>
            </w:r>
          </w:p>
        </w:tc>
        <w:tc>
          <w:tcPr>
            <w:tcW w:w="1051" w:type="dxa"/>
            <w:shd w:val="clear" w:color="auto" w:fill="auto"/>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местный бюджет</w:t>
            </w:r>
          </w:p>
        </w:tc>
        <w:tc>
          <w:tcPr>
            <w:tcW w:w="1195" w:type="dxa"/>
            <w:shd w:val="clear" w:color="auto" w:fill="auto"/>
            <w:noWrap/>
            <w:vAlign w:val="bottom"/>
            <w:hideMark/>
          </w:tcPr>
          <w:p w:rsidR="000E4000" w:rsidRPr="00690422" w:rsidRDefault="000E4000" w:rsidP="003264E8">
            <w:pPr>
              <w:ind w:firstLine="0"/>
            </w:pPr>
            <w:r w:rsidRPr="00690422">
              <w:t>516,4</w:t>
            </w:r>
          </w:p>
        </w:tc>
        <w:tc>
          <w:tcPr>
            <w:tcW w:w="1134" w:type="dxa"/>
            <w:shd w:val="clear" w:color="auto" w:fill="auto"/>
            <w:noWrap/>
            <w:vAlign w:val="bottom"/>
            <w:hideMark/>
          </w:tcPr>
          <w:p w:rsidR="000E4000" w:rsidRPr="00690422" w:rsidRDefault="000E4000" w:rsidP="003264E8">
            <w:pPr>
              <w:ind w:firstLine="0"/>
            </w:pPr>
            <w:r w:rsidRPr="00690422">
              <w:rPr>
                <w:color w:val="000000"/>
              </w:rPr>
              <w:t>1996,90</w:t>
            </w:r>
          </w:p>
        </w:tc>
        <w:tc>
          <w:tcPr>
            <w:tcW w:w="1134" w:type="dxa"/>
            <w:shd w:val="clear" w:color="auto" w:fill="auto"/>
            <w:noWrap/>
            <w:vAlign w:val="bottom"/>
            <w:hideMark/>
          </w:tcPr>
          <w:p w:rsidR="000E4000" w:rsidRPr="00690422" w:rsidRDefault="000E4000" w:rsidP="003264E8">
            <w:pPr>
              <w:ind w:firstLine="0"/>
            </w:pPr>
            <w:r w:rsidRPr="00690422">
              <w:t>1220,00</w:t>
            </w:r>
          </w:p>
        </w:tc>
        <w:tc>
          <w:tcPr>
            <w:tcW w:w="1173" w:type="dxa"/>
            <w:shd w:val="clear" w:color="auto" w:fill="auto"/>
            <w:noWrap/>
            <w:vAlign w:val="bottom"/>
            <w:hideMark/>
          </w:tcPr>
          <w:p w:rsidR="000E4000" w:rsidRPr="00690422" w:rsidRDefault="000E4000" w:rsidP="003264E8">
            <w:pPr>
              <w:ind w:firstLine="0"/>
            </w:pPr>
            <w:r w:rsidRPr="00690422">
              <w:t>0,00</w:t>
            </w:r>
          </w:p>
        </w:tc>
        <w:tc>
          <w:tcPr>
            <w:tcW w:w="1242" w:type="dxa"/>
            <w:shd w:val="clear" w:color="auto" w:fill="auto"/>
            <w:noWrap/>
            <w:vAlign w:val="bottom"/>
            <w:hideMark/>
          </w:tcPr>
          <w:p w:rsidR="000E4000" w:rsidRPr="00690422" w:rsidRDefault="000E4000" w:rsidP="003264E8">
            <w:pPr>
              <w:ind w:firstLine="0"/>
            </w:pPr>
            <w:r w:rsidRPr="00690422">
              <w:t>0,00</w:t>
            </w:r>
          </w:p>
        </w:tc>
        <w:tc>
          <w:tcPr>
            <w:tcW w:w="992" w:type="dxa"/>
            <w:shd w:val="clear" w:color="auto" w:fill="auto"/>
            <w:noWrap/>
            <w:vAlign w:val="bottom"/>
            <w:hideMark/>
          </w:tcPr>
          <w:p w:rsidR="000E4000" w:rsidRPr="00690422" w:rsidRDefault="000E4000" w:rsidP="003264E8">
            <w:pPr>
              <w:ind w:firstLine="0"/>
            </w:pPr>
            <w:r w:rsidRPr="00690422">
              <w:t>0,00</w:t>
            </w:r>
          </w:p>
        </w:tc>
        <w:tc>
          <w:tcPr>
            <w:tcW w:w="1051" w:type="dxa"/>
            <w:shd w:val="clear" w:color="auto" w:fill="auto"/>
            <w:noWrap/>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0E4000" w:rsidP="003264E8">
            <w:pPr>
              <w:ind w:firstLine="0"/>
            </w:pPr>
            <w:r w:rsidRPr="00690422">
              <w:t>0,00</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Основное мероприятие 2.2.</w:t>
            </w:r>
          </w:p>
        </w:tc>
        <w:tc>
          <w:tcPr>
            <w:tcW w:w="2559" w:type="dxa"/>
            <w:vMerge w:val="restart"/>
            <w:shd w:val="clear" w:color="auto" w:fill="auto"/>
            <w:vAlign w:val="center"/>
            <w:hideMark/>
          </w:tcPr>
          <w:p w:rsidR="006D413F" w:rsidRPr="00690422" w:rsidRDefault="006D413F" w:rsidP="003264E8">
            <w:pPr>
              <w:ind w:firstLine="0"/>
            </w:pPr>
            <w:r w:rsidRPr="00690422">
              <w:t>Освоение субвенции муниципальному бюджету на реализацию подпрограммы «Развитие общего и дополнительного образования»</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rPr>
            </w:pPr>
            <w:r w:rsidRPr="00690422">
              <w:rPr>
                <w:bCs/>
              </w:rPr>
              <w:t>283172,0</w:t>
            </w:r>
          </w:p>
        </w:tc>
        <w:tc>
          <w:tcPr>
            <w:tcW w:w="1134" w:type="dxa"/>
            <w:shd w:val="clear" w:color="auto" w:fill="auto"/>
            <w:vAlign w:val="bottom"/>
            <w:hideMark/>
          </w:tcPr>
          <w:p w:rsidR="006D413F" w:rsidRPr="00690422" w:rsidRDefault="006D413F" w:rsidP="003264E8">
            <w:pPr>
              <w:ind w:firstLine="0"/>
              <w:rPr>
                <w:bCs/>
              </w:rPr>
            </w:pPr>
            <w:r w:rsidRPr="00690422">
              <w:rPr>
                <w:bCs/>
              </w:rPr>
              <w:t>288827,50</w:t>
            </w:r>
          </w:p>
        </w:tc>
        <w:tc>
          <w:tcPr>
            <w:tcW w:w="1134" w:type="dxa"/>
            <w:shd w:val="clear" w:color="auto" w:fill="auto"/>
            <w:vAlign w:val="bottom"/>
            <w:hideMark/>
          </w:tcPr>
          <w:p w:rsidR="006D413F" w:rsidRPr="00690422" w:rsidRDefault="006D413F" w:rsidP="003264E8">
            <w:pPr>
              <w:ind w:firstLine="0"/>
              <w:rPr>
                <w:bCs/>
              </w:rPr>
            </w:pPr>
            <w:r w:rsidRPr="00690422">
              <w:rPr>
                <w:bCs/>
              </w:rPr>
              <w:t>317949,9</w:t>
            </w:r>
          </w:p>
        </w:tc>
        <w:tc>
          <w:tcPr>
            <w:tcW w:w="1173" w:type="dxa"/>
            <w:shd w:val="clear" w:color="auto" w:fill="auto"/>
            <w:vAlign w:val="bottom"/>
            <w:hideMark/>
          </w:tcPr>
          <w:p w:rsidR="006D413F" w:rsidRPr="00690422" w:rsidRDefault="006D413F" w:rsidP="003264E8">
            <w:pPr>
              <w:ind w:firstLine="0"/>
              <w:rPr>
                <w:bCs/>
              </w:rPr>
            </w:pPr>
            <w:r w:rsidRPr="00690422">
              <w:rPr>
                <w:bCs/>
              </w:rPr>
              <w:t>367859,00</w:t>
            </w:r>
          </w:p>
        </w:tc>
        <w:tc>
          <w:tcPr>
            <w:tcW w:w="1242" w:type="dxa"/>
            <w:shd w:val="clear" w:color="auto" w:fill="auto"/>
            <w:vAlign w:val="bottom"/>
            <w:hideMark/>
          </w:tcPr>
          <w:p w:rsidR="006D413F" w:rsidRPr="00690422" w:rsidRDefault="006D413F" w:rsidP="003264E8">
            <w:pPr>
              <w:ind w:firstLine="0"/>
              <w:rPr>
                <w:bCs/>
              </w:rPr>
            </w:pPr>
            <w:r w:rsidRPr="00690422">
              <w:rPr>
                <w:bCs/>
              </w:rPr>
              <w:t>406656,50</w:t>
            </w:r>
          </w:p>
        </w:tc>
        <w:tc>
          <w:tcPr>
            <w:tcW w:w="992" w:type="dxa"/>
            <w:shd w:val="clear" w:color="auto" w:fill="auto"/>
            <w:vAlign w:val="bottom"/>
            <w:hideMark/>
          </w:tcPr>
          <w:p w:rsidR="006D413F" w:rsidRPr="00690422" w:rsidRDefault="006D413F" w:rsidP="003264E8">
            <w:pPr>
              <w:ind w:firstLine="0"/>
              <w:rPr>
                <w:bCs/>
              </w:rPr>
            </w:pPr>
            <w:r w:rsidRPr="00690422">
              <w:rPr>
                <w:bCs/>
              </w:rPr>
              <w:t>412971,2</w:t>
            </w:r>
          </w:p>
        </w:tc>
        <w:tc>
          <w:tcPr>
            <w:tcW w:w="1051" w:type="dxa"/>
            <w:shd w:val="clear" w:color="auto" w:fill="auto"/>
            <w:vAlign w:val="bottom"/>
            <w:hideMark/>
          </w:tcPr>
          <w:p w:rsidR="006D413F" w:rsidRPr="00690422" w:rsidRDefault="006D413F" w:rsidP="003264E8">
            <w:pPr>
              <w:ind w:firstLine="0"/>
              <w:rPr>
                <w:bCs/>
              </w:rPr>
            </w:pPr>
            <w:r w:rsidRPr="00690422">
              <w:rPr>
                <w:bCs/>
              </w:rPr>
              <w:t>442400,3</w:t>
            </w:r>
          </w:p>
        </w:tc>
        <w:tc>
          <w:tcPr>
            <w:tcW w:w="1149" w:type="dxa"/>
            <w:gridSpan w:val="2"/>
            <w:shd w:val="clear" w:color="auto" w:fill="auto"/>
            <w:vAlign w:val="bottom"/>
          </w:tcPr>
          <w:p w:rsidR="006D413F" w:rsidRPr="00690422" w:rsidRDefault="006D413F" w:rsidP="003264E8">
            <w:pPr>
              <w:ind w:firstLine="0"/>
              <w:rPr>
                <w:bCs/>
              </w:rPr>
            </w:pPr>
            <w:r w:rsidRPr="00690422">
              <w:rPr>
                <w:bCs/>
              </w:rPr>
              <w:t>442400,3</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hideMark/>
          </w:tcPr>
          <w:p w:rsidR="006D413F" w:rsidRPr="00690422" w:rsidRDefault="006D413F" w:rsidP="003264E8">
            <w:pPr>
              <w:ind w:firstLine="0"/>
            </w:pPr>
            <w:r w:rsidRPr="00690422">
              <w:t>0,00</w:t>
            </w:r>
          </w:p>
        </w:tc>
        <w:tc>
          <w:tcPr>
            <w:tcW w:w="1134" w:type="dxa"/>
            <w:shd w:val="clear" w:color="auto" w:fill="auto"/>
            <w:vAlign w:val="bottom"/>
            <w:hideMark/>
          </w:tcPr>
          <w:p w:rsidR="006D413F" w:rsidRPr="00690422" w:rsidRDefault="006D413F" w:rsidP="003264E8">
            <w:pPr>
              <w:ind w:firstLine="0"/>
            </w:pPr>
            <w:r w:rsidRPr="00690422">
              <w:t>0,00</w:t>
            </w:r>
          </w:p>
        </w:tc>
        <w:tc>
          <w:tcPr>
            <w:tcW w:w="1134" w:type="dxa"/>
            <w:shd w:val="clear" w:color="auto" w:fill="auto"/>
            <w:vAlign w:val="bottom"/>
            <w:hideMark/>
          </w:tcPr>
          <w:p w:rsidR="006D413F" w:rsidRPr="00690422" w:rsidRDefault="006D413F" w:rsidP="003264E8">
            <w:pPr>
              <w:ind w:firstLine="0"/>
            </w:pPr>
            <w:r w:rsidRPr="00690422">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vAlign w:val="bottom"/>
            <w:hideMark/>
          </w:tcPr>
          <w:p w:rsidR="006D413F" w:rsidRPr="00690422" w:rsidRDefault="006D413F" w:rsidP="003264E8">
            <w:pPr>
              <w:ind w:firstLine="0"/>
            </w:pPr>
            <w:r w:rsidRPr="00690422">
              <w:t>283172,0</w:t>
            </w:r>
          </w:p>
        </w:tc>
        <w:tc>
          <w:tcPr>
            <w:tcW w:w="1134" w:type="dxa"/>
            <w:shd w:val="clear" w:color="auto" w:fill="auto"/>
            <w:vAlign w:val="bottom"/>
            <w:hideMark/>
          </w:tcPr>
          <w:p w:rsidR="006D413F" w:rsidRPr="00690422" w:rsidRDefault="006D413F" w:rsidP="003264E8">
            <w:pPr>
              <w:ind w:firstLine="0"/>
            </w:pPr>
            <w:r w:rsidRPr="00690422">
              <w:t>288827,50</w:t>
            </w:r>
          </w:p>
        </w:tc>
        <w:tc>
          <w:tcPr>
            <w:tcW w:w="1134" w:type="dxa"/>
            <w:shd w:val="clear" w:color="auto" w:fill="auto"/>
            <w:vAlign w:val="bottom"/>
            <w:hideMark/>
          </w:tcPr>
          <w:p w:rsidR="006D413F" w:rsidRPr="00690422" w:rsidRDefault="006D413F" w:rsidP="003264E8">
            <w:pPr>
              <w:ind w:firstLine="0"/>
            </w:pPr>
            <w:r w:rsidRPr="00690422">
              <w:t>317949,9</w:t>
            </w:r>
          </w:p>
        </w:tc>
        <w:tc>
          <w:tcPr>
            <w:tcW w:w="1173" w:type="dxa"/>
            <w:shd w:val="clear" w:color="auto" w:fill="auto"/>
            <w:vAlign w:val="bottom"/>
            <w:hideMark/>
          </w:tcPr>
          <w:p w:rsidR="006D413F" w:rsidRPr="00690422" w:rsidRDefault="006D413F" w:rsidP="003264E8">
            <w:pPr>
              <w:ind w:firstLine="0"/>
            </w:pPr>
            <w:r w:rsidRPr="00690422">
              <w:t>367859,00</w:t>
            </w:r>
          </w:p>
        </w:tc>
        <w:tc>
          <w:tcPr>
            <w:tcW w:w="1242" w:type="dxa"/>
            <w:shd w:val="clear" w:color="auto" w:fill="auto"/>
            <w:vAlign w:val="bottom"/>
            <w:hideMark/>
          </w:tcPr>
          <w:p w:rsidR="006D413F" w:rsidRPr="00690422" w:rsidRDefault="006D413F" w:rsidP="003264E8">
            <w:pPr>
              <w:ind w:firstLine="0"/>
            </w:pPr>
            <w:r w:rsidRPr="00690422">
              <w:t>406656,50</w:t>
            </w:r>
          </w:p>
        </w:tc>
        <w:tc>
          <w:tcPr>
            <w:tcW w:w="992" w:type="dxa"/>
            <w:shd w:val="clear" w:color="auto" w:fill="auto"/>
            <w:vAlign w:val="bottom"/>
            <w:hideMark/>
          </w:tcPr>
          <w:p w:rsidR="006D413F" w:rsidRPr="00690422" w:rsidRDefault="006D413F" w:rsidP="003264E8">
            <w:pPr>
              <w:ind w:firstLine="0"/>
            </w:pPr>
            <w:r w:rsidRPr="00690422">
              <w:t>412971,2</w:t>
            </w:r>
          </w:p>
        </w:tc>
        <w:tc>
          <w:tcPr>
            <w:tcW w:w="1051" w:type="dxa"/>
            <w:shd w:val="clear" w:color="auto" w:fill="auto"/>
            <w:vAlign w:val="bottom"/>
            <w:hideMark/>
          </w:tcPr>
          <w:p w:rsidR="006D413F" w:rsidRPr="00690422" w:rsidRDefault="006D413F" w:rsidP="003264E8">
            <w:pPr>
              <w:ind w:firstLine="0"/>
            </w:pPr>
            <w:r w:rsidRPr="00690422">
              <w:t>442400,3</w:t>
            </w:r>
          </w:p>
        </w:tc>
        <w:tc>
          <w:tcPr>
            <w:tcW w:w="1149" w:type="dxa"/>
            <w:gridSpan w:val="2"/>
            <w:shd w:val="clear" w:color="auto" w:fill="auto"/>
            <w:vAlign w:val="bottom"/>
          </w:tcPr>
          <w:p w:rsidR="006D413F" w:rsidRPr="00690422" w:rsidRDefault="006D413F" w:rsidP="003264E8">
            <w:pPr>
              <w:ind w:firstLine="0"/>
            </w:pPr>
            <w:r w:rsidRPr="00690422">
              <w:t>442400,3</w:t>
            </w:r>
          </w:p>
        </w:tc>
      </w:tr>
      <w:tr w:rsidR="000E4000" w:rsidRPr="00690422" w:rsidTr="003264E8">
        <w:trPr>
          <w:gridAfter w:val="1"/>
          <w:wAfter w:w="14" w:type="dxa"/>
          <w:trHeight w:val="315"/>
        </w:trPr>
        <w:tc>
          <w:tcPr>
            <w:tcW w:w="1552" w:type="dxa"/>
            <w:vMerge/>
            <w:shd w:val="clear" w:color="auto" w:fill="auto"/>
            <w:vAlign w:val="center"/>
            <w:hideMark/>
          </w:tcPr>
          <w:p w:rsidR="000E4000" w:rsidRPr="00690422" w:rsidRDefault="000E4000" w:rsidP="003264E8">
            <w:pPr>
              <w:ind w:firstLine="0"/>
            </w:pPr>
          </w:p>
        </w:tc>
        <w:tc>
          <w:tcPr>
            <w:tcW w:w="2559" w:type="dxa"/>
            <w:vMerge/>
            <w:shd w:val="clear" w:color="auto" w:fill="auto"/>
            <w:vAlign w:val="center"/>
            <w:hideMark/>
          </w:tcPr>
          <w:p w:rsidR="000E4000" w:rsidRPr="00690422" w:rsidRDefault="000E4000" w:rsidP="003264E8">
            <w:pPr>
              <w:ind w:firstLine="0"/>
            </w:pPr>
          </w:p>
        </w:tc>
        <w:tc>
          <w:tcPr>
            <w:tcW w:w="1358" w:type="dxa"/>
            <w:shd w:val="clear" w:color="auto" w:fill="auto"/>
            <w:vAlign w:val="center"/>
            <w:hideMark/>
          </w:tcPr>
          <w:p w:rsidR="000E4000" w:rsidRPr="00690422" w:rsidRDefault="000E4000" w:rsidP="003264E8">
            <w:pPr>
              <w:ind w:firstLine="0"/>
            </w:pPr>
            <w:r w:rsidRPr="00690422">
              <w:t>местный бюджет</w:t>
            </w:r>
          </w:p>
        </w:tc>
        <w:tc>
          <w:tcPr>
            <w:tcW w:w="1195" w:type="dxa"/>
            <w:shd w:val="clear" w:color="auto" w:fill="auto"/>
            <w:noWrap/>
            <w:vAlign w:val="bottom"/>
            <w:hideMark/>
          </w:tcPr>
          <w:p w:rsidR="000E4000" w:rsidRPr="00690422" w:rsidRDefault="000E4000" w:rsidP="003264E8">
            <w:pPr>
              <w:ind w:firstLine="0"/>
            </w:pPr>
            <w:r w:rsidRPr="00690422">
              <w:t>0,00</w:t>
            </w:r>
          </w:p>
        </w:tc>
        <w:tc>
          <w:tcPr>
            <w:tcW w:w="1134" w:type="dxa"/>
            <w:shd w:val="clear" w:color="auto" w:fill="auto"/>
            <w:noWrap/>
            <w:vAlign w:val="bottom"/>
            <w:hideMark/>
          </w:tcPr>
          <w:p w:rsidR="000E4000" w:rsidRPr="00690422" w:rsidRDefault="000E4000" w:rsidP="003264E8">
            <w:pPr>
              <w:ind w:firstLine="0"/>
            </w:pPr>
            <w:r w:rsidRPr="00690422">
              <w:t>0,00</w:t>
            </w:r>
          </w:p>
        </w:tc>
        <w:tc>
          <w:tcPr>
            <w:tcW w:w="1134" w:type="dxa"/>
            <w:shd w:val="clear" w:color="auto" w:fill="auto"/>
            <w:noWrap/>
            <w:vAlign w:val="bottom"/>
            <w:hideMark/>
          </w:tcPr>
          <w:p w:rsidR="000E4000" w:rsidRPr="00690422" w:rsidRDefault="000E4000" w:rsidP="003264E8">
            <w:pPr>
              <w:ind w:firstLine="0"/>
            </w:pPr>
            <w:r w:rsidRPr="00690422">
              <w:t>0,00</w:t>
            </w:r>
          </w:p>
        </w:tc>
        <w:tc>
          <w:tcPr>
            <w:tcW w:w="1173" w:type="dxa"/>
            <w:shd w:val="clear" w:color="auto" w:fill="auto"/>
            <w:noWrap/>
            <w:vAlign w:val="bottom"/>
            <w:hideMark/>
          </w:tcPr>
          <w:p w:rsidR="000E4000" w:rsidRPr="00690422" w:rsidRDefault="000E4000" w:rsidP="003264E8">
            <w:pPr>
              <w:ind w:firstLine="0"/>
            </w:pPr>
            <w:r w:rsidRPr="00690422">
              <w:t>0,00</w:t>
            </w:r>
          </w:p>
        </w:tc>
        <w:tc>
          <w:tcPr>
            <w:tcW w:w="1242" w:type="dxa"/>
            <w:shd w:val="clear" w:color="auto" w:fill="auto"/>
            <w:noWrap/>
            <w:vAlign w:val="bottom"/>
            <w:hideMark/>
          </w:tcPr>
          <w:p w:rsidR="000E4000" w:rsidRPr="00690422" w:rsidRDefault="000E4000" w:rsidP="003264E8">
            <w:pPr>
              <w:ind w:firstLine="0"/>
            </w:pPr>
            <w:r w:rsidRPr="00690422">
              <w:t>0,00</w:t>
            </w:r>
          </w:p>
        </w:tc>
        <w:tc>
          <w:tcPr>
            <w:tcW w:w="992" w:type="dxa"/>
            <w:shd w:val="clear" w:color="auto" w:fill="auto"/>
            <w:noWrap/>
            <w:vAlign w:val="bottom"/>
            <w:hideMark/>
          </w:tcPr>
          <w:p w:rsidR="000E4000" w:rsidRPr="00690422" w:rsidRDefault="000E4000" w:rsidP="003264E8">
            <w:pPr>
              <w:ind w:firstLine="0"/>
            </w:pPr>
            <w:r w:rsidRPr="00690422">
              <w:t>0,00</w:t>
            </w:r>
          </w:p>
        </w:tc>
        <w:tc>
          <w:tcPr>
            <w:tcW w:w="1051" w:type="dxa"/>
            <w:shd w:val="clear" w:color="auto" w:fill="auto"/>
            <w:noWrap/>
            <w:vAlign w:val="bottom"/>
            <w:hideMark/>
          </w:tcPr>
          <w:p w:rsidR="000E4000" w:rsidRPr="00690422" w:rsidRDefault="000E4000" w:rsidP="003264E8">
            <w:pPr>
              <w:ind w:firstLine="0"/>
            </w:pPr>
            <w:r w:rsidRPr="00690422">
              <w:t>0,00</w:t>
            </w:r>
          </w:p>
        </w:tc>
        <w:tc>
          <w:tcPr>
            <w:tcW w:w="1149" w:type="dxa"/>
            <w:gridSpan w:val="2"/>
            <w:shd w:val="clear" w:color="auto" w:fill="auto"/>
            <w:vAlign w:val="bottom"/>
          </w:tcPr>
          <w:p w:rsidR="000E4000"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Основное мероприятие 2.3.</w:t>
            </w:r>
          </w:p>
        </w:tc>
        <w:tc>
          <w:tcPr>
            <w:tcW w:w="2559" w:type="dxa"/>
            <w:vMerge w:val="restart"/>
            <w:shd w:val="clear" w:color="auto" w:fill="auto"/>
            <w:vAlign w:val="center"/>
            <w:hideMark/>
          </w:tcPr>
          <w:p w:rsidR="006D413F" w:rsidRPr="00690422" w:rsidRDefault="006D413F" w:rsidP="003264E8">
            <w:pPr>
              <w:ind w:firstLine="0"/>
            </w:pPr>
            <w:r w:rsidRPr="00690422">
              <w:t>Проведение</w:t>
            </w:r>
            <w:r w:rsidR="00690422">
              <w:t xml:space="preserve"> </w:t>
            </w:r>
            <w:r w:rsidRPr="00690422">
              <w:t>текущего ремонта в зданиях муниципальных общеобразовательных учреждений с целью предоставления услуг общего образования</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rPr>
            </w:pPr>
            <w:r w:rsidRPr="00690422">
              <w:rPr>
                <w:bCs/>
              </w:rPr>
              <w:t>30295,6</w:t>
            </w:r>
          </w:p>
        </w:tc>
        <w:tc>
          <w:tcPr>
            <w:tcW w:w="1134" w:type="dxa"/>
            <w:shd w:val="clear" w:color="auto" w:fill="auto"/>
            <w:vAlign w:val="bottom"/>
            <w:hideMark/>
          </w:tcPr>
          <w:p w:rsidR="006D413F" w:rsidRPr="00690422" w:rsidRDefault="006D413F" w:rsidP="003264E8">
            <w:pPr>
              <w:ind w:firstLine="0"/>
              <w:rPr>
                <w:bCs/>
              </w:rPr>
            </w:pPr>
            <w:r w:rsidRPr="00690422">
              <w:rPr>
                <w:bCs/>
              </w:rPr>
              <w:t>23747,30</w:t>
            </w:r>
          </w:p>
        </w:tc>
        <w:tc>
          <w:tcPr>
            <w:tcW w:w="1134" w:type="dxa"/>
            <w:shd w:val="clear" w:color="auto" w:fill="auto"/>
            <w:vAlign w:val="bottom"/>
            <w:hideMark/>
          </w:tcPr>
          <w:p w:rsidR="006D413F" w:rsidRPr="00690422" w:rsidRDefault="006D413F" w:rsidP="003264E8">
            <w:pPr>
              <w:ind w:firstLine="0"/>
              <w:rPr>
                <w:bCs/>
              </w:rPr>
            </w:pPr>
            <w:r w:rsidRPr="00690422">
              <w:rPr>
                <w:bCs/>
              </w:rPr>
              <w:t>34572,10</w:t>
            </w:r>
          </w:p>
        </w:tc>
        <w:tc>
          <w:tcPr>
            <w:tcW w:w="1173" w:type="dxa"/>
            <w:shd w:val="clear" w:color="auto" w:fill="auto"/>
            <w:vAlign w:val="bottom"/>
            <w:hideMark/>
          </w:tcPr>
          <w:p w:rsidR="006D413F" w:rsidRPr="00690422" w:rsidRDefault="006D413F" w:rsidP="003264E8">
            <w:pPr>
              <w:ind w:firstLine="0"/>
              <w:rPr>
                <w:bCs/>
              </w:rPr>
            </w:pPr>
            <w:r w:rsidRPr="00690422">
              <w:rPr>
                <w:bCs/>
              </w:rPr>
              <w:t>46062,70</w:t>
            </w:r>
          </w:p>
        </w:tc>
        <w:tc>
          <w:tcPr>
            <w:tcW w:w="1242" w:type="dxa"/>
            <w:shd w:val="clear" w:color="auto" w:fill="auto"/>
            <w:vAlign w:val="bottom"/>
            <w:hideMark/>
          </w:tcPr>
          <w:p w:rsidR="006D413F" w:rsidRPr="00690422" w:rsidRDefault="006D413F" w:rsidP="003264E8">
            <w:pPr>
              <w:ind w:firstLine="0"/>
              <w:rPr>
                <w:bCs/>
              </w:rPr>
            </w:pPr>
            <w:r w:rsidRPr="00690422">
              <w:rPr>
                <w:bCs/>
              </w:rPr>
              <w:t>58620,90</w:t>
            </w:r>
          </w:p>
        </w:tc>
        <w:tc>
          <w:tcPr>
            <w:tcW w:w="992" w:type="dxa"/>
            <w:shd w:val="clear" w:color="auto" w:fill="auto"/>
            <w:vAlign w:val="bottom"/>
            <w:hideMark/>
          </w:tcPr>
          <w:p w:rsidR="006D413F" w:rsidRPr="00690422" w:rsidRDefault="006D413F" w:rsidP="003264E8">
            <w:pPr>
              <w:ind w:firstLine="0"/>
              <w:rPr>
                <w:bCs/>
              </w:rPr>
            </w:pPr>
            <w:r w:rsidRPr="00690422">
              <w:rPr>
                <w:bCs/>
              </w:rPr>
              <w:t>6000,00</w:t>
            </w:r>
          </w:p>
        </w:tc>
        <w:tc>
          <w:tcPr>
            <w:tcW w:w="1051" w:type="dxa"/>
            <w:shd w:val="clear" w:color="auto" w:fill="auto"/>
            <w:vAlign w:val="bottom"/>
            <w:hideMark/>
          </w:tcPr>
          <w:p w:rsidR="006D413F" w:rsidRPr="00690422" w:rsidRDefault="006D413F" w:rsidP="003264E8">
            <w:pPr>
              <w:ind w:firstLine="0"/>
              <w:rPr>
                <w:bCs/>
              </w:rPr>
            </w:pPr>
            <w:r w:rsidRPr="00690422">
              <w:rPr>
                <w:bCs/>
              </w:rPr>
              <w:t>6000,00</w:t>
            </w:r>
          </w:p>
        </w:tc>
        <w:tc>
          <w:tcPr>
            <w:tcW w:w="1149" w:type="dxa"/>
            <w:gridSpan w:val="2"/>
            <w:shd w:val="clear" w:color="auto" w:fill="auto"/>
            <w:vAlign w:val="bottom"/>
          </w:tcPr>
          <w:p w:rsidR="006D413F" w:rsidRPr="00690422" w:rsidRDefault="006D413F" w:rsidP="003264E8">
            <w:pPr>
              <w:ind w:firstLine="0"/>
              <w:rPr>
                <w:bCs/>
              </w:rPr>
            </w:pPr>
            <w:r w:rsidRPr="00690422">
              <w:rPr>
                <w:bCs/>
              </w:rPr>
              <w:t>6000,00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noWrap/>
            <w:vAlign w:val="bottom"/>
            <w:hideMark/>
          </w:tcPr>
          <w:p w:rsidR="006D413F" w:rsidRPr="00690422" w:rsidRDefault="006D413F" w:rsidP="003264E8">
            <w:pPr>
              <w:ind w:firstLine="0"/>
            </w:pPr>
            <w:r w:rsidRPr="00690422">
              <w:t>0,00</w:t>
            </w:r>
          </w:p>
        </w:tc>
        <w:tc>
          <w:tcPr>
            <w:tcW w:w="1134" w:type="dxa"/>
            <w:shd w:val="clear" w:color="auto" w:fill="auto"/>
            <w:noWrap/>
            <w:vAlign w:val="bottom"/>
            <w:hideMark/>
          </w:tcPr>
          <w:p w:rsidR="006D413F" w:rsidRPr="00690422" w:rsidRDefault="006D413F" w:rsidP="003264E8">
            <w:pPr>
              <w:ind w:firstLine="0"/>
            </w:pPr>
            <w:r w:rsidRPr="00690422">
              <w:t>0,00</w:t>
            </w:r>
          </w:p>
        </w:tc>
        <w:tc>
          <w:tcPr>
            <w:tcW w:w="1134" w:type="dxa"/>
            <w:shd w:val="clear" w:color="auto" w:fill="auto"/>
            <w:noWrap/>
            <w:vAlign w:val="bottom"/>
            <w:hideMark/>
          </w:tcPr>
          <w:p w:rsidR="006D413F" w:rsidRPr="00690422" w:rsidRDefault="006D413F" w:rsidP="003264E8">
            <w:pPr>
              <w:ind w:firstLine="0"/>
            </w:pPr>
            <w:r w:rsidRPr="00690422">
              <w:t>0,00</w:t>
            </w:r>
          </w:p>
        </w:tc>
        <w:tc>
          <w:tcPr>
            <w:tcW w:w="1173" w:type="dxa"/>
            <w:shd w:val="clear" w:color="auto" w:fill="auto"/>
            <w:noWrap/>
            <w:vAlign w:val="bottom"/>
            <w:hideMark/>
          </w:tcPr>
          <w:p w:rsidR="006D413F" w:rsidRPr="00690422" w:rsidRDefault="006D413F" w:rsidP="003264E8">
            <w:pPr>
              <w:ind w:firstLine="0"/>
            </w:pPr>
            <w:r w:rsidRPr="00690422">
              <w:t>0,00</w:t>
            </w:r>
          </w:p>
        </w:tc>
        <w:tc>
          <w:tcPr>
            <w:tcW w:w="1242" w:type="dxa"/>
            <w:shd w:val="clear" w:color="auto" w:fill="auto"/>
            <w:noWrap/>
            <w:vAlign w:val="bottom"/>
            <w:hideMark/>
          </w:tcPr>
          <w:p w:rsidR="006D413F" w:rsidRPr="00690422" w:rsidRDefault="006D413F" w:rsidP="003264E8">
            <w:pPr>
              <w:ind w:firstLine="0"/>
            </w:pPr>
            <w:r w:rsidRPr="00690422">
              <w:t>0,00</w:t>
            </w:r>
          </w:p>
        </w:tc>
        <w:tc>
          <w:tcPr>
            <w:tcW w:w="992" w:type="dxa"/>
            <w:shd w:val="clear" w:color="auto" w:fill="auto"/>
            <w:noWrap/>
            <w:vAlign w:val="bottom"/>
            <w:hideMark/>
          </w:tcPr>
          <w:p w:rsidR="006D413F" w:rsidRPr="00690422" w:rsidRDefault="006D413F" w:rsidP="003264E8">
            <w:pPr>
              <w:ind w:firstLine="0"/>
            </w:pPr>
            <w:r w:rsidRPr="00690422">
              <w:t>0,00</w:t>
            </w:r>
          </w:p>
        </w:tc>
        <w:tc>
          <w:tcPr>
            <w:tcW w:w="1051" w:type="dxa"/>
            <w:shd w:val="clear" w:color="auto" w:fill="auto"/>
            <w:noWrap/>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noWrap/>
            <w:vAlign w:val="bottom"/>
            <w:hideMark/>
          </w:tcPr>
          <w:p w:rsidR="006D413F" w:rsidRPr="00690422" w:rsidRDefault="006D413F" w:rsidP="003264E8">
            <w:pPr>
              <w:ind w:firstLine="0"/>
            </w:pPr>
            <w:r w:rsidRPr="00690422">
              <w:t>25843,9</w:t>
            </w:r>
          </w:p>
        </w:tc>
        <w:tc>
          <w:tcPr>
            <w:tcW w:w="1134" w:type="dxa"/>
            <w:shd w:val="clear" w:color="auto" w:fill="auto"/>
            <w:noWrap/>
            <w:vAlign w:val="bottom"/>
            <w:hideMark/>
          </w:tcPr>
          <w:p w:rsidR="006D413F" w:rsidRPr="00690422" w:rsidRDefault="006D413F" w:rsidP="003264E8">
            <w:pPr>
              <w:ind w:firstLine="0"/>
            </w:pPr>
            <w:r w:rsidRPr="00690422">
              <w:t>13878,00</w:t>
            </w:r>
          </w:p>
        </w:tc>
        <w:tc>
          <w:tcPr>
            <w:tcW w:w="1134" w:type="dxa"/>
            <w:shd w:val="clear" w:color="auto" w:fill="auto"/>
            <w:noWrap/>
            <w:vAlign w:val="bottom"/>
            <w:hideMark/>
          </w:tcPr>
          <w:p w:rsidR="006D413F" w:rsidRPr="00690422" w:rsidRDefault="006D413F" w:rsidP="003264E8">
            <w:pPr>
              <w:ind w:firstLine="0"/>
            </w:pPr>
            <w:r w:rsidRPr="00690422">
              <w:t>21329,70</w:t>
            </w:r>
          </w:p>
        </w:tc>
        <w:tc>
          <w:tcPr>
            <w:tcW w:w="1173" w:type="dxa"/>
            <w:shd w:val="clear" w:color="auto" w:fill="auto"/>
            <w:noWrap/>
            <w:vAlign w:val="bottom"/>
            <w:hideMark/>
          </w:tcPr>
          <w:p w:rsidR="006D413F" w:rsidRPr="00690422" w:rsidRDefault="006D413F" w:rsidP="003264E8">
            <w:pPr>
              <w:ind w:firstLine="0"/>
            </w:pPr>
            <w:r w:rsidRPr="00690422">
              <w:t>42043,70</w:t>
            </w:r>
          </w:p>
        </w:tc>
        <w:tc>
          <w:tcPr>
            <w:tcW w:w="1242" w:type="dxa"/>
            <w:shd w:val="clear" w:color="auto" w:fill="auto"/>
            <w:noWrap/>
            <w:vAlign w:val="bottom"/>
            <w:hideMark/>
          </w:tcPr>
          <w:p w:rsidR="006D413F" w:rsidRPr="00690422" w:rsidRDefault="006D413F" w:rsidP="003264E8">
            <w:pPr>
              <w:ind w:firstLine="0"/>
            </w:pPr>
            <w:r w:rsidRPr="00690422">
              <w:t>54660,00</w:t>
            </w:r>
          </w:p>
        </w:tc>
        <w:tc>
          <w:tcPr>
            <w:tcW w:w="992" w:type="dxa"/>
            <w:shd w:val="clear" w:color="auto" w:fill="auto"/>
            <w:noWrap/>
            <w:vAlign w:val="bottom"/>
            <w:hideMark/>
          </w:tcPr>
          <w:p w:rsidR="006D413F" w:rsidRPr="00690422" w:rsidRDefault="006D413F" w:rsidP="003264E8">
            <w:pPr>
              <w:ind w:firstLine="0"/>
            </w:pPr>
            <w:r w:rsidRPr="00690422">
              <w:t>6000,00</w:t>
            </w:r>
          </w:p>
        </w:tc>
        <w:tc>
          <w:tcPr>
            <w:tcW w:w="1051" w:type="dxa"/>
            <w:shd w:val="clear" w:color="auto" w:fill="auto"/>
            <w:noWrap/>
            <w:vAlign w:val="bottom"/>
            <w:hideMark/>
          </w:tcPr>
          <w:p w:rsidR="006D413F" w:rsidRPr="00690422" w:rsidRDefault="006D413F" w:rsidP="003264E8">
            <w:pPr>
              <w:ind w:firstLine="0"/>
            </w:pPr>
            <w:r w:rsidRPr="00690422">
              <w:t>6000,00</w:t>
            </w:r>
          </w:p>
        </w:tc>
        <w:tc>
          <w:tcPr>
            <w:tcW w:w="1149" w:type="dxa"/>
            <w:gridSpan w:val="2"/>
            <w:shd w:val="clear" w:color="auto" w:fill="auto"/>
            <w:vAlign w:val="bottom"/>
          </w:tcPr>
          <w:p w:rsidR="006D413F" w:rsidRPr="00690422" w:rsidRDefault="006D413F" w:rsidP="003264E8">
            <w:pPr>
              <w:ind w:firstLine="0"/>
            </w:pPr>
            <w:r w:rsidRPr="00690422">
              <w:t>6000,00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noWrap/>
            <w:vAlign w:val="bottom"/>
            <w:hideMark/>
          </w:tcPr>
          <w:p w:rsidR="006D413F" w:rsidRPr="00690422" w:rsidRDefault="006D413F" w:rsidP="003264E8">
            <w:pPr>
              <w:ind w:firstLine="0"/>
            </w:pPr>
            <w:r w:rsidRPr="00690422">
              <w:t>4451,7</w:t>
            </w:r>
          </w:p>
        </w:tc>
        <w:tc>
          <w:tcPr>
            <w:tcW w:w="1134" w:type="dxa"/>
            <w:shd w:val="clear" w:color="auto" w:fill="auto"/>
            <w:noWrap/>
            <w:vAlign w:val="bottom"/>
            <w:hideMark/>
          </w:tcPr>
          <w:p w:rsidR="006D413F" w:rsidRPr="00690422" w:rsidRDefault="006D413F" w:rsidP="003264E8">
            <w:pPr>
              <w:ind w:firstLine="0"/>
            </w:pPr>
            <w:r w:rsidRPr="00690422">
              <w:t>9869,30</w:t>
            </w:r>
          </w:p>
        </w:tc>
        <w:tc>
          <w:tcPr>
            <w:tcW w:w="1134" w:type="dxa"/>
            <w:shd w:val="clear" w:color="auto" w:fill="auto"/>
            <w:noWrap/>
            <w:vAlign w:val="bottom"/>
            <w:hideMark/>
          </w:tcPr>
          <w:p w:rsidR="006D413F" w:rsidRPr="00690422" w:rsidRDefault="006D413F" w:rsidP="003264E8">
            <w:pPr>
              <w:ind w:firstLine="0"/>
            </w:pPr>
            <w:r w:rsidRPr="00690422">
              <w:t>13242,40</w:t>
            </w:r>
          </w:p>
        </w:tc>
        <w:tc>
          <w:tcPr>
            <w:tcW w:w="1173" w:type="dxa"/>
            <w:shd w:val="clear" w:color="auto" w:fill="auto"/>
            <w:noWrap/>
            <w:vAlign w:val="bottom"/>
            <w:hideMark/>
          </w:tcPr>
          <w:p w:rsidR="006D413F" w:rsidRPr="00690422" w:rsidRDefault="006D413F" w:rsidP="003264E8">
            <w:pPr>
              <w:ind w:firstLine="0"/>
            </w:pPr>
            <w:r w:rsidRPr="00690422">
              <w:t>4019,00</w:t>
            </w:r>
          </w:p>
        </w:tc>
        <w:tc>
          <w:tcPr>
            <w:tcW w:w="1242" w:type="dxa"/>
            <w:shd w:val="clear" w:color="auto" w:fill="auto"/>
            <w:noWrap/>
            <w:vAlign w:val="bottom"/>
            <w:hideMark/>
          </w:tcPr>
          <w:p w:rsidR="006D413F" w:rsidRPr="00690422" w:rsidRDefault="006D413F" w:rsidP="003264E8">
            <w:pPr>
              <w:ind w:firstLine="0"/>
            </w:pPr>
            <w:r w:rsidRPr="00690422">
              <w:t>3960,90</w:t>
            </w:r>
          </w:p>
        </w:tc>
        <w:tc>
          <w:tcPr>
            <w:tcW w:w="992" w:type="dxa"/>
            <w:shd w:val="clear" w:color="auto" w:fill="auto"/>
            <w:noWrap/>
            <w:vAlign w:val="bottom"/>
            <w:hideMark/>
          </w:tcPr>
          <w:p w:rsidR="006D413F" w:rsidRPr="00690422" w:rsidRDefault="006D413F" w:rsidP="003264E8">
            <w:pPr>
              <w:ind w:firstLine="0"/>
            </w:pPr>
            <w:r w:rsidRPr="00690422">
              <w:t>0,00</w:t>
            </w:r>
          </w:p>
        </w:tc>
        <w:tc>
          <w:tcPr>
            <w:tcW w:w="1051" w:type="dxa"/>
            <w:shd w:val="clear" w:color="auto" w:fill="auto"/>
            <w:noWrap/>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Основное мероприятие 2.4.</w:t>
            </w:r>
          </w:p>
        </w:tc>
        <w:tc>
          <w:tcPr>
            <w:tcW w:w="2559" w:type="dxa"/>
            <w:vMerge w:val="restart"/>
            <w:shd w:val="clear" w:color="auto" w:fill="auto"/>
            <w:vAlign w:val="center"/>
            <w:hideMark/>
          </w:tcPr>
          <w:p w:rsidR="006D413F" w:rsidRPr="00690422" w:rsidRDefault="006D413F" w:rsidP="003264E8">
            <w:pPr>
              <w:ind w:firstLine="0"/>
            </w:pPr>
            <w:r w:rsidRPr="00690422">
              <w:t>Обеспечение питанием</w:t>
            </w:r>
            <w:r w:rsidRPr="00690422">
              <w:br/>
              <w:t>обучающихся муниципальных</w:t>
            </w:r>
            <w:r w:rsidRPr="00690422">
              <w:br/>
              <w:t>общеобразовательных</w:t>
            </w:r>
            <w:r w:rsidRPr="00690422">
              <w:br/>
              <w:t>учреждений</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rPr>
            </w:pPr>
            <w:r w:rsidRPr="00690422">
              <w:rPr>
                <w:bCs/>
              </w:rPr>
              <w:t>10769,6</w:t>
            </w:r>
          </w:p>
        </w:tc>
        <w:tc>
          <w:tcPr>
            <w:tcW w:w="1134" w:type="dxa"/>
            <w:shd w:val="clear" w:color="auto" w:fill="auto"/>
            <w:vAlign w:val="bottom"/>
            <w:hideMark/>
          </w:tcPr>
          <w:p w:rsidR="006D413F" w:rsidRPr="00690422" w:rsidRDefault="006D413F" w:rsidP="003264E8">
            <w:pPr>
              <w:ind w:firstLine="0"/>
              <w:rPr>
                <w:bCs/>
              </w:rPr>
            </w:pPr>
            <w:r w:rsidRPr="00690422">
              <w:rPr>
                <w:bCs/>
              </w:rPr>
              <w:t>22605,60</w:t>
            </w:r>
          </w:p>
        </w:tc>
        <w:tc>
          <w:tcPr>
            <w:tcW w:w="1134" w:type="dxa"/>
            <w:shd w:val="clear" w:color="auto" w:fill="auto"/>
            <w:vAlign w:val="bottom"/>
            <w:hideMark/>
          </w:tcPr>
          <w:p w:rsidR="006D413F" w:rsidRPr="00690422" w:rsidRDefault="006D413F" w:rsidP="003264E8">
            <w:pPr>
              <w:ind w:firstLine="0"/>
              <w:rPr>
                <w:bCs/>
              </w:rPr>
            </w:pPr>
            <w:r w:rsidRPr="00690422">
              <w:rPr>
                <w:bCs/>
              </w:rPr>
              <w:t>22161,30</w:t>
            </w:r>
          </w:p>
        </w:tc>
        <w:tc>
          <w:tcPr>
            <w:tcW w:w="1173" w:type="dxa"/>
            <w:shd w:val="clear" w:color="auto" w:fill="auto"/>
            <w:vAlign w:val="bottom"/>
            <w:hideMark/>
          </w:tcPr>
          <w:p w:rsidR="006D413F" w:rsidRPr="00690422" w:rsidRDefault="006D413F" w:rsidP="003264E8">
            <w:pPr>
              <w:ind w:firstLine="0"/>
              <w:rPr>
                <w:bCs/>
              </w:rPr>
            </w:pPr>
            <w:r w:rsidRPr="00690422">
              <w:rPr>
                <w:bCs/>
              </w:rPr>
              <w:t>22701,60</w:t>
            </w:r>
          </w:p>
        </w:tc>
        <w:tc>
          <w:tcPr>
            <w:tcW w:w="1242" w:type="dxa"/>
            <w:shd w:val="clear" w:color="auto" w:fill="auto"/>
            <w:vAlign w:val="bottom"/>
            <w:hideMark/>
          </w:tcPr>
          <w:p w:rsidR="006D413F" w:rsidRPr="00690422" w:rsidRDefault="006D413F" w:rsidP="003264E8">
            <w:pPr>
              <w:ind w:firstLine="0"/>
              <w:rPr>
                <w:bCs/>
              </w:rPr>
            </w:pPr>
            <w:r w:rsidRPr="00690422">
              <w:rPr>
                <w:bCs/>
              </w:rPr>
              <w:t>24617,10</w:t>
            </w:r>
          </w:p>
        </w:tc>
        <w:tc>
          <w:tcPr>
            <w:tcW w:w="992" w:type="dxa"/>
            <w:shd w:val="clear" w:color="auto" w:fill="auto"/>
            <w:noWrap/>
            <w:vAlign w:val="bottom"/>
            <w:hideMark/>
          </w:tcPr>
          <w:p w:rsidR="006D413F" w:rsidRPr="00690422" w:rsidRDefault="006D413F" w:rsidP="003264E8">
            <w:pPr>
              <w:ind w:firstLine="0"/>
              <w:rPr>
                <w:bCs/>
              </w:rPr>
            </w:pPr>
            <w:r w:rsidRPr="00690422">
              <w:rPr>
                <w:bCs/>
              </w:rPr>
              <w:t>22275,70</w:t>
            </w:r>
          </w:p>
        </w:tc>
        <w:tc>
          <w:tcPr>
            <w:tcW w:w="1051" w:type="dxa"/>
            <w:shd w:val="clear" w:color="auto" w:fill="auto"/>
            <w:noWrap/>
            <w:vAlign w:val="bottom"/>
            <w:hideMark/>
          </w:tcPr>
          <w:p w:rsidR="006D413F" w:rsidRPr="00690422" w:rsidRDefault="006D413F" w:rsidP="003264E8">
            <w:pPr>
              <w:ind w:firstLine="0"/>
              <w:rPr>
                <w:bCs/>
              </w:rPr>
            </w:pPr>
            <w:r w:rsidRPr="00690422">
              <w:rPr>
                <w:bCs/>
              </w:rPr>
              <w:t>20667,90</w:t>
            </w:r>
          </w:p>
        </w:tc>
        <w:tc>
          <w:tcPr>
            <w:tcW w:w="1149" w:type="dxa"/>
            <w:gridSpan w:val="2"/>
            <w:shd w:val="clear" w:color="auto" w:fill="auto"/>
            <w:vAlign w:val="bottom"/>
          </w:tcPr>
          <w:p w:rsidR="006D413F" w:rsidRPr="00690422" w:rsidRDefault="006D413F" w:rsidP="003264E8">
            <w:pPr>
              <w:ind w:firstLine="0"/>
              <w:rPr>
                <w:bCs/>
              </w:rPr>
            </w:pPr>
            <w:r w:rsidRPr="00690422">
              <w:rPr>
                <w:bCs/>
              </w:rPr>
              <w:t>20667,90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noWrap/>
            <w:vAlign w:val="bottom"/>
            <w:hideMark/>
          </w:tcPr>
          <w:p w:rsidR="006D413F" w:rsidRPr="00690422" w:rsidRDefault="006D413F" w:rsidP="003264E8">
            <w:pPr>
              <w:ind w:firstLine="0"/>
            </w:pPr>
            <w:r w:rsidRPr="00690422">
              <w:t>7518,7</w:t>
            </w:r>
          </w:p>
        </w:tc>
        <w:tc>
          <w:tcPr>
            <w:tcW w:w="1134" w:type="dxa"/>
            <w:shd w:val="clear" w:color="auto" w:fill="auto"/>
            <w:noWrap/>
            <w:vAlign w:val="bottom"/>
            <w:hideMark/>
          </w:tcPr>
          <w:p w:rsidR="006D413F" w:rsidRPr="00690422" w:rsidRDefault="006D413F" w:rsidP="003264E8">
            <w:pPr>
              <w:ind w:firstLine="0"/>
            </w:pPr>
            <w:r w:rsidRPr="00690422">
              <w:t>14898,20</w:t>
            </w:r>
          </w:p>
        </w:tc>
        <w:tc>
          <w:tcPr>
            <w:tcW w:w="1134" w:type="dxa"/>
            <w:shd w:val="clear" w:color="auto" w:fill="auto"/>
            <w:noWrap/>
            <w:vAlign w:val="bottom"/>
            <w:hideMark/>
          </w:tcPr>
          <w:p w:rsidR="006D413F" w:rsidRPr="00690422" w:rsidRDefault="006D413F" w:rsidP="003264E8">
            <w:pPr>
              <w:ind w:firstLine="0"/>
            </w:pPr>
            <w:r w:rsidRPr="00690422">
              <w:t>13832,24</w:t>
            </w:r>
          </w:p>
        </w:tc>
        <w:tc>
          <w:tcPr>
            <w:tcW w:w="1173" w:type="dxa"/>
            <w:shd w:val="clear" w:color="auto" w:fill="auto"/>
            <w:noWrap/>
            <w:vAlign w:val="bottom"/>
            <w:hideMark/>
          </w:tcPr>
          <w:p w:rsidR="006D413F" w:rsidRPr="00690422" w:rsidRDefault="006D413F" w:rsidP="003264E8">
            <w:pPr>
              <w:ind w:firstLine="0"/>
            </w:pPr>
            <w:r w:rsidRPr="00690422">
              <w:t>13992,50</w:t>
            </w:r>
          </w:p>
        </w:tc>
        <w:tc>
          <w:tcPr>
            <w:tcW w:w="1242" w:type="dxa"/>
            <w:shd w:val="clear" w:color="auto" w:fill="auto"/>
            <w:noWrap/>
            <w:vAlign w:val="bottom"/>
            <w:hideMark/>
          </w:tcPr>
          <w:p w:rsidR="006D413F" w:rsidRPr="00690422" w:rsidRDefault="006D413F" w:rsidP="003264E8">
            <w:pPr>
              <w:ind w:firstLine="0"/>
            </w:pPr>
            <w:r w:rsidRPr="00690422">
              <w:t>15740,70</w:t>
            </w:r>
          </w:p>
        </w:tc>
        <w:tc>
          <w:tcPr>
            <w:tcW w:w="992" w:type="dxa"/>
            <w:shd w:val="clear" w:color="auto" w:fill="auto"/>
            <w:noWrap/>
            <w:vAlign w:val="bottom"/>
            <w:hideMark/>
          </w:tcPr>
          <w:p w:rsidR="006D413F" w:rsidRPr="00690422" w:rsidRDefault="006D413F" w:rsidP="003264E8">
            <w:pPr>
              <w:ind w:firstLine="0"/>
            </w:pPr>
            <w:r w:rsidRPr="00690422">
              <w:t>15374,60</w:t>
            </w:r>
          </w:p>
        </w:tc>
        <w:tc>
          <w:tcPr>
            <w:tcW w:w="1051" w:type="dxa"/>
            <w:shd w:val="clear" w:color="auto" w:fill="auto"/>
            <w:noWrap/>
            <w:vAlign w:val="bottom"/>
            <w:hideMark/>
          </w:tcPr>
          <w:p w:rsidR="006D413F" w:rsidRPr="00690422" w:rsidRDefault="006D413F" w:rsidP="003264E8">
            <w:pPr>
              <w:ind w:firstLine="0"/>
            </w:pPr>
            <w:r w:rsidRPr="00690422">
              <w:t>14459,40</w:t>
            </w:r>
          </w:p>
        </w:tc>
        <w:tc>
          <w:tcPr>
            <w:tcW w:w="1149" w:type="dxa"/>
            <w:gridSpan w:val="2"/>
            <w:shd w:val="clear" w:color="auto" w:fill="auto"/>
            <w:vAlign w:val="bottom"/>
          </w:tcPr>
          <w:p w:rsidR="006D413F" w:rsidRPr="00690422" w:rsidRDefault="006D413F" w:rsidP="003264E8">
            <w:pPr>
              <w:ind w:firstLine="0"/>
            </w:pPr>
            <w:r w:rsidRPr="00690422">
              <w:t>14459,40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noWrap/>
            <w:vAlign w:val="bottom"/>
            <w:hideMark/>
          </w:tcPr>
          <w:p w:rsidR="006D413F" w:rsidRPr="00690422" w:rsidRDefault="006D413F" w:rsidP="003264E8">
            <w:pPr>
              <w:ind w:firstLine="0"/>
            </w:pPr>
            <w:r w:rsidRPr="00690422">
              <w:t>0,00</w:t>
            </w:r>
          </w:p>
        </w:tc>
        <w:tc>
          <w:tcPr>
            <w:tcW w:w="1134" w:type="dxa"/>
            <w:shd w:val="clear" w:color="auto" w:fill="auto"/>
            <w:noWrap/>
            <w:vAlign w:val="bottom"/>
            <w:hideMark/>
          </w:tcPr>
          <w:p w:rsidR="006D413F" w:rsidRPr="00690422" w:rsidRDefault="006D413F" w:rsidP="003264E8">
            <w:pPr>
              <w:ind w:firstLine="0"/>
            </w:pPr>
            <w:r w:rsidRPr="00690422">
              <w:t>2629,10</w:t>
            </w:r>
          </w:p>
        </w:tc>
        <w:tc>
          <w:tcPr>
            <w:tcW w:w="1134" w:type="dxa"/>
            <w:shd w:val="clear" w:color="auto" w:fill="auto"/>
            <w:noWrap/>
            <w:vAlign w:val="bottom"/>
            <w:hideMark/>
          </w:tcPr>
          <w:p w:rsidR="006D413F" w:rsidRPr="00690422" w:rsidRDefault="006D413F" w:rsidP="003264E8">
            <w:pPr>
              <w:ind w:firstLine="0"/>
            </w:pPr>
            <w:r w:rsidRPr="00690422">
              <w:t>2251,76</w:t>
            </w:r>
          </w:p>
        </w:tc>
        <w:tc>
          <w:tcPr>
            <w:tcW w:w="1173" w:type="dxa"/>
            <w:shd w:val="clear" w:color="auto" w:fill="auto"/>
            <w:noWrap/>
            <w:vAlign w:val="bottom"/>
            <w:hideMark/>
          </w:tcPr>
          <w:p w:rsidR="006D413F" w:rsidRPr="00690422" w:rsidRDefault="006D413F" w:rsidP="003264E8">
            <w:pPr>
              <w:ind w:firstLine="0"/>
            </w:pPr>
            <w:r w:rsidRPr="00690422">
              <w:t>2277,80</w:t>
            </w:r>
          </w:p>
        </w:tc>
        <w:tc>
          <w:tcPr>
            <w:tcW w:w="1242" w:type="dxa"/>
            <w:shd w:val="clear" w:color="auto" w:fill="auto"/>
            <w:noWrap/>
            <w:vAlign w:val="bottom"/>
            <w:hideMark/>
          </w:tcPr>
          <w:p w:rsidR="006D413F" w:rsidRPr="00690422" w:rsidRDefault="006D413F" w:rsidP="003264E8">
            <w:pPr>
              <w:ind w:firstLine="0"/>
            </w:pPr>
            <w:r w:rsidRPr="00690422">
              <w:t>2562,40</w:t>
            </w:r>
          </w:p>
        </w:tc>
        <w:tc>
          <w:tcPr>
            <w:tcW w:w="992" w:type="dxa"/>
            <w:shd w:val="clear" w:color="auto" w:fill="auto"/>
            <w:vAlign w:val="bottom"/>
            <w:hideMark/>
          </w:tcPr>
          <w:p w:rsidR="006D413F" w:rsidRPr="00690422" w:rsidRDefault="006D413F" w:rsidP="003264E8">
            <w:pPr>
              <w:ind w:firstLine="0"/>
            </w:pPr>
            <w:r w:rsidRPr="00690422">
              <w:t>2928,50</w:t>
            </w:r>
          </w:p>
        </w:tc>
        <w:tc>
          <w:tcPr>
            <w:tcW w:w="1051" w:type="dxa"/>
            <w:shd w:val="clear" w:color="auto" w:fill="auto"/>
            <w:vAlign w:val="bottom"/>
            <w:hideMark/>
          </w:tcPr>
          <w:p w:rsidR="006D413F" w:rsidRPr="00690422" w:rsidRDefault="006D413F" w:rsidP="003264E8">
            <w:pPr>
              <w:ind w:firstLine="0"/>
            </w:pPr>
            <w:r w:rsidRPr="00690422">
              <w:t>3843,70</w:t>
            </w:r>
          </w:p>
        </w:tc>
        <w:tc>
          <w:tcPr>
            <w:tcW w:w="1149" w:type="dxa"/>
            <w:gridSpan w:val="2"/>
            <w:shd w:val="clear" w:color="auto" w:fill="auto"/>
            <w:vAlign w:val="bottom"/>
          </w:tcPr>
          <w:p w:rsidR="006D413F" w:rsidRPr="00690422" w:rsidRDefault="006D413F" w:rsidP="003264E8">
            <w:pPr>
              <w:ind w:firstLine="0"/>
            </w:pPr>
            <w:r w:rsidRPr="00690422">
              <w:t>3843,70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noWrap/>
            <w:vAlign w:val="bottom"/>
            <w:hideMark/>
          </w:tcPr>
          <w:p w:rsidR="006D413F" w:rsidRPr="00690422" w:rsidRDefault="006D413F" w:rsidP="003264E8">
            <w:pPr>
              <w:ind w:firstLine="0"/>
            </w:pPr>
            <w:r w:rsidRPr="00690422">
              <w:t>3250,9</w:t>
            </w:r>
          </w:p>
        </w:tc>
        <w:tc>
          <w:tcPr>
            <w:tcW w:w="1134" w:type="dxa"/>
            <w:shd w:val="clear" w:color="auto" w:fill="auto"/>
            <w:noWrap/>
            <w:vAlign w:val="bottom"/>
            <w:hideMark/>
          </w:tcPr>
          <w:p w:rsidR="006D413F" w:rsidRPr="00690422" w:rsidRDefault="006D413F" w:rsidP="003264E8">
            <w:pPr>
              <w:ind w:firstLine="0"/>
            </w:pPr>
            <w:r w:rsidRPr="00690422">
              <w:t>5078,30</w:t>
            </w:r>
          </w:p>
        </w:tc>
        <w:tc>
          <w:tcPr>
            <w:tcW w:w="1134" w:type="dxa"/>
            <w:shd w:val="clear" w:color="auto" w:fill="auto"/>
            <w:noWrap/>
            <w:vAlign w:val="bottom"/>
            <w:hideMark/>
          </w:tcPr>
          <w:p w:rsidR="006D413F" w:rsidRPr="00690422" w:rsidRDefault="006D413F" w:rsidP="003264E8">
            <w:pPr>
              <w:ind w:firstLine="0"/>
            </w:pPr>
            <w:r w:rsidRPr="00690422">
              <w:t>6077,30</w:t>
            </w:r>
          </w:p>
        </w:tc>
        <w:tc>
          <w:tcPr>
            <w:tcW w:w="1173" w:type="dxa"/>
            <w:shd w:val="clear" w:color="auto" w:fill="auto"/>
            <w:noWrap/>
            <w:vAlign w:val="bottom"/>
            <w:hideMark/>
          </w:tcPr>
          <w:p w:rsidR="006D413F" w:rsidRPr="00690422" w:rsidRDefault="006D413F" w:rsidP="003264E8">
            <w:pPr>
              <w:ind w:firstLine="0"/>
            </w:pPr>
            <w:r w:rsidRPr="00690422">
              <w:t>6431,30</w:t>
            </w:r>
          </w:p>
        </w:tc>
        <w:tc>
          <w:tcPr>
            <w:tcW w:w="1242" w:type="dxa"/>
            <w:shd w:val="clear" w:color="auto" w:fill="auto"/>
            <w:noWrap/>
            <w:vAlign w:val="bottom"/>
            <w:hideMark/>
          </w:tcPr>
          <w:p w:rsidR="006D413F" w:rsidRPr="00690422" w:rsidRDefault="006D413F" w:rsidP="003264E8">
            <w:pPr>
              <w:ind w:firstLine="0"/>
            </w:pPr>
            <w:r w:rsidRPr="00690422">
              <w:t>6314,00</w:t>
            </w:r>
          </w:p>
        </w:tc>
        <w:tc>
          <w:tcPr>
            <w:tcW w:w="992" w:type="dxa"/>
            <w:shd w:val="clear" w:color="auto" w:fill="auto"/>
            <w:noWrap/>
            <w:vAlign w:val="bottom"/>
            <w:hideMark/>
          </w:tcPr>
          <w:p w:rsidR="006D413F" w:rsidRPr="00690422" w:rsidRDefault="006D413F" w:rsidP="003264E8">
            <w:pPr>
              <w:ind w:firstLine="0"/>
            </w:pPr>
            <w:r w:rsidRPr="00690422">
              <w:t>3972,60</w:t>
            </w:r>
          </w:p>
        </w:tc>
        <w:tc>
          <w:tcPr>
            <w:tcW w:w="1051" w:type="dxa"/>
            <w:shd w:val="clear" w:color="auto" w:fill="auto"/>
            <w:noWrap/>
            <w:vAlign w:val="bottom"/>
            <w:hideMark/>
          </w:tcPr>
          <w:p w:rsidR="006D413F" w:rsidRPr="00690422" w:rsidRDefault="006D413F" w:rsidP="003264E8">
            <w:pPr>
              <w:ind w:firstLine="0"/>
            </w:pPr>
            <w:r w:rsidRPr="00690422">
              <w:t>2364,80</w:t>
            </w:r>
          </w:p>
        </w:tc>
        <w:tc>
          <w:tcPr>
            <w:tcW w:w="1149" w:type="dxa"/>
            <w:gridSpan w:val="2"/>
            <w:shd w:val="clear" w:color="auto" w:fill="auto"/>
            <w:vAlign w:val="bottom"/>
          </w:tcPr>
          <w:p w:rsidR="006D413F" w:rsidRPr="00690422" w:rsidRDefault="006D413F" w:rsidP="003264E8">
            <w:pPr>
              <w:ind w:firstLine="0"/>
            </w:pPr>
            <w:r w:rsidRPr="00690422">
              <w:t>2364,80</w:t>
            </w:r>
          </w:p>
        </w:tc>
      </w:tr>
      <w:tr w:rsidR="006D413F" w:rsidRPr="00690422" w:rsidTr="003264E8">
        <w:trPr>
          <w:gridAfter w:val="1"/>
          <w:wAfter w:w="14" w:type="dxa"/>
          <w:trHeight w:val="300"/>
        </w:trPr>
        <w:tc>
          <w:tcPr>
            <w:tcW w:w="1552" w:type="dxa"/>
            <w:vMerge w:val="restart"/>
            <w:shd w:val="clear" w:color="auto" w:fill="auto"/>
            <w:vAlign w:val="center"/>
          </w:tcPr>
          <w:p w:rsidR="006D413F" w:rsidRPr="00690422" w:rsidRDefault="006D413F" w:rsidP="003264E8">
            <w:pPr>
              <w:ind w:firstLine="0"/>
            </w:pPr>
            <w:r w:rsidRPr="00690422">
              <w:t>Мероприятие 2.4.1.</w:t>
            </w:r>
          </w:p>
        </w:tc>
        <w:tc>
          <w:tcPr>
            <w:tcW w:w="2559" w:type="dxa"/>
            <w:vMerge w:val="restart"/>
            <w:shd w:val="clear" w:color="auto" w:fill="auto"/>
            <w:vAlign w:val="center"/>
          </w:tcPr>
          <w:p w:rsidR="006D413F" w:rsidRPr="00690422" w:rsidRDefault="006D413F" w:rsidP="003264E8">
            <w:pPr>
              <w:ind w:firstLine="0"/>
            </w:pPr>
            <w:r w:rsidRPr="00690422">
              <w:t>Организация бесплатного горячего питания обучающихся, получающих начальное общее образование в государственных</w:t>
            </w:r>
            <w:r w:rsidR="00690422">
              <w:t xml:space="preserve"> </w:t>
            </w:r>
            <w:r w:rsidRPr="00690422">
              <w:t>и муниципальных образовательных организациях</w:t>
            </w:r>
          </w:p>
        </w:tc>
        <w:tc>
          <w:tcPr>
            <w:tcW w:w="1358" w:type="dxa"/>
            <w:shd w:val="clear" w:color="auto" w:fill="auto"/>
            <w:vAlign w:val="center"/>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noWrap/>
            <w:vAlign w:val="bottom"/>
          </w:tcPr>
          <w:p w:rsidR="006D413F" w:rsidRPr="00690422" w:rsidRDefault="006D413F" w:rsidP="003264E8">
            <w:pPr>
              <w:ind w:firstLine="0"/>
              <w:rPr>
                <w:bCs/>
              </w:rPr>
            </w:pPr>
            <w:r w:rsidRPr="00690422">
              <w:rPr>
                <w:bCs/>
              </w:rPr>
              <w:t>7526,9</w:t>
            </w:r>
          </w:p>
        </w:tc>
        <w:tc>
          <w:tcPr>
            <w:tcW w:w="1134" w:type="dxa"/>
            <w:shd w:val="clear" w:color="auto" w:fill="auto"/>
            <w:noWrap/>
            <w:vAlign w:val="bottom"/>
          </w:tcPr>
          <w:p w:rsidR="006D413F" w:rsidRPr="00690422" w:rsidRDefault="006D413F" w:rsidP="003264E8">
            <w:pPr>
              <w:ind w:firstLine="0"/>
              <w:rPr>
                <w:bCs/>
              </w:rPr>
            </w:pPr>
            <w:r w:rsidRPr="00690422">
              <w:rPr>
                <w:bCs/>
              </w:rPr>
              <w:t>17553,60</w:t>
            </w:r>
          </w:p>
        </w:tc>
        <w:tc>
          <w:tcPr>
            <w:tcW w:w="1134" w:type="dxa"/>
            <w:shd w:val="clear" w:color="auto" w:fill="auto"/>
            <w:noWrap/>
            <w:vAlign w:val="bottom"/>
          </w:tcPr>
          <w:p w:rsidR="006D413F" w:rsidRPr="00690422" w:rsidRDefault="006D413F" w:rsidP="003264E8">
            <w:pPr>
              <w:ind w:firstLine="0"/>
              <w:rPr>
                <w:bCs/>
              </w:rPr>
            </w:pPr>
            <w:r w:rsidRPr="00690422">
              <w:rPr>
                <w:bCs/>
              </w:rPr>
              <w:t>16106,80</w:t>
            </w:r>
          </w:p>
        </w:tc>
        <w:tc>
          <w:tcPr>
            <w:tcW w:w="1173" w:type="dxa"/>
            <w:shd w:val="clear" w:color="auto" w:fill="auto"/>
            <w:noWrap/>
            <w:vAlign w:val="bottom"/>
          </w:tcPr>
          <w:p w:rsidR="006D413F" w:rsidRPr="00690422" w:rsidRDefault="006D413F" w:rsidP="003264E8">
            <w:pPr>
              <w:ind w:firstLine="0"/>
              <w:rPr>
                <w:bCs/>
              </w:rPr>
            </w:pPr>
            <w:r w:rsidRPr="00690422">
              <w:rPr>
                <w:bCs/>
              </w:rPr>
              <w:t>16293,30</w:t>
            </w:r>
          </w:p>
        </w:tc>
        <w:tc>
          <w:tcPr>
            <w:tcW w:w="1242" w:type="dxa"/>
            <w:shd w:val="clear" w:color="auto" w:fill="auto"/>
            <w:noWrap/>
            <w:vAlign w:val="bottom"/>
          </w:tcPr>
          <w:p w:rsidR="006D413F" w:rsidRPr="00690422" w:rsidRDefault="006D413F" w:rsidP="003264E8">
            <w:pPr>
              <w:ind w:firstLine="0"/>
              <w:rPr>
                <w:bCs/>
              </w:rPr>
            </w:pPr>
            <w:r w:rsidRPr="00690422">
              <w:rPr>
                <w:bCs/>
              </w:rPr>
              <w:t>18329,00</w:t>
            </w:r>
          </w:p>
        </w:tc>
        <w:tc>
          <w:tcPr>
            <w:tcW w:w="992" w:type="dxa"/>
            <w:shd w:val="clear" w:color="auto" w:fill="auto"/>
            <w:noWrap/>
            <w:vAlign w:val="bottom"/>
          </w:tcPr>
          <w:p w:rsidR="006D413F" w:rsidRPr="00690422" w:rsidRDefault="006D413F" w:rsidP="003264E8">
            <w:pPr>
              <w:ind w:firstLine="0"/>
              <w:rPr>
                <w:bCs/>
              </w:rPr>
            </w:pPr>
            <w:r w:rsidRPr="00690422">
              <w:rPr>
                <w:bCs/>
              </w:rPr>
              <w:t>18332,70</w:t>
            </w:r>
          </w:p>
        </w:tc>
        <w:tc>
          <w:tcPr>
            <w:tcW w:w="1051" w:type="dxa"/>
            <w:shd w:val="clear" w:color="auto" w:fill="auto"/>
            <w:noWrap/>
            <w:vAlign w:val="bottom"/>
          </w:tcPr>
          <w:p w:rsidR="006D413F" w:rsidRPr="00690422" w:rsidRDefault="006D413F" w:rsidP="003264E8">
            <w:pPr>
              <w:ind w:firstLine="0"/>
              <w:rPr>
                <w:bCs/>
              </w:rPr>
            </w:pPr>
            <w:r w:rsidRPr="00690422">
              <w:rPr>
                <w:bCs/>
              </w:rPr>
              <w:t>18341,90</w:t>
            </w:r>
          </w:p>
        </w:tc>
        <w:tc>
          <w:tcPr>
            <w:tcW w:w="1149" w:type="dxa"/>
            <w:gridSpan w:val="2"/>
            <w:shd w:val="clear" w:color="auto" w:fill="auto"/>
            <w:vAlign w:val="bottom"/>
          </w:tcPr>
          <w:p w:rsidR="006D413F" w:rsidRPr="00690422" w:rsidRDefault="006D413F" w:rsidP="003264E8">
            <w:pPr>
              <w:ind w:firstLine="0"/>
              <w:rPr>
                <w:bCs/>
              </w:rPr>
            </w:pPr>
            <w:r w:rsidRPr="00690422">
              <w:rPr>
                <w:bCs/>
              </w:rPr>
              <w:t>18341,90</w:t>
            </w:r>
          </w:p>
        </w:tc>
      </w:tr>
      <w:tr w:rsidR="006D413F" w:rsidRPr="00690422" w:rsidTr="003264E8">
        <w:trPr>
          <w:gridAfter w:val="1"/>
          <w:wAfter w:w="14" w:type="dxa"/>
          <w:trHeight w:val="438"/>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 xml:space="preserve">федеральный бюджет </w:t>
            </w:r>
          </w:p>
        </w:tc>
        <w:tc>
          <w:tcPr>
            <w:tcW w:w="1195" w:type="dxa"/>
            <w:shd w:val="clear" w:color="auto" w:fill="auto"/>
            <w:noWrap/>
            <w:vAlign w:val="bottom"/>
          </w:tcPr>
          <w:p w:rsidR="006D413F" w:rsidRPr="00690422" w:rsidRDefault="006D413F" w:rsidP="003264E8">
            <w:pPr>
              <w:ind w:firstLine="0"/>
            </w:pPr>
            <w:r w:rsidRPr="00690422">
              <w:t>7518,7</w:t>
            </w:r>
          </w:p>
        </w:tc>
        <w:tc>
          <w:tcPr>
            <w:tcW w:w="1134" w:type="dxa"/>
            <w:shd w:val="clear" w:color="auto" w:fill="auto"/>
            <w:noWrap/>
            <w:vAlign w:val="bottom"/>
          </w:tcPr>
          <w:p w:rsidR="006D413F" w:rsidRPr="00690422" w:rsidRDefault="006D413F" w:rsidP="003264E8">
            <w:pPr>
              <w:ind w:firstLine="0"/>
            </w:pPr>
            <w:r w:rsidRPr="00690422">
              <w:t>14898,20</w:t>
            </w:r>
          </w:p>
        </w:tc>
        <w:tc>
          <w:tcPr>
            <w:tcW w:w="1134" w:type="dxa"/>
            <w:shd w:val="clear" w:color="auto" w:fill="auto"/>
            <w:noWrap/>
            <w:vAlign w:val="bottom"/>
          </w:tcPr>
          <w:p w:rsidR="006D413F" w:rsidRPr="00690422" w:rsidRDefault="006D413F" w:rsidP="003264E8">
            <w:pPr>
              <w:ind w:firstLine="0"/>
            </w:pPr>
            <w:r w:rsidRPr="00690422">
              <w:t>13832,24</w:t>
            </w:r>
          </w:p>
        </w:tc>
        <w:tc>
          <w:tcPr>
            <w:tcW w:w="1173" w:type="dxa"/>
            <w:shd w:val="clear" w:color="auto" w:fill="auto"/>
            <w:noWrap/>
            <w:vAlign w:val="bottom"/>
          </w:tcPr>
          <w:p w:rsidR="006D413F" w:rsidRPr="00690422" w:rsidRDefault="006D413F" w:rsidP="003264E8">
            <w:pPr>
              <w:ind w:firstLine="0"/>
            </w:pPr>
            <w:r w:rsidRPr="00690422">
              <w:t>13992,50</w:t>
            </w:r>
          </w:p>
        </w:tc>
        <w:tc>
          <w:tcPr>
            <w:tcW w:w="1242" w:type="dxa"/>
            <w:shd w:val="clear" w:color="auto" w:fill="auto"/>
            <w:noWrap/>
            <w:vAlign w:val="bottom"/>
          </w:tcPr>
          <w:p w:rsidR="006D413F" w:rsidRPr="00690422" w:rsidRDefault="006D413F" w:rsidP="003264E8">
            <w:pPr>
              <w:ind w:firstLine="0"/>
            </w:pPr>
            <w:r w:rsidRPr="00690422">
              <w:t>15740,70</w:t>
            </w:r>
          </w:p>
        </w:tc>
        <w:tc>
          <w:tcPr>
            <w:tcW w:w="992" w:type="dxa"/>
            <w:shd w:val="clear" w:color="auto" w:fill="auto"/>
            <w:noWrap/>
            <w:vAlign w:val="bottom"/>
          </w:tcPr>
          <w:p w:rsidR="006D413F" w:rsidRPr="00690422" w:rsidRDefault="006D413F" w:rsidP="003264E8">
            <w:pPr>
              <w:ind w:firstLine="0"/>
            </w:pPr>
            <w:r w:rsidRPr="00690422">
              <w:t>15374,60</w:t>
            </w:r>
          </w:p>
        </w:tc>
        <w:tc>
          <w:tcPr>
            <w:tcW w:w="1051" w:type="dxa"/>
            <w:shd w:val="clear" w:color="auto" w:fill="auto"/>
            <w:noWrap/>
            <w:vAlign w:val="bottom"/>
          </w:tcPr>
          <w:p w:rsidR="006D413F" w:rsidRPr="00690422" w:rsidRDefault="006D413F" w:rsidP="003264E8">
            <w:pPr>
              <w:ind w:firstLine="0"/>
            </w:pPr>
            <w:r w:rsidRPr="00690422">
              <w:t>14459,40</w:t>
            </w:r>
          </w:p>
        </w:tc>
        <w:tc>
          <w:tcPr>
            <w:tcW w:w="1149" w:type="dxa"/>
            <w:gridSpan w:val="2"/>
            <w:shd w:val="clear" w:color="auto" w:fill="auto"/>
            <w:vAlign w:val="bottom"/>
          </w:tcPr>
          <w:p w:rsidR="006D413F" w:rsidRPr="00690422" w:rsidRDefault="006D413F" w:rsidP="003264E8">
            <w:pPr>
              <w:ind w:firstLine="0"/>
            </w:pPr>
            <w:r w:rsidRPr="00690422">
              <w:t>14459,40</w:t>
            </w:r>
          </w:p>
        </w:tc>
      </w:tr>
      <w:tr w:rsidR="006D413F" w:rsidRPr="00690422" w:rsidTr="003264E8">
        <w:trPr>
          <w:gridAfter w:val="1"/>
          <w:wAfter w:w="14" w:type="dxa"/>
          <w:trHeight w:val="250"/>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областной бюджет</w:t>
            </w:r>
          </w:p>
        </w:tc>
        <w:tc>
          <w:tcPr>
            <w:tcW w:w="1195" w:type="dxa"/>
            <w:shd w:val="clear" w:color="auto" w:fill="auto"/>
            <w:noWrap/>
            <w:vAlign w:val="bottom"/>
          </w:tcPr>
          <w:p w:rsidR="006D413F" w:rsidRPr="00690422" w:rsidRDefault="006D413F" w:rsidP="003264E8">
            <w:pPr>
              <w:ind w:firstLine="0"/>
            </w:pPr>
            <w:r w:rsidRPr="00690422">
              <w:t>0,00</w:t>
            </w:r>
          </w:p>
        </w:tc>
        <w:tc>
          <w:tcPr>
            <w:tcW w:w="1134" w:type="dxa"/>
            <w:shd w:val="clear" w:color="auto" w:fill="auto"/>
            <w:noWrap/>
            <w:vAlign w:val="bottom"/>
          </w:tcPr>
          <w:p w:rsidR="006D413F" w:rsidRPr="00690422" w:rsidRDefault="006D413F" w:rsidP="003264E8">
            <w:pPr>
              <w:ind w:firstLine="0"/>
            </w:pPr>
            <w:r w:rsidRPr="00690422">
              <w:t>2629,10</w:t>
            </w:r>
          </w:p>
        </w:tc>
        <w:tc>
          <w:tcPr>
            <w:tcW w:w="1134" w:type="dxa"/>
            <w:shd w:val="clear" w:color="auto" w:fill="auto"/>
            <w:noWrap/>
            <w:vAlign w:val="bottom"/>
          </w:tcPr>
          <w:p w:rsidR="006D413F" w:rsidRPr="00690422" w:rsidRDefault="006D413F" w:rsidP="003264E8">
            <w:pPr>
              <w:ind w:firstLine="0"/>
            </w:pPr>
            <w:r w:rsidRPr="00690422">
              <w:t>2251,76</w:t>
            </w:r>
          </w:p>
        </w:tc>
        <w:tc>
          <w:tcPr>
            <w:tcW w:w="1173" w:type="dxa"/>
            <w:shd w:val="clear" w:color="auto" w:fill="auto"/>
            <w:noWrap/>
            <w:vAlign w:val="bottom"/>
          </w:tcPr>
          <w:p w:rsidR="006D413F" w:rsidRPr="00690422" w:rsidRDefault="006D413F" w:rsidP="003264E8">
            <w:pPr>
              <w:ind w:firstLine="0"/>
            </w:pPr>
            <w:r w:rsidRPr="00690422">
              <w:t>2277,80</w:t>
            </w:r>
          </w:p>
        </w:tc>
        <w:tc>
          <w:tcPr>
            <w:tcW w:w="1242" w:type="dxa"/>
            <w:shd w:val="clear" w:color="auto" w:fill="auto"/>
            <w:noWrap/>
            <w:vAlign w:val="bottom"/>
          </w:tcPr>
          <w:p w:rsidR="006D413F" w:rsidRPr="00690422" w:rsidRDefault="006D413F" w:rsidP="003264E8">
            <w:pPr>
              <w:ind w:firstLine="0"/>
            </w:pPr>
            <w:r w:rsidRPr="00690422">
              <w:t>2562,40</w:t>
            </w:r>
          </w:p>
        </w:tc>
        <w:tc>
          <w:tcPr>
            <w:tcW w:w="992" w:type="dxa"/>
            <w:shd w:val="clear" w:color="auto" w:fill="auto"/>
            <w:noWrap/>
            <w:vAlign w:val="bottom"/>
          </w:tcPr>
          <w:p w:rsidR="006D413F" w:rsidRPr="00690422" w:rsidRDefault="006D413F" w:rsidP="003264E8">
            <w:pPr>
              <w:ind w:firstLine="0"/>
            </w:pPr>
            <w:r w:rsidRPr="00690422">
              <w:t>2928,50</w:t>
            </w:r>
          </w:p>
        </w:tc>
        <w:tc>
          <w:tcPr>
            <w:tcW w:w="1051" w:type="dxa"/>
            <w:shd w:val="clear" w:color="auto" w:fill="auto"/>
            <w:noWrap/>
            <w:vAlign w:val="bottom"/>
          </w:tcPr>
          <w:p w:rsidR="006D413F" w:rsidRPr="00690422" w:rsidRDefault="006D413F" w:rsidP="003264E8">
            <w:pPr>
              <w:ind w:firstLine="0"/>
            </w:pPr>
            <w:r w:rsidRPr="00690422">
              <w:t>3843,70</w:t>
            </w:r>
          </w:p>
        </w:tc>
        <w:tc>
          <w:tcPr>
            <w:tcW w:w="1149" w:type="dxa"/>
            <w:gridSpan w:val="2"/>
            <w:shd w:val="clear" w:color="auto" w:fill="auto"/>
            <w:vAlign w:val="bottom"/>
          </w:tcPr>
          <w:p w:rsidR="006D413F" w:rsidRPr="00690422" w:rsidRDefault="006D413F" w:rsidP="003264E8">
            <w:pPr>
              <w:ind w:firstLine="0"/>
            </w:pPr>
            <w:r w:rsidRPr="00690422">
              <w:t>3843,70</w:t>
            </w:r>
          </w:p>
        </w:tc>
      </w:tr>
      <w:tr w:rsidR="006D413F" w:rsidRPr="00690422" w:rsidTr="003264E8">
        <w:trPr>
          <w:gridAfter w:val="1"/>
          <w:wAfter w:w="14" w:type="dxa"/>
          <w:trHeight w:val="250"/>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местный бюджет</w:t>
            </w:r>
          </w:p>
        </w:tc>
        <w:tc>
          <w:tcPr>
            <w:tcW w:w="1195" w:type="dxa"/>
            <w:shd w:val="clear" w:color="auto" w:fill="auto"/>
            <w:noWrap/>
            <w:vAlign w:val="bottom"/>
          </w:tcPr>
          <w:p w:rsidR="006D413F" w:rsidRPr="00690422" w:rsidRDefault="006D413F" w:rsidP="003264E8">
            <w:pPr>
              <w:ind w:firstLine="0"/>
            </w:pPr>
            <w:r w:rsidRPr="00690422">
              <w:t>8,2</w:t>
            </w:r>
          </w:p>
        </w:tc>
        <w:tc>
          <w:tcPr>
            <w:tcW w:w="1134" w:type="dxa"/>
            <w:shd w:val="clear" w:color="auto" w:fill="auto"/>
            <w:noWrap/>
            <w:vAlign w:val="bottom"/>
          </w:tcPr>
          <w:p w:rsidR="006D413F" w:rsidRPr="00690422" w:rsidRDefault="006D413F" w:rsidP="003264E8">
            <w:pPr>
              <w:ind w:firstLine="0"/>
            </w:pPr>
            <w:r w:rsidRPr="00690422">
              <w:t>26,30</w:t>
            </w:r>
          </w:p>
        </w:tc>
        <w:tc>
          <w:tcPr>
            <w:tcW w:w="1134" w:type="dxa"/>
            <w:shd w:val="clear" w:color="auto" w:fill="auto"/>
            <w:noWrap/>
            <w:vAlign w:val="bottom"/>
          </w:tcPr>
          <w:p w:rsidR="006D413F" w:rsidRPr="00690422" w:rsidRDefault="006D413F" w:rsidP="003264E8">
            <w:pPr>
              <w:ind w:firstLine="0"/>
            </w:pPr>
            <w:r w:rsidRPr="00690422">
              <w:t>22,80</w:t>
            </w:r>
          </w:p>
        </w:tc>
        <w:tc>
          <w:tcPr>
            <w:tcW w:w="1173" w:type="dxa"/>
            <w:shd w:val="clear" w:color="auto" w:fill="auto"/>
            <w:noWrap/>
            <w:vAlign w:val="bottom"/>
          </w:tcPr>
          <w:p w:rsidR="006D413F" w:rsidRPr="00690422" w:rsidRDefault="006D413F" w:rsidP="003264E8">
            <w:pPr>
              <w:ind w:firstLine="0"/>
            </w:pPr>
            <w:r w:rsidRPr="00690422">
              <w:t>23,00</w:t>
            </w:r>
          </w:p>
        </w:tc>
        <w:tc>
          <w:tcPr>
            <w:tcW w:w="1242" w:type="dxa"/>
            <w:shd w:val="clear" w:color="auto" w:fill="auto"/>
            <w:noWrap/>
            <w:vAlign w:val="bottom"/>
          </w:tcPr>
          <w:p w:rsidR="006D413F" w:rsidRPr="00690422" w:rsidRDefault="006D413F" w:rsidP="003264E8">
            <w:pPr>
              <w:ind w:firstLine="0"/>
            </w:pPr>
            <w:r w:rsidRPr="00690422">
              <w:t>25,90</w:t>
            </w:r>
          </w:p>
        </w:tc>
        <w:tc>
          <w:tcPr>
            <w:tcW w:w="992" w:type="dxa"/>
            <w:shd w:val="clear" w:color="auto" w:fill="auto"/>
            <w:noWrap/>
            <w:vAlign w:val="bottom"/>
          </w:tcPr>
          <w:p w:rsidR="006D413F" w:rsidRPr="00690422" w:rsidRDefault="006D413F" w:rsidP="003264E8">
            <w:pPr>
              <w:ind w:firstLine="0"/>
            </w:pPr>
            <w:r w:rsidRPr="00690422">
              <w:t>29,60</w:t>
            </w:r>
          </w:p>
        </w:tc>
        <w:tc>
          <w:tcPr>
            <w:tcW w:w="1051" w:type="dxa"/>
            <w:shd w:val="clear" w:color="auto" w:fill="auto"/>
            <w:noWrap/>
            <w:vAlign w:val="bottom"/>
          </w:tcPr>
          <w:p w:rsidR="006D413F" w:rsidRPr="00690422" w:rsidRDefault="006D413F" w:rsidP="003264E8">
            <w:pPr>
              <w:ind w:firstLine="0"/>
            </w:pPr>
            <w:r w:rsidRPr="00690422">
              <w:t>38,80</w:t>
            </w:r>
          </w:p>
        </w:tc>
        <w:tc>
          <w:tcPr>
            <w:tcW w:w="1149" w:type="dxa"/>
            <w:gridSpan w:val="2"/>
            <w:shd w:val="clear" w:color="auto" w:fill="auto"/>
            <w:vAlign w:val="bottom"/>
          </w:tcPr>
          <w:p w:rsidR="006D413F" w:rsidRPr="00690422" w:rsidRDefault="006D413F" w:rsidP="003264E8">
            <w:pPr>
              <w:ind w:firstLine="0"/>
            </w:pPr>
            <w:r w:rsidRPr="00690422">
              <w:t>38,80</w:t>
            </w:r>
          </w:p>
        </w:tc>
      </w:tr>
      <w:tr w:rsidR="006D413F" w:rsidRPr="00690422" w:rsidTr="003264E8">
        <w:trPr>
          <w:gridAfter w:val="1"/>
          <w:wAfter w:w="14" w:type="dxa"/>
          <w:trHeight w:val="237"/>
        </w:trPr>
        <w:tc>
          <w:tcPr>
            <w:tcW w:w="1552" w:type="dxa"/>
            <w:vMerge w:val="restart"/>
            <w:shd w:val="clear" w:color="auto" w:fill="auto"/>
            <w:vAlign w:val="center"/>
          </w:tcPr>
          <w:p w:rsidR="006D413F" w:rsidRPr="00690422" w:rsidRDefault="006D413F" w:rsidP="003264E8">
            <w:pPr>
              <w:ind w:firstLine="0"/>
            </w:pPr>
            <w:r w:rsidRPr="00690422">
              <w:t>Мероприятие 2.4.2.</w:t>
            </w:r>
          </w:p>
        </w:tc>
        <w:tc>
          <w:tcPr>
            <w:tcW w:w="2559" w:type="dxa"/>
            <w:vMerge w:val="restart"/>
            <w:shd w:val="clear" w:color="auto" w:fill="auto"/>
            <w:vAlign w:val="center"/>
          </w:tcPr>
          <w:p w:rsidR="006D413F" w:rsidRPr="00690422" w:rsidRDefault="006D413F" w:rsidP="003264E8">
            <w:pPr>
              <w:ind w:firstLine="0"/>
            </w:pPr>
            <w:r w:rsidRPr="00690422">
              <w:t>Расходы на обеспечение деятельности (оказания услуг) муниципальных учреждений</w:t>
            </w:r>
          </w:p>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noWrap/>
            <w:vAlign w:val="bottom"/>
          </w:tcPr>
          <w:p w:rsidR="006D413F" w:rsidRPr="00690422" w:rsidRDefault="006D413F" w:rsidP="003264E8">
            <w:pPr>
              <w:ind w:firstLine="0"/>
              <w:rPr>
                <w:bCs/>
              </w:rPr>
            </w:pPr>
            <w:r w:rsidRPr="00690422">
              <w:rPr>
                <w:bCs/>
              </w:rPr>
              <w:t>0,00</w:t>
            </w:r>
          </w:p>
        </w:tc>
        <w:tc>
          <w:tcPr>
            <w:tcW w:w="1134" w:type="dxa"/>
            <w:shd w:val="clear" w:color="auto" w:fill="auto"/>
            <w:noWrap/>
            <w:vAlign w:val="bottom"/>
          </w:tcPr>
          <w:p w:rsidR="006D413F" w:rsidRPr="00690422" w:rsidRDefault="006D413F" w:rsidP="003264E8">
            <w:pPr>
              <w:ind w:firstLine="0"/>
              <w:rPr>
                <w:bCs/>
              </w:rPr>
            </w:pPr>
            <w:r w:rsidRPr="00690422">
              <w:rPr>
                <w:bCs/>
              </w:rPr>
              <w:t>0,00</w:t>
            </w:r>
          </w:p>
        </w:tc>
        <w:tc>
          <w:tcPr>
            <w:tcW w:w="1134" w:type="dxa"/>
            <w:shd w:val="clear" w:color="auto" w:fill="auto"/>
            <w:noWrap/>
            <w:vAlign w:val="bottom"/>
          </w:tcPr>
          <w:p w:rsidR="006D413F" w:rsidRPr="00690422" w:rsidRDefault="006D413F" w:rsidP="003264E8">
            <w:pPr>
              <w:ind w:firstLine="0"/>
              <w:rPr>
                <w:bCs/>
              </w:rPr>
            </w:pPr>
            <w:r w:rsidRPr="00690422">
              <w:rPr>
                <w:bCs/>
              </w:rPr>
              <w:t>6054,50</w:t>
            </w:r>
          </w:p>
        </w:tc>
        <w:tc>
          <w:tcPr>
            <w:tcW w:w="1173" w:type="dxa"/>
            <w:shd w:val="clear" w:color="auto" w:fill="auto"/>
            <w:noWrap/>
            <w:vAlign w:val="bottom"/>
          </w:tcPr>
          <w:p w:rsidR="006D413F" w:rsidRPr="00690422" w:rsidRDefault="006D413F" w:rsidP="003264E8">
            <w:pPr>
              <w:ind w:firstLine="0"/>
              <w:rPr>
                <w:bCs/>
              </w:rPr>
            </w:pPr>
            <w:r w:rsidRPr="00690422">
              <w:rPr>
                <w:bCs/>
              </w:rPr>
              <w:t>6408,30</w:t>
            </w:r>
          </w:p>
        </w:tc>
        <w:tc>
          <w:tcPr>
            <w:tcW w:w="1242" w:type="dxa"/>
            <w:shd w:val="clear" w:color="auto" w:fill="auto"/>
            <w:noWrap/>
            <w:vAlign w:val="bottom"/>
          </w:tcPr>
          <w:p w:rsidR="006D413F" w:rsidRPr="00690422" w:rsidRDefault="006D413F" w:rsidP="003264E8">
            <w:pPr>
              <w:ind w:firstLine="0"/>
              <w:rPr>
                <w:bCs/>
              </w:rPr>
            </w:pPr>
            <w:r w:rsidRPr="00690422">
              <w:rPr>
                <w:bCs/>
              </w:rPr>
              <w:t>6288,10</w:t>
            </w:r>
          </w:p>
        </w:tc>
        <w:tc>
          <w:tcPr>
            <w:tcW w:w="992" w:type="dxa"/>
            <w:shd w:val="clear" w:color="auto" w:fill="auto"/>
            <w:noWrap/>
            <w:vAlign w:val="bottom"/>
          </w:tcPr>
          <w:p w:rsidR="006D413F" w:rsidRPr="00690422" w:rsidRDefault="006D413F" w:rsidP="003264E8">
            <w:pPr>
              <w:ind w:firstLine="0"/>
              <w:rPr>
                <w:bCs/>
              </w:rPr>
            </w:pPr>
            <w:r w:rsidRPr="00690422">
              <w:rPr>
                <w:bCs/>
              </w:rPr>
              <w:t>3943,00</w:t>
            </w:r>
          </w:p>
        </w:tc>
        <w:tc>
          <w:tcPr>
            <w:tcW w:w="1051" w:type="dxa"/>
            <w:shd w:val="clear" w:color="auto" w:fill="auto"/>
            <w:noWrap/>
            <w:vAlign w:val="bottom"/>
          </w:tcPr>
          <w:p w:rsidR="006D413F" w:rsidRPr="00690422" w:rsidRDefault="006D413F" w:rsidP="003264E8">
            <w:pPr>
              <w:ind w:firstLine="0"/>
              <w:rPr>
                <w:bCs/>
              </w:rPr>
            </w:pPr>
            <w:r w:rsidRPr="00690422">
              <w:rPr>
                <w:bCs/>
              </w:rPr>
              <w:t>2326,00</w:t>
            </w:r>
          </w:p>
        </w:tc>
        <w:tc>
          <w:tcPr>
            <w:tcW w:w="1149" w:type="dxa"/>
            <w:gridSpan w:val="2"/>
            <w:shd w:val="clear" w:color="auto" w:fill="auto"/>
            <w:vAlign w:val="bottom"/>
          </w:tcPr>
          <w:p w:rsidR="006D413F" w:rsidRPr="00690422" w:rsidRDefault="006D413F" w:rsidP="003264E8">
            <w:pPr>
              <w:ind w:firstLine="0"/>
              <w:rPr>
                <w:bCs/>
              </w:rPr>
            </w:pPr>
            <w:r w:rsidRPr="00690422">
              <w:rPr>
                <w:bCs/>
              </w:rPr>
              <w:t>2326,00</w:t>
            </w:r>
          </w:p>
        </w:tc>
      </w:tr>
      <w:tr w:rsidR="006D413F" w:rsidRPr="00690422" w:rsidTr="003264E8">
        <w:trPr>
          <w:gridAfter w:val="1"/>
          <w:wAfter w:w="14" w:type="dxa"/>
          <w:trHeight w:val="275"/>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 xml:space="preserve">федеральный бюджет </w:t>
            </w:r>
          </w:p>
        </w:tc>
        <w:tc>
          <w:tcPr>
            <w:tcW w:w="1195" w:type="dxa"/>
            <w:shd w:val="clear" w:color="auto" w:fill="auto"/>
            <w:noWrap/>
            <w:vAlign w:val="bottom"/>
          </w:tcPr>
          <w:p w:rsidR="006D413F" w:rsidRPr="00690422" w:rsidRDefault="006D413F" w:rsidP="003264E8">
            <w:pPr>
              <w:ind w:firstLine="0"/>
            </w:pPr>
            <w:r w:rsidRPr="00690422">
              <w:t>0,00</w:t>
            </w:r>
          </w:p>
        </w:tc>
        <w:tc>
          <w:tcPr>
            <w:tcW w:w="1134" w:type="dxa"/>
            <w:shd w:val="clear" w:color="auto" w:fill="auto"/>
            <w:noWrap/>
            <w:vAlign w:val="bottom"/>
          </w:tcPr>
          <w:p w:rsidR="006D413F" w:rsidRPr="00690422" w:rsidRDefault="006D413F" w:rsidP="003264E8">
            <w:pPr>
              <w:ind w:firstLine="0"/>
            </w:pPr>
            <w:r w:rsidRPr="00690422">
              <w:t>0,00</w:t>
            </w:r>
          </w:p>
        </w:tc>
        <w:tc>
          <w:tcPr>
            <w:tcW w:w="1134" w:type="dxa"/>
            <w:shd w:val="clear" w:color="auto" w:fill="auto"/>
            <w:noWrap/>
            <w:vAlign w:val="bottom"/>
          </w:tcPr>
          <w:p w:rsidR="006D413F" w:rsidRPr="00690422" w:rsidRDefault="006D413F" w:rsidP="003264E8">
            <w:pPr>
              <w:ind w:firstLine="0"/>
            </w:pPr>
            <w:r w:rsidRPr="00690422">
              <w:t>0,00</w:t>
            </w:r>
          </w:p>
        </w:tc>
        <w:tc>
          <w:tcPr>
            <w:tcW w:w="1173" w:type="dxa"/>
            <w:shd w:val="clear" w:color="auto" w:fill="auto"/>
            <w:noWrap/>
            <w:vAlign w:val="bottom"/>
          </w:tcPr>
          <w:p w:rsidR="006D413F" w:rsidRPr="00690422" w:rsidRDefault="006D413F" w:rsidP="003264E8">
            <w:pPr>
              <w:ind w:firstLine="0"/>
            </w:pPr>
            <w:r w:rsidRPr="00690422">
              <w:t>0,00</w:t>
            </w:r>
          </w:p>
        </w:tc>
        <w:tc>
          <w:tcPr>
            <w:tcW w:w="1242" w:type="dxa"/>
            <w:shd w:val="clear" w:color="auto" w:fill="auto"/>
            <w:noWrap/>
            <w:vAlign w:val="bottom"/>
          </w:tcPr>
          <w:p w:rsidR="006D413F" w:rsidRPr="00690422" w:rsidRDefault="006D413F" w:rsidP="003264E8">
            <w:pPr>
              <w:ind w:firstLine="0"/>
            </w:pPr>
            <w:r w:rsidRPr="00690422">
              <w:t>0,00</w:t>
            </w:r>
          </w:p>
        </w:tc>
        <w:tc>
          <w:tcPr>
            <w:tcW w:w="992" w:type="dxa"/>
            <w:shd w:val="clear" w:color="auto" w:fill="auto"/>
            <w:noWrap/>
            <w:vAlign w:val="bottom"/>
          </w:tcPr>
          <w:p w:rsidR="006D413F" w:rsidRPr="00690422" w:rsidRDefault="006D413F" w:rsidP="003264E8">
            <w:pPr>
              <w:ind w:firstLine="0"/>
            </w:pPr>
            <w:r w:rsidRPr="00690422">
              <w:t>0,00</w:t>
            </w:r>
          </w:p>
        </w:tc>
        <w:tc>
          <w:tcPr>
            <w:tcW w:w="1051" w:type="dxa"/>
            <w:shd w:val="clear" w:color="auto" w:fill="auto"/>
            <w:noWrap/>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200"/>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областной бюджет</w:t>
            </w:r>
          </w:p>
        </w:tc>
        <w:tc>
          <w:tcPr>
            <w:tcW w:w="1195" w:type="dxa"/>
            <w:shd w:val="clear" w:color="auto" w:fill="auto"/>
            <w:noWrap/>
            <w:vAlign w:val="bottom"/>
          </w:tcPr>
          <w:p w:rsidR="006D413F" w:rsidRPr="00690422" w:rsidRDefault="006D413F" w:rsidP="003264E8">
            <w:pPr>
              <w:ind w:firstLine="0"/>
            </w:pPr>
            <w:r w:rsidRPr="00690422">
              <w:t>0,00</w:t>
            </w:r>
          </w:p>
        </w:tc>
        <w:tc>
          <w:tcPr>
            <w:tcW w:w="1134" w:type="dxa"/>
            <w:shd w:val="clear" w:color="auto" w:fill="auto"/>
            <w:noWrap/>
            <w:vAlign w:val="bottom"/>
          </w:tcPr>
          <w:p w:rsidR="006D413F" w:rsidRPr="00690422" w:rsidRDefault="006D413F" w:rsidP="003264E8">
            <w:pPr>
              <w:ind w:firstLine="0"/>
            </w:pPr>
            <w:r w:rsidRPr="00690422">
              <w:t>0,00</w:t>
            </w:r>
          </w:p>
        </w:tc>
        <w:tc>
          <w:tcPr>
            <w:tcW w:w="1134" w:type="dxa"/>
            <w:shd w:val="clear" w:color="auto" w:fill="auto"/>
            <w:noWrap/>
            <w:vAlign w:val="bottom"/>
          </w:tcPr>
          <w:p w:rsidR="006D413F" w:rsidRPr="00690422" w:rsidRDefault="006D413F" w:rsidP="003264E8">
            <w:pPr>
              <w:ind w:firstLine="0"/>
            </w:pPr>
            <w:r w:rsidRPr="00690422">
              <w:t>0,00</w:t>
            </w:r>
          </w:p>
        </w:tc>
        <w:tc>
          <w:tcPr>
            <w:tcW w:w="1173" w:type="dxa"/>
            <w:shd w:val="clear" w:color="auto" w:fill="auto"/>
            <w:noWrap/>
            <w:vAlign w:val="bottom"/>
          </w:tcPr>
          <w:p w:rsidR="006D413F" w:rsidRPr="00690422" w:rsidRDefault="006D413F" w:rsidP="003264E8">
            <w:pPr>
              <w:ind w:firstLine="0"/>
            </w:pPr>
            <w:r w:rsidRPr="00690422">
              <w:t>0,00</w:t>
            </w:r>
          </w:p>
        </w:tc>
        <w:tc>
          <w:tcPr>
            <w:tcW w:w="1242" w:type="dxa"/>
            <w:shd w:val="clear" w:color="auto" w:fill="auto"/>
            <w:noWrap/>
            <w:vAlign w:val="bottom"/>
          </w:tcPr>
          <w:p w:rsidR="006D413F" w:rsidRPr="00690422" w:rsidRDefault="006D413F" w:rsidP="003264E8">
            <w:pPr>
              <w:ind w:firstLine="0"/>
            </w:pPr>
            <w:r w:rsidRPr="00690422">
              <w:t>0,00</w:t>
            </w:r>
          </w:p>
        </w:tc>
        <w:tc>
          <w:tcPr>
            <w:tcW w:w="992" w:type="dxa"/>
            <w:shd w:val="clear" w:color="auto" w:fill="auto"/>
            <w:noWrap/>
            <w:vAlign w:val="bottom"/>
          </w:tcPr>
          <w:p w:rsidR="006D413F" w:rsidRPr="00690422" w:rsidRDefault="006D413F" w:rsidP="003264E8">
            <w:pPr>
              <w:ind w:firstLine="0"/>
            </w:pPr>
            <w:r w:rsidRPr="00690422">
              <w:t>0,00</w:t>
            </w:r>
          </w:p>
        </w:tc>
        <w:tc>
          <w:tcPr>
            <w:tcW w:w="1051" w:type="dxa"/>
            <w:shd w:val="clear" w:color="auto" w:fill="auto"/>
            <w:noWrap/>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263"/>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местный бюджет</w:t>
            </w:r>
          </w:p>
        </w:tc>
        <w:tc>
          <w:tcPr>
            <w:tcW w:w="1195" w:type="dxa"/>
            <w:shd w:val="clear" w:color="auto" w:fill="auto"/>
            <w:noWrap/>
            <w:vAlign w:val="bottom"/>
          </w:tcPr>
          <w:p w:rsidR="006D413F" w:rsidRPr="00690422" w:rsidRDefault="006D413F" w:rsidP="003264E8">
            <w:pPr>
              <w:ind w:firstLine="0"/>
              <w:rPr>
                <w:bCs/>
              </w:rPr>
            </w:pPr>
            <w:r w:rsidRPr="00690422">
              <w:rPr>
                <w:bCs/>
              </w:rPr>
              <w:t>0,00</w:t>
            </w:r>
          </w:p>
        </w:tc>
        <w:tc>
          <w:tcPr>
            <w:tcW w:w="1134" w:type="dxa"/>
            <w:shd w:val="clear" w:color="auto" w:fill="auto"/>
            <w:noWrap/>
            <w:vAlign w:val="bottom"/>
          </w:tcPr>
          <w:p w:rsidR="006D413F" w:rsidRPr="00690422" w:rsidRDefault="006D413F" w:rsidP="003264E8">
            <w:pPr>
              <w:ind w:firstLine="0"/>
              <w:rPr>
                <w:bCs/>
              </w:rPr>
            </w:pPr>
            <w:r w:rsidRPr="00690422">
              <w:rPr>
                <w:bCs/>
              </w:rPr>
              <w:t>0,00</w:t>
            </w:r>
          </w:p>
        </w:tc>
        <w:tc>
          <w:tcPr>
            <w:tcW w:w="1134" w:type="dxa"/>
            <w:shd w:val="clear" w:color="auto" w:fill="auto"/>
            <w:noWrap/>
            <w:vAlign w:val="bottom"/>
          </w:tcPr>
          <w:p w:rsidR="006D413F" w:rsidRPr="00690422" w:rsidRDefault="006D413F" w:rsidP="003264E8">
            <w:pPr>
              <w:ind w:firstLine="0"/>
            </w:pPr>
            <w:r w:rsidRPr="00690422">
              <w:t>6054,5</w:t>
            </w:r>
          </w:p>
        </w:tc>
        <w:tc>
          <w:tcPr>
            <w:tcW w:w="1173" w:type="dxa"/>
            <w:shd w:val="clear" w:color="auto" w:fill="auto"/>
            <w:noWrap/>
            <w:vAlign w:val="bottom"/>
          </w:tcPr>
          <w:p w:rsidR="006D413F" w:rsidRPr="00690422" w:rsidRDefault="006D413F" w:rsidP="003264E8">
            <w:pPr>
              <w:ind w:firstLine="0"/>
            </w:pPr>
            <w:r w:rsidRPr="00690422">
              <w:t>6408,3</w:t>
            </w:r>
          </w:p>
        </w:tc>
        <w:tc>
          <w:tcPr>
            <w:tcW w:w="1242" w:type="dxa"/>
            <w:shd w:val="clear" w:color="auto" w:fill="auto"/>
            <w:noWrap/>
            <w:vAlign w:val="bottom"/>
          </w:tcPr>
          <w:p w:rsidR="006D413F" w:rsidRPr="00690422" w:rsidRDefault="006D413F" w:rsidP="003264E8">
            <w:pPr>
              <w:ind w:firstLine="0"/>
            </w:pPr>
            <w:r w:rsidRPr="00690422">
              <w:t>6288,1</w:t>
            </w:r>
          </w:p>
        </w:tc>
        <w:tc>
          <w:tcPr>
            <w:tcW w:w="992" w:type="dxa"/>
            <w:shd w:val="clear" w:color="auto" w:fill="auto"/>
            <w:noWrap/>
            <w:vAlign w:val="bottom"/>
          </w:tcPr>
          <w:p w:rsidR="006D413F" w:rsidRPr="00690422" w:rsidRDefault="006D413F" w:rsidP="003264E8">
            <w:pPr>
              <w:ind w:firstLine="0"/>
            </w:pPr>
            <w:r w:rsidRPr="00690422">
              <w:t>3943</w:t>
            </w:r>
          </w:p>
        </w:tc>
        <w:tc>
          <w:tcPr>
            <w:tcW w:w="1051" w:type="dxa"/>
            <w:shd w:val="clear" w:color="auto" w:fill="auto"/>
            <w:noWrap/>
            <w:vAlign w:val="bottom"/>
          </w:tcPr>
          <w:p w:rsidR="006D413F" w:rsidRPr="00690422" w:rsidRDefault="006D413F" w:rsidP="003264E8">
            <w:pPr>
              <w:ind w:firstLine="0"/>
            </w:pPr>
            <w:r w:rsidRPr="00690422">
              <w:t>2326</w:t>
            </w:r>
          </w:p>
        </w:tc>
        <w:tc>
          <w:tcPr>
            <w:tcW w:w="1149" w:type="dxa"/>
            <w:gridSpan w:val="2"/>
            <w:shd w:val="clear" w:color="auto" w:fill="auto"/>
            <w:vAlign w:val="bottom"/>
          </w:tcPr>
          <w:p w:rsidR="006D413F" w:rsidRPr="00690422" w:rsidRDefault="006D413F" w:rsidP="003264E8">
            <w:pPr>
              <w:ind w:firstLine="0"/>
            </w:pPr>
            <w:r w:rsidRPr="00690422">
              <w:t>2326</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ype="page"/>
              <w:t>Основное мероприятие 2.5</w:t>
            </w:r>
          </w:p>
        </w:tc>
        <w:tc>
          <w:tcPr>
            <w:tcW w:w="2559" w:type="dxa"/>
            <w:vMerge w:val="restart"/>
            <w:shd w:val="clear" w:color="auto" w:fill="auto"/>
            <w:vAlign w:val="center"/>
            <w:hideMark/>
          </w:tcPr>
          <w:p w:rsidR="006D413F" w:rsidRPr="00690422" w:rsidRDefault="006D413F" w:rsidP="003264E8">
            <w:pPr>
              <w:ind w:firstLine="0"/>
            </w:pPr>
            <w:r w:rsidRPr="00690422">
              <w:t>Обеспечение молоком обучающихся с 1 по 9 классы муниципальных общеобразовательных учреждений</w:t>
            </w:r>
          </w:p>
        </w:tc>
        <w:tc>
          <w:tcPr>
            <w:tcW w:w="1358" w:type="dxa"/>
            <w:shd w:val="clear" w:color="auto" w:fill="auto"/>
            <w:vAlign w:val="center"/>
            <w:hideMark/>
          </w:tcPr>
          <w:p w:rsidR="006D413F" w:rsidRPr="00690422" w:rsidRDefault="006D413F" w:rsidP="003264E8">
            <w:pPr>
              <w:ind w:firstLine="0"/>
              <w:rPr>
                <w:color w:val="000000"/>
              </w:rPr>
            </w:pPr>
            <w:r w:rsidRPr="00690422">
              <w:rPr>
                <w:color w:val="000000"/>
              </w:rPr>
              <w:t>всего, в том числе:</w:t>
            </w:r>
          </w:p>
        </w:tc>
        <w:tc>
          <w:tcPr>
            <w:tcW w:w="1195" w:type="dxa"/>
            <w:shd w:val="clear" w:color="auto" w:fill="auto"/>
            <w:noWrap/>
            <w:vAlign w:val="bottom"/>
            <w:hideMark/>
          </w:tcPr>
          <w:p w:rsidR="006D413F" w:rsidRPr="00690422" w:rsidRDefault="006D413F" w:rsidP="003264E8">
            <w:pPr>
              <w:ind w:firstLine="0"/>
              <w:rPr>
                <w:bCs/>
              </w:rPr>
            </w:pPr>
            <w:r w:rsidRPr="00690422">
              <w:rPr>
                <w:bCs/>
              </w:rPr>
              <w:t>3068,6</w:t>
            </w:r>
          </w:p>
        </w:tc>
        <w:tc>
          <w:tcPr>
            <w:tcW w:w="1134" w:type="dxa"/>
            <w:shd w:val="clear" w:color="auto" w:fill="auto"/>
            <w:noWrap/>
            <w:vAlign w:val="bottom"/>
            <w:hideMark/>
          </w:tcPr>
          <w:p w:rsidR="006D413F" w:rsidRPr="00690422" w:rsidRDefault="006D413F" w:rsidP="003264E8">
            <w:pPr>
              <w:ind w:firstLine="0"/>
              <w:rPr>
                <w:bCs/>
              </w:rPr>
            </w:pPr>
            <w:r w:rsidRPr="00690422">
              <w:rPr>
                <w:bCs/>
              </w:rPr>
              <w:t>4270,10</w:t>
            </w:r>
          </w:p>
        </w:tc>
        <w:tc>
          <w:tcPr>
            <w:tcW w:w="1134" w:type="dxa"/>
            <w:shd w:val="clear" w:color="auto" w:fill="auto"/>
            <w:noWrap/>
            <w:vAlign w:val="bottom"/>
            <w:hideMark/>
          </w:tcPr>
          <w:p w:rsidR="006D413F" w:rsidRPr="00690422" w:rsidRDefault="006D413F" w:rsidP="003264E8">
            <w:pPr>
              <w:ind w:firstLine="0"/>
              <w:rPr>
                <w:bCs/>
              </w:rPr>
            </w:pPr>
            <w:r w:rsidRPr="00690422">
              <w:rPr>
                <w:bCs/>
              </w:rPr>
              <w:t>5121,00</w:t>
            </w:r>
          </w:p>
        </w:tc>
        <w:tc>
          <w:tcPr>
            <w:tcW w:w="1173" w:type="dxa"/>
            <w:shd w:val="clear" w:color="auto" w:fill="auto"/>
            <w:noWrap/>
            <w:vAlign w:val="bottom"/>
            <w:hideMark/>
          </w:tcPr>
          <w:p w:rsidR="006D413F" w:rsidRPr="00690422" w:rsidRDefault="006D413F" w:rsidP="003264E8">
            <w:pPr>
              <w:ind w:firstLine="0"/>
              <w:rPr>
                <w:bCs/>
              </w:rPr>
            </w:pPr>
            <w:r w:rsidRPr="00690422">
              <w:rPr>
                <w:bCs/>
              </w:rPr>
              <w:t>5296,80</w:t>
            </w:r>
          </w:p>
        </w:tc>
        <w:tc>
          <w:tcPr>
            <w:tcW w:w="1242" w:type="dxa"/>
            <w:shd w:val="clear" w:color="auto" w:fill="auto"/>
            <w:noWrap/>
            <w:vAlign w:val="bottom"/>
            <w:hideMark/>
          </w:tcPr>
          <w:p w:rsidR="006D413F" w:rsidRPr="00690422" w:rsidRDefault="006D413F" w:rsidP="003264E8">
            <w:pPr>
              <w:ind w:firstLine="0"/>
              <w:rPr>
                <w:bCs/>
              </w:rPr>
            </w:pPr>
            <w:r w:rsidRPr="00690422">
              <w:rPr>
                <w:bCs/>
              </w:rPr>
              <w:t>4950,00</w:t>
            </w:r>
          </w:p>
        </w:tc>
        <w:tc>
          <w:tcPr>
            <w:tcW w:w="992" w:type="dxa"/>
            <w:shd w:val="clear" w:color="auto" w:fill="auto"/>
            <w:noWrap/>
            <w:vAlign w:val="bottom"/>
            <w:hideMark/>
          </w:tcPr>
          <w:p w:rsidR="006D413F" w:rsidRPr="00690422" w:rsidRDefault="006D413F" w:rsidP="003264E8">
            <w:pPr>
              <w:ind w:firstLine="0"/>
              <w:rPr>
                <w:bCs/>
              </w:rPr>
            </w:pPr>
            <w:r w:rsidRPr="00690422">
              <w:rPr>
                <w:bCs/>
              </w:rPr>
              <w:t>5148,00</w:t>
            </w:r>
          </w:p>
        </w:tc>
        <w:tc>
          <w:tcPr>
            <w:tcW w:w="1051" w:type="dxa"/>
            <w:shd w:val="clear" w:color="auto" w:fill="auto"/>
            <w:noWrap/>
            <w:vAlign w:val="bottom"/>
            <w:hideMark/>
          </w:tcPr>
          <w:p w:rsidR="006D413F" w:rsidRPr="00690422" w:rsidRDefault="006D413F" w:rsidP="003264E8">
            <w:pPr>
              <w:ind w:firstLine="0"/>
              <w:rPr>
                <w:bCs/>
              </w:rPr>
            </w:pPr>
            <w:r w:rsidRPr="00690422">
              <w:rPr>
                <w:bCs/>
              </w:rPr>
              <w:t>5354,00</w:t>
            </w:r>
          </w:p>
        </w:tc>
        <w:tc>
          <w:tcPr>
            <w:tcW w:w="1149" w:type="dxa"/>
            <w:gridSpan w:val="2"/>
            <w:shd w:val="clear" w:color="auto" w:fill="auto"/>
            <w:vAlign w:val="bottom"/>
          </w:tcPr>
          <w:p w:rsidR="006D413F" w:rsidRPr="00690422" w:rsidRDefault="006D413F" w:rsidP="003264E8">
            <w:pPr>
              <w:ind w:firstLine="0"/>
              <w:rPr>
                <w:bCs/>
              </w:rPr>
            </w:pPr>
            <w:r w:rsidRPr="00690422">
              <w:rPr>
                <w:bCs/>
              </w:rPr>
              <w:t>5354,00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noWrap/>
            <w:vAlign w:val="bottom"/>
            <w:hideMark/>
          </w:tcPr>
          <w:p w:rsidR="006D413F" w:rsidRPr="00690422" w:rsidRDefault="006D413F" w:rsidP="003264E8">
            <w:pPr>
              <w:ind w:firstLine="0"/>
            </w:pPr>
            <w:r w:rsidRPr="00690422">
              <w:t>0,00</w:t>
            </w:r>
          </w:p>
        </w:tc>
        <w:tc>
          <w:tcPr>
            <w:tcW w:w="1134" w:type="dxa"/>
            <w:shd w:val="clear" w:color="auto" w:fill="auto"/>
            <w:noWrap/>
            <w:vAlign w:val="bottom"/>
            <w:hideMark/>
          </w:tcPr>
          <w:p w:rsidR="006D413F" w:rsidRPr="00690422" w:rsidRDefault="006D413F" w:rsidP="003264E8">
            <w:pPr>
              <w:ind w:firstLine="0"/>
            </w:pPr>
            <w:r w:rsidRPr="00690422">
              <w:t>0,00</w:t>
            </w:r>
          </w:p>
        </w:tc>
        <w:tc>
          <w:tcPr>
            <w:tcW w:w="1134" w:type="dxa"/>
            <w:shd w:val="clear" w:color="auto" w:fill="auto"/>
            <w:noWrap/>
            <w:vAlign w:val="bottom"/>
            <w:hideMark/>
          </w:tcPr>
          <w:p w:rsidR="006D413F" w:rsidRPr="00690422" w:rsidRDefault="006D413F" w:rsidP="003264E8">
            <w:pPr>
              <w:ind w:firstLine="0"/>
            </w:pPr>
            <w:r w:rsidRPr="00690422">
              <w:t>0,00</w:t>
            </w:r>
          </w:p>
        </w:tc>
        <w:tc>
          <w:tcPr>
            <w:tcW w:w="1173" w:type="dxa"/>
            <w:shd w:val="clear" w:color="auto" w:fill="auto"/>
            <w:noWrap/>
            <w:vAlign w:val="bottom"/>
            <w:hideMark/>
          </w:tcPr>
          <w:p w:rsidR="006D413F" w:rsidRPr="00690422" w:rsidRDefault="006D413F" w:rsidP="003264E8">
            <w:pPr>
              <w:ind w:firstLine="0"/>
            </w:pPr>
            <w:r w:rsidRPr="00690422">
              <w:t>0,00</w:t>
            </w:r>
          </w:p>
        </w:tc>
        <w:tc>
          <w:tcPr>
            <w:tcW w:w="1242" w:type="dxa"/>
            <w:shd w:val="clear" w:color="auto" w:fill="auto"/>
            <w:noWrap/>
            <w:vAlign w:val="bottom"/>
            <w:hideMark/>
          </w:tcPr>
          <w:p w:rsidR="006D413F" w:rsidRPr="00690422" w:rsidRDefault="006D413F" w:rsidP="003264E8">
            <w:pPr>
              <w:ind w:firstLine="0"/>
            </w:pPr>
            <w:r w:rsidRPr="00690422">
              <w:t>0,00</w:t>
            </w:r>
          </w:p>
        </w:tc>
        <w:tc>
          <w:tcPr>
            <w:tcW w:w="992" w:type="dxa"/>
            <w:shd w:val="clear" w:color="auto" w:fill="auto"/>
            <w:noWrap/>
            <w:vAlign w:val="bottom"/>
            <w:hideMark/>
          </w:tcPr>
          <w:p w:rsidR="006D413F" w:rsidRPr="00690422" w:rsidRDefault="006D413F" w:rsidP="003264E8">
            <w:pPr>
              <w:ind w:firstLine="0"/>
            </w:pPr>
            <w:r w:rsidRPr="00690422">
              <w:t>0,00</w:t>
            </w:r>
          </w:p>
        </w:tc>
        <w:tc>
          <w:tcPr>
            <w:tcW w:w="1051" w:type="dxa"/>
            <w:shd w:val="clear" w:color="auto" w:fill="auto"/>
            <w:noWrap/>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noWrap/>
            <w:vAlign w:val="bottom"/>
            <w:hideMark/>
          </w:tcPr>
          <w:p w:rsidR="006D413F" w:rsidRPr="00690422" w:rsidRDefault="006D413F" w:rsidP="003264E8">
            <w:pPr>
              <w:ind w:firstLine="0"/>
            </w:pPr>
            <w:r w:rsidRPr="00690422">
              <w:t>1757,2</w:t>
            </w:r>
          </w:p>
        </w:tc>
        <w:tc>
          <w:tcPr>
            <w:tcW w:w="1134" w:type="dxa"/>
            <w:shd w:val="clear" w:color="auto" w:fill="auto"/>
            <w:vAlign w:val="bottom"/>
            <w:hideMark/>
          </w:tcPr>
          <w:p w:rsidR="006D413F" w:rsidRPr="00690422" w:rsidRDefault="006D413F" w:rsidP="003264E8">
            <w:pPr>
              <w:ind w:firstLine="0"/>
            </w:pPr>
            <w:r w:rsidRPr="00690422">
              <w:t>2135,05</w:t>
            </w:r>
          </w:p>
        </w:tc>
        <w:tc>
          <w:tcPr>
            <w:tcW w:w="1134" w:type="dxa"/>
            <w:shd w:val="clear" w:color="auto" w:fill="auto"/>
            <w:vAlign w:val="bottom"/>
            <w:hideMark/>
          </w:tcPr>
          <w:p w:rsidR="006D413F" w:rsidRPr="00690422" w:rsidRDefault="006D413F" w:rsidP="003264E8">
            <w:pPr>
              <w:ind w:firstLine="0"/>
            </w:pPr>
            <w:r w:rsidRPr="00690422">
              <w:t>2707,40</w:t>
            </w:r>
          </w:p>
        </w:tc>
        <w:tc>
          <w:tcPr>
            <w:tcW w:w="1173" w:type="dxa"/>
            <w:shd w:val="clear" w:color="auto" w:fill="auto"/>
            <w:vAlign w:val="bottom"/>
            <w:hideMark/>
          </w:tcPr>
          <w:p w:rsidR="006D413F" w:rsidRPr="00690422" w:rsidRDefault="006D413F" w:rsidP="003264E8">
            <w:pPr>
              <w:ind w:firstLine="0"/>
            </w:pPr>
            <w:r w:rsidRPr="00690422">
              <w:t>2738,40</w:t>
            </w:r>
          </w:p>
        </w:tc>
        <w:tc>
          <w:tcPr>
            <w:tcW w:w="1242" w:type="dxa"/>
            <w:shd w:val="clear" w:color="auto" w:fill="auto"/>
            <w:vAlign w:val="bottom"/>
            <w:hideMark/>
          </w:tcPr>
          <w:p w:rsidR="006D413F" w:rsidRPr="00690422" w:rsidRDefault="006D413F" w:rsidP="003264E8">
            <w:pPr>
              <w:ind w:firstLine="0"/>
            </w:pPr>
            <w:r w:rsidRPr="00690422">
              <w:t>2475,00</w:t>
            </w:r>
          </w:p>
        </w:tc>
        <w:tc>
          <w:tcPr>
            <w:tcW w:w="992" w:type="dxa"/>
            <w:shd w:val="clear" w:color="auto" w:fill="auto"/>
            <w:vAlign w:val="bottom"/>
            <w:hideMark/>
          </w:tcPr>
          <w:p w:rsidR="006D413F" w:rsidRPr="00690422" w:rsidRDefault="006D413F" w:rsidP="003264E8">
            <w:pPr>
              <w:ind w:firstLine="0"/>
            </w:pPr>
            <w:r w:rsidRPr="00690422">
              <w:t>2574,00</w:t>
            </w:r>
          </w:p>
        </w:tc>
        <w:tc>
          <w:tcPr>
            <w:tcW w:w="1051" w:type="dxa"/>
            <w:shd w:val="clear" w:color="auto" w:fill="auto"/>
            <w:vAlign w:val="bottom"/>
            <w:hideMark/>
          </w:tcPr>
          <w:p w:rsidR="006D413F" w:rsidRPr="00690422" w:rsidRDefault="006D413F" w:rsidP="003264E8">
            <w:pPr>
              <w:ind w:firstLine="0"/>
            </w:pPr>
            <w:r w:rsidRPr="00690422">
              <w:t>2677,00</w:t>
            </w:r>
          </w:p>
        </w:tc>
        <w:tc>
          <w:tcPr>
            <w:tcW w:w="1149" w:type="dxa"/>
            <w:gridSpan w:val="2"/>
            <w:shd w:val="clear" w:color="auto" w:fill="auto"/>
            <w:vAlign w:val="bottom"/>
          </w:tcPr>
          <w:p w:rsidR="006D413F" w:rsidRPr="00690422" w:rsidRDefault="006D413F" w:rsidP="003264E8">
            <w:pPr>
              <w:ind w:firstLine="0"/>
            </w:pPr>
            <w:r w:rsidRPr="00690422">
              <w:t>2677,00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noWrap/>
            <w:vAlign w:val="bottom"/>
            <w:hideMark/>
          </w:tcPr>
          <w:p w:rsidR="006D413F" w:rsidRPr="00690422" w:rsidRDefault="006D413F" w:rsidP="003264E8">
            <w:pPr>
              <w:ind w:firstLine="0"/>
            </w:pPr>
            <w:r w:rsidRPr="00690422">
              <w:t>1311,4</w:t>
            </w:r>
          </w:p>
        </w:tc>
        <w:tc>
          <w:tcPr>
            <w:tcW w:w="1134" w:type="dxa"/>
            <w:shd w:val="clear" w:color="auto" w:fill="auto"/>
            <w:noWrap/>
            <w:vAlign w:val="bottom"/>
            <w:hideMark/>
          </w:tcPr>
          <w:p w:rsidR="006D413F" w:rsidRPr="00690422" w:rsidRDefault="006D413F" w:rsidP="003264E8">
            <w:pPr>
              <w:ind w:firstLine="0"/>
            </w:pPr>
            <w:r w:rsidRPr="00690422">
              <w:t>2135,05</w:t>
            </w:r>
          </w:p>
        </w:tc>
        <w:tc>
          <w:tcPr>
            <w:tcW w:w="1134" w:type="dxa"/>
            <w:shd w:val="clear" w:color="auto" w:fill="auto"/>
            <w:noWrap/>
            <w:vAlign w:val="bottom"/>
            <w:hideMark/>
          </w:tcPr>
          <w:p w:rsidR="006D413F" w:rsidRPr="00690422" w:rsidRDefault="006D413F" w:rsidP="003264E8">
            <w:pPr>
              <w:ind w:firstLine="0"/>
            </w:pPr>
            <w:r w:rsidRPr="00690422">
              <w:t>2413,60</w:t>
            </w:r>
          </w:p>
        </w:tc>
        <w:tc>
          <w:tcPr>
            <w:tcW w:w="1173" w:type="dxa"/>
            <w:shd w:val="clear" w:color="auto" w:fill="auto"/>
            <w:noWrap/>
            <w:vAlign w:val="bottom"/>
            <w:hideMark/>
          </w:tcPr>
          <w:p w:rsidR="006D413F" w:rsidRPr="00690422" w:rsidRDefault="006D413F" w:rsidP="003264E8">
            <w:pPr>
              <w:ind w:firstLine="0"/>
            </w:pPr>
            <w:r w:rsidRPr="00690422">
              <w:t>2558,40</w:t>
            </w:r>
          </w:p>
        </w:tc>
        <w:tc>
          <w:tcPr>
            <w:tcW w:w="1242" w:type="dxa"/>
            <w:shd w:val="clear" w:color="auto" w:fill="auto"/>
            <w:noWrap/>
            <w:vAlign w:val="bottom"/>
            <w:hideMark/>
          </w:tcPr>
          <w:p w:rsidR="006D413F" w:rsidRPr="00690422" w:rsidRDefault="006D413F" w:rsidP="003264E8">
            <w:pPr>
              <w:ind w:firstLine="0"/>
            </w:pPr>
            <w:r w:rsidRPr="00690422">
              <w:t>2475,00</w:t>
            </w:r>
          </w:p>
        </w:tc>
        <w:tc>
          <w:tcPr>
            <w:tcW w:w="992" w:type="dxa"/>
            <w:shd w:val="clear" w:color="auto" w:fill="auto"/>
            <w:noWrap/>
            <w:vAlign w:val="bottom"/>
            <w:hideMark/>
          </w:tcPr>
          <w:p w:rsidR="006D413F" w:rsidRPr="00690422" w:rsidRDefault="006D413F" w:rsidP="003264E8">
            <w:pPr>
              <w:ind w:firstLine="0"/>
            </w:pPr>
            <w:r w:rsidRPr="00690422">
              <w:t>2574,00</w:t>
            </w:r>
          </w:p>
        </w:tc>
        <w:tc>
          <w:tcPr>
            <w:tcW w:w="1051" w:type="dxa"/>
            <w:shd w:val="clear" w:color="auto" w:fill="auto"/>
            <w:noWrap/>
            <w:vAlign w:val="bottom"/>
            <w:hideMark/>
          </w:tcPr>
          <w:p w:rsidR="006D413F" w:rsidRPr="00690422" w:rsidRDefault="006D413F" w:rsidP="003264E8">
            <w:pPr>
              <w:ind w:firstLine="0"/>
            </w:pPr>
            <w:r w:rsidRPr="00690422">
              <w:t>2677,00</w:t>
            </w:r>
          </w:p>
        </w:tc>
        <w:tc>
          <w:tcPr>
            <w:tcW w:w="1149" w:type="dxa"/>
            <w:gridSpan w:val="2"/>
            <w:shd w:val="clear" w:color="auto" w:fill="auto"/>
            <w:vAlign w:val="bottom"/>
          </w:tcPr>
          <w:p w:rsidR="006D413F" w:rsidRPr="00690422" w:rsidRDefault="006D413F" w:rsidP="003264E8">
            <w:pPr>
              <w:ind w:firstLine="0"/>
            </w:pPr>
            <w:r w:rsidRPr="00690422">
              <w:t>2677,00</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Основное мероприятие 2.6.</w:t>
            </w:r>
          </w:p>
        </w:tc>
        <w:tc>
          <w:tcPr>
            <w:tcW w:w="2559" w:type="dxa"/>
            <w:vMerge w:val="restart"/>
            <w:shd w:val="clear" w:color="auto" w:fill="auto"/>
            <w:vAlign w:val="center"/>
            <w:hideMark/>
          </w:tcPr>
          <w:p w:rsidR="006D413F" w:rsidRPr="00690422" w:rsidRDefault="006D413F" w:rsidP="003264E8">
            <w:pPr>
              <w:ind w:firstLine="0"/>
            </w:pPr>
            <w:r w:rsidRPr="00690422">
              <w:t>Финансовое обеспечение выполнения подпрограммы "Развитие общего и дополнительного образования</w:t>
            </w:r>
            <w:r w:rsidR="00690422">
              <w:t xml:space="preserve"> </w:t>
            </w:r>
            <w:r w:rsidRPr="00690422">
              <w:t>и обеспечение комплексной безопасности образовательных учреждений»</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rPr>
            </w:pPr>
            <w:r w:rsidRPr="00690422">
              <w:rPr>
                <w:bCs/>
              </w:rPr>
              <w:t>137027,6</w:t>
            </w:r>
          </w:p>
        </w:tc>
        <w:tc>
          <w:tcPr>
            <w:tcW w:w="1134" w:type="dxa"/>
            <w:shd w:val="clear" w:color="auto" w:fill="auto"/>
            <w:vAlign w:val="bottom"/>
            <w:hideMark/>
          </w:tcPr>
          <w:p w:rsidR="006D413F" w:rsidRPr="00690422" w:rsidRDefault="006D413F" w:rsidP="003264E8">
            <w:pPr>
              <w:ind w:firstLine="0"/>
              <w:rPr>
                <w:bCs/>
              </w:rPr>
            </w:pPr>
            <w:r w:rsidRPr="00690422">
              <w:rPr>
                <w:bCs/>
              </w:rPr>
              <w:t>175924,60</w:t>
            </w:r>
          </w:p>
        </w:tc>
        <w:tc>
          <w:tcPr>
            <w:tcW w:w="1134" w:type="dxa"/>
            <w:shd w:val="clear" w:color="auto" w:fill="auto"/>
            <w:vAlign w:val="bottom"/>
            <w:hideMark/>
          </w:tcPr>
          <w:p w:rsidR="006D413F" w:rsidRPr="00690422" w:rsidRDefault="006D413F" w:rsidP="003264E8">
            <w:pPr>
              <w:ind w:firstLine="0"/>
              <w:rPr>
                <w:bCs/>
              </w:rPr>
            </w:pPr>
            <w:r w:rsidRPr="00690422">
              <w:rPr>
                <w:bCs/>
              </w:rPr>
              <w:t>174104,30</w:t>
            </w:r>
          </w:p>
        </w:tc>
        <w:tc>
          <w:tcPr>
            <w:tcW w:w="1173" w:type="dxa"/>
            <w:shd w:val="clear" w:color="auto" w:fill="auto"/>
            <w:vAlign w:val="bottom"/>
            <w:hideMark/>
          </w:tcPr>
          <w:p w:rsidR="006D413F" w:rsidRPr="00690422" w:rsidRDefault="006D413F" w:rsidP="003264E8">
            <w:pPr>
              <w:ind w:firstLine="0"/>
              <w:rPr>
                <w:bCs/>
              </w:rPr>
            </w:pPr>
            <w:r w:rsidRPr="00690422">
              <w:rPr>
                <w:bCs/>
              </w:rPr>
              <w:t>159548,30</w:t>
            </w:r>
          </w:p>
        </w:tc>
        <w:tc>
          <w:tcPr>
            <w:tcW w:w="1242" w:type="dxa"/>
            <w:shd w:val="clear" w:color="auto" w:fill="auto"/>
            <w:vAlign w:val="bottom"/>
            <w:hideMark/>
          </w:tcPr>
          <w:p w:rsidR="006D413F" w:rsidRPr="00690422" w:rsidRDefault="006D413F" w:rsidP="003264E8">
            <w:pPr>
              <w:ind w:firstLine="0"/>
              <w:rPr>
                <w:bCs/>
              </w:rPr>
            </w:pPr>
            <w:r w:rsidRPr="00690422">
              <w:rPr>
                <w:bCs/>
              </w:rPr>
              <w:t>211718,60</w:t>
            </w:r>
          </w:p>
        </w:tc>
        <w:tc>
          <w:tcPr>
            <w:tcW w:w="992" w:type="dxa"/>
            <w:shd w:val="clear" w:color="auto" w:fill="auto"/>
            <w:vAlign w:val="bottom"/>
            <w:hideMark/>
          </w:tcPr>
          <w:p w:rsidR="006D413F" w:rsidRPr="00690422" w:rsidRDefault="006D413F" w:rsidP="003264E8">
            <w:pPr>
              <w:ind w:firstLine="0"/>
              <w:rPr>
                <w:bCs/>
              </w:rPr>
            </w:pPr>
            <w:r w:rsidRPr="00690422">
              <w:rPr>
                <w:bCs/>
              </w:rPr>
              <w:t>142923,8</w:t>
            </w:r>
          </w:p>
        </w:tc>
        <w:tc>
          <w:tcPr>
            <w:tcW w:w="1051" w:type="dxa"/>
            <w:shd w:val="clear" w:color="auto" w:fill="auto"/>
            <w:vAlign w:val="bottom"/>
            <w:hideMark/>
          </w:tcPr>
          <w:p w:rsidR="006D413F" w:rsidRPr="00690422" w:rsidRDefault="006D413F" w:rsidP="003264E8">
            <w:pPr>
              <w:ind w:firstLine="0"/>
              <w:rPr>
                <w:bCs/>
              </w:rPr>
            </w:pPr>
            <w:r w:rsidRPr="00690422">
              <w:rPr>
                <w:bCs/>
              </w:rPr>
              <w:t>145777,5</w:t>
            </w:r>
          </w:p>
        </w:tc>
        <w:tc>
          <w:tcPr>
            <w:tcW w:w="1149" w:type="dxa"/>
            <w:gridSpan w:val="2"/>
            <w:shd w:val="clear" w:color="auto" w:fill="auto"/>
            <w:vAlign w:val="bottom"/>
          </w:tcPr>
          <w:p w:rsidR="006D413F" w:rsidRPr="00690422" w:rsidRDefault="006D413F" w:rsidP="003264E8">
            <w:pPr>
              <w:ind w:firstLine="0"/>
              <w:rPr>
                <w:bCs/>
              </w:rPr>
            </w:pPr>
            <w:r w:rsidRPr="00690422">
              <w:rPr>
                <w:bCs/>
              </w:rPr>
              <w:t>145777,5</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rPr>
                <w:bCs/>
              </w:rPr>
            </w:pPr>
          </w:p>
        </w:tc>
        <w:tc>
          <w:tcPr>
            <w:tcW w:w="2559" w:type="dxa"/>
            <w:vMerge/>
            <w:shd w:val="clear" w:color="auto" w:fill="auto"/>
            <w:vAlign w:val="center"/>
            <w:hideMark/>
          </w:tcPr>
          <w:p w:rsidR="006D413F" w:rsidRPr="00690422" w:rsidRDefault="006D413F" w:rsidP="003264E8">
            <w:pPr>
              <w:ind w:firstLine="0"/>
              <w:rPr>
                <w:bCs/>
              </w:rPr>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hideMark/>
          </w:tcPr>
          <w:p w:rsidR="006D413F" w:rsidRPr="00690422" w:rsidRDefault="006D413F" w:rsidP="003264E8">
            <w:pPr>
              <w:ind w:firstLine="0"/>
            </w:pPr>
            <w:r w:rsidRPr="00690422">
              <w:t>7629,7</w:t>
            </w:r>
          </w:p>
        </w:tc>
        <w:tc>
          <w:tcPr>
            <w:tcW w:w="1134" w:type="dxa"/>
            <w:shd w:val="clear" w:color="auto" w:fill="auto"/>
            <w:vAlign w:val="bottom"/>
            <w:hideMark/>
          </w:tcPr>
          <w:p w:rsidR="006D413F" w:rsidRPr="00690422" w:rsidRDefault="006D413F" w:rsidP="003264E8">
            <w:pPr>
              <w:ind w:firstLine="0"/>
            </w:pPr>
            <w:r w:rsidRPr="00690422">
              <w:t>22889,20</w:t>
            </w:r>
          </w:p>
        </w:tc>
        <w:tc>
          <w:tcPr>
            <w:tcW w:w="1134" w:type="dxa"/>
            <w:shd w:val="clear" w:color="auto" w:fill="auto"/>
            <w:vAlign w:val="bottom"/>
            <w:hideMark/>
          </w:tcPr>
          <w:p w:rsidR="006D413F" w:rsidRPr="00690422" w:rsidRDefault="006D413F" w:rsidP="003264E8">
            <w:pPr>
              <w:ind w:firstLine="0"/>
            </w:pPr>
            <w:r w:rsidRPr="00690422">
              <w:t>22589,20</w:t>
            </w:r>
          </w:p>
        </w:tc>
        <w:tc>
          <w:tcPr>
            <w:tcW w:w="1173" w:type="dxa"/>
            <w:shd w:val="clear" w:color="auto" w:fill="auto"/>
            <w:vAlign w:val="bottom"/>
            <w:hideMark/>
          </w:tcPr>
          <w:p w:rsidR="006D413F" w:rsidRPr="00690422" w:rsidRDefault="006D413F" w:rsidP="003264E8">
            <w:pPr>
              <w:ind w:firstLine="0"/>
            </w:pPr>
            <w:r w:rsidRPr="00690422">
              <w:t>21904,80</w:t>
            </w:r>
          </w:p>
        </w:tc>
        <w:tc>
          <w:tcPr>
            <w:tcW w:w="1242" w:type="dxa"/>
            <w:shd w:val="clear" w:color="auto" w:fill="auto"/>
            <w:vAlign w:val="bottom"/>
            <w:hideMark/>
          </w:tcPr>
          <w:p w:rsidR="006D413F" w:rsidRPr="00690422" w:rsidRDefault="006D413F" w:rsidP="003264E8">
            <w:pPr>
              <w:ind w:firstLine="0"/>
            </w:pPr>
            <w:r w:rsidRPr="00690422">
              <w:t>27453,20</w:t>
            </w:r>
          </w:p>
        </w:tc>
        <w:tc>
          <w:tcPr>
            <w:tcW w:w="992" w:type="dxa"/>
            <w:shd w:val="clear" w:color="auto" w:fill="auto"/>
            <w:vAlign w:val="bottom"/>
            <w:hideMark/>
          </w:tcPr>
          <w:p w:rsidR="006D413F" w:rsidRPr="00690422" w:rsidRDefault="006D413F" w:rsidP="003264E8">
            <w:pPr>
              <w:ind w:firstLine="0"/>
            </w:pPr>
            <w:r w:rsidRPr="00690422">
              <w:t>21795,50</w:t>
            </w:r>
          </w:p>
        </w:tc>
        <w:tc>
          <w:tcPr>
            <w:tcW w:w="1051" w:type="dxa"/>
            <w:shd w:val="clear" w:color="auto" w:fill="auto"/>
            <w:vAlign w:val="bottom"/>
            <w:hideMark/>
          </w:tcPr>
          <w:p w:rsidR="006D413F" w:rsidRPr="00690422" w:rsidRDefault="006D413F" w:rsidP="003264E8">
            <w:pPr>
              <w:ind w:firstLine="0"/>
            </w:pPr>
            <w:r w:rsidRPr="00690422">
              <w:t>21795,50</w:t>
            </w:r>
          </w:p>
        </w:tc>
        <w:tc>
          <w:tcPr>
            <w:tcW w:w="1149" w:type="dxa"/>
            <w:gridSpan w:val="2"/>
            <w:shd w:val="clear" w:color="auto" w:fill="auto"/>
            <w:vAlign w:val="bottom"/>
          </w:tcPr>
          <w:p w:rsidR="006D413F" w:rsidRPr="00690422" w:rsidRDefault="006D413F" w:rsidP="003264E8">
            <w:pPr>
              <w:ind w:firstLine="0"/>
            </w:pPr>
            <w:r w:rsidRPr="00690422">
              <w:t>21795,50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rPr>
                <w:bCs/>
              </w:rPr>
            </w:pPr>
          </w:p>
        </w:tc>
        <w:tc>
          <w:tcPr>
            <w:tcW w:w="2559" w:type="dxa"/>
            <w:vMerge/>
            <w:shd w:val="clear" w:color="auto" w:fill="auto"/>
            <w:vAlign w:val="center"/>
            <w:hideMark/>
          </w:tcPr>
          <w:p w:rsidR="006D413F" w:rsidRPr="00690422" w:rsidRDefault="006D413F" w:rsidP="003264E8">
            <w:pPr>
              <w:ind w:firstLine="0"/>
              <w:rPr>
                <w:bCs/>
              </w:rPr>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vAlign w:val="bottom"/>
            <w:hideMark/>
          </w:tcPr>
          <w:p w:rsidR="006D413F" w:rsidRPr="00690422" w:rsidRDefault="006D413F" w:rsidP="003264E8">
            <w:pPr>
              <w:ind w:firstLine="0"/>
            </w:pPr>
            <w:r w:rsidRPr="00690422">
              <w:t>4213,0</w:t>
            </w:r>
          </w:p>
        </w:tc>
        <w:tc>
          <w:tcPr>
            <w:tcW w:w="1134" w:type="dxa"/>
            <w:shd w:val="clear" w:color="auto" w:fill="auto"/>
            <w:vAlign w:val="bottom"/>
            <w:hideMark/>
          </w:tcPr>
          <w:p w:rsidR="006D413F" w:rsidRPr="00690422" w:rsidRDefault="006D413F" w:rsidP="003264E8">
            <w:pPr>
              <w:ind w:firstLine="0"/>
            </w:pPr>
            <w:r w:rsidRPr="00690422">
              <w:t>1048,40</w:t>
            </w:r>
          </w:p>
        </w:tc>
        <w:tc>
          <w:tcPr>
            <w:tcW w:w="1134" w:type="dxa"/>
            <w:shd w:val="clear" w:color="auto" w:fill="auto"/>
            <w:vAlign w:val="bottom"/>
            <w:hideMark/>
          </w:tcPr>
          <w:p w:rsidR="006D413F" w:rsidRPr="00690422" w:rsidRDefault="006D413F" w:rsidP="003264E8">
            <w:pPr>
              <w:ind w:firstLine="0"/>
            </w:pPr>
            <w:r w:rsidRPr="00690422">
              <w:t>360,00</w:t>
            </w:r>
          </w:p>
        </w:tc>
        <w:tc>
          <w:tcPr>
            <w:tcW w:w="1173" w:type="dxa"/>
            <w:shd w:val="clear" w:color="auto" w:fill="auto"/>
            <w:vAlign w:val="bottom"/>
            <w:hideMark/>
          </w:tcPr>
          <w:p w:rsidR="006D413F" w:rsidRPr="00690422" w:rsidRDefault="006D413F" w:rsidP="003264E8">
            <w:pPr>
              <w:ind w:firstLine="0"/>
            </w:pPr>
            <w:r w:rsidRPr="00690422">
              <w:t>2500,80</w:t>
            </w:r>
          </w:p>
        </w:tc>
        <w:tc>
          <w:tcPr>
            <w:tcW w:w="1242" w:type="dxa"/>
            <w:shd w:val="clear" w:color="auto" w:fill="auto"/>
            <w:vAlign w:val="bottom"/>
            <w:hideMark/>
          </w:tcPr>
          <w:p w:rsidR="006D413F" w:rsidRPr="00690422" w:rsidRDefault="006D413F" w:rsidP="003264E8">
            <w:pPr>
              <w:ind w:firstLine="0"/>
            </w:pPr>
            <w:r w:rsidRPr="00690422">
              <w:t>770,00</w:t>
            </w:r>
          </w:p>
        </w:tc>
        <w:tc>
          <w:tcPr>
            <w:tcW w:w="992" w:type="dxa"/>
            <w:shd w:val="clear" w:color="auto" w:fill="auto"/>
            <w:vAlign w:val="bottom"/>
            <w:hideMark/>
          </w:tcPr>
          <w:p w:rsidR="006D413F" w:rsidRPr="00690422" w:rsidRDefault="006D413F" w:rsidP="003264E8">
            <w:pPr>
              <w:ind w:firstLine="0"/>
            </w:pPr>
            <w:r w:rsidRPr="00690422">
              <w:t>100,00</w:t>
            </w:r>
          </w:p>
        </w:tc>
        <w:tc>
          <w:tcPr>
            <w:tcW w:w="1051" w:type="dxa"/>
            <w:shd w:val="clear" w:color="auto" w:fill="auto"/>
            <w:vAlign w:val="bottom"/>
            <w:hideMark/>
          </w:tcPr>
          <w:p w:rsidR="006D413F" w:rsidRPr="00690422" w:rsidRDefault="006D413F" w:rsidP="003264E8">
            <w:pPr>
              <w:ind w:firstLine="0"/>
            </w:pPr>
            <w:r w:rsidRPr="00690422">
              <w:t>100,00</w:t>
            </w:r>
          </w:p>
        </w:tc>
        <w:tc>
          <w:tcPr>
            <w:tcW w:w="1149" w:type="dxa"/>
            <w:gridSpan w:val="2"/>
            <w:shd w:val="clear" w:color="auto" w:fill="auto"/>
            <w:vAlign w:val="bottom"/>
          </w:tcPr>
          <w:p w:rsidR="006D413F" w:rsidRPr="00690422" w:rsidRDefault="006D413F" w:rsidP="003264E8">
            <w:pPr>
              <w:ind w:firstLine="0"/>
            </w:pPr>
            <w:r w:rsidRPr="00690422">
              <w:t>100,00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rPr>
                <w:bCs/>
              </w:rPr>
            </w:pPr>
          </w:p>
        </w:tc>
        <w:tc>
          <w:tcPr>
            <w:tcW w:w="2559" w:type="dxa"/>
            <w:vMerge/>
            <w:shd w:val="clear" w:color="auto" w:fill="auto"/>
            <w:vAlign w:val="center"/>
            <w:hideMark/>
          </w:tcPr>
          <w:p w:rsidR="006D413F" w:rsidRPr="00690422" w:rsidRDefault="006D413F" w:rsidP="003264E8">
            <w:pPr>
              <w:ind w:firstLine="0"/>
              <w:rPr>
                <w:bCs/>
              </w:rPr>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vAlign w:val="bottom"/>
            <w:hideMark/>
          </w:tcPr>
          <w:p w:rsidR="006D413F" w:rsidRPr="00690422" w:rsidRDefault="006D413F" w:rsidP="003264E8">
            <w:pPr>
              <w:ind w:firstLine="0"/>
            </w:pPr>
            <w:r w:rsidRPr="00690422">
              <w:rPr>
                <w:color w:val="000000"/>
              </w:rPr>
              <w:t>125184,9</w:t>
            </w:r>
          </w:p>
        </w:tc>
        <w:tc>
          <w:tcPr>
            <w:tcW w:w="1134" w:type="dxa"/>
            <w:shd w:val="clear" w:color="auto" w:fill="auto"/>
            <w:vAlign w:val="bottom"/>
            <w:hideMark/>
          </w:tcPr>
          <w:p w:rsidR="006D413F" w:rsidRPr="00690422" w:rsidRDefault="006D413F" w:rsidP="003264E8">
            <w:pPr>
              <w:ind w:firstLine="0"/>
            </w:pPr>
            <w:r w:rsidRPr="00690422">
              <w:t>151987,00</w:t>
            </w:r>
          </w:p>
        </w:tc>
        <w:tc>
          <w:tcPr>
            <w:tcW w:w="1134" w:type="dxa"/>
            <w:shd w:val="clear" w:color="auto" w:fill="auto"/>
            <w:vAlign w:val="bottom"/>
            <w:hideMark/>
          </w:tcPr>
          <w:p w:rsidR="006D413F" w:rsidRPr="00690422" w:rsidRDefault="006D413F" w:rsidP="003264E8">
            <w:pPr>
              <w:ind w:firstLine="0"/>
            </w:pPr>
            <w:r w:rsidRPr="00690422">
              <w:t>151155,10</w:t>
            </w:r>
          </w:p>
        </w:tc>
        <w:tc>
          <w:tcPr>
            <w:tcW w:w="1173" w:type="dxa"/>
            <w:shd w:val="clear" w:color="auto" w:fill="auto"/>
            <w:vAlign w:val="bottom"/>
            <w:hideMark/>
          </w:tcPr>
          <w:p w:rsidR="006D413F" w:rsidRPr="00690422" w:rsidRDefault="006D413F" w:rsidP="003264E8">
            <w:pPr>
              <w:ind w:firstLine="0"/>
            </w:pPr>
            <w:r w:rsidRPr="00690422">
              <w:t>135142,70</w:t>
            </w:r>
          </w:p>
        </w:tc>
        <w:tc>
          <w:tcPr>
            <w:tcW w:w="1242" w:type="dxa"/>
            <w:shd w:val="clear" w:color="auto" w:fill="auto"/>
            <w:vAlign w:val="bottom"/>
            <w:hideMark/>
          </w:tcPr>
          <w:p w:rsidR="006D413F" w:rsidRPr="00690422" w:rsidRDefault="006D413F" w:rsidP="003264E8">
            <w:pPr>
              <w:ind w:firstLine="0"/>
            </w:pPr>
            <w:r w:rsidRPr="00690422">
              <w:t>183495,40</w:t>
            </w:r>
          </w:p>
        </w:tc>
        <w:tc>
          <w:tcPr>
            <w:tcW w:w="992" w:type="dxa"/>
            <w:shd w:val="clear" w:color="auto" w:fill="auto"/>
            <w:vAlign w:val="bottom"/>
            <w:hideMark/>
          </w:tcPr>
          <w:p w:rsidR="006D413F" w:rsidRPr="00690422" w:rsidRDefault="006D413F" w:rsidP="003264E8">
            <w:pPr>
              <w:ind w:firstLine="0"/>
            </w:pPr>
            <w:r w:rsidRPr="00690422">
              <w:t>121028,3</w:t>
            </w:r>
          </w:p>
        </w:tc>
        <w:tc>
          <w:tcPr>
            <w:tcW w:w="1051" w:type="dxa"/>
            <w:shd w:val="clear" w:color="auto" w:fill="auto"/>
            <w:vAlign w:val="bottom"/>
            <w:hideMark/>
          </w:tcPr>
          <w:p w:rsidR="006D413F" w:rsidRPr="00690422" w:rsidRDefault="006D413F" w:rsidP="003264E8">
            <w:pPr>
              <w:ind w:firstLine="0"/>
            </w:pPr>
            <w:r w:rsidRPr="00690422">
              <w:t>123882,0</w:t>
            </w:r>
          </w:p>
        </w:tc>
        <w:tc>
          <w:tcPr>
            <w:tcW w:w="1149" w:type="dxa"/>
            <w:gridSpan w:val="2"/>
            <w:shd w:val="clear" w:color="auto" w:fill="auto"/>
            <w:vAlign w:val="bottom"/>
          </w:tcPr>
          <w:p w:rsidR="006D413F" w:rsidRPr="00690422" w:rsidRDefault="006D413F" w:rsidP="003264E8">
            <w:pPr>
              <w:ind w:firstLine="0"/>
            </w:pPr>
            <w:r w:rsidRPr="00690422">
              <w:t>123882,0</w:t>
            </w:r>
          </w:p>
        </w:tc>
      </w:tr>
      <w:tr w:rsidR="006D413F" w:rsidRPr="00690422" w:rsidTr="003264E8">
        <w:trPr>
          <w:gridAfter w:val="1"/>
          <w:wAfter w:w="14" w:type="dxa"/>
          <w:trHeight w:val="328"/>
        </w:trPr>
        <w:tc>
          <w:tcPr>
            <w:tcW w:w="1552" w:type="dxa"/>
            <w:vMerge w:val="restart"/>
            <w:shd w:val="clear" w:color="auto" w:fill="auto"/>
            <w:vAlign w:val="center"/>
          </w:tcPr>
          <w:p w:rsidR="006D413F" w:rsidRPr="00690422" w:rsidRDefault="006D413F" w:rsidP="003264E8">
            <w:pPr>
              <w:ind w:firstLine="0"/>
            </w:pPr>
            <w:r w:rsidRPr="00690422">
              <w:t>Мероприятие 2.6.1.</w:t>
            </w:r>
          </w:p>
        </w:tc>
        <w:tc>
          <w:tcPr>
            <w:tcW w:w="2559" w:type="dxa"/>
            <w:vMerge w:val="restart"/>
            <w:shd w:val="clear" w:color="auto" w:fill="auto"/>
            <w:vAlign w:val="center"/>
          </w:tcPr>
          <w:p w:rsidR="006D413F" w:rsidRPr="00690422" w:rsidRDefault="006D413F" w:rsidP="003264E8">
            <w:pPr>
              <w:ind w:firstLine="0"/>
            </w:pPr>
            <w:r w:rsidRPr="0069042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58" w:type="dxa"/>
            <w:shd w:val="clear" w:color="auto" w:fill="auto"/>
            <w:vAlign w:val="center"/>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tcPr>
          <w:p w:rsidR="006D413F" w:rsidRPr="00690422" w:rsidRDefault="006D413F" w:rsidP="003264E8">
            <w:pPr>
              <w:ind w:firstLine="0"/>
              <w:rPr>
                <w:bCs/>
              </w:rPr>
            </w:pPr>
            <w:r w:rsidRPr="00690422">
              <w:rPr>
                <w:bCs/>
              </w:rPr>
              <w:t>7629,7</w:t>
            </w:r>
          </w:p>
        </w:tc>
        <w:tc>
          <w:tcPr>
            <w:tcW w:w="1134" w:type="dxa"/>
            <w:shd w:val="clear" w:color="auto" w:fill="auto"/>
            <w:vAlign w:val="bottom"/>
          </w:tcPr>
          <w:p w:rsidR="006D413F" w:rsidRPr="00690422" w:rsidRDefault="006D413F" w:rsidP="003264E8">
            <w:pPr>
              <w:ind w:firstLine="0"/>
              <w:rPr>
                <w:bCs/>
              </w:rPr>
            </w:pPr>
            <w:r w:rsidRPr="00690422">
              <w:rPr>
                <w:bCs/>
              </w:rPr>
              <w:t>22889,20</w:t>
            </w:r>
          </w:p>
        </w:tc>
        <w:tc>
          <w:tcPr>
            <w:tcW w:w="1134" w:type="dxa"/>
            <w:shd w:val="clear" w:color="auto" w:fill="auto"/>
            <w:vAlign w:val="bottom"/>
          </w:tcPr>
          <w:p w:rsidR="006D413F" w:rsidRPr="00690422" w:rsidRDefault="006D413F" w:rsidP="003264E8">
            <w:pPr>
              <w:ind w:firstLine="0"/>
              <w:rPr>
                <w:bCs/>
              </w:rPr>
            </w:pPr>
            <w:r w:rsidRPr="00690422">
              <w:rPr>
                <w:bCs/>
              </w:rPr>
              <w:t>22589,20</w:t>
            </w:r>
          </w:p>
        </w:tc>
        <w:tc>
          <w:tcPr>
            <w:tcW w:w="1173" w:type="dxa"/>
            <w:shd w:val="clear" w:color="auto" w:fill="auto"/>
            <w:vAlign w:val="bottom"/>
          </w:tcPr>
          <w:p w:rsidR="006D413F" w:rsidRPr="00690422" w:rsidRDefault="006D413F" w:rsidP="003264E8">
            <w:pPr>
              <w:ind w:firstLine="0"/>
              <w:rPr>
                <w:bCs/>
              </w:rPr>
            </w:pPr>
            <w:r w:rsidRPr="00690422">
              <w:rPr>
                <w:bCs/>
              </w:rPr>
              <w:t>21904,80</w:t>
            </w:r>
          </w:p>
        </w:tc>
        <w:tc>
          <w:tcPr>
            <w:tcW w:w="1242" w:type="dxa"/>
            <w:shd w:val="clear" w:color="auto" w:fill="auto"/>
            <w:vAlign w:val="bottom"/>
          </w:tcPr>
          <w:p w:rsidR="006D413F" w:rsidRPr="00690422" w:rsidRDefault="006D413F" w:rsidP="003264E8">
            <w:pPr>
              <w:ind w:firstLine="0"/>
              <w:rPr>
                <w:bCs/>
              </w:rPr>
            </w:pPr>
            <w:r w:rsidRPr="00690422">
              <w:rPr>
                <w:bCs/>
              </w:rPr>
              <w:t>27453,20</w:t>
            </w:r>
          </w:p>
        </w:tc>
        <w:tc>
          <w:tcPr>
            <w:tcW w:w="992" w:type="dxa"/>
            <w:shd w:val="clear" w:color="auto" w:fill="auto"/>
            <w:vAlign w:val="bottom"/>
          </w:tcPr>
          <w:p w:rsidR="006D413F" w:rsidRPr="00690422" w:rsidRDefault="006D413F" w:rsidP="003264E8">
            <w:pPr>
              <w:ind w:firstLine="0"/>
              <w:rPr>
                <w:bCs/>
              </w:rPr>
            </w:pPr>
            <w:r w:rsidRPr="00690422">
              <w:rPr>
                <w:bCs/>
              </w:rPr>
              <w:t>21795,50</w:t>
            </w:r>
          </w:p>
        </w:tc>
        <w:tc>
          <w:tcPr>
            <w:tcW w:w="1051" w:type="dxa"/>
            <w:shd w:val="clear" w:color="auto" w:fill="auto"/>
            <w:vAlign w:val="bottom"/>
          </w:tcPr>
          <w:p w:rsidR="006D413F" w:rsidRPr="00690422" w:rsidRDefault="006D413F" w:rsidP="003264E8">
            <w:pPr>
              <w:ind w:firstLine="0"/>
              <w:rPr>
                <w:bCs/>
              </w:rPr>
            </w:pPr>
            <w:r w:rsidRPr="00690422">
              <w:rPr>
                <w:bCs/>
              </w:rPr>
              <w:t>21795,50</w:t>
            </w:r>
          </w:p>
        </w:tc>
        <w:tc>
          <w:tcPr>
            <w:tcW w:w="1149" w:type="dxa"/>
            <w:gridSpan w:val="2"/>
            <w:shd w:val="clear" w:color="auto" w:fill="auto"/>
            <w:vAlign w:val="bottom"/>
          </w:tcPr>
          <w:p w:rsidR="006D413F" w:rsidRPr="00690422" w:rsidRDefault="006D413F" w:rsidP="003264E8">
            <w:pPr>
              <w:ind w:firstLine="0"/>
              <w:rPr>
                <w:bCs/>
              </w:rPr>
            </w:pPr>
            <w:r w:rsidRPr="00690422">
              <w:rPr>
                <w:bCs/>
              </w:rPr>
              <w:t>21795,50</w:t>
            </w:r>
          </w:p>
        </w:tc>
      </w:tr>
      <w:tr w:rsidR="006D413F" w:rsidRPr="00690422" w:rsidTr="003264E8">
        <w:trPr>
          <w:gridAfter w:val="1"/>
          <w:wAfter w:w="14" w:type="dxa"/>
          <w:trHeight w:val="275"/>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tcPr>
          <w:p w:rsidR="006D413F" w:rsidRPr="00690422" w:rsidRDefault="006D413F" w:rsidP="003264E8">
            <w:pPr>
              <w:ind w:firstLine="0"/>
            </w:pPr>
            <w:r w:rsidRPr="00690422">
              <w:t>7629,7</w:t>
            </w:r>
          </w:p>
        </w:tc>
        <w:tc>
          <w:tcPr>
            <w:tcW w:w="1134" w:type="dxa"/>
            <w:shd w:val="clear" w:color="auto" w:fill="auto"/>
            <w:vAlign w:val="bottom"/>
          </w:tcPr>
          <w:p w:rsidR="006D413F" w:rsidRPr="00690422" w:rsidRDefault="006D413F" w:rsidP="003264E8">
            <w:pPr>
              <w:ind w:firstLine="0"/>
            </w:pPr>
            <w:r w:rsidRPr="00690422">
              <w:t>22889,20</w:t>
            </w:r>
          </w:p>
        </w:tc>
        <w:tc>
          <w:tcPr>
            <w:tcW w:w="1134" w:type="dxa"/>
            <w:shd w:val="clear" w:color="auto" w:fill="auto"/>
            <w:vAlign w:val="bottom"/>
          </w:tcPr>
          <w:p w:rsidR="006D413F" w:rsidRPr="00690422" w:rsidRDefault="006D413F" w:rsidP="003264E8">
            <w:pPr>
              <w:ind w:firstLine="0"/>
            </w:pPr>
            <w:r w:rsidRPr="00690422">
              <w:t>22589,20</w:t>
            </w:r>
          </w:p>
        </w:tc>
        <w:tc>
          <w:tcPr>
            <w:tcW w:w="1173" w:type="dxa"/>
            <w:shd w:val="clear" w:color="auto" w:fill="auto"/>
            <w:vAlign w:val="bottom"/>
          </w:tcPr>
          <w:p w:rsidR="006D413F" w:rsidRPr="00690422" w:rsidRDefault="006D413F" w:rsidP="003264E8">
            <w:pPr>
              <w:ind w:firstLine="0"/>
            </w:pPr>
            <w:r w:rsidRPr="00690422">
              <w:t>21904,80</w:t>
            </w:r>
          </w:p>
        </w:tc>
        <w:tc>
          <w:tcPr>
            <w:tcW w:w="1242" w:type="dxa"/>
            <w:shd w:val="clear" w:color="auto" w:fill="auto"/>
            <w:vAlign w:val="bottom"/>
          </w:tcPr>
          <w:p w:rsidR="006D413F" w:rsidRPr="00690422" w:rsidRDefault="006D413F" w:rsidP="003264E8">
            <w:pPr>
              <w:ind w:firstLine="0"/>
            </w:pPr>
            <w:r w:rsidRPr="00690422">
              <w:t>27453,20</w:t>
            </w:r>
          </w:p>
        </w:tc>
        <w:tc>
          <w:tcPr>
            <w:tcW w:w="992" w:type="dxa"/>
            <w:shd w:val="clear" w:color="auto" w:fill="auto"/>
            <w:vAlign w:val="bottom"/>
          </w:tcPr>
          <w:p w:rsidR="006D413F" w:rsidRPr="00690422" w:rsidRDefault="006D413F" w:rsidP="003264E8">
            <w:pPr>
              <w:ind w:firstLine="0"/>
            </w:pPr>
            <w:r w:rsidRPr="00690422">
              <w:t>21795,50</w:t>
            </w:r>
          </w:p>
        </w:tc>
        <w:tc>
          <w:tcPr>
            <w:tcW w:w="1051" w:type="dxa"/>
            <w:shd w:val="clear" w:color="auto" w:fill="auto"/>
            <w:vAlign w:val="bottom"/>
          </w:tcPr>
          <w:p w:rsidR="006D413F" w:rsidRPr="00690422" w:rsidRDefault="006D413F" w:rsidP="003264E8">
            <w:pPr>
              <w:ind w:firstLine="0"/>
            </w:pPr>
            <w:r w:rsidRPr="00690422">
              <w:t>21795,50</w:t>
            </w:r>
          </w:p>
        </w:tc>
        <w:tc>
          <w:tcPr>
            <w:tcW w:w="1149" w:type="dxa"/>
            <w:gridSpan w:val="2"/>
            <w:shd w:val="clear" w:color="auto" w:fill="auto"/>
            <w:vAlign w:val="bottom"/>
          </w:tcPr>
          <w:p w:rsidR="006D413F" w:rsidRPr="00690422" w:rsidRDefault="006D413F" w:rsidP="003264E8">
            <w:pPr>
              <w:ind w:firstLine="0"/>
            </w:pPr>
            <w:r w:rsidRPr="00690422">
              <w:t>21795,50</w:t>
            </w:r>
          </w:p>
        </w:tc>
      </w:tr>
      <w:tr w:rsidR="006D413F" w:rsidRPr="00690422" w:rsidTr="003264E8">
        <w:trPr>
          <w:gridAfter w:val="1"/>
          <w:wAfter w:w="14" w:type="dxa"/>
          <w:trHeight w:val="351"/>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областной бюджет</w:t>
            </w:r>
          </w:p>
        </w:tc>
        <w:tc>
          <w:tcPr>
            <w:tcW w:w="1195" w:type="dxa"/>
            <w:shd w:val="clear" w:color="auto" w:fill="auto"/>
            <w:vAlign w:val="bottom"/>
          </w:tcPr>
          <w:p w:rsidR="006D413F" w:rsidRPr="00690422" w:rsidRDefault="006D413F" w:rsidP="003264E8">
            <w:pPr>
              <w:ind w:firstLine="0"/>
            </w:pPr>
            <w:r w:rsidRPr="00690422">
              <w:t>0,00</w:t>
            </w:r>
          </w:p>
        </w:tc>
        <w:tc>
          <w:tcPr>
            <w:tcW w:w="1134" w:type="dxa"/>
            <w:shd w:val="clear" w:color="auto" w:fill="auto"/>
            <w:vAlign w:val="bottom"/>
          </w:tcPr>
          <w:p w:rsidR="006D413F" w:rsidRPr="00690422" w:rsidRDefault="006D413F" w:rsidP="003264E8">
            <w:pPr>
              <w:ind w:firstLine="0"/>
            </w:pPr>
            <w:r w:rsidRPr="00690422">
              <w:t>0,00</w:t>
            </w:r>
          </w:p>
        </w:tc>
        <w:tc>
          <w:tcPr>
            <w:tcW w:w="1134" w:type="dxa"/>
            <w:shd w:val="clear" w:color="auto" w:fill="auto"/>
            <w:vAlign w:val="bottom"/>
          </w:tcPr>
          <w:p w:rsidR="006D413F" w:rsidRPr="00690422" w:rsidRDefault="006D413F" w:rsidP="003264E8">
            <w:pPr>
              <w:ind w:firstLine="0"/>
            </w:pPr>
            <w:r w:rsidRPr="00690422">
              <w:t>0,00</w:t>
            </w:r>
          </w:p>
        </w:tc>
        <w:tc>
          <w:tcPr>
            <w:tcW w:w="1173" w:type="dxa"/>
            <w:shd w:val="clear" w:color="auto" w:fill="auto"/>
            <w:vAlign w:val="bottom"/>
          </w:tcPr>
          <w:p w:rsidR="006D413F" w:rsidRPr="00690422" w:rsidRDefault="006D413F" w:rsidP="003264E8">
            <w:pPr>
              <w:ind w:firstLine="0"/>
            </w:pPr>
            <w:r w:rsidRPr="00690422">
              <w:t>0,00</w:t>
            </w:r>
          </w:p>
        </w:tc>
        <w:tc>
          <w:tcPr>
            <w:tcW w:w="1242" w:type="dxa"/>
            <w:shd w:val="clear" w:color="auto" w:fill="auto"/>
            <w:vAlign w:val="bottom"/>
          </w:tcPr>
          <w:p w:rsidR="006D413F" w:rsidRPr="00690422" w:rsidRDefault="006D413F" w:rsidP="003264E8">
            <w:pPr>
              <w:ind w:firstLine="0"/>
            </w:pPr>
            <w:r w:rsidRPr="00690422">
              <w:t>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538"/>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местный бюджет</w:t>
            </w:r>
          </w:p>
        </w:tc>
        <w:tc>
          <w:tcPr>
            <w:tcW w:w="1195" w:type="dxa"/>
            <w:shd w:val="clear" w:color="auto" w:fill="auto"/>
            <w:vAlign w:val="bottom"/>
          </w:tcPr>
          <w:p w:rsidR="006D413F" w:rsidRPr="00690422" w:rsidRDefault="006D413F" w:rsidP="003264E8">
            <w:pPr>
              <w:ind w:firstLine="0"/>
            </w:pPr>
            <w:r w:rsidRPr="00690422">
              <w:t>0,00</w:t>
            </w:r>
          </w:p>
        </w:tc>
        <w:tc>
          <w:tcPr>
            <w:tcW w:w="1134" w:type="dxa"/>
            <w:shd w:val="clear" w:color="auto" w:fill="auto"/>
            <w:vAlign w:val="bottom"/>
          </w:tcPr>
          <w:p w:rsidR="006D413F" w:rsidRPr="00690422" w:rsidRDefault="006D413F" w:rsidP="003264E8">
            <w:pPr>
              <w:ind w:firstLine="0"/>
            </w:pPr>
            <w:r w:rsidRPr="00690422">
              <w:t>0,00</w:t>
            </w:r>
          </w:p>
        </w:tc>
        <w:tc>
          <w:tcPr>
            <w:tcW w:w="1134" w:type="dxa"/>
            <w:shd w:val="clear" w:color="auto" w:fill="auto"/>
            <w:vAlign w:val="bottom"/>
          </w:tcPr>
          <w:p w:rsidR="006D413F" w:rsidRPr="00690422" w:rsidRDefault="006D413F" w:rsidP="003264E8">
            <w:pPr>
              <w:ind w:firstLine="0"/>
            </w:pPr>
            <w:r w:rsidRPr="00690422">
              <w:t>0,00</w:t>
            </w:r>
          </w:p>
        </w:tc>
        <w:tc>
          <w:tcPr>
            <w:tcW w:w="1173" w:type="dxa"/>
            <w:shd w:val="clear" w:color="auto" w:fill="auto"/>
            <w:vAlign w:val="bottom"/>
          </w:tcPr>
          <w:p w:rsidR="006D413F" w:rsidRPr="00690422" w:rsidRDefault="006D413F" w:rsidP="003264E8">
            <w:pPr>
              <w:ind w:firstLine="0"/>
            </w:pPr>
            <w:r w:rsidRPr="00690422">
              <w:t>0,00</w:t>
            </w:r>
          </w:p>
        </w:tc>
        <w:tc>
          <w:tcPr>
            <w:tcW w:w="1242" w:type="dxa"/>
            <w:shd w:val="clear" w:color="auto" w:fill="auto"/>
            <w:vAlign w:val="bottom"/>
          </w:tcPr>
          <w:p w:rsidR="006D413F" w:rsidRPr="00690422" w:rsidRDefault="006D413F" w:rsidP="003264E8">
            <w:pPr>
              <w:ind w:firstLine="0"/>
            </w:pPr>
            <w:r w:rsidRPr="00690422">
              <w:t>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195"/>
        </w:trPr>
        <w:tc>
          <w:tcPr>
            <w:tcW w:w="1552" w:type="dxa"/>
            <w:vMerge w:val="restart"/>
            <w:shd w:val="clear" w:color="auto" w:fill="auto"/>
            <w:vAlign w:val="center"/>
          </w:tcPr>
          <w:p w:rsidR="006D413F" w:rsidRPr="00690422" w:rsidRDefault="006D413F" w:rsidP="003264E8">
            <w:pPr>
              <w:ind w:firstLine="0"/>
            </w:pPr>
            <w:r w:rsidRPr="00690422">
              <w:t>Мероприятие 2.6.2.</w:t>
            </w:r>
          </w:p>
        </w:tc>
        <w:tc>
          <w:tcPr>
            <w:tcW w:w="2559" w:type="dxa"/>
            <w:vMerge w:val="restart"/>
            <w:shd w:val="clear" w:color="auto" w:fill="auto"/>
            <w:vAlign w:val="center"/>
          </w:tcPr>
          <w:p w:rsidR="006D413F" w:rsidRPr="00690422" w:rsidRDefault="006D413F" w:rsidP="003264E8">
            <w:pPr>
              <w:ind w:firstLine="0"/>
            </w:pPr>
            <w:r w:rsidRPr="00690422">
              <w:t>Расходы на обеспечение деятельности (оказания услуг) муниципальных учреждений</w:t>
            </w:r>
          </w:p>
        </w:tc>
        <w:tc>
          <w:tcPr>
            <w:tcW w:w="1358" w:type="dxa"/>
            <w:shd w:val="clear" w:color="auto" w:fill="auto"/>
            <w:vAlign w:val="center"/>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121688,00</w:t>
            </w:r>
          </w:p>
        </w:tc>
        <w:tc>
          <w:tcPr>
            <w:tcW w:w="1173" w:type="dxa"/>
            <w:shd w:val="clear" w:color="auto" w:fill="auto"/>
            <w:vAlign w:val="bottom"/>
          </w:tcPr>
          <w:p w:rsidR="006D413F" w:rsidRPr="00690422" w:rsidRDefault="006D413F" w:rsidP="003264E8">
            <w:pPr>
              <w:ind w:firstLine="0"/>
              <w:rPr>
                <w:bCs/>
              </w:rPr>
            </w:pPr>
            <w:r w:rsidRPr="00690422">
              <w:rPr>
                <w:bCs/>
              </w:rPr>
              <w:t>102227,90</w:t>
            </w:r>
          </w:p>
        </w:tc>
        <w:tc>
          <w:tcPr>
            <w:tcW w:w="1242" w:type="dxa"/>
            <w:shd w:val="clear" w:color="auto" w:fill="auto"/>
            <w:vAlign w:val="bottom"/>
          </w:tcPr>
          <w:p w:rsidR="006D413F" w:rsidRPr="00690422" w:rsidRDefault="006D413F" w:rsidP="003264E8">
            <w:pPr>
              <w:ind w:firstLine="0"/>
              <w:rPr>
                <w:bCs/>
              </w:rPr>
            </w:pPr>
            <w:r w:rsidRPr="00690422">
              <w:rPr>
                <w:bCs/>
              </w:rPr>
              <w:t>143461,30</w:t>
            </w:r>
          </w:p>
        </w:tc>
        <w:tc>
          <w:tcPr>
            <w:tcW w:w="992" w:type="dxa"/>
            <w:shd w:val="clear" w:color="auto" w:fill="auto"/>
            <w:vAlign w:val="bottom"/>
          </w:tcPr>
          <w:p w:rsidR="006D413F" w:rsidRPr="00690422" w:rsidRDefault="006D413F" w:rsidP="003264E8">
            <w:pPr>
              <w:ind w:firstLine="0"/>
              <w:rPr>
                <w:bCs/>
              </w:rPr>
            </w:pPr>
            <w:r w:rsidRPr="00690422">
              <w:rPr>
                <w:bCs/>
              </w:rPr>
              <w:t>78788,80</w:t>
            </w:r>
          </w:p>
        </w:tc>
        <w:tc>
          <w:tcPr>
            <w:tcW w:w="1051" w:type="dxa"/>
            <w:shd w:val="clear" w:color="auto" w:fill="auto"/>
            <w:vAlign w:val="bottom"/>
          </w:tcPr>
          <w:p w:rsidR="006D413F" w:rsidRPr="00690422" w:rsidRDefault="006D413F" w:rsidP="003264E8">
            <w:pPr>
              <w:ind w:firstLine="0"/>
              <w:rPr>
                <w:bCs/>
              </w:rPr>
            </w:pPr>
            <w:r w:rsidRPr="00690422">
              <w:rPr>
                <w:bCs/>
              </w:rPr>
              <w:t>78877,10</w:t>
            </w:r>
          </w:p>
        </w:tc>
        <w:tc>
          <w:tcPr>
            <w:tcW w:w="1149" w:type="dxa"/>
            <w:gridSpan w:val="2"/>
            <w:shd w:val="clear" w:color="auto" w:fill="auto"/>
            <w:vAlign w:val="bottom"/>
          </w:tcPr>
          <w:p w:rsidR="006D413F" w:rsidRPr="00690422" w:rsidRDefault="006D413F" w:rsidP="003264E8">
            <w:pPr>
              <w:ind w:firstLine="0"/>
              <w:rPr>
                <w:bCs/>
              </w:rPr>
            </w:pPr>
            <w:r w:rsidRPr="00690422">
              <w:rPr>
                <w:bCs/>
              </w:rPr>
              <w:t>78877,10</w:t>
            </w:r>
          </w:p>
        </w:tc>
      </w:tr>
      <w:tr w:rsidR="006D413F" w:rsidRPr="00690422" w:rsidTr="003264E8">
        <w:trPr>
          <w:gridAfter w:val="1"/>
          <w:wAfter w:w="14" w:type="dxa"/>
          <w:trHeight w:val="200"/>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tcPr>
          <w:p w:rsidR="006D413F" w:rsidRPr="00690422" w:rsidRDefault="006D413F" w:rsidP="003264E8">
            <w:pPr>
              <w:ind w:firstLine="0"/>
            </w:pPr>
            <w:r w:rsidRPr="00690422">
              <w:t>0,00</w:t>
            </w:r>
          </w:p>
        </w:tc>
        <w:tc>
          <w:tcPr>
            <w:tcW w:w="1134" w:type="dxa"/>
            <w:shd w:val="clear" w:color="auto" w:fill="auto"/>
            <w:vAlign w:val="bottom"/>
          </w:tcPr>
          <w:p w:rsidR="006D413F" w:rsidRPr="00690422" w:rsidRDefault="006D413F" w:rsidP="003264E8">
            <w:pPr>
              <w:ind w:firstLine="0"/>
            </w:pPr>
            <w:r w:rsidRPr="00690422">
              <w:t>0,00</w:t>
            </w:r>
          </w:p>
        </w:tc>
        <w:tc>
          <w:tcPr>
            <w:tcW w:w="1134" w:type="dxa"/>
            <w:shd w:val="clear" w:color="auto" w:fill="auto"/>
            <w:vAlign w:val="bottom"/>
          </w:tcPr>
          <w:p w:rsidR="006D413F" w:rsidRPr="00690422" w:rsidRDefault="006D413F" w:rsidP="003264E8">
            <w:pPr>
              <w:ind w:firstLine="0"/>
            </w:pPr>
            <w:r w:rsidRPr="00690422">
              <w:t>0,00</w:t>
            </w:r>
          </w:p>
        </w:tc>
        <w:tc>
          <w:tcPr>
            <w:tcW w:w="1173" w:type="dxa"/>
            <w:shd w:val="clear" w:color="auto" w:fill="auto"/>
            <w:vAlign w:val="bottom"/>
          </w:tcPr>
          <w:p w:rsidR="006D413F" w:rsidRPr="00690422" w:rsidRDefault="006D413F" w:rsidP="003264E8">
            <w:pPr>
              <w:ind w:firstLine="0"/>
            </w:pPr>
            <w:r w:rsidRPr="00690422">
              <w:t>0,00</w:t>
            </w:r>
          </w:p>
        </w:tc>
        <w:tc>
          <w:tcPr>
            <w:tcW w:w="1242" w:type="dxa"/>
            <w:shd w:val="clear" w:color="auto" w:fill="auto"/>
            <w:vAlign w:val="bottom"/>
          </w:tcPr>
          <w:p w:rsidR="006D413F" w:rsidRPr="00690422" w:rsidRDefault="006D413F" w:rsidP="003264E8">
            <w:pPr>
              <w:ind w:firstLine="0"/>
            </w:pPr>
            <w:r w:rsidRPr="00690422">
              <w:t>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112"/>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областной бюджет</w:t>
            </w:r>
          </w:p>
        </w:tc>
        <w:tc>
          <w:tcPr>
            <w:tcW w:w="1195" w:type="dxa"/>
            <w:shd w:val="clear" w:color="auto" w:fill="auto"/>
            <w:vAlign w:val="bottom"/>
          </w:tcPr>
          <w:p w:rsidR="006D413F" w:rsidRPr="00690422" w:rsidRDefault="006D413F" w:rsidP="003264E8">
            <w:pPr>
              <w:ind w:firstLine="0"/>
            </w:pPr>
            <w:r w:rsidRPr="00690422">
              <w:t>0,00</w:t>
            </w:r>
          </w:p>
        </w:tc>
        <w:tc>
          <w:tcPr>
            <w:tcW w:w="1134" w:type="dxa"/>
            <w:shd w:val="clear" w:color="auto" w:fill="auto"/>
            <w:vAlign w:val="bottom"/>
          </w:tcPr>
          <w:p w:rsidR="006D413F" w:rsidRPr="00690422" w:rsidRDefault="006D413F" w:rsidP="003264E8">
            <w:pPr>
              <w:ind w:firstLine="0"/>
            </w:pPr>
            <w:r w:rsidRPr="00690422">
              <w:t>0,00</w:t>
            </w:r>
          </w:p>
        </w:tc>
        <w:tc>
          <w:tcPr>
            <w:tcW w:w="1134" w:type="dxa"/>
            <w:shd w:val="clear" w:color="auto" w:fill="auto"/>
            <w:vAlign w:val="bottom"/>
          </w:tcPr>
          <w:p w:rsidR="006D413F" w:rsidRPr="00690422" w:rsidRDefault="006D413F" w:rsidP="003264E8">
            <w:pPr>
              <w:ind w:firstLine="0"/>
            </w:pPr>
            <w:r w:rsidRPr="00690422">
              <w:t>110,00</w:t>
            </w:r>
          </w:p>
        </w:tc>
        <w:tc>
          <w:tcPr>
            <w:tcW w:w="1173" w:type="dxa"/>
            <w:shd w:val="clear" w:color="auto" w:fill="auto"/>
            <w:vAlign w:val="bottom"/>
          </w:tcPr>
          <w:p w:rsidR="006D413F" w:rsidRPr="00690422" w:rsidRDefault="006D413F" w:rsidP="003264E8">
            <w:pPr>
              <w:ind w:firstLine="0"/>
            </w:pPr>
            <w:r w:rsidRPr="00690422">
              <w:t>1340,00</w:t>
            </w:r>
          </w:p>
        </w:tc>
        <w:tc>
          <w:tcPr>
            <w:tcW w:w="1242" w:type="dxa"/>
            <w:shd w:val="clear" w:color="auto" w:fill="auto"/>
            <w:vAlign w:val="bottom"/>
          </w:tcPr>
          <w:p w:rsidR="006D413F" w:rsidRPr="00690422" w:rsidRDefault="006D413F" w:rsidP="003264E8">
            <w:pPr>
              <w:ind w:firstLine="0"/>
            </w:pPr>
            <w:r w:rsidRPr="00690422">
              <w:t>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213"/>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местный бюджет</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pPr>
            <w:r w:rsidRPr="00690422">
              <w:t>121578</w:t>
            </w:r>
          </w:p>
        </w:tc>
        <w:tc>
          <w:tcPr>
            <w:tcW w:w="1173" w:type="dxa"/>
            <w:shd w:val="clear" w:color="auto" w:fill="auto"/>
            <w:vAlign w:val="bottom"/>
          </w:tcPr>
          <w:p w:rsidR="006D413F" w:rsidRPr="00690422" w:rsidRDefault="006D413F" w:rsidP="003264E8">
            <w:pPr>
              <w:ind w:firstLine="0"/>
            </w:pPr>
            <w:r w:rsidRPr="00690422">
              <w:t>100887,9</w:t>
            </w:r>
          </w:p>
        </w:tc>
        <w:tc>
          <w:tcPr>
            <w:tcW w:w="1242" w:type="dxa"/>
            <w:shd w:val="clear" w:color="auto" w:fill="auto"/>
            <w:vAlign w:val="bottom"/>
          </w:tcPr>
          <w:p w:rsidR="006D413F" w:rsidRPr="00690422" w:rsidRDefault="006D413F" w:rsidP="003264E8">
            <w:pPr>
              <w:ind w:firstLine="0"/>
            </w:pPr>
            <w:r w:rsidRPr="00690422">
              <w:t>143461,3</w:t>
            </w:r>
          </w:p>
        </w:tc>
        <w:tc>
          <w:tcPr>
            <w:tcW w:w="992" w:type="dxa"/>
            <w:shd w:val="clear" w:color="auto" w:fill="auto"/>
            <w:vAlign w:val="bottom"/>
          </w:tcPr>
          <w:p w:rsidR="006D413F" w:rsidRPr="00690422" w:rsidRDefault="006D413F" w:rsidP="003264E8">
            <w:pPr>
              <w:ind w:firstLine="0"/>
            </w:pPr>
            <w:r w:rsidRPr="00690422">
              <w:t>78788,8</w:t>
            </w:r>
          </w:p>
        </w:tc>
        <w:tc>
          <w:tcPr>
            <w:tcW w:w="1051" w:type="dxa"/>
            <w:shd w:val="clear" w:color="auto" w:fill="auto"/>
            <w:vAlign w:val="bottom"/>
          </w:tcPr>
          <w:p w:rsidR="006D413F" w:rsidRPr="00690422" w:rsidRDefault="006D413F" w:rsidP="003264E8">
            <w:pPr>
              <w:ind w:firstLine="0"/>
            </w:pPr>
            <w:r w:rsidRPr="00690422">
              <w:t>78877,1</w:t>
            </w:r>
          </w:p>
        </w:tc>
        <w:tc>
          <w:tcPr>
            <w:tcW w:w="1149" w:type="dxa"/>
            <w:gridSpan w:val="2"/>
            <w:shd w:val="clear" w:color="auto" w:fill="auto"/>
            <w:vAlign w:val="bottom"/>
          </w:tcPr>
          <w:p w:rsidR="006D413F" w:rsidRPr="00690422" w:rsidRDefault="006D413F" w:rsidP="003264E8">
            <w:pPr>
              <w:ind w:firstLine="0"/>
            </w:pPr>
            <w:r w:rsidRPr="00690422">
              <w:t>78877,1</w:t>
            </w:r>
          </w:p>
        </w:tc>
      </w:tr>
      <w:tr w:rsidR="006D413F" w:rsidRPr="00690422" w:rsidTr="003264E8">
        <w:trPr>
          <w:gridAfter w:val="1"/>
          <w:wAfter w:w="14" w:type="dxa"/>
          <w:trHeight w:val="403"/>
        </w:trPr>
        <w:tc>
          <w:tcPr>
            <w:tcW w:w="1552" w:type="dxa"/>
            <w:vMerge w:val="restart"/>
            <w:shd w:val="clear" w:color="auto" w:fill="auto"/>
            <w:vAlign w:val="center"/>
          </w:tcPr>
          <w:p w:rsidR="006D413F" w:rsidRPr="00690422" w:rsidRDefault="006D413F" w:rsidP="003264E8">
            <w:pPr>
              <w:ind w:firstLine="0"/>
            </w:pPr>
            <w:r w:rsidRPr="00690422">
              <w:t>Мероприятие 2.6.3.</w:t>
            </w:r>
          </w:p>
        </w:tc>
        <w:tc>
          <w:tcPr>
            <w:tcW w:w="2559" w:type="dxa"/>
            <w:vMerge w:val="restart"/>
            <w:shd w:val="clear" w:color="auto" w:fill="auto"/>
            <w:vAlign w:val="center"/>
          </w:tcPr>
          <w:p w:rsidR="006D413F" w:rsidRPr="00690422" w:rsidRDefault="006D413F" w:rsidP="003264E8">
            <w:pPr>
              <w:ind w:firstLine="0"/>
            </w:pPr>
            <w:r w:rsidRPr="00690422">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358" w:type="dxa"/>
            <w:shd w:val="clear" w:color="auto" w:fill="auto"/>
            <w:vAlign w:val="center"/>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101,30</w:t>
            </w:r>
          </w:p>
        </w:tc>
        <w:tc>
          <w:tcPr>
            <w:tcW w:w="1173" w:type="dxa"/>
            <w:shd w:val="clear" w:color="auto" w:fill="auto"/>
            <w:vAlign w:val="bottom"/>
          </w:tcPr>
          <w:p w:rsidR="006D413F" w:rsidRPr="00690422" w:rsidRDefault="006D413F" w:rsidP="003264E8">
            <w:pPr>
              <w:ind w:firstLine="0"/>
              <w:rPr>
                <w:bCs/>
              </w:rPr>
            </w:pPr>
            <w:r w:rsidRPr="00690422">
              <w:rPr>
                <w:bCs/>
              </w:rPr>
              <w:t>1076,80</w:t>
            </w:r>
          </w:p>
        </w:tc>
        <w:tc>
          <w:tcPr>
            <w:tcW w:w="1242" w:type="dxa"/>
            <w:shd w:val="clear" w:color="auto" w:fill="auto"/>
            <w:vAlign w:val="bottom"/>
          </w:tcPr>
          <w:p w:rsidR="006D413F" w:rsidRPr="00690422" w:rsidRDefault="006D413F" w:rsidP="003264E8">
            <w:pPr>
              <w:ind w:firstLine="0"/>
              <w:rPr>
                <w:bCs/>
              </w:rPr>
            </w:pPr>
            <w:r w:rsidRPr="00690422">
              <w:rPr>
                <w:bCs/>
              </w:rPr>
              <w:t>101,40</w:t>
            </w:r>
          </w:p>
        </w:tc>
        <w:tc>
          <w:tcPr>
            <w:tcW w:w="992" w:type="dxa"/>
            <w:shd w:val="clear" w:color="auto" w:fill="auto"/>
            <w:vAlign w:val="bottom"/>
          </w:tcPr>
          <w:p w:rsidR="006D413F" w:rsidRPr="00690422" w:rsidRDefault="006D413F" w:rsidP="003264E8">
            <w:pPr>
              <w:ind w:firstLine="0"/>
              <w:rPr>
                <w:bCs/>
              </w:rPr>
            </w:pPr>
            <w:r w:rsidRPr="00690422">
              <w:rPr>
                <w:bCs/>
              </w:rPr>
              <w:t>100,00</w:t>
            </w:r>
          </w:p>
        </w:tc>
        <w:tc>
          <w:tcPr>
            <w:tcW w:w="1051" w:type="dxa"/>
            <w:shd w:val="clear" w:color="auto" w:fill="auto"/>
            <w:vAlign w:val="bottom"/>
          </w:tcPr>
          <w:p w:rsidR="006D413F" w:rsidRPr="00690422" w:rsidRDefault="006D413F" w:rsidP="003264E8">
            <w:pPr>
              <w:ind w:firstLine="0"/>
              <w:rPr>
                <w:bCs/>
              </w:rPr>
            </w:pPr>
            <w:r w:rsidRPr="00690422">
              <w:rPr>
                <w:bCs/>
              </w:rPr>
              <w:t>100,00</w:t>
            </w:r>
          </w:p>
        </w:tc>
        <w:tc>
          <w:tcPr>
            <w:tcW w:w="1149" w:type="dxa"/>
            <w:gridSpan w:val="2"/>
            <w:shd w:val="clear" w:color="auto" w:fill="auto"/>
            <w:vAlign w:val="bottom"/>
          </w:tcPr>
          <w:p w:rsidR="006D413F" w:rsidRPr="00690422" w:rsidRDefault="006D413F" w:rsidP="003264E8">
            <w:pPr>
              <w:ind w:firstLine="0"/>
              <w:rPr>
                <w:bCs/>
              </w:rPr>
            </w:pPr>
            <w:r w:rsidRPr="00690422">
              <w:rPr>
                <w:bCs/>
              </w:rPr>
              <w:t>100,00</w:t>
            </w:r>
          </w:p>
        </w:tc>
      </w:tr>
      <w:tr w:rsidR="006D413F" w:rsidRPr="00690422" w:rsidTr="003264E8">
        <w:trPr>
          <w:gridAfter w:val="1"/>
          <w:wAfter w:w="14" w:type="dxa"/>
          <w:trHeight w:val="300"/>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pPr>
            <w:r w:rsidRPr="00690422">
              <w:t>0,00</w:t>
            </w:r>
          </w:p>
        </w:tc>
        <w:tc>
          <w:tcPr>
            <w:tcW w:w="1173" w:type="dxa"/>
            <w:shd w:val="clear" w:color="auto" w:fill="auto"/>
            <w:vAlign w:val="bottom"/>
          </w:tcPr>
          <w:p w:rsidR="006D413F" w:rsidRPr="00690422" w:rsidRDefault="006D413F" w:rsidP="003264E8">
            <w:pPr>
              <w:ind w:firstLine="0"/>
            </w:pPr>
            <w:r w:rsidRPr="00690422">
              <w:t>0,00</w:t>
            </w:r>
          </w:p>
        </w:tc>
        <w:tc>
          <w:tcPr>
            <w:tcW w:w="1242" w:type="dxa"/>
            <w:shd w:val="clear" w:color="auto" w:fill="auto"/>
            <w:vAlign w:val="bottom"/>
          </w:tcPr>
          <w:p w:rsidR="006D413F" w:rsidRPr="00690422" w:rsidRDefault="006D413F" w:rsidP="003264E8">
            <w:pPr>
              <w:ind w:firstLine="0"/>
            </w:pPr>
            <w:r w:rsidRPr="00690422">
              <w:t>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275"/>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областной бюджет</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pPr>
            <w:r w:rsidRPr="00690422">
              <w:t>100,00</w:t>
            </w:r>
          </w:p>
        </w:tc>
        <w:tc>
          <w:tcPr>
            <w:tcW w:w="1173" w:type="dxa"/>
            <w:shd w:val="clear" w:color="auto" w:fill="auto"/>
            <w:vAlign w:val="bottom"/>
          </w:tcPr>
          <w:p w:rsidR="006D413F" w:rsidRPr="00690422" w:rsidRDefault="006D413F" w:rsidP="003264E8">
            <w:pPr>
              <w:ind w:firstLine="0"/>
            </w:pPr>
            <w:r w:rsidRPr="00690422">
              <w:t>1060,80</w:t>
            </w:r>
          </w:p>
        </w:tc>
        <w:tc>
          <w:tcPr>
            <w:tcW w:w="1242" w:type="dxa"/>
            <w:shd w:val="clear" w:color="auto" w:fill="auto"/>
            <w:vAlign w:val="bottom"/>
          </w:tcPr>
          <w:p w:rsidR="006D413F" w:rsidRPr="00690422" w:rsidRDefault="006D413F" w:rsidP="003264E8">
            <w:pPr>
              <w:ind w:firstLine="0"/>
            </w:pPr>
            <w:r w:rsidRPr="00690422">
              <w:t>100,00</w:t>
            </w:r>
          </w:p>
        </w:tc>
        <w:tc>
          <w:tcPr>
            <w:tcW w:w="992" w:type="dxa"/>
            <w:shd w:val="clear" w:color="auto" w:fill="auto"/>
            <w:vAlign w:val="bottom"/>
          </w:tcPr>
          <w:p w:rsidR="006D413F" w:rsidRPr="00690422" w:rsidRDefault="006D413F" w:rsidP="003264E8">
            <w:pPr>
              <w:ind w:firstLine="0"/>
            </w:pPr>
            <w:r w:rsidRPr="00690422">
              <w:t>100,00</w:t>
            </w:r>
          </w:p>
        </w:tc>
        <w:tc>
          <w:tcPr>
            <w:tcW w:w="1051" w:type="dxa"/>
            <w:shd w:val="clear" w:color="auto" w:fill="auto"/>
            <w:vAlign w:val="bottom"/>
          </w:tcPr>
          <w:p w:rsidR="006D413F" w:rsidRPr="00690422" w:rsidRDefault="006D413F" w:rsidP="003264E8">
            <w:pPr>
              <w:ind w:firstLine="0"/>
            </w:pPr>
            <w:r w:rsidRPr="00690422">
              <w:t>100,00</w:t>
            </w:r>
          </w:p>
        </w:tc>
        <w:tc>
          <w:tcPr>
            <w:tcW w:w="1149" w:type="dxa"/>
            <w:gridSpan w:val="2"/>
            <w:shd w:val="clear" w:color="auto" w:fill="auto"/>
            <w:vAlign w:val="bottom"/>
          </w:tcPr>
          <w:p w:rsidR="006D413F" w:rsidRPr="00690422" w:rsidRDefault="006D413F" w:rsidP="003264E8">
            <w:pPr>
              <w:ind w:firstLine="0"/>
            </w:pPr>
            <w:r w:rsidRPr="00690422">
              <w:t>100,00</w:t>
            </w:r>
          </w:p>
        </w:tc>
      </w:tr>
      <w:tr w:rsidR="006D413F" w:rsidRPr="00690422" w:rsidTr="003264E8">
        <w:trPr>
          <w:gridAfter w:val="1"/>
          <w:wAfter w:w="14" w:type="dxa"/>
          <w:trHeight w:val="526"/>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местный бюджет</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pPr>
            <w:r w:rsidRPr="00690422">
              <w:t>1,30</w:t>
            </w:r>
          </w:p>
        </w:tc>
        <w:tc>
          <w:tcPr>
            <w:tcW w:w="1173" w:type="dxa"/>
            <w:shd w:val="clear" w:color="auto" w:fill="auto"/>
            <w:vAlign w:val="bottom"/>
          </w:tcPr>
          <w:p w:rsidR="006D413F" w:rsidRPr="00690422" w:rsidRDefault="006D413F" w:rsidP="003264E8">
            <w:pPr>
              <w:ind w:firstLine="0"/>
            </w:pPr>
            <w:r w:rsidRPr="00690422">
              <w:t>16,00</w:t>
            </w:r>
          </w:p>
        </w:tc>
        <w:tc>
          <w:tcPr>
            <w:tcW w:w="1242" w:type="dxa"/>
            <w:shd w:val="clear" w:color="auto" w:fill="auto"/>
            <w:vAlign w:val="bottom"/>
          </w:tcPr>
          <w:p w:rsidR="006D413F" w:rsidRPr="00690422" w:rsidRDefault="006D413F" w:rsidP="003264E8">
            <w:pPr>
              <w:ind w:firstLine="0"/>
            </w:pPr>
            <w:r w:rsidRPr="00690422">
              <w:t>1,40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00"/>
        </w:trPr>
        <w:tc>
          <w:tcPr>
            <w:tcW w:w="1552" w:type="dxa"/>
            <w:vMerge w:val="restart"/>
            <w:shd w:val="clear" w:color="auto" w:fill="auto"/>
            <w:vAlign w:val="center"/>
          </w:tcPr>
          <w:p w:rsidR="006D413F" w:rsidRPr="00690422" w:rsidRDefault="006D413F" w:rsidP="003264E8">
            <w:pPr>
              <w:ind w:firstLine="0"/>
            </w:pPr>
            <w:r w:rsidRPr="00690422">
              <w:t>Мероприятие 2.6.4.</w:t>
            </w:r>
          </w:p>
        </w:tc>
        <w:tc>
          <w:tcPr>
            <w:tcW w:w="2559" w:type="dxa"/>
            <w:vMerge w:val="restart"/>
            <w:shd w:val="clear" w:color="auto" w:fill="auto"/>
            <w:vAlign w:val="center"/>
          </w:tcPr>
          <w:p w:rsidR="006D413F" w:rsidRPr="00690422" w:rsidRDefault="006D413F" w:rsidP="003264E8">
            <w:pPr>
              <w:ind w:firstLine="0"/>
            </w:pPr>
            <w:r w:rsidRPr="00690422">
              <w:t>Расходы на обеспечение деятельности (оказания услуг) муниципальных учреждений дополнительного образования</w:t>
            </w:r>
          </w:p>
        </w:tc>
        <w:tc>
          <w:tcPr>
            <w:tcW w:w="1358" w:type="dxa"/>
            <w:shd w:val="clear" w:color="auto" w:fill="auto"/>
            <w:vAlign w:val="center"/>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29725,80</w:t>
            </w:r>
          </w:p>
        </w:tc>
        <w:tc>
          <w:tcPr>
            <w:tcW w:w="1173" w:type="dxa"/>
            <w:shd w:val="clear" w:color="auto" w:fill="auto"/>
            <w:vAlign w:val="bottom"/>
          </w:tcPr>
          <w:p w:rsidR="006D413F" w:rsidRPr="00690422" w:rsidRDefault="006D413F" w:rsidP="003264E8">
            <w:pPr>
              <w:ind w:firstLine="0"/>
              <w:rPr>
                <w:bCs/>
              </w:rPr>
            </w:pPr>
            <w:r w:rsidRPr="00690422">
              <w:rPr>
                <w:bCs/>
              </w:rPr>
              <w:t>34338,80</w:t>
            </w:r>
          </w:p>
        </w:tc>
        <w:tc>
          <w:tcPr>
            <w:tcW w:w="1242" w:type="dxa"/>
            <w:shd w:val="clear" w:color="auto" w:fill="auto"/>
            <w:vAlign w:val="bottom"/>
          </w:tcPr>
          <w:p w:rsidR="006D413F" w:rsidRPr="00690422" w:rsidRDefault="006D413F" w:rsidP="003264E8">
            <w:pPr>
              <w:ind w:firstLine="0"/>
              <w:rPr>
                <w:bCs/>
              </w:rPr>
            </w:pPr>
            <w:r w:rsidRPr="00690422">
              <w:rPr>
                <w:bCs/>
              </w:rPr>
              <w:t>40024,20</w:t>
            </w:r>
          </w:p>
        </w:tc>
        <w:tc>
          <w:tcPr>
            <w:tcW w:w="992" w:type="dxa"/>
            <w:shd w:val="clear" w:color="auto" w:fill="auto"/>
            <w:vAlign w:val="bottom"/>
          </w:tcPr>
          <w:p w:rsidR="006D413F" w:rsidRPr="00690422" w:rsidRDefault="006D413F" w:rsidP="003264E8">
            <w:pPr>
              <w:ind w:firstLine="0"/>
              <w:rPr>
                <w:bCs/>
              </w:rPr>
            </w:pPr>
            <w:r w:rsidRPr="00690422">
              <w:rPr>
                <w:bCs/>
              </w:rPr>
              <w:t>42239,50</w:t>
            </w:r>
          </w:p>
        </w:tc>
        <w:tc>
          <w:tcPr>
            <w:tcW w:w="1051" w:type="dxa"/>
            <w:shd w:val="clear" w:color="auto" w:fill="auto"/>
            <w:vAlign w:val="bottom"/>
          </w:tcPr>
          <w:p w:rsidR="006D413F" w:rsidRPr="00690422" w:rsidRDefault="006D413F" w:rsidP="003264E8">
            <w:pPr>
              <w:ind w:firstLine="0"/>
              <w:rPr>
                <w:bCs/>
              </w:rPr>
            </w:pPr>
            <w:r w:rsidRPr="00690422">
              <w:rPr>
                <w:bCs/>
              </w:rPr>
              <w:t>45004,90</w:t>
            </w:r>
          </w:p>
        </w:tc>
        <w:tc>
          <w:tcPr>
            <w:tcW w:w="1149" w:type="dxa"/>
            <w:gridSpan w:val="2"/>
            <w:shd w:val="clear" w:color="auto" w:fill="auto"/>
            <w:vAlign w:val="bottom"/>
          </w:tcPr>
          <w:p w:rsidR="006D413F" w:rsidRPr="00690422" w:rsidRDefault="006D413F" w:rsidP="003264E8">
            <w:pPr>
              <w:ind w:firstLine="0"/>
              <w:rPr>
                <w:bCs/>
              </w:rPr>
            </w:pPr>
            <w:r w:rsidRPr="00690422">
              <w:rPr>
                <w:bCs/>
              </w:rPr>
              <w:t>45004,90</w:t>
            </w:r>
          </w:p>
        </w:tc>
      </w:tr>
      <w:tr w:rsidR="006D413F" w:rsidRPr="00690422" w:rsidTr="003264E8">
        <w:trPr>
          <w:gridAfter w:val="1"/>
          <w:wAfter w:w="14" w:type="dxa"/>
          <w:trHeight w:val="338"/>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pPr>
            <w:r w:rsidRPr="00690422">
              <w:t>0,00</w:t>
            </w:r>
          </w:p>
        </w:tc>
        <w:tc>
          <w:tcPr>
            <w:tcW w:w="1173" w:type="dxa"/>
            <w:shd w:val="clear" w:color="auto" w:fill="auto"/>
            <w:vAlign w:val="bottom"/>
          </w:tcPr>
          <w:p w:rsidR="006D413F" w:rsidRPr="00690422" w:rsidRDefault="006D413F" w:rsidP="003264E8">
            <w:pPr>
              <w:ind w:firstLine="0"/>
            </w:pPr>
            <w:r w:rsidRPr="00690422">
              <w:t>0,00</w:t>
            </w:r>
          </w:p>
        </w:tc>
        <w:tc>
          <w:tcPr>
            <w:tcW w:w="1242" w:type="dxa"/>
            <w:shd w:val="clear" w:color="auto" w:fill="auto"/>
            <w:vAlign w:val="bottom"/>
          </w:tcPr>
          <w:p w:rsidR="006D413F" w:rsidRPr="00690422" w:rsidRDefault="006D413F" w:rsidP="003264E8">
            <w:pPr>
              <w:ind w:firstLine="0"/>
            </w:pPr>
            <w:r w:rsidRPr="00690422">
              <w:t>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113"/>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областной бюджет</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pPr>
            <w:r w:rsidRPr="00690422">
              <w:t>150,00</w:t>
            </w:r>
          </w:p>
        </w:tc>
        <w:tc>
          <w:tcPr>
            <w:tcW w:w="1173" w:type="dxa"/>
            <w:shd w:val="clear" w:color="auto" w:fill="auto"/>
            <w:vAlign w:val="bottom"/>
          </w:tcPr>
          <w:p w:rsidR="006D413F" w:rsidRPr="00690422" w:rsidRDefault="006D413F" w:rsidP="003264E8">
            <w:pPr>
              <w:ind w:firstLine="0"/>
            </w:pPr>
            <w:r w:rsidRPr="00690422">
              <w:t>100,00</w:t>
            </w:r>
          </w:p>
        </w:tc>
        <w:tc>
          <w:tcPr>
            <w:tcW w:w="1242" w:type="dxa"/>
            <w:shd w:val="clear" w:color="auto" w:fill="auto"/>
            <w:vAlign w:val="bottom"/>
          </w:tcPr>
          <w:p w:rsidR="006D413F" w:rsidRPr="00690422" w:rsidRDefault="006D413F" w:rsidP="003264E8">
            <w:pPr>
              <w:ind w:firstLine="0"/>
            </w:pPr>
            <w:r w:rsidRPr="00690422">
              <w:t>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250"/>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vAlign w:val="center"/>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местный бюджет</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pPr>
            <w:r w:rsidRPr="00690422">
              <w:t>29575,80</w:t>
            </w:r>
          </w:p>
        </w:tc>
        <w:tc>
          <w:tcPr>
            <w:tcW w:w="1173" w:type="dxa"/>
            <w:shd w:val="clear" w:color="auto" w:fill="auto"/>
            <w:vAlign w:val="bottom"/>
          </w:tcPr>
          <w:p w:rsidR="006D413F" w:rsidRPr="00690422" w:rsidRDefault="006D413F" w:rsidP="003264E8">
            <w:pPr>
              <w:ind w:firstLine="0"/>
            </w:pPr>
            <w:r w:rsidRPr="00690422">
              <w:t>34238,80</w:t>
            </w:r>
          </w:p>
        </w:tc>
        <w:tc>
          <w:tcPr>
            <w:tcW w:w="1242" w:type="dxa"/>
            <w:shd w:val="clear" w:color="auto" w:fill="auto"/>
            <w:vAlign w:val="bottom"/>
          </w:tcPr>
          <w:p w:rsidR="006D413F" w:rsidRPr="00690422" w:rsidRDefault="006D413F" w:rsidP="003264E8">
            <w:pPr>
              <w:ind w:firstLine="0"/>
            </w:pPr>
            <w:r w:rsidRPr="00690422">
              <w:t>40024,20</w:t>
            </w:r>
          </w:p>
        </w:tc>
        <w:tc>
          <w:tcPr>
            <w:tcW w:w="992" w:type="dxa"/>
            <w:shd w:val="clear" w:color="auto" w:fill="auto"/>
            <w:vAlign w:val="bottom"/>
          </w:tcPr>
          <w:p w:rsidR="006D413F" w:rsidRPr="00690422" w:rsidRDefault="006D413F" w:rsidP="003264E8">
            <w:pPr>
              <w:ind w:firstLine="0"/>
            </w:pPr>
            <w:r w:rsidRPr="00690422">
              <w:t>42239,50</w:t>
            </w:r>
          </w:p>
        </w:tc>
        <w:tc>
          <w:tcPr>
            <w:tcW w:w="1051" w:type="dxa"/>
            <w:shd w:val="clear" w:color="auto" w:fill="auto"/>
            <w:vAlign w:val="bottom"/>
          </w:tcPr>
          <w:p w:rsidR="006D413F" w:rsidRPr="00690422" w:rsidRDefault="006D413F" w:rsidP="003264E8">
            <w:pPr>
              <w:ind w:firstLine="0"/>
            </w:pPr>
            <w:r w:rsidRPr="00690422">
              <w:t>45004,90</w:t>
            </w:r>
          </w:p>
        </w:tc>
        <w:tc>
          <w:tcPr>
            <w:tcW w:w="1149" w:type="dxa"/>
            <w:gridSpan w:val="2"/>
            <w:shd w:val="clear" w:color="auto" w:fill="auto"/>
            <w:vAlign w:val="bottom"/>
          </w:tcPr>
          <w:p w:rsidR="006D413F" w:rsidRPr="00690422" w:rsidRDefault="006D413F" w:rsidP="003264E8">
            <w:pPr>
              <w:ind w:firstLine="0"/>
            </w:pPr>
            <w:r w:rsidRPr="00690422">
              <w:t>45004,90</w:t>
            </w:r>
          </w:p>
        </w:tc>
      </w:tr>
      <w:tr w:rsidR="006D413F" w:rsidRPr="00690422" w:rsidTr="003264E8">
        <w:trPr>
          <w:gridAfter w:val="1"/>
          <w:wAfter w:w="14" w:type="dxa"/>
          <w:trHeight w:val="376"/>
        </w:trPr>
        <w:tc>
          <w:tcPr>
            <w:tcW w:w="1552" w:type="dxa"/>
            <w:vMerge w:val="restart"/>
            <w:shd w:val="clear" w:color="auto" w:fill="auto"/>
            <w:vAlign w:val="center"/>
          </w:tcPr>
          <w:p w:rsidR="006D413F" w:rsidRPr="00690422" w:rsidRDefault="006D413F" w:rsidP="003264E8">
            <w:pPr>
              <w:ind w:firstLine="0"/>
            </w:pPr>
            <w:r w:rsidRPr="00690422">
              <w:t>Мероприятие 2.6.5.</w:t>
            </w:r>
          </w:p>
        </w:tc>
        <w:tc>
          <w:tcPr>
            <w:tcW w:w="2559" w:type="dxa"/>
            <w:vMerge w:val="restart"/>
            <w:shd w:val="clear" w:color="auto" w:fill="auto"/>
          </w:tcPr>
          <w:p w:rsidR="006D413F" w:rsidRPr="00690422" w:rsidRDefault="006D413F" w:rsidP="003264E8">
            <w:pPr>
              <w:ind w:firstLine="0"/>
            </w:pPr>
            <w:r w:rsidRPr="00690422">
              <w:t>Зарезервированные средства, связанные с особенностями исполнения бюджета (Предоставление субсидий бюджетным, автономным учреждениям и иным некоммерческим организациям)</w:t>
            </w:r>
          </w:p>
        </w:tc>
        <w:tc>
          <w:tcPr>
            <w:tcW w:w="1358" w:type="dxa"/>
            <w:shd w:val="clear" w:color="auto" w:fill="auto"/>
            <w:vAlign w:val="center"/>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73" w:type="dxa"/>
            <w:shd w:val="clear" w:color="auto" w:fill="auto"/>
            <w:vAlign w:val="bottom"/>
          </w:tcPr>
          <w:p w:rsidR="006D413F" w:rsidRPr="00690422" w:rsidRDefault="006D413F" w:rsidP="003264E8">
            <w:pPr>
              <w:ind w:firstLine="0"/>
              <w:rPr>
                <w:bCs/>
              </w:rPr>
            </w:pPr>
            <w:r w:rsidRPr="00690422">
              <w:rPr>
                <w:bCs/>
              </w:rPr>
              <w:t>0,00</w:t>
            </w:r>
          </w:p>
        </w:tc>
        <w:tc>
          <w:tcPr>
            <w:tcW w:w="1242" w:type="dxa"/>
            <w:shd w:val="clear" w:color="auto" w:fill="auto"/>
            <w:vAlign w:val="bottom"/>
          </w:tcPr>
          <w:p w:rsidR="006D413F" w:rsidRPr="00690422" w:rsidRDefault="006D413F" w:rsidP="003264E8">
            <w:pPr>
              <w:ind w:firstLine="0"/>
              <w:rPr>
                <w:bCs/>
              </w:rPr>
            </w:pPr>
            <w:r w:rsidRPr="00690422">
              <w:rPr>
                <w:bCs/>
              </w:rPr>
              <w:t>70,00</w:t>
            </w:r>
          </w:p>
        </w:tc>
        <w:tc>
          <w:tcPr>
            <w:tcW w:w="992" w:type="dxa"/>
            <w:shd w:val="clear" w:color="auto" w:fill="auto"/>
            <w:vAlign w:val="bottom"/>
          </w:tcPr>
          <w:p w:rsidR="006D413F" w:rsidRPr="00690422" w:rsidRDefault="006D413F" w:rsidP="003264E8">
            <w:pPr>
              <w:ind w:firstLine="0"/>
              <w:rPr>
                <w:bCs/>
              </w:rPr>
            </w:pPr>
            <w:r w:rsidRPr="00690422">
              <w:rPr>
                <w:bCs/>
              </w:rPr>
              <w:t>0,00</w:t>
            </w:r>
          </w:p>
        </w:tc>
        <w:tc>
          <w:tcPr>
            <w:tcW w:w="1051" w:type="dxa"/>
            <w:shd w:val="clear" w:color="auto" w:fill="auto"/>
            <w:vAlign w:val="bottom"/>
          </w:tcPr>
          <w:p w:rsidR="006D413F" w:rsidRPr="00690422" w:rsidRDefault="006D413F" w:rsidP="003264E8">
            <w:pPr>
              <w:ind w:firstLine="0"/>
              <w:rPr>
                <w:bCs/>
              </w:rPr>
            </w:pPr>
            <w:r w:rsidRPr="00690422">
              <w:rPr>
                <w:bCs/>
              </w:rPr>
              <w:t>0,00</w:t>
            </w:r>
          </w:p>
        </w:tc>
        <w:tc>
          <w:tcPr>
            <w:tcW w:w="1149" w:type="dxa"/>
            <w:gridSpan w:val="2"/>
            <w:shd w:val="clear" w:color="auto" w:fill="auto"/>
            <w:vAlign w:val="bottom"/>
          </w:tcPr>
          <w:p w:rsidR="006D413F" w:rsidRPr="00690422" w:rsidRDefault="006D413F" w:rsidP="003264E8">
            <w:pPr>
              <w:ind w:firstLine="0"/>
              <w:rPr>
                <w:bCs/>
              </w:rPr>
            </w:pPr>
            <w:r w:rsidRPr="00690422">
              <w:rPr>
                <w:bCs/>
              </w:rPr>
              <w:t>0,00</w:t>
            </w:r>
          </w:p>
        </w:tc>
      </w:tr>
      <w:tr w:rsidR="006D413F" w:rsidRPr="00690422" w:rsidTr="003264E8">
        <w:trPr>
          <w:gridAfter w:val="1"/>
          <w:wAfter w:w="14" w:type="dxa"/>
          <w:trHeight w:val="335"/>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73" w:type="dxa"/>
            <w:shd w:val="clear" w:color="auto" w:fill="auto"/>
            <w:vAlign w:val="bottom"/>
          </w:tcPr>
          <w:p w:rsidR="006D413F" w:rsidRPr="00690422" w:rsidRDefault="006D413F" w:rsidP="003264E8">
            <w:pPr>
              <w:ind w:firstLine="0"/>
              <w:rPr>
                <w:bCs/>
              </w:rPr>
            </w:pPr>
            <w:r w:rsidRPr="00690422">
              <w:rPr>
                <w:bCs/>
              </w:rPr>
              <w:t>0,00</w:t>
            </w:r>
          </w:p>
        </w:tc>
        <w:tc>
          <w:tcPr>
            <w:tcW w:w="1242" w:type="dxa"/>
            <w:shd w:val="clear" w:color="auto" w:fill="auto"/>
            <w:vAlign w:val="bottom"/>
          </w:tcPr>
          <w:p w:rsidR="006D413F" w:rsidRPr="00690422" w:rsidRDefault="006D413F" w:rsidP="003264E8">
            <w:pPr>
              <w:ind w:firstLine="0"/>
            </w:pPr>
            <w:r w:rsidRPr="00690422">
              <w:t>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123"/>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областной бюджет</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73" w:type="dxa"/>
            <w:shd w:val="clear" w:color="auto" w:fill="auto"/>
            <w:vAlign w:val="bottom"/>
          </w:tcPr>
          <w:p w:rsidR="006D413F" w:rsidRPr="00690422" w:rsidRDefault="006D413F" w:rsidP="003264E8">
            <w:pPr>
              <w:ind w:firstLine="0"/>
              <w:rPr>
                <w:bCs/>
              </w:rPr>
            </w:pPr>
            <w:r w:rsidRPr="00690422">
              <w:rPr>
                <w:bCs/>
              </w:rPr>
              <w:t>0,00</w:t>
            </w:r>
          </w:p>
        </w:tc>
        <w:tc>
          <w:tcPr>
            <w:tcW w:w="1242" w:type="dxa"/>
            <w:shd w:val="clear" w:color="auto" w:fill="auto"/>
            <w:vAlign w:val="bottom"/>
          </w:tcPr>
          <w:p w:rsidR="006D413F" w:rsidRPr="00690422" w:rsidRDefault="006D413F" w:rsidP="003264E8">
            <w:pPr>
              <w:ind w:firstLine="0"/>
            </w:pPr>
            <w:r w:rsidRPr="00690422">
              <w:t>70,00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156"/>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местный бюджет</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73" w:type="dxa"/>
            <w:shd w:val="clear" w:color="auto" w:fill="auto"/>
            <w:vAlign w:val="bottom"/>
          </w:tcPr>
          <w:p w:rsidR="006D413F" w:rsidRPr="00690422" w:rsidRDefault="006D413F" w:rsidP="003264E8">
            <w:pPr>
              <w:ind w:firstLine="0"/>
              <w:rPr>
                <w:bCs/>
              </w:rPr>
            </w:pPr>
            <w:r w:rsidRPr="00690422">
              <w:rPr>
                <w:bCs/>
              </w:rPr>
              <w:t>0,00</w:t>
            </w:r>
          </w:p>
        </w:tc>
        <w:tc>
          <w:tcPr>
            <w:tcW w:w="1242" w:type="dxa"/>
            <w:shd w:val="clear" w:color="auto" w:fill="auto"/>
            <w:vAlign w:val="bottom"/>
          </w:tcPr>
          <w:p w:rsidR="006D413F" w:rsidRPr="00690422" w:rsidRDefault="006D413F" w:rsidP="003264E8">
            <w:pPr>
              <w:ind w:firstLine="0"/>
            </w:pPr>
            <w:r w:rsidRPr="00690422">
              <w:t>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09"/>
        </w:trPr>
        <w:tc>
          <w:tcPr>
            <w:tcW w:w="1552" w:type="dxa"/>
            <w:vMerge w:val="restart"/>
            <w:shd w:val="clear" w:color="auto" w:fill="auto"/>
            <w:vAlign w:val="center"/>
          </w:tcPr>
          <w:p w:rsidR="006D413F" w:rsidRPr="00690422" w:rsidRDefault="006D413F" w:rsidP="003264E8">
            <w:pPr>
              <w:ind w:firstLine="0"/>
            </w:pPr>
            <w:r w:rsidRPr="00690422">
              <w:t>Мероприятие 2.6.6.</w:t>
            </w:r>
          </w:p>
        </w:tc>
        <w:tc>
          <w:tcPr>
            <w:tcW w:w="2559" w:type="dxa"/>
            <w:vMerge w:val="restart"/>
            <w:shd w:val="clear" w:color="auto" w:fill="auto"/>
          </w:tcPr>
          <w:p w:rsidR="006D413F" w:rsidRPr="00690422" w:rsidRDefault="006D413F" w:rsidP="003264E8">
            <w:pPr>
              <w:ind w:firstLine="0"/>
            </w:pPr>
            <w:r w:rsidRPr="00690422">
              <w:t>Софинансирование субсидии на реализацию АПКР Капитальный ремонт объектов системы образования" (Предоставление субсидий бюджетным, автономным учреждениям и иным некоммерческим организациям)</w:t>
            </w:r>
          </w:p>
        </w:tc>
        <w:tc>
          <w:tcPr>
            <w:tcW w:w="1358" w:type="dxa"/>
            <w:shd w:val="clear" w:color="auto" w:fill="auto"/>
            <w:vAlign w:val="center"/>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73" w:type="dxa"/>
            <w:shd w:val="clear" w:color="auto" w:fill="auto"/>
            <w:vAlign w:val="bottom"/>
          </w:tcPr>
          <w:p w:rsidR="006D413F" w:rsidRPr="00690422" w:rsidRDefault="006D413F" w:rsidP="003264E8">
            <w:pPr>
              <w:ind w:firstLine="0"/>
              <w:rPr>
                <w:bCs/>
              </w:rPr>
            </w:pPr>
            <w:r w:rsidRPr="00690422">
              <w:rPr>
                <w:bCs/>
              </w:rPr>
              <w:t>0,00</w:t>
            </w:r>
          </w:p>
        </w:tc>
        <w:tc>
          <w:tcPr>
            <w:tcW w:w="1242" w:type="dxa"/>
            <w:shd w:val="clear" w:color="auto" w:fill="auto"/>
            <w:vAlign w:val="bottom"/>
          </w:tcPr>
          <w:p w:rsidR="006D413F" w:rsidRPr="00690422" w:rsidRDefault="006D413F" w:rsidP="003264E8">
            <w:pPr>
              <w:ind w:firstLine="0"/>
              <w:rPr>
                <w:bCs/>
              </w:rPr>
            </w:pPr>
            <w:r w:rsidRPr="00690422">
              <w:rPr>
                <w:bCs/>
              </w:rPr>
              <w:t>608,50</w:t>
            </w:r>
          </w:p>
        </w:tc>
        <w:tc>
          <w:tcPr>
            <w:tcW w:w="992" w:type="dxa"/>
            <w:shd w:val="clear" w:color="auto" w:fill="auto"/>
            <w:vAlign w:val="bottom"/>
          </w:tcPr>
          <w:p w:rsidR="006D413F" w:rsidRPr="00690422" w:rsidRDefault="006D413F" w:rsidP="003264E8">
            <w:pPr>
              <w:ind w:firstLine="0"/>
              <w:rPr>
                <w:bCs/>
              </w:rPr>
            </w:pPr>
            <w:r w:rsidRPr="00690422">
              <w:rPr>
                <w:bCs/>
              </w:rPr>
              <w:t>0,00</w:t>
            </w:r>
          </w:p>
        </w:tc>
        <w:tc>
          <w:tcPr>
            <w:tcW w:w="1051" w:type="dxa"/>
            <w:shd w:val="clear" w:color="auto" w:fill="auto"/>
            <w:vAlign w:val="bottom"/>
          </w:tcPr>
          <w:p w:rsidR="006D413F" w:rsidRPr="00690422" w:rsidRDefault="006D413F" w:rsidP="003264E8">
            <w:pPr>
              <w:ind w:firstLine="0"/>
              <w:rPr>
                <w:bCs/>
              </w:rPr>
            </w:pPr>
            <w:r w:rsidRPr="00690422">
              <w:rPr>
                <w:bCs/>
              </w:rPr>
              <w:t>0,00</w:t>
            </w:r>
          </w:p>
        </w:tc>
        <w:tc>
          <w:tcPr>
            <w:tcW w:w="1149" w:type="dxa"/>
            <w:gridSpan w:val="2"/>
            <w:shd w:val="clear" w:color="auto" w:fill="auto"/>
            <w:vAlign w:val="bottom"/>
          </w:tcPr>
          <w:p w:rsidR="006D413F" w:rsidRPr="00690422" w:rsidRDefault="006D413F" w:rsidP="003264E8">
            <w:pPr>
              <w:ind w:firstLine="0"/>
              <w:rPr>
                <w:bCs/>
              </w:rPr>
            </w:pPr>
            <w:r w:rsidRPr="00690422">
              <w:rPr>
                <w:bCs/>
              </w:rPr>
              <w:t>0,00</w:t>
            </w:r>
          </w:p>
        </w:tc>
      </w:tr>
      <w:tr w:rsidR="006D413F" w:rsidRPr="00690422" w:rsidTr="003264E8">
        <w:trPr>
          <w:gridAfter w:val="1"/>
          <w:wAfter w:w="14" w:type="dxa"/>
          <w:trHeight w:val="313"/>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73" w:type="dxa"/>
            <w:shd w:val="clear" w:color="auto" w:fill="auto"/>
            <w:vAlign w:val="bottom"/>
          </w:tcPr>
          <w:p w:rsidR="006D413F" w:rsidRPr="00690422" w:rsidRDefault="006D413F" w:rsidP="003264E8">
            <w:pPr>
              <w:ind w:firstLine="0"/>
              <w:rPr>
                <w:bCs/>
              </w:rPr>
            </w:pPr>
            <w:r w:rsidRPr="00690422">
              <w:rPr>
                <w:bCs/>
              </w:rPr>
              <w:t>0,00</w:t>
            </w:r>
          </w:p>
        </w:tc>
        <w:tc>
          <w:tcPr>
            <w:tcW w:w="1242" w:type="dxa"/>
            <w:shd w:val="clear" w:color="auto" w:fill="auto"/>
            <w:vAlign w:val="bottom"/>
          </w:tcPr>
          <w:p w:rsidR="006D413F" w:rsidRPr="00690422" w:rsidRDefault="006D413F" w:rsidP="003264E8">
            <w:pPr>
              <w:ind w:firstLine="0"/>
            </w:pPr>
            <w:r w:rsidRPr="00690422">
              <w:t>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91"/>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областной бюджет</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73" w:type="dxa"/>
            <w:shd w:val="clear" w:color="auto" w:fill="auto"/>
            <w:vAlign w:val="bottom"/>
          </w:tcPr>
          <w:p w:rsidR="006D413F" w:rsidRPr="00690422" w:rsidRDefault="006D413F" w:rsidP="003264E8">
            <w:pPr>
              <w:ind w:firstLine="0"/>
              <w:rPr>
                <w:bCs/>
              </w:rPr>
            </w:pPr>
            <w:r w:rsidRPr="00690422">
              <w:rPr>
                <w:bCs/>
              </w:rPr>
              <w:t>0,00</w:t>
            </w:r>
          </w:p>
        </w:tc>
        <w:tc>
          <w:tcPr>
            <w:tcW w:w="1242" w:type="dxa"/>
            <w:shd w:val="clear" w:color="auto" w:fill="auto"/>
            <w:vAlign w:val="bottom"/>
          </w:tcPr>
          <w:p w:rsidR="006D413F" w:rsidRPr="00690422" w:rsidRDefault="006D413F" w:rsidP="003264E8">
            <w:pPr>
              <w:ind w:firstLine="0"/>
            </w:pPr>
            <w:r w:rsidRPr="00690422">
              <w:t>600,00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199"/>
        </w:trPr>
        <w:tc>
          <w:tcPr>
            <w:tcW w:w="1552" w:type="dxa"/>
            <w:vMerge/>
            <w:shd w:val="clear" w:color="auto" w:fill="auto"/>
            <w:vAlign w:val="center"/>
          </w:tcPr>
          <w:p w:rsidR="006D413F" w:rsidRPr="00690422" w:rsidRDefault="006D413F" w:rsidP="003264E8">
            <w:pPr>
              <w:ind w:firstLine="0"/>
            </w:pPr>
          </w:p>
        </w:tc>
        <w:tc>
          <w:tcPr>
            <w:tcW w:w="2559" w:type="dxa"/>
            <w:vMerge/>
            <w:shd w:val="clear" w:color="auto" w:fill="auto"/>
          </w:tcPr>
          <w:p w:rsidR="006D413F" w:rsidRPr="00690422" w:rsidRDefault="006D413F" w:rsidP="003264E8">
            <w:pPr>
              <w:ind w:firstLine="0"/>
            </w:pPr>
          </w:p>
        </w:tc>
        <w:tc>
          <w:tcPr>
            <w:tcW w:w="1358" w:type="dxa"/>
            <w:shd w:val="clear" w:color="auto" w:fill="auto"/>
            <w:vAlign w:val="center"/>
          </w:tcPr>
          <w:p w:rsidR="006D413F" w:rsidRPr="00690422" w:rsidRDefault="006D413F" w:rsidP="003264E8">
            <w:pPr>
              <w:ind w:firstLine="0"/>
            </w:pPr>
            <w:r w:rsidRPr="00690422">
              <w:t>местный бюджет</w:t>
            </w:r>
          </w:p>
        </w:tc>
        <w:tc>
          <w:tcPr>
            <w:tcW w:w="1195"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34" w:type="dxa"/>
            <w:shd w:val="clear" w:color="auto" w:fill="auto"/>
            <w:vAlign w:val="bottom"/>
          </w:tcPr>
          <w:p w:rsidR="006D413F" w:rsidRPr="00690422" w:rsidRDefault="006D413F" w:rsidP="003264E8">
            <w:pPr>
              <w:ind w:firstLine="0"/>
              <w:rPr>
                <w:bCs/>
              </w:rPr>
            </w:pPr>
            <w:r w:rsidRPr="00690422">
              <w:rPr>
                <w:bCs/>
              </w:rPr>
              <w:t>0,00</w:t>
            </w:r>
          </w:p>
        </w:tc>
        <w:tc>
          <w:tcPr>
            <w:tcW w:w="1173" w:type="dxa"/>
            <w:shd w:val="clear" w:color="auto" w:fill="auto"/>
            <w:vAlign w:val="bottom"/>
          </w:tcPr>
          <w:p w:rsidR="006D413F" w:rsidRPr="00690422" w:rsidRDefault="006D413F" w:rsidP="003264E8">
            <w:pPr>
              <w:ind w:firstLine="0"/>
              <w:rPr>
                <w:bCs/>
              </w:rPr>
            </w:pPr>
            <w:r w:rsidRPr="00690422">
              <w:rPr>
                <w:bCs/>
              </w:rPr>
              <w:t>0,00</w:t>
            </w:r>
          </w:p>
        </w:tc>
        <w:tc>
          <w:tcPr>
            <w:tcW w:w="1242" w:type="dxa"/>
            <w:shd w:val="clear" w:color="auto" w:fill="auto"/>
            <w:vAlign w:val="bottom"/>
          </w:tcPr>
          <w:p w:rsidR="006D413F" w:rsidRPr="00690422" w:rsidRDefault="006D413F" w:rsidP="003264E8">
            <w:pPr>
              <w:ind w:firstLine="0"/>
            </w:pPr>
            <w:r w:rsidRPr="00690422">
              <w:t>8,50</w:t>
            </w:r>
          </w:p>
        </w:tc>
        <w:tc>
          <w:tcPr>
            <w:tcW w:w="992" w:type="dxa"/>
            <w:shd w:val="clear" w:color="auto" w:fill="auto"/>
            <w:vAlign w:val="bottom"/>
          </w:tcPr>
          <w:p w:rsidR="006D413F" w:rsidRPr="00690422" w:rsidRDefault="006D413F" w:rsidP="003264E8">
            <w:pPr>
              <w:ind w:firstLine="0"/>
            </w:pPr>
            <w:r w:rsidRPr="00690422">
              <w:t>0,00</w:t>
            </w:r>
          </w:p>
        </w:tc>
        <w:tc>
          <w:tcPr>
            <w:tcW w:w="1051" w:type="dxa"/>
            <w:shd w:val="clear" w:color="auto" w:fill="auto"/>
            <w:vAlign w:val="bottom"/>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Основное мероприятие 2.7</w:t>
            </w:r>
          </w:p>
        </w:tc>
        <w:tc>
          <w:tcPr>
            <w:tcW w:w="2559" w:type="dxa"/>
            <w:vMerge w:val="restart"/>
            <w:shd w:val="clear" w:color="auto" w:fill="auto"/>
            <w:vAlign w:val="center"/>
            <w:hideMark/>
          </w:tcPr>
          <w:p w:rsidR="006D413F" w:rsidRPr="00690422" w:rsidRDefault="006D413F" w:rsidP="003264E8">
            <w:pPr>
              <w:ind w:firstLine="0"/>
            </w:pPr>
            <w:r w:rsidRPr="00690422">
              <w:t>Региональный проект "Современная школа"</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rPr>
            </w:pPr>
            <w:r w:rsidRPr="00690422">
              <w:rPr>
                <w:bCs/>
              </w:rPr>
              <w:t>1117,4</w:t>
            </w:r>
          </w:p>
        </w:tc>
        <w:tc>
          <w:tcPr>
            <w:tcW w:w="1134" w:type="dxa"/>
            <w:shd w:val="clear" w:color="auto" w:fill="auto"/>
            <w:vAlign w:val="bottom"/>
            <w:hideMark/>
          </w:tcPr>
          <w:p w:rsidR="006D413F" w:rsidRPr="00690422" w:rsidRDefault="006D413F" w:rsidP="003264E8">
            <w:pPr>
              <w:ind w:firstLine="0"/>
              <w:rPr>
                <w:bCs/>
              </w:rPr>
            </w:pPr>
            <w:r w:rsidRPr="00690422">
              <w:rPr>
                <w:bCs/>
              </w:rPr>
              <w:t>7626,30</w:t>
            </w:r>
          </w:p>
        </w:tc>
        <w:tc>
          <w:tcPr>
            <w:tcW w:w="1134" w:type="dxa"/>
            <w:shd w:val="clear" w:color="auto" w:fill="auto"/>
            <w:vAlign w:val="bottom"/>
            <w:hideMark/>
          </w:tcPr>
          <w:p w:rsidR="006D413F" w:rsidRPr="00690422" w:rsidRDefault="006D413F" w:rsidP="003264E8">
            <w:pPr>
              <w:ind w:firstLine="0"/>
              <w:rPr>
                <w:bCs/>
              </w:rPr>
            </w:pPr>
            <w:r w:rsidRPr="00690422">
              <w:rPr>
                <w:bCs/>
              </w:rPr>
              <w:t>0,00</w:t>
            </w:r>
          </w:p>
        </w:tc>
        <w:tc>
          <w:tcPr>
            <w:tcW w:w="1173" w:type="dxa"/>
            <w:shd w:val="clear" w:color="auto" w:fill="auto"/>
            <w:vAlign w:val="bottom"/>
            <w:hideMark/>
          </w:tcPr>
          <w:p w:rsidR="006D413F" w:rsidRPr="00690422" w:rsidRDefault="006D413F" w:rsidP="003264E8">
            <w:pPr>
              <w:ind w:firstLine="0"/>
              <w:rPr>
                <w:bCs/>
              </w:rPr>
            </w:pPr>
            <w:r w:rsidRPr="00690422">
              <w:rPr>
                <w:bCs/>
              </w:rPr>
              <w:t>0,00</w:t>
            </w:r>
          </w:p>
        </w:tc>
        <w:tc>
          <w:tcPr>
            <w:tcW w:w="1242" w:type="dxa"/>
            <w:shd w:val="clear" w:color="auto" w:fill="auto"/>
            <w:vAlign w:val="bottom"/>
            <w:hideMark/>
          </w:tcPr>
          <w:p w:rsidR="006D413F" w:rsidRPr="00690422" w:rsidRDefault="006D413F" w:rsidP="003264E8">
            <w:pPr>
              <w:ind w:firstLine="0"/>
              <w:rPr>
                <w:bCs/>
              </w:rPr>
            </w:pPr>
            <w:r w:rsidRPr="00690422">
              <w:rPr>
                <w:bCs/>
              </w:rPr>
              <w:t>0,00</w:t>
            </w:r>
          </w:p>
        </w:tc>
        <w:tc>
          <w:tcPr>
            <w:tcW w:w="992" w:type="dxa"/>
            <w:shd w:val="clear" w:color="auto" w:fill="auto"/>
            <w:vAlign w:val="bottom"/>
            <w:hideMark/>
          </w:tcPr>
          <w:p w:rsidR="006D413F" w:rsidRPr="00690422" w:rsidRDefault="006D413F" w:rsidP="003264E8">
            <w:pPr>
              <w:ind w:firstLine="0"/>
              <w:rPr>
                <w:bCs/>
              </w:rPr>
            </w:pPr>
            <w:r w:rsidRPr="00690422">
              <w:rPr>
                <w:bCs/>
              </w:rPr>
              <w:t>0,00</w:t>
            </w:r>
          </w:p>
        </w:tc>
        <w:tc>
          <w:tcPr>
            <w:tcW w:w="1051" w:type="dxa"/>
            <w:shd w:val="clear" w:color="auto" w:fill="auto"/>
            <w:vAlign w:val="bottom"/>
            <w:hideMark/>
          </w:tcPr>
          <w:p w:rsidR="006D413F" w:rsidRPr="00690422" w:rsidRDefault="006D413F" w:rsidP="003264E8">
            <w:pPr>
              <w:ind w:firstLine="0"/>
              <w:rPr>
                <w:bCs/>
              </w:rPr>
            </w:pPr>
            <w:r w:rsidRPr="00690422">
              <w:rPr>
                <w:bCs/>
              </w:rPr>
              <w:t>0,00</w:t>
            </w:r>
          </w:p>
        </w:tc>
        <w:tc>
          <w:tcPr>
            <w:tcW w:w="1149" w:type="dxa"/>
            <w:gridSpan w:val="2"/>
            <w:shd w:val="clear" w:color="auto" w:fill="auto"/>
            <w:vAlign w:val="bottom"/>
          </w:tcPr>
          <w:p w:rsidR="006D413F" w:rsidRPr="00690422" w:rsidRDefault="006D413F" w:rsidP="003264E8">
            <w:pPr>
              <w:ind w:firstLine="0"/>
              <w:rPr>
                <w:bCs/>
              </w:rPr>
            </w:pPr>
            <w:r w:rsidRPr="00690422">
              <w:rPr>
                <w:bCs/>
              </w:rPr>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hideMark/>
          </w:tcPr>
          <w:p w:rsidR="006D413F" w:rsidRPr="00690422" w:rsidRDefault="006D413F" w:rsidP="003264E8">
            <w:pPr>
              <w:ind w:firstLine="0"/>
            </w:pPr>
            <w:r w:rsidRPr="00690422">
              <w:t>1117,1</w:t>
            </w:r>
          </w:p>
        </w:tc>
        <w:tc>
          <w:tcPr>
            <w:tcW w:w="1134" w:type="dxa"/>
            <w:shd w:val="clear" w:color="auto" w:fill="auto"/>
            <w:vAlign w:val="bottom"/>
            <w:hideMark/>
          </w:tcPr>
          <w:p w:rsidR="006D413F" w:rsidRPr="00690422" w:rsidRDefault="006D413F" w:rsidP="003264E8">
            <w:pPr>
              <w:ind w:firstLine="0"/>
            </w:pPr>
            <w:r w:rsidRPr="00690422">
              <w:t>7471,80</w:t>
            </w:r>
          </w:p>
        </w:tc>
        <w:tc>
          <w:tcPr>
            <w:tcW w:w="1134" w:type="dxa"/>
            <w:shd w:val="clear" w:color="auto" w:fill="auto"/>
            <w:vAlign w:val="bottom"/>
            <w:hideMark/>
          </w:tcPr>
          <w:p w:rsidR="006D413F" w:rsidRPr="00690422" w:rsidRDefault="006D413F" w:rsidP="003264E8">
            <w:pPr>
              <w:ind w:firstLine="0"/>
            </w:pPr>
            <w:r w:rsidRPr="00690422">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vAlign w:val="bottom"/>
            <w:hideMark/>
          </w:tcPr>
          <w:p w:rsidR="006D413F" w:rsidRPr="00690422" w:rsidRDefault="006D413F" w:rsidP="003264E8">
            <w:pPr>
              <w:ind w:firstLine="0"/>
            </w:pPr>
            <w:r w:rsidRPr="00690422">
              <w:t>0,00</w:t>
            </w:r>
          </w:p>
        </w:tc>
        <w:tc>
          <w:tcPr>
            <w:tcW w:w="1134" w:type="dxa"/>
            <w:shd w:val="clear" w:color="auto" w:fill="auto"/>
            <w:vAlign w:val="bottom"/>
            <w:hideMark/>
          </w:tcPr>
          <w:p w:rsidR="006D413F" w:rsidRPr="00690422" w:rsidRDefault="006D413F" w:rsidP="003264E8">
            <w:pPr>
              <w:ind w:firstLine="0"/>
            </w:pPr>
            <w:r w:rsidRPr="00690422">
              <w:t>152,49</w:t>
            </w:r>
          </w:p>
        </w:tc>
        <w:tc>
          <w:tcPr>
            <w:tcW w:w="1134" w:type="dxa"/>
            <w:shd w:val="clear" w:color="auto" w:fill="auto"/>
            <w:vAlign w:val="bottom"/>
            <w:hideMark/>
          </w:tcPr>
          <w:p w:rsidR="006D413F" w:rsidRPr="00690422" w:rsidRDefault="006D413F" w:rsidP="003264E8">
            <w:pPr>
              <w:ind w:firstLine="0"/>
            </w:pPr>
            <w:r w:rsidRPr="00690422">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vAlign w:val="bottom"/>
            <w:hideMark/>
          </w:tcPr>
          <w:p w:rsidR="006D413F" w:rsidRPr="00690422" w:rsidRDefault="006D413F" w:rsidP="003264E8">
            <w:pPr>
              <w:ind w:firstLine="0"/>
            </w:pPr>
            <w:r w:rsidRPr="00690422">
              <w:rPr>
                <w:color w:val="000000"/>
              </w:rPr>
              <w:t>0,3</w:t>
            </w:r>
          </w:p>
        </w:tc>
        <w:tc>
          <w:tcPr>
            <w:tcW w:w="1134" w:type="dxa"/>
            <w:shd w:val="clear" w:color="auto" w:fill="auto"/>
            <w:vAlign w:val="bottom"/>
            <w:hideMark/>
          </w:tcPr>
          <w:p w:rsidR="006D413F" w:rsidRPr="00690422" w:rsidRDefault="006D413F" w:rsidP="003264E8">
            <w:pPr>
              <w:ind w:firstLine="0"/>
            </w:pPr>
            <w:r w:rsidRPr="00690422">
              <w:t>2,01</w:t>
            </w:r>
          </w:p>
        </w:tc>
        <w:tc>
          <w:tcPr>
            <w:tcW w:w="1134" w:type="dxa"/>
            <w:shd w:val="clear" w:color="auto" w:fill="auto"/>
            <w:vAlign w:val="bottom"/>
            <w:hideMark/>
          </w:tcPr>
          <w:p w:rsidR="006D413F" w:rsidRPr="00690422" w:rsidRDefault="006D413F" w:rsidP="003264E8">
            <w:pPr>
              <w:ind w:firstLine="0"/>
            </w:pPr>
            <w:r w:rsidRPr="00690422">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Основное мероприятие 2.8.</w:t>
            </w:r>
          </w:p>
        </w:tc>
        <w:tc>
          <w:tcPr>
            <w:tcW w:w="2559" w:type="dxa"/>
            <w:vMerge w:val="restart"/>
            <w:shd w:val="clear" w:color="auto" w:fill="auto"/>
            <w:vAlign w:val="center"/>
            <w:hideMark/>
          </w:tcPr>
          <w:p w:rsidR="006D413F" w:rsidRPr="00690422" w:rsidRDefault="006D413F" w:rsidP="003264E8">
            <w:pPr>
              <w:ind w:firstLine="0"/>
            </w:pPr>
            <w:r w:rsidRPr="00690422">
              <w:t xml:space="preserve">Региональный проект "Успех каждого ребенка", </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rPr>
            </w:pPr>
            <w:r w:rsidRPr="00690422">
              <w:rPr>
                <w:bCs/>
              </w:rPr>
              <w:t>2936,4</w:t>
            </w:r>
          </w:p>
        </w:tc>
        <w:tc>
          <w:tcPr>
            <w:tcW w:w="1134" w:type="dxa"/>
            <w:shd w:val="clear" w:color="auto" w:fill="auto"/>
            <w:vAlign w:val="bottom"/>
            <w:hideMark/>
          </w:tcPr>
          <w:p w:rsidR="006D413F" w:rsidRPr="00690422" w:rsidRDefault="006D413F" w:rsidP="003264E8">
            <w:pPr>
              <w:ind w:firstLine="0"/>
              <w:rPr>
                <w:bCs/>
              </w:rPr>
            </w:pPr>
            <w:r w:rsidRPr="00690422">
              <w:rPr>
                <w:bCs/>
              </w:rPr>
              <w:t>2 500,40</w:t>
            </w:r>
          </w:p>
        </w:tc>
        <w:tc>
          <w:tcPr>
            <w:tcW w:w="1134" w:type="dxa"/>
            <w:shd w:val="clear" w:color="auto" w:fill="auto"/>
            <w:vAlign w:val="bottom"/>
            <w:hideMark/>
          </w:tcPr>
          <w:p w:rsidR="006D413F" w:rsidRPr="00690422" w:rsidRDefault="006D413F" w:rsidP="003264E8">
            <w:pPr>
              <w:ind w:firstLine="0"/>
              <w:rPr>
                <w:bCs/>
              </w:rPr>
            </w:pPr>
            <w:r w:rsidRPr="00690422">
              <w:rPr>
                <w:bCs/>
              </w:rPr>
              <w:t>0,00</w:t>
            </w:r>
          </w:p>
        </w:tc>
        <w:tc>
          <w:tcPr>
            <w:tcW w:w="1173" w:type="dxa"/>
            <w:shd w:val="clear" w:color="auto" w:fill="auto"/>
            <w:vAlign w:val="bottom"/>
            <w:hideMark/>
          </w:tcPr>
          <w:p w:rsidR="006D413F" w:rsidRPr="00690422" w:rsidRDefault="006D413F" w:rsidP="003264E8">
            <w:pPr>
              <w:ind w:firstLine="0"/>
              <w:rPr>
                <w:bCs/>
              </w:rPr>
            </w:pPr>
            <w:r w:rsidRPr="00690422">
              <w:rPr>
                <w:bCs/>
              </w:rPr>
              <w:t>0,00</w:t>
            </w:r>
          </w:p>
        </w:tc>
        <w:tc>
          <w:tcPr>
            <w:tcW w:w="1242" w:type="dxa"/>
            <w:shd w:val="clear" w:color="auto" w:fill="auto"/>
            <w:vAlign w:val="bottom"/>
            <w:hideMark/>
          </w:tcPr>
          <w:p w:rsidR="006D413F" w:rsidRPr="00690422" w:rsidRDefault="006D413F" w:rsidP="003264E8">
            <w:pPr>
              <w:ind w:firstLine="0"/>
              <w:rPr>
                <w:bCs/>
              </w:rPr>
            </w:pPr>
            <w:r w:rsidRPr="00690422">
              <w:rPr>
                <w:bCs/>
              </w:rPr>
              <w:t>0,00</w:t>
            </w:r>
          </w:p>
        </w:tc>
        <w:tc>
          <w:tcPr>
            <w:tcW w:w="992" w:type="dxa"/>
            <w:shd w:val="clear" w:color="auto" w:fill="auto"/>
            <w:vAlign w:val="bottom"/>
            <w:hideMark/>
          </w:tcPr>
          <w:p w:rsidR="006D413F" w:rsidRPr="00690422" w:rsidRDefault="006D413F" w:rsidP="003264E8">
            <w:pPr>
              <w:ind w:firstLine="0"/>
              <w:rPr>
                <w:bCs/>
              </w:rPr>
            </w:pPr>
            <w:r w:rsidRPr="00690422">
              <w:rPr>
                <w:bCs/>
              </w:rPr>
              <w:t>0,00</w:t>
            </w:r>
          </w:p>
        </w:tc>
        <w:tc>
          <w:tcPr>
            <w:tcW w:w="1051" w:type="dxa"/>
            <w:shd w:val="clear" w:color="auto" w:fill="auto"/>
            <w:vAlign w:val="bottom"/>
            <w:hideMark/>
          </w:tcPr>
          <w:p w:rsidR="006D413F" w:rsidRPr="00690422" w:rsidRDefault="006D413F" w:rsidP="003264E8">
            <w:pPr>
              <w:ind w:firstLine="0"/>
              <w:rPr>
                <w:bCs/>
              </w:rPr>
            </w:pPr>
            <w:r w:rsidRPr="00690422">
              <w:rPr>
                <w:bCs/>
              </w:rPr>
              <w:t>0,00</w:t>
            </w:r>
          </w:p>
        </w:tc>
        <w:tc>
          <w:tcPr>
            <w:tcW w:w="1149" w:type="dxa"/>
            <w:gridSpan w:val="2"/>
            <w:shd w:val="clear" w:color="auto" w:fill="auto"/>
            <w:vAlign w:val="bottom"/>
          </w:tcPr>
          <w:p w:rsidR="006D413F" w:rsidRPr="00690422" w:rsidRDefault="006D413F" w:rsidP="003264E8">
            <w:pPr>
              <w:ind w:firstLine="0"/>
              <w:rPr>
                <w:bCs/>
              </w:rPr>
            </w:pPr>
            <w:r w:rsidRPr="00690422">
              <w:rPr>
                <w:bCs/>
              </w:rPr>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hideMark/>
          </w:tcPr>
          <w:p w:rsidR="006D413F" w:rsidRPr="00690422" w:rsidRDefault="006D413F" w:rsidP="003264E8">
            <w:pPr>
              <w:ind w:firstLine="0"/>
            </w:pPr>
            <w:r w:rsidRPr="00690422">
              <w:t>2932,4</w:t>
            </w:r>
          </w:p>
        </w:tc>
        <w:tc>
          <w:tcPr>
            <w:tcW w:w="1134" w:type="dxa"/>
            <w:shd w:val="clear" w:color="auto" w:fill="auto"/>
            <w:vAlign w:val="bottom"/>
            <w:hideMark/>
          </w:tcPr>
          <w:p w:rsidR="006D413F" w:rsidRPr="00690422" w:rsidRDefault="006D413F" w:rsidP="003264E8">
            <w:pPr>
              <w:ind w:firstLine="0"/>
            </w:pPr>
            <w:r w:rsidRPr="00690422">
              <w:t>2 449,75</w:t>
            </w:r>
          </w:p>
        </w:tc>
        <w:tc>
          <w:tcPr>
            <w:tcW w:w="1134" w:type="dxa"/>
            <w:shd w:val="clear" w:color="auto" w:fill="auto"/>
            <w:vAlign w:val="bottom"/>
            <w:hideMark/>
          </w:tcPr>
          <w:p w:rsidR="006D413F" w:rsidRPr="00690422" w:rsidRDefault="006D413F" w:rsidP="003264E8">
            <w:pPr>
              <w:ind w:firstLine="0"/>
              <w:rPr>
                <w:bCs/>
              </w:rPr>
            </w:pPr>
            <w:r w:rsidRPr="00690422">
              <w:rPr>
                <w:bCs/>
              </w:rPr>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noWrap/>
            <w:vAlign w:val="bottom"/>
            <w:hideMark/>
          </w:tcPr>
          <w:p w:rsidR="006D413F" w:rsidRPr="00690422" w:rsidRDefault="006D413F" w:rsidP="003264E8">
            <w:pPr>
              <w:ind w:firstLine="0"/>
            </w:pPr>
            <w:r w:rsidRPr="00690422">
              <w:rPr>
                <w:bCs/>
              </w:rPr>
              <w:t>0,00</w:t>
            </w:r>
          </w:p>
        </w:tc>
        <w:tc>
          <w:tcPr>
            <w:tcW w:w="1134" w:type="dxa"/>
            <w:shd w:val="clear" w:color="auto" w:fill="auto"/>
            <w:vAlign w:val="bottom"/>
            <w:hideMark/>
          </w:tcPr>
          <w:p w:rsidR="006D413F" w:rsidRPr="00690422" w:rsidRDefault="006D413F" w:rsidP="003264E8">
            <w:pPr>
              <w:ind w:firstLine="0"/>
            </w:pPr>
            <w:r w:rsidRPr="00690422">
              <w:t>49,99</w:t>
            </w:r>
          </w:p>
        </w:tc>
        <w:tc>
          <w:tcPr>
            <w:tcW w:w="1134" w:type="dxa"/>
            <w:shd w:val="clear" w:color="auto" w:fill="auto"/>
            <w:vAlign w:val="bottom"/>
            <w:hideMark/>
          </w:tcPr>
          <w:p w:rsidR="006D413F" w:rsidRPr="00690422" w:rsidRDefault="006D413F" w:rsidP="003264E8">
            <w:pPr>
              <w:ind w:firstLine="0"/>
              <w:rPr>
                <w:bCs/>
              </w:rPr>
            </w:pPr>
            <w:r w:rsidRPr="00690422">
              <w:rPr>
                <w:bCs/>
              </w:rPr>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noWrap/>
            <w:vAlign w:val="bottom"/>
            <w:hideMark/>
          </w:tcPr>
          <w:p w:rsidR="006D413F" w:rsidRPr="00690422" w:rsidRDefault="006D413F" w:rsidP="003264E8">
            <w:pPr>
              <w:ind w:firstLine="0"/>
            </w:pPr>
            <w:r w:rsidRPr="00690422">
              <w:rPr>
                <w:color w:val="000000"/>
              </w:rPr>
              <w:t>4,0</w:t>
            </w:r>
          </w:p>
        </w:tc>
        <w:tc>
          <w:tcPr>
            <w:tcW w:w="1134" w:type="dxa"/>
            <w:shd w:val="clear" w:color="auto" w:fill="auto"/>
            <w:vAlign w:val="bottom"/>
            <w:hideMark/>
          </w:tcPr>
          <w:p w:rsidR="006D413F" w:rsidRPr="00690422" w:rsidRDefault="006D413F" w:rsidP="003264E8">
            <w:pPr>
              <w:ind w:firstLine="0"/>
            </w:pPr>
            <w:r w:rsidRPr="00690422">
              <w:t>0,66</w:t>
            </w:r>
          </w:p>
        </w:tc>
        <w:tc>
          <w:tcPr>
            <w:tcW w:w="1134" w:type="dxa"/>
            <w:shd w:val="clear" w:color="auto" w:fill="auto"/>
            <w:vAlign w:val="bottom"/>
            <w:hideMark/>
          </w:tcPr>
          <w:p w:rsidR="006D413F" w:rsidRPr="00690422" w:rsidRDefault="006D413F" w:rsidP="003264E8">
            <w:pPr>
              <w:ind w:firstLine="0"/>
              <w:rPr>
                <w:bCs/>
              </w:rPr>
            </w:pPr>
            <w:r w:rsidRPr="00690422">
              <w:rPr>
                <w:bCs/>
              </w:rPr>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Основное мероприятие 2.9.</w:t>
            </w:r>
          </w:p>
        </w:tc>
        <w:tc>
          <w:tcPr>
            <w:tcW w:w="2559" w:type="dxa"/>
            <w:vMerge w:val="restart"/>
            <w:shd w:val="clear" w:color="auto" w:fill="auto"/>
            <w:noWrap/>
            <w:vAlign w:val="center"/>
            <w:hideMark/>
          </w:tcPr>
          <w:p w:rsidR="006D413F" w:rsidRPr="00690422" w:rsidRDefault="006D413F" w:rsidP="003264E8">
            <w:pPr>
              <w:ind w:firstLine="0"/>
            </w:pPr>
            <w:r w:rsidRPr="00690422">
              <w:t>Региональный проект "Цифровая образовательная среда"</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rPr>
            </w:pPr>
            <w:r w:rsidRPr="00690422">
              <w:rPr>
                <w:bCs/>
              </w:rPr>
              <w:t>2173,7</w:t>
            </w:r>
          </w:p>
        </w:tc>
        <w:tc>
          <w:tcPr>
            <w:tcW w:w="1134" w:type="dxa"/>
            <w:shd w:val="clear" w:color="auto" w:fill="auto"/>
            <w:vAlign w:val="bottom"/>
            <w:hideMark/>
          </w:tcPr>
          <w:p w:rsidR="006D413F" w:rsidRPr="00690422" w:rsidRDefault="006D413F" w:rsidP="003264E8">
            <w:pPr>
              <w:ind w:firstLine="0"/>
              <w:rPr>
                <w:bCs/>
              </w:rPr>
            </w:pPr>
            <w:r w:rsidRPr="00690422">
              <w:rPr>
                <w:bCs/>
              </w:rPr>
              <w:t>9 500,30</w:t>
            </w:r>
          </w:p>
        </w:tc>
        <w:tc>
          <w:tcPr>
            <w:tcW w:w="1134" w:type="dxa"/>
            <w:shd w:val="clear" w:color="auto" w:fill="auto"/>
            <w:vAlign w:val="bottom"/>
            <w:hideMark/>
          </w:tcPr>
          <w:p w:rsidR="006D413F" w:rsidRPr="00690422" w:rsidRDefault="006D413F" w:rsidP="003264E8">
            <w:pPr>
              <w:ind w:firstLine="0"/>
              <w:rPr>
                <w:bCs/>
              </w:rPr>
            </w:pPr>
            <w:r w:rsidRPr="00690422">
              <w:rPr>
                <w:bCs/>
              </w:rPr>
              <w:t>0,00</w:t>
            </w:r>
          </w:p>
        </w:tc>
        <w:tc>
          <w:tcPr>
            <w:tcW w:w="1173" w:type="dxa"/>
            <w:shd w:val="clear" w:color="auto" w:fill="auto"/>
            <w:vAlign w:val="bottom"/>
            <w:hideMark/>
          </w:tcPr>
          <w:p w:rsidR="006D413F" w:rsidRPr="00690422" w:rsidRDefault="006D413F" w:rsidP="003264E8">
            <w:pPr>
              <w:ind w:firstLine="0"/>
              <w:rPr>
                <w:bCs/>
              </w:rPr>
            </w:pPr>
            <w:r w:rsidRPr="00690422">
              <w:rPr>
                <w:bCs/>
              </w:rPr>
              <w:t>0,00</w:t>
            </w:r>
          </w:p>
        </w:tc>
        <w:tc>
          <w:tcPr>
            <w:tcW w:w="1242" w:type="dxa"/>
            <w:shd w:val="clear" w:color="auto" w:fill="auto"/>
            <w:vAlign w:val="bottom"/>
            <w:hideMark/>
          </w:tcPr>
          <w:p w:rsidR="006D413F" w:rsidRPr="00690422" w:rsidRDefault="006D413F" w:rsidP="003264E8">
            <w:pPr>
              <w:ind w:firstLine="0"/>
              <w:rPr>
                <w:bCs/>
              </w:rPr>
            </w:pPr>
            <w:r w:rsidRPr="00690422">
              <w:rPr>
                <w:bCs/>
              </w:rPr>
              <w:t>0,00</w:t>
            </w:r>
          </w:p>
        </w:tc>
        <w:tc>
          <w:tcPr>
            <w:tcW w:w="992" w:type="dxa"/>
            <w:shd w:val="clear" w:color="auto" w:fill="auto"/>
            <w:vAlign w:val="bottom"/>
            <w:hideMark/>
          </w:tcPr>
          <w:p w:rsidR="006D413F" w:rsidRPr="00690422" w:rsidRDefault="006D413F" w:rsidP="003264E8">
            <w:pPr>
              <w:ind w:firstLine="0"/>
              <w:rPr>
                <w:bCs/>
              </w:rPr>
            </w:pPr>
            <w:r w:rsidRPr="00690422">
              <w:rPr>
                <w:bCs/>
              </w:rPr>
              <w:t>0,00</w:t>
            </w:r>
          </w:p>
        </w:tc>
        <w:tc>
          <w:tcPr>
            <w:tcW w:w="1051" w:type="dxa"/>
            <w:shd w:val="clear" w:color="auto" w:fill="auto"/>
            <w:vAlign w:val="bottom"/>
            <w:hideMark/>
          </w:tcPr>
          <w:p w:rsidR="006D413F" w:rsidRPr="00690422" w:rsidRDefault="006D413F" w:rsidP="003264E8">
            <w:pPr>
              <w:ind w:firstLine="0"/>
              <w:rPr>
                <w:bCs/>
              </w:rPr>
            </w:pPr>
            <w:r w:rsidRPr="00690422">
              <w:rPr>
                <w:bCs/>
              </w:rPr>
              <w:t>0,00</w:t>
            </w:r>
          </w:p>
        </w:tc>
        <w:tc>
          <w:tcPr>
            <w:tcW w:w="1149" w:type="dxa"/>
            <w:gridSpan w:val="2"/>
            <w:shd w:val="clear" w:color="auto" w:fill="auto"/>
            <w:vAlign w:val="bottom"/>
          </w:tcPr>
          <w:p w:rsidR="006D413F" w:rsidRPr="00690422" w:rsidRDefault="006D413F" w:rsidP="003264E8">
            <w:pPr>
              <w:ind w:firstLine="0"/>
              <w:rPr>
                <w:bCs/>
              </w:rPr>
            </w:pPr>
            <w:r w:rsidRPr="00690422">
              <w:rPr>
                <w:bCs/>
              </w:rPr>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hideMark/>
          </w:tcPr>
          <w:p w:rsidR="006D413F" w:rsidRPr="00690422" w:rsidRDefault="006D413F" w:rsidP="003264E8">
            <w:pPr>
              <w:ind w:firstLine="0"/>
            </w:pPr>
            <w:r w:rsidRPr="00690422">
              <w:t>2173,1</w:t>
            </w:r>
          </w:p>
        </w:tc>
        <w:tc>
          <w:tcPr>
            <w:tcW w:w="1134" w:type="dxa"/>
            <w:shd w:val="clear" w:color="auto" w:fill="auto"/>
            <w:vAlign w:val="bottom"/>
            <w:hideMark/>
          </w:tcPr>
          <w:p w:rsidR="006D413F" w:rsidRPr="00690422" w:rsidRDefault="006D413F" w:rsidP="003264E8">
            <w:pPr>
              <w:ind w:firstLine="0"/>
            </w:pPr>
            <w:r w:rsidRPr="00690422">
              <w:t>9 307,80</w:t>
            </w:r>
          </w:p>
        </w:tc>
        <w:tc>
          <w:tcPr>
            <w:tcW w:w="1134" w:type="dxa"/>
            <w:shd w:val="clear" w:color="auto" w:fill="auto"/>
            <w:vAlign w:val="bottom"/>
            <w:hideMark/>
          </w:tcPr>
          <w:p w:rsidR="006D413F" w:rsidRPr="00690422" w:rsidRDefault="006D413F" w:rsidP="003264E8">
            <w:pPr>
              <w:ind w:firstLine="0"/>
              <w:rPr>
                <w:bCs/>
              </w:rPr>
            </w:pPr>
            <w:r w:rsidRPr="00690422">
              <w:rPr>
                <w:bCs/>
              </w:rPr>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vAlign w:val="bottom"/>
            <w:hideMark/>
          </w:tcPr>
          <w:p w:rsidR="006D413F" w:rsidRPr="00690422" w:rsidRDefault="006D413F" w:rsidP="003264E8">
            <w:pPr>
              <w:ind w:firstLine="0"/>
            </w:pPr>
            <w:r w:rsidRPr="00690422">
              <w:rPr>
                <w:bCs/>
              </w:rPr>
              <w:t>0,00</w:t>
            </w:r>
          </w:p>
        </w:tc>
        <w:tc>
          <w:tcPr>
            <w:tcW w:w="1134" w:type="dxa"/>
            <w:shd w:val="clear" w:color="auto" w:fill="auto"/>
            <w:vAlign w:val="bottom"/>
            <w:hideMark/>
          </w:tcPr>
          <w:p w:rsidR="006D413F" w:rsidRPr="00690422" w:rsidRDefault="006D413F" w:rsidP="003264E8">
            <w:pPr>
              <w:ind w:firstLine="0"/>
            </w:pPr>
            <w:r w:rsidRPr="00690422">
              <w:t>189,96</w:t>
            </w:r>
          </w:p>
        </w:tc>
        <w:tc>
          <w:tcPr>
            <w:tcW w:w="1134" w:type="dxa"/>
            <w:shd w:val="clear" w:color="auto" w:fill="auto"/>
            <w:vAlign w:val="bottom"/>
            <w:hideMark/>
          </w:tcPr>
          <w:p w:rsidR="006D413F" w:rsidRPr="00690422" w:rsidRDefault="006D413F" w:rsidP="003264E8">
            <w:pPr>
              <w:ind w:firstLine="0"/>
              <w:rPr>
                <w:bCs/>
              </w:rPr>
            </w:pPr>
            <w:r w:rsidRPr="00690422">
              <w:rPr>
                <w:bCs/>
              </w:rPr>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vAlign w:val="bottom"/>
            <w:hideMark/>
          </w:tcPr>
          <w:p w:rsidR="006D413F" w:rsidRPr="00690422" w:rsidRDefault="006D413F" w:rsidP="003264E8">
            <w:pPr>
              <w:ind w:firstLine="0"/>
            </w:pPr>
            <w:r w:rsidRPr="00690422">
              <w:rPr>
                <w:color w:val="000000"/>
              </w:rPr>
              <w:t>0,6</w:t>
            </w:r>
          </w:p>
        </w:tc>
        <w:tc>
          <w:tcPr>
            <w:tcW w:w="1134" w:type="dxa"/>
            <w:shd w:val="clear" w:color="auto" w:fill="auto"/>
            <w:vAlign w:val="bottom"/>
            <w:hideMark/>
          </w:tcPr>
          <w:p w:rsidR="006D413F" w:rsidRPr="00690422" w:rsidRDefault="006D413F" w:rsidP="003264E8">
            <w:pPr>
              <w:ind w:firstLine="0"/>
            </w:pPr>
            <w:r w:rsidRPr="00690422">
              <w:t>2,54</w:t>
            </w:r>
          </w:p>
        </w:tc>
        <w:tc>
          <w:tcPr>
            <w:tcW w:w="1134" w:type="dxa"/>
            <w:shd w:val="clear" w:color="auto" w:fill="auto"/>
            <w:vAlign w:val="bottom"/>
            <w:hideMark/>
          </w:tcPr>
          <w:p w:rsidR="006D413F" w:rsidRPr="00690422" w:rsidRDefault="006D413F" w:rsidP="003264E8">
            <w:pPr>
              <w:ind w:firstLine="0"/>
              <w:rPr>
                <w:bCs/>
              </w:rPr>
            </w:pPr>
            <w:r w:rsidRPr="00690422">
              <w:rPr>
                <w:bCs/>
              </w:rPr>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Основное мероприятие 2.10</w:t>
            </w:r>
          </w:p>
        </w:tc>
        <w:tc>
          <w:tcPr>
            <w:tcW w:w="2559" w:type="dxa"/>
            <w:vMerge w:val="restart"/>
            <w:shd w:val="clear" w:color="auto" w:fill="auto"/>
            <w:noWrap/>
            <w:vAlign w:val="center"/>
            <w:hideMark/>
          </w:tcPr>
          <w:p w:rsidR="006D413F" w:rsidRPr="00690422" w:rsidRDefault="006D413F" w:rsidP="003264E8">
            <w:pPr>
              <w:ind w:firstLine="0"/>
            </w:pPr>
            <w:r w:rsidRPr="00690422">
              <w:t>Приобретение нежилых помещений расположенных по адресам: пл. Ленина, д.3а, 3б в муниципальную собственность.</w:t>
            </w:r>
          </w:p>
        </w:tc>
        <w:tc>
          <w:tcPr>
            <w:tcW w:w="1358" w:type="dxa"/>
            <w:shd w:val="clear" w:color="auto" w:fill="auto"/>
            <w:vAlign w:val="center"/>
            <w:hideMark/>
          </w:tcPr>
          <w:p w:rsidR="006D413F" w:rsidRPr="00690422" w:rsidRDefault="006D413F" w:rsidP="003264E8">
            <w:pPr>
              <w:ind w:firstLine="0"/>
              <w:rPr>
                <w:bCs/>
              </w:rPr>
            </w:pPr>
            <w:r w:rsidRPr="00690422">
              <w:rPr>
                <w:bCs/>
              </w:rPr>
              <w:t>всего, в том числе:</w:t>
            </w:r>
          </w:p>
        </w:tc>
        <w:tc>
          <w:tcPr>
            <w:tcW w:w="1195" w:type="dxa"/>
            <w:shd w:val="clear" w:color="auto" w:fill="auto"/>
            <w:vAlign w:val="bottom"/>
            <w:hideMark/>
          </w:tcPr>
          <w:p w:rsidR="006D413F" w:rsidRPr="00690422" w:rsidRDefault="006D413F" w:rsidP="003264E8">
            <w:pPr>
              <w:ind w:firstLine="0"/>
              <w:rPr>
                <w:color w:val="000000"/>
              </w:rPr>
            </w:pPr>
            <w:r w:rsidRPr="00690422">
              <w:rPr>
                <w:bCs/>
              </w:rPr>
              <w:t>0,00</w:t>
            </w:r>
          </w:p>
        </w:tc>
        <w:tc>
          <w:tcPr>
            <w:tcW w:w="1134" w:type="dxa"/>
            <w:shd w:val="clear" w:color="auto" w:fill="auto"/>
            <w:vAlign w:val="bottom"/>
            <w:hideMark/>
          </w:tcPr>
          <w:p w:rsidR="006D413F" w:rsidRPr="00690422" w:rsidRDefault="006D413F" w:rsidP="003264E8">
            <w:pPr>
              <w:ind w:firstLine="0"/>
            </w:pPr>
            <w:r w:rsidRPr="00690422">
              <w:rPr>
                <w:bCs/>
              </w:rPr>
              <w:t>3000,00</w:t>
            </w:r>
          </w:p>
        </w:tc>
        <w:tc>
          <w:tcPr>
            <w:tcW w:w="1134" w:type="dxa"/>
            <w:shd w:val="clear" w:color="auto" w:fill="auto"/>
            <w:vAlign w:val="bottom"/>
            <w:hideMark/>
          </w:tcPr>
          <w:p w:rsidR="006D413F" w:rsidRPr="00690422" w:rsidRDefault="006D413F" w:rsidP="003264E8">
            <w:pPr>
              <w:ind w:firstLine="0"/>
            </w:pPr>
            <w:r w:rsidRPr="00690422">
              <w:rPr>
                <w:bCs/>
              </w:rPr>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hideMark/>
          </w:tcPr>
          <w:p w:rsidR="006D413F" w:rsidRPr="00690422" w:rsidRDefault="006D413F" w:rsidP="003264E8">
            <w:pPr>
              <w:ind w:firstLine="0"/>
            </w:pPr>
            <w:r w:rsidRPr="00690422">
              <w:rPr>
                <w:bCs/>
              </w:rPr>
              <w:t>0,00</w:t>
            </w:r>
          </w:p>
        </w:tc>
        <w:tc>
          <w:tcPr>
            <w:tcW w:w="1134" w:type="dxa"/>
            <w:shd w:val="clear" w:color="auto" w:fill="auto"/>
            <w:vAlign w:val="bottom"/>
            <w:hideMark/>
          </w:tcPr>
          <w:p w:rsidR="006D413F" w:rsidRPr="00690422" w:rsidRDefault="006D413F" w:rsidP="003264E8">
            <w:pPr>
              <w:ind w:firstLine="0"/>
            </w:pPr>
            <w:r w:rsidRPr="00690422">
              <w:rPr>
                <w:bCs/>
              </w:rPr>
              <w:t>0,00</w:t>
            </w:r>
          </w:p>
        </w:tc>
        <w:tc>
          <w:tcPr>
            <w:tcW w:w="1134" w:type="dxa"/>
            <w:shd w:val="clear" w:color="auto" w:fill="auto"/>
            <w:vAlign w:val="bottom"/>
            <w:hideMark/>
          </w:tcPr>
          <w:p w:rsidR="006D413F" w:rsidRPr="00690422" w:rsidRDefault="006D413F" w:rsidP="003264E8">
            <w:pPr>
              <w:ind w:firstLine="0"/>
            </w:pPr>
            <w:r w:rsidRPr="00690422">
              <w:rPr>
                <w:bCs/>
              </w:rPr>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vAlign w:val="bottom"/>
            <w:hideMark/>
          </w:tcPr>
          <w:p w:rsidR="006D413F" w:rsidRPr="00690422" w:rsidRDefault="006D413F" w:rsidP="003264E8">
            <w:pPr>
              <w:ind w:firstLine="0"/>
            </w:pPr>
            <w:r w:rsidRPr="00690422">
              <w:rPr>
                <w:bCs/>
              </w:rPr>
              <w:t>0,00</w:t>
            </w:r>
          </w:p>
        </w:tc>
        <w:tc>
          <w:tcPr>
            <w:tcW w:w="1134" w:type="dxa"/>
            <w:shd w:val="clear" w:color="auto" w:fill="auto"/>
            <w:vAlign w:val="bottom"/>
            <w:hideMark/>
          </w:tcPr>
          <w:p w:rsidR="006D413F" w:rsidRPr="00690422" w:rsidRDefault="006D413F" w:rsidP="003264E8">
            <w:pPr>
              <w:ind w:firstLine="0"/>
            </w:pPr>
            <w:r w:rsidRPr="00690422">
              <w:rPr>
                <w:bCs/>
              </w:rPr>
              <w:t>0,00</w:t>
            </w:r>
          </w:p>
        </w:tc>
        <w:tc>
          <w:tcPr>
            <w:tcW w:w="1134" w:type="dxa"/>
            <w:shd w:val="clear" w:color="auto" w:fill="auto"/>
            <w:vAlign w:val="bottom"/>
            <w:hideMark/>
          </w:tcPr>
          <w:p w:rsidR="006D413F" w:rsidRPr="00690422" w:rsidRDefault="006D413F" w:rsidP="003264E8">
            <w:pPr>
              <w:ind w:firstLine="0"/>
            </w:pPr>
            <w:r w:rsidRPr="00690422">
              <w:rPr>
                <w:bCs/>
              </w:rPr>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vAlign w:val="bottom"/>
            <w:hideMark/>
          </w:tcPr>
          <w:p w:rsidR="006D413F" w:rsidRPr="00690422" w:rsidRDefault="006D413F" w:rsidP="003264E8">
            <w:pPr>
              <w:ind w:firstLine="0"/>
            </w:pPr>
            <w:r w:rsidRPr="00690422">
              <w:rPr>
                <w:bCs/>
              </w:rPr>
              <w:t>0,00</w:t>
            </w:r>
          </w:p>
        </w:tc>
        <w:tc>
          <w:tcPr>
            <w:tcW w:w="1134" w:type="dxa"/>
            <w:shd w:val="clear" w:color="auto" w:fill="auto"/>
            <w:vAlign w:val="bottom"/>
            <w:hideMark/>
          </w:tcPr>
          <w:p w:rsidR="006D413F" w:rsidRPr="00690422" w:rsidRDefault="006D413F" w:rsidP="003264E8">
            <w:pPr>
              <w:ind w:firstLine="0"/>
            </w:pPr>
            <w:r w:rsidRPr="00690422">
              <w:rPr>
                <w:bCs/>
              </w:rPr>
              <w:t>3000,00</w:t>
            </w:r>
          </w:p>
        </w:tc>
        <w:tc>
          <w:tcPr>
            <w:tcW w:w="1134" w:type="dxa"/>
            <w:shd w:val="clear" w:color="auto" w:fill="auto"/>
            <w:vAlign w:val="bottom"/>
            <w:hideMark/>
          </w:tcPr>
          <w:p w:rsidR="006D413F" w:rsidRPr="00690422" w:rsidRDefault="006D413F" w:rsidP="003264E8">
            <w:pPr>
              <w:ind w:firstLine="0"/>
            </w:pPr>
            <w:r w:rsidRPr="00690422">
              <w:rPr>
                <w:bCs/>
              </w:rPr>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rPr>
                <w:bCs/>
              </w:rPr>
            </w:pPr>
            <w:r w:rsidRPr="00690422">
              <w:rPr>
                <w:bCs/>
              </w:rPr>
              <w:t>ПОДПРОГРАММА 3</w:t>
            </w:r>
          </w:p>
        </w:tc>
        <w:tc>
          <w:tcPr>
            <w:tcW w:w="2559" w:type="dxa"/>
            <w:vMerge w:val="restart"/>
            <w:shd w:val="clear" w:color="auto" w:fill="auto"/>
            <w:vAlign w:val="center"/>
            <w:hideMark/>
          </w:tcPr>
          <w:p w:rsidR="006D413F" w:rsidRPr="00690422" w:rsidRDefault="006D413F" w:rsidP="003264E8">
            <w:pPr>
              <w:ind w:firstLine="0"/>
              <w:rPr>
                <w:bCs/>
              </w:rPr>
            </w:pPr>
            <w:r w:rsidRPr="00690422">
              <w:rPr>
                <w:bCs/>
              </w:rPr>
              <w:t>«Социализация детей-сирот и детей, нуждающихся в особой защите государства»</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color w:val="000000"/>
              </w:rPr>
            </w:pPr>
            <w:r w:rsidRPr="00690422">
              <w:rPr>
                <w:bCs/>
                <w:color w:val="000000"/>
              </w:rPr>
              <w:t>19519,8</w:t>
            </w:r>
          </w:p>
        </w:tc>
        <w:tc>
          <w:tcPr>
            <w:tcW w:w="1134" w:type="dxa"/>
            <w:shd w:val="clear" w:color="auto" w:fill="auto"/>
            <w:vAlign w:val="bottom"/>
            <w:hideMark/>
          </w:tcPr>
          <w:p w:rsidR="006D413F" w:rsidRPr="00690422" w:rsidRDefault="006D413F" w:rsidP="003264E8">
            <w:pPr>
              <w:ind w:firstLine="0"/>
              <w:rPr>
                <w:bCs/>
                <w:color w:val="000000"/>
              </w:rPr>
            </w:pPr>
            <w:r w:rsidRPr="00690422">
              <w:rPr>
                <w:bCs/>
                <w:color w:val="000000"/>
              </w:rPr>
              <w:t>19742,30</w:t>
            </w:r>
          </w:p>
        </w:tc>
        <w:tc>
          <w:tcPr>
            <w:tcW w:w="1134" w:type="dxa"/>
            <w:shd w:val="clear" w:color="auto" w:fill="auto"/>
            <w:vAlign w:val="bottom"/>
            <w:hideMark/>
          </w:tcPr>
          <w:p w:rsidR="006D413F" w:rsidRPr="00690422" w:rsidRDefault="006D413F" w:rsidP="003264E8">
            <w:pPr>
              <w:ind w:firstLine="0"/>
              <w:rPr>
                <w:bCs/>
                <w:color w:val="000000"/>
              </w:rPr>
            </w:pPr>
            <w:r w:rsidRPr="00690422">
              <w:rPr>
                <w:bCs/>
                <w:color w:val="000000"/>
              </w:rPr>
              <w:t>19195,50</w:t>
            </w:r>
          </w:p>
        </w:tc>
        <w:tc>
          <w:tcPr>
            <w:tcW w:w="1173" w:type="dxa"/>
            <w:shd w:val="clear" w:color="auto" w:fill="auto"/>
            <w:vAlign w:val="bottom"/>
            <w:hideMark/>
          </w:tcPr>
          <w:p w:rsidR="006D413F" w:rsidRPr="00690422" w:rsidRDefault="006D413F" w:rsidP="003264E8">
            <w:pPr>
              <w:ind w:firstLine="0"/>
              <w:rPr>
                <w:bCs/>
                <w:color w:val="000000"/>
              </w:rPr>
            </w:pPr>
            <w:r w:rsidRPr="00690422">
              <w:rPr>
                <w:bCs/>
                <w:color w:val="000000"/>
              </w:rPr>
              <w:t>20376,30</w:t>
            </w:r>
          </w:p>
        </w:tc>
        <w:tc>
          <w:tcPr>
            <w:tcW w:w="1242" w:type="dxa"/>
            <w:shd w:val="clear" w:color="auto" w:fill="auto"/>
            <w:vAlign w:val="bottom"/>
            <w:hideMark/>
          </w:tcPr>
          <w:p w:rsidR="006D413F" w:rsidRPr="00690422" w:rsidRDefault="006D413F" w:rsidP="003264E8">
            <w:pPr>
              <w:ind w:firstLine="0"/>
              <w:rPr>
                <w:bCs/>
                <w:color w:val="000000"/>
              </w:rPr>
            </w:pPr>
            <w:r w:rsidRPr="00690422">
              <w:rPr>
                <w:bCs/>
                <w:color w:val="000000"/>
              </w:rPr>
              <w:t>24227,00</w:t>
            </w:r>
          </w:p>
        </w:tc>
        <w:tc>
          <w:tcPr>
            <w:tcW w:w="992" w:type="dxa"/>
            <w:shd w:val="clear" w:color="auto" w:fill="auto"/>
            <w:vAlign w:val="bottom"/>
            <w:hideMark/>
          </w:tcPr>
          <w:p w:rsidR="006D413F" w:rsidRPr="00690422" w:rsidRDefault="006D413F" w:rsidP="003264E8">
            <w:pPr>
              <w:ind w:firstLine="0"/>
              <w:rPr>
                <w:bCs/>
                <w:color w:val="000000"/>
              </w:rPr>
            </w:pPr>
            <w:r w:rsidRPr="00690422">
              <w:rPr>
                <w:bCs/>
                <w:color w:val="000000"/>
              </w:rPr>
              <w:t>25122,00</w:t>
            </w:r>
          </w:p>
        </w:tc>
        <w:tc>
          <w:tcPr>
            <w:tcW w:w="1051" w:type="dxa"/>
            <w:shd w:val="clear" w:color="auto" w:fill="auto"/>
            <w:vAlign w:val="bottom"/>
            <w:hideMark/>
          </w:tcPr>
          <w:p w:rsidR="006D413F" w:rsidRPr="00690422" w:rsidRDefault="006D413F" w:rsidP="003264E8">
            <w:pPr>
              <w:ind w:firstLine="0"/>
              <w:rPr>
                <w:bCs/>
                <w:color w:val="000000"/>
              </w:rPr>
            </w:pPr>
            <w:r w:rsidRPr="00690422">
              <w:rPr>
                <w:bCs/>
                <w:color w:val="000000"/>
              </w:rPr>
              <w:t>26123,00</w:t>
            </w:r>
          </w:p>
        </w:tc>
        <w:tc>
          <w:tcPr>
            <w:tcW w:w="1149" w:type="dxa"/>
            <w:gridSpan w:val="2"/>
            <w:shd w:val="clear" w:color="auto" w:fill="auto"/>
            <w:vAlign w:val="bottom"/>
          </w:tcPr>
          <w:p w:rsidR="006D413F" w:rsidRPr="00690422" w:rsidRDefault="006D413F" w:rsidP="003264E8">
            <w:pPr>
              <w:ind w:firstLine="0"/>
              <w:rPr>
                <w:bCs/>
                <w:color w:val="000000"/>
              </w:rPr>
            </w:pPr>
            <w:r w:rsidRPr="00690422">
              <w:rPr>
                <w:bCs/>
                <w:color w:val="000000"/>
              </w:rPr>
              <w:t>26123,00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hideMark/>
          </w:tcPr>
          <w:p w:rsidR="006D413F" w:rsidRPr="00690422" w:rsidRDefault="006D413F" w:rsidP="003264E8">
            <w:pPr>
              <w:ind w:firstLine="0"/>
            </w:pPr>
            <w:r w:rsidRPr="00690422">
              <w:t>449,6</w:t>
            </w:r>
          </w:p>
        </w:tc>
        <w:tc>
          <w:tcPr>
            <w:tcW w:w="1134" w:type="dxa"/>
            <w:shd w:val="clear" w:color="auto" w:fill="auto"/>
            <w:vAlign w:val="bottom"/>
            <w:hideMark/>
          </w:tcPr>
          <w:p w:rsidR="006D413F" w:rsidRPr="00690422" w:rsidRDefault="006D413F" w:rsidP="003264E8">
            <w:pPr>
              <w:ind w:firstLine="0"/>
            </w:pPr>
            <w:r w:rsidRPr="00690422">
              <w:t>332,30</w:t>
            </w:r>
          </w:p>
        </w:tc>
        <w:tc>
          <w:tcPr>
            <w:tcW w:w="1134" w:type="dxa"/>
            <w:shd w:val="clear" w:color="auto" w:fill="auto"/>
            <w:vAlign w:val="bottom"/>
            <w:hideMark/>
          </w:tcPr>
          <w:p w:rsidR="006D413F" w:rsidRPr="00690422" w:rsidRDefault="006D413F" w:rsidP="003264E8">
            <w:pPr>
              <w:ind w:firstLine="0"/>
            </w:pPr>
            <w:r w:rsidRPr="00690422">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noWrap/>
            <w:vAlign w:val="bottom"/>
            <w:hideMark/>
          </w:tcPr>
          <w:p w:rsidR="006D413F" w:rsidRPr="00690422" w:rsidRDefault="006D413F" w:rsidP="003264E8">
            <w:pPr>
              <w:ind w:firstLine="0"/>
            </w:pPr>
            <w:r w:rsidRPr="00690422">
              <w:t>19070,2</w:t>
            </w:r>
          </w:p>
        </w:tc>
        <w:tc>
          <w:tcPr>
            <w:tcW w:w="1134" w:type="dxa"/>
            <w:shd w:val="clear" w:color="auto" w:fill="auto"/>
            <w:noWrap/>
            <w:vAlign w:val="bottom"/>
            <w:hideMark/>
          </w:tcPr>
          <w:p w:rsidR="006D413F" w:rsidRPr="00690422" w:rsidRDefault="006D413F" w:rsidP="003264E8">
            <w:pPr>
              <w:ind w:firstLine="0"/>
            </w:pPr>
            <w:r w:rsidRPr="00690422">
              <w:t>19410,00</w:t>
            </w:r>
          </w:p>
        </w:tc>
        <w:tc>
          <w:tcPr>
            <w:tcW w:w="1134" w:type="dxa"/>
            <w:shd w:val="clear" w:color="auto" w:fill="auto"/>
            <w:noWrap/>
            <w:vAlign w:val="bottom"/>
            <w:hideMark/>
          </w:tcPr>
          <w:p w:rsidR="006D413F" w:rsidRPr="00690422" w:rsidRDefault="006D413F" w:rsidP="003264E8">
            <w:pPr>
              <w:ind w:firstLine="0"/>
              <w:rPr>
                <w:bCs/>
                <w:color w:val="000000"/>
              </w:rPr>
            </w:pPr>
            <w:r w:rsidRPr="00690422">
              <w:t>19195,50</w:t>
            </w:r>
          </w:p>
        </w:tc>
        <w:tc>
          <w:tcPr>
            <w:tcW w:w="1173" w:type="dxa"/>
            <w:shd w:val="clear" w:color="auto" w:fill="auto"/>
            <w:noWrap/>
            <w:vAlign w:val="bottom"/>
            <w:hideMark/>
          </w:tcPr>
          <w:p w:rsidR="006D413F" w:rsidRPr="00690422" w:rsidRDefault="006D413F" w:rsidP="003264E8">
            <w:pPr>
              <w:ind w:firstLine="0"/>
            </w:pPr>
            <w:r w:rsidRPr="00690422">
              <w:t>20376,30</w:t>
            </w:r>
          </w:p>
        </w:tc>
        <w:tc>
          <w:tcPr>
            <w:tcW w:w="1242" w:type="dxa"/>
            <w:shd w:val="clear" w:color="auto" w:fill="auto"/>
            <w:noWrap/>
            <w:vAlign w:val="bottom"/>
            <w:hideMark/>
          </w:tcPr>
          <w:p w:rsidR="006D413F" w:rsidRPr="00690422" w:rsidRDefault="006D413F" w:rsidP="003264E8">
            <w:pPr>
              <w:ind w:firstLine="0"/>
            </w:pPr>
            <w:r w:rsidRPr="00690422">
              <w:t>24227,00</w:t>
            </w:r>
          </w:p>
        </w:tc>
        <w:tc>
          <w:tcPr>
            <w:tcW w:w="992" w:type="dxa"/>
            <w:shd w:val="clear" w:color="auto" w:fill="auto"/>
            <w:noWrap/>
            <w:vAlign w:val="bottom"/>
            <w:hideMark/>
          </w:tcPr>
          <w:p w:rsidR="006D413F" w:rsidRPr="00690422" w:rsidRDefault="006D413F" w:rsidP="003264E8">
            <w:pPr>
              <w:ind w:firstLine="0"/>
            </w:pPr>
            <w:r w:rsidRPr="00690422">
              <w:t>25122,00</w:t>
            </w:r>
          </w:p>
        </w:tc>
        <w:tc>
          <w:tcPr>
            <w:tcW w:w="1051" w:type="dxa"/>
            <w:shd w:val="clear" w:color="auto" w:fill="auto"/>
            <w:noWrap/>
            <w:vAlign w:val="bottom"/>
            <w:hideMark/>
          </w:tcPr>
          <w:p w:rsidR="006D413F" w:rsidRPr="00690422" w:rsidRDefault="006D413F" w:rsidP="003264E8">
            <w:pPr>
              <w:ind w:firstLine="0"/>
            </w:pPr>
            <w:r w:rsidRPr="00690422">
              <w:t>26123,00</w:t>
            </w:r>
          </w:p>
        </w:tc>
        <w:tc>
          <w:tcPr>
            <w:tcW w:w="1149" w:type="dxa"/>
            <w:gridSpan w:val="2"/>
            <w:shd w:val="clear" w:color="auto" w:fill="auto"/>
            <w:vAlign w:val="bottom"/>
          </w:tcPr>
          <w:p w:rsidR="006D413F" w:rsidRPr="00690422" w:rsidRDefault="006D413F" w:rsidP="003264E8">
            <w:pPr>
              <w:ind w:firstLine="0"/>
            </w:pPr>
            <w:r w:rsidRPr="00690422">
              <w:t>26123,00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noWrap/>
            <w:vAlign w:val="bottom"/>
            <w:hideMark/>
          </w:tcPr>
          <w:p w:rsidR="006D413F" w:rsidRPr="00690422" w:rsidRDefault="006D413F" w:rsidP="003264E8">
            <w:pPr>
              <w:ind w:firstLine="0"/>
            </w:pPr>
            <w:r w:rsidRPr="00690422">
              <w:rPr>
                <w:bCs/>
              </w:rPr>
              <w:t>0,00</w:t>
            </w:r>
          </w:p>
        </w:tc>
        <w:tc>
          <w:tcPr>
            <w:tcW w:w="1134" w:type="dxa"/>
            <w:shd w:val="clear" w:color="auto" w:fill="auto"/>
            <w:noWrap/>
            <w:vAlign w:val="bottom"/>
            <w:hideMark/>
          </w:tcPr>
          <w:p w:rsidR="006D413F" w:rsidRPr="00690422" w:rsidRDefault="006D413F" w:rsidP="003264E8">
            <w:pPr>
              <w:ind w:firstLine="0"/>
            </w:pPr>
            <w:r w:rsidRPr="00690422">
              <w:rPr>
                <w:bCs/>
              </w:rPr>
              <w:t>0,00</w:t>
            </w:r>
          </w:p>
        </w:tc>
        <w:tc>
          <w:tcPr>
            <w:tcW w:w="1134" w:type="dxa"/>
            <w:shd w:val="clear" w:color="auto" w:fill="auto"/>
            <w:noWrap/>
            <w:vAlign w:val="bottom"/>
            <w:hideMark/>
          </w:tcPr>
          <w:p w:rsidR="006D413F" w:rsidRPr="00690422" w:rsidRDefault="006D413F" w:rsidP="003264E8">
            <w:pPr>
              <w:ind w:firstLine="0"/>
            </w:pPr>
            <w:r w:rsidRPr="00690422">
              <w:t>0,00</w:t>
            </w:r>
          </w:p>
        </w:tc>
        <w:tc>
          <w:tcPr>
            <w:tcW w:w="1173" w:type="dxa"/>
            <w:shd w:val="clear" w:color="auto" w:fill="auto"/>
            <w:noWrap/>
            <w:vAlign w:val="bottom"/>
            <w:hideMark/>
          </w:tcPr>
          <w:p w:rsidR="006D413F" w:rsidRPr="00690422" w:rsidRDefault="006D413F" w:rsidP="003264E8">
            <w:pPr>
              <w:ind w:firstLine="0"/>
            </w:pPr>
            <w:r w:rsidRPr="00690422">
              <w:t>0,00</w:t>
            </w:r>
          </w:p>
        </w:tc>
        <w:tc>
          <w:tcPr>
            <w:tcW w:w="1242" w:type="dxa"/>
            <w:shd w:val="clear" w:color="auto" w:fill="auto"/>
            <w:noWrap/>
            <w:vAlign w:val="bottom"/>
            <w:hideMark/>
          </w:tcPr>
          <w:p w:rsidR="006D413F" w:rsidRPr="00690422" w:rsidRDefault="006D413F" w:rsidP="003264E8">
            <w:pPr>
              <w:ind w:firstLine="0"/>
            </w:pPr>
            <w:r w:rsidRPr="00690422">
              <w:t>0,00</w:t>
            </w:r>
          </w:p>
        </w:tc>
        <w:tc>
          <w:tcPr>
            <w:tcW w:w="992" w:type="dxa"/>
            <w:shd w:val="clear" w:color="auto" w:fill="auto"/>
            <w:noWrap/>
            <w:vAlign w:val="bottom"/>
            <w:hideMark/>
          </w:tcPr>
          <w:p w:rsidR="006D413F" w:rsidRPr="00690422" w:rsidRDefault="006D413F" w:rsidP="003264E8">
            <w:pPr>
              <w:ind w:firstLine="0"/>
            </w:pPr>
            <w:r w:rsidRPr="00690422">
              <w:t>0,00</w:t>
            </w:r>
          </w:p>
        </w:tc>
        <w:tc>
          <w:tcPr>
            <w:tcW w:w="1051" w:type="dxa"/>
            <w:shd w:val="clear" w:color="auto" w:fill="auto"/>
            <w:noWrap/>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Основное мероприятие 3.1.</w:t>
            </w:r>
          </w:p>
        </w:tc>
        <w:tc>
          <w:tcPr>
            <w:tcW w:w="2559" w:type="dxa"/>
            <w:vMerge w:val="restart"/>
            <w:shd w:val="clear" w:color="auto" w:fill="auto"/>
            <w:vAlign w:val="center"/>
            <w:hideMark/>
          </w:tcPr>
          <w:p w:rsidR="006D413F" w:rsidRPr="00690422" w:rsidRDefault="006D413F" w:rsidP="003264E8">
            <w:pPr>
              <w:ind w:firstLine="0"/>
            </w:pPr>
            <w:r w:rsidRPr="00690422">
              <w:t>Выплата единовременного пособия при всех формах устройства детей, лишенных родительского попечения в семью</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rPr>
            </w:pPr>
            <w:r w:rsidRPr="00690422">
              <w:rPr>
                <w:bCs/>
              </w:rPr>
              <w:t>449,6</w:t>
            </w:r>
          </w:p>
        </w:tc>
        <w:tc>
          <w:tcPr>
            <w:tcW w:w="1134" w:type="dxa"/>
            <w:shd w:val="clear" w:color="auto" w:fill="auto"/>
            <w:vAlign w:val="bottom"/>
            <w:hideMark/>
          </w:tcPr>
          <w:p w:rsidR="006D413F" w:rsidRPr="00690422" w:rsidRDefault="006D413F" w:rsidP="003264E8">
            <w:pPr>
              <w:ind w:firstLine="0"/>
              <w:rPr>
                <w:bCs/>
              </w:rPr>
            </w:pPr>
            <w:r w:rsidRPr="00690422">
              <w:rPr>
                <w:bCs/>
              </w:rPr>
              <w:t>332,30</w:t>
            </w:r>
          </w:p>
        </w:tc>
        <w:tc>
          <w:tcPr>
            <w:tcW w:w="1134" w:type="dxa"/>
            <w:shd w:val="clear" w:color="auto" w:fill="auto"/>
            <w:vAlign w:val="bottom"/>
            <w:hideMark/>
          </w:tcPr>
          <w:p w:rsidR="006D413F" w:rsidRPr="00690422" w:rsidRDefault="006D413F" w:rsidP="003264E8">
            <w:pPr>
              <w:ind w:firstLine="0"/>
            </w:pPr>
            <w:r w:rsidRPr="00690422">
              <w:rPr>
                <w:bCs/>
              </w:rPr>
              <w:t>0,00</w:t>
            </w:r>
          </w:p>
        </w:tc>
        <w:tc>
          <w:tcPr>
            <w:tcW w:w="1173" w:type="dxa"/>
            <w:shd w:val="clear" w:color="auto" w:fill="auto"/>
            <w:vAlign w:val="bottom"/>
            <w:hideMark/>
          </w:tcPr>
          <w:p w:rsidR="006D413F" w:rsidRPr="00690422" w:rsidRDefault="006D413F" w:rsidP="003264E8">
            <w:pPr>
              <w:ind w:firstLine="0"/>
              <w:rPr>
                <w:bCs/>
              </w:rPr>
            </w:pPr>
            <w:r w:rsidRPr="00690422">
              <w:rPr>
                <w:bCs/>
              </w:rPr>
              <w:t>0,00</w:t>
            </w:r>
          </w:p>
        </w:tc>
        <w:tc>
          <w:tcPr>
            <w:tcW w:w="1242" w:type="dxa"/>
            <w:shd w:val="clear" w:color="auto" w:fill="auto"/>
            <w:vAlign w:val="bottom"/>
            <w:hideMark/>
          </w:tcPr>
          <w:p w:rsidR="006D413F" w:rsidRPr="00690422" w:rsidRDefault="006D413F" w:rsidP="003264E8">
            <w:pPr>
              <w:ind w:firstLine="0"/>
              <w:rPr>
                <w:bCs/>
              </w:rPr>
            </w:pPr>
            <w:r w:rsidRPr="00690422">
              <w:rPr>
                <w:bCs/>
              </w:rPr>
              <w:t>0,00</w:t>
            </w:r>
          </w:p>
        </w:tc>
        <w:tc>
          <w:tcPr>
            <w:tcW w:w="992" w:type="dxa"/>
            <w:shd w:val="clear" w:color="auto" w:fill="auto"/>
            <w:vAlign w:val="bottom"/>
            <w:hideMark/>
          </w:tcPr>
          <w:p w:rsidR="006D413F" w:rsidRPr="00690422" w:rsidRDefault="006D413F" w:rsidP="003264E8">
            <w:pPr>
              <w:ind w:firstLine="0"/>
              <w:rPr>
                <w:bCs/>
              </w:rPr>
            </w:pPr>
            <w:r w:rsidRPr="00690422">
              <w:rPr>
                <w:bCs/>
              </w:rPr>
              <w:t>0,00</w:t>
            </w:r>
          </w:p>
        </w:tc>
        <w:tc>
          <w:tcPr>
            <w:tcW w:w="1051" w:type="dxa"/>
            <w:shd w:val="clear" w:color="auto" w:fill="auto"/>
            <w:vAlign w:val="bottom"/>
            <w:hideMark/>
          </w:tcPr>
          <w:p w:rsidR="006D413F" w:rsidRPr="00690422" w:rsidRDefault="006D413F" w:rsidP="003264E8">
            <w:pPr>
              <w:ind w:firstLine="0"/>
              <w:rPr>
                <w:bCs/>
              </w:rPr>
            </w:pPr>
            <w:r w:rsidRPr="00690422">
              <w:rPr>
                <w:bCs/>
              </w:rPr>
              <w:t>0,00</w:t>
            </w:r>
          </w:p>
        </w:tc>
        <w:tc>
          <w:tcPr>
            <w:tcW w:w="1149" w:type="dxa"/>
            <w:gridSpan w:val="2"/>
            <w:shd w:val="clear" w:color="auto" w:fill="auto"/>
            <w:vAlign w:val="bottom"/>
          </w:tcPr>
          <w:p w:rsidR="006D413F" w:rsidRPr="00690422" w:rsidRDefault="006D413F" w:rsidP="003264E8">
            <w:pPr>
              <w:ind w:firstLine="0"/>
              <w:rPr>
                <w:bCs/>
              </w:rPr>
            </w:pPr>
            <w:r w:rsidRPr="00690422">
              <w:rPr>
                <w:bCs/>
              </w:rPr>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hideMark/>
          </w:tcPr>
          <w:p w:rsidR="006D413F" w:rsidRPr="00690422" w:rsidRDefault="006D413F" w:rsidP="003264E8">
            <w:pPr>
              <w:ind w:firstLine="0"/>
            </w:pPr>
            <w:r w:rsidRPr="00690422">
              <w:t>449,6</w:t>
            </w:r>
          </w:p>
        </w:tc>
        <w:tc>
          <w:tcPr>
            <w:tcW w:w="1134" w:type="dxa"/>
            <w:shd w:val="clear" w:color="auto" w:fill="auto"/>
            <w:vAlign w:val="bottom"/>
            <w:hideMark/>
          </w:tcPr>
          <w:p w:rsidR="006D413F" w:rsidRPr="00690422" w:rsidRDefault="006D413F" w:rsidP="003264E8">
            <w:pPr>
              <w:ind w:firstLine="0"/>
            </w:pPr>
            <w:r w:rsidRPr="00690422">
              <w:t>332,30</w:t>
            </w:r>
          </w:p>
        </w:tc>
        <w:tc>
          <w:tcPr>
            <w:tcW w:w="1134" w:type="dxa"/>
            <w:shd w:val="clear" w:color="auto" w:fill="auto"/>
            <w:vAlign w:val="bottom"/>
            <w:hideMark/>
          </w:tcPr>
          <w:p w:rsidR="006D413F" w:rsidRPr="00690422" w:rsidRDefault="006D413F" w:rsidP="003264E8">
            <w:pPr>
              <w:ind w:firstLine="0"/>
            </w:pPr>
            <w:r w:rsidRPr="00690422">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vAlign w:val="bottom"/>
            <w:hideMark/>
          </w:tcPr>
          <w:p w:rsidR="006D413F" w:rsidRPr="00690422" w:rsidRDefault="006D413F" w:rsidP="003264E8">
            <w:pPr>
              <w:ind w:firstLine="0"/>
            </w:pPr>
            <w:r w:rsidRPr="00690422">
              <w:rPr>
                <w:bCs/>
              </w:rPr>
              <w:t>0,00</w:t>
            </w:r>
          </w:p>
        </w:tc>
        <w:tc>
          <w:tcPr>
            <w:tcW w:w="1134" w:type="dxa"/>
            <w:shd w:val="clear" w:color="auto" w:fill="auto"/>
            <w:vAlign w:val="bottom"/>
            <w:hideMark/>
          </w:tcPr>
          <w:p w:rsidR="006D413F" w:rsidRPr="00690422" w:rsidRDefault="006D413F" w:rsidP="003264E8">
            <w:pPr>
              <w:ind w:firstLine="0"/>
            </w:pPr>
            <w:r w:rsidRPr="00690422">
              <w:rPr>
                <w:bCs/>
              </w:rPr>
              <w:t>0,00</w:t>
            </w:r>
          </w:p>
        </w:tc>
        <w:tc>
          <w:tcPr>
            <w:tcW w:w="1134" w:type="dxa"/>
            <w:shd w:val="clear" w:color="auto" w:fill="auto"/>
            <w:vAlign w:val="bottom"/>
            <w:hideMark/>
          </w:tcPr>
          <w:p w:rsidR="006D413F" w:rsidRPr="00690422" w:rsidRDefault="006D413F" w:rsidP="003264E8">
            <w:pPr>
              <w:ind w:firstLine="0"/>
            </w:pPr>
            <w:r w:rsidRPr="00690422">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6D413F"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noWrap/>
            <w:vAlign w:val="bottom"/>
            <w:hideMark/>
          </w:tcPr>
          <w:p w:rsidR="006D413F" w:rsidRPr="00690422" w:rsidRDefault="006D413F" w:rsidP="003264E8">
            <w:pPr>
              <w:ind w:firstLine="0"/>
            </w:pPr>
            <w:r w:rsidRPr="00690422">
              <w:rPr>
                <w:bCs/>
              </w:rPr>
              <w:t>0,00</w:t>
            </w:r>
          </w:p>
        </w:tc>
        <w:tc>
          <w:tcPr>
            <w:tcW w:w="1134" w:type="dxa"/>
            <w:shd w:val="clear" w:color="auto" w:fill="auto"/>
            <w:noWrap/>
            <w:vAlign w:val="bottom"/>
            <w:hideMark/>
          </w:tcPr>
          <w:p w:rsidR="006D413F" w:rsidRPr="00690422" w:rsidRDefault="006D413F" w:rsidP="003264E8">
            <w:pPr>
              <w:ind w:firstLine="0"/>
            </w:pPr>
            <w:r w:rsidRPr="00690422">
              <w:rPr>
                <w:bCs/>
              </w:rPr>
              <w:t>0,00</w:t>
            </w:r>
          </w:p>
        </w:tc>
        <w:tc>
          <w:tcPr>
            <w:tcW w:w="1134" w:type="dxa"/>
            <w:shd w:val="clear" w:color="auto" w:fill="auto"/>
            <w:noWrap/>
            <w:vAlign w:val="bottom"/>
            <w:hideMark/>
          </w:tcPr>
          <w:p w:rsidR="006D413F" w:rsidRPr="00690422" w:rsidRDefault="006D413F" w:rsidP="003264E8">
            <w:pPr>
              <w:ind w:firstLine="0"/>
            </w:pPr>
            <w:r w:rsidRPr="00690422">
              <w:t>0,00</w:t>
            </w:r>
          </w:p>
        </w:tc>
        <w:tc>
          <w:tcPr>
            <w:tcW w:w="1173" w:type="dxa"/>
            <w:shd w:val="clear" w:color="auto" w:fill="auto"/>
            <w:noWrap/>
            <w:vAlign w:val="bottom"/>
            <w:hideMark/>
          </w:tcPr>
          <w:p w:rsidR="006D413F" w:rsidRPr="00690422" w:rsidRDefault="006D413F" w:rsidP="003264E8">
            <w:pPr>
              <w:ind w:firstLine="0"/>
            </w:pPr>
            <w:r w:rsidRPr="00690422">
              <w:t>0,00</w:t>
            </w:r>
          </w:p>
        </w:tc>
        <w:tc>
          <w:tcPr>
            <w:tcW w:w="1242" w:type="dxa"/>
            <w:shd w:val="clear" w:color="auto" w:fill="auto"/>
            <w:noWrap/>
            <w:vAlign w:val="bottom"/>
            <w:hideMark/>
          </w:tcPr>
          <w:p w:rsidR="006D413F" w:rsidRPr="00690422" w:rsidRDefault="006D413F" w:rsidP="003264E8">
            <w:pPr>
              <w:ind w:firstLine="0"/>
            </w:pPr>
            <w:r w:rsidRPr="00690422">
              <w:t>0,00</w:t>
            </w:r>
          </w:p>
        </w:tc>
        <w:tc>
          <w:tcPr>
            <w:tcW w:w="992" w:type="dxa"/>
            <w:shd w:val="clear" w:color="auto" w:fill="auto"/>
            <w:noWrap/>
            <w:vAlign w:val="bottom"/>
            <w:hideMark/>
          </w:tcPr>
          <w:p w:rsidR="006D413F" w:rsidRPr="00690422" w:rsidRDefault="006D413F" w:rsidP="003264E8">
            <w:pPr>
              <w:ind w:firstLine="0"/>
            </w:pPr>
            <w:r w:rsidRPr="00690422">
              <w:t>0,00</w:t>
            </w:r>
          </w:p>
        </w:tc>
        <w:tc>
          <w:tcPr>
            <w:tcW w:w="1051" w:type="dxa"/>
            <w:shd w:val="clear" w:color="auto" w:fill="auto"/>
            <w:noWrap/>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DC35D0"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ype="page"/>
              <w:t>Основное мероприятие 3.2.</w:t>
            </w:r>
          </w:p>
        </w:tc>
        <w:tc>
          <w:tcPr>
            <w:tcW w:w="2559" w:type="dxa"/>
            <w:vMerge w:val="restart"/>
            <w:shd w:val="clear" w:color="auto" w:fill="auto"/>
            <w:vAlign w:val="center"/>
            <w:hideMark/>
          </w:tcPr>
          <w:p w:rsidR="006D413F" w:rsidRPr="00690422" w:rsidRDefault="006D413F" w:rsidP="003264E8">
            <w:pPr>
              <w:ind w:firstLine="0"/>
            </w:pPr>
            <w:r w:rsidRPr="00690422">
              <w:t>Выплаты приемной семье на содержание подопечных детей, в том числе выплаты</w:t>
            </w:r>
            <w:r w:rsidR="00690422">
              <w:t xml:space="preserve"> </w:t>
            </w:r>
            <w:r w:rsidRPr="00690422">
              <w:t>вознаграждения, причитающегося приемному родителю</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rPr>
            </w:pPr>
            <w:r w:rsidRPr="00690422">
              <w:rPr>
                <w:bCs/>
              </w:rPr>
              <w:t>16995,2</w:t>
            </w:r>
          </w:p>
        </w:tc>
        <w:tc>
          <w:tcPr>
            <w:tcW w:w="1134" w:type="dxa"/>
            <w:shd w:val="clear" w:color="auto" w:fill="auto"/>
            <w:vAlign w:val="bottom"/>
            <w:hideMark/>
          </w:tcPr>
          <w:p w:rsidR="006D413F" w:rsidRPr="00690422" w:rsidRDefault="006D413F" w:rsidP="003264E8">
            <w:pPr>
              <w:ind w:firstLine="0"/>
              <w:rPr>
                <w:bCs/>
              </w:rPr>
            </w:pPr>
            <w:r w:rsidRPr="00690422">
              <w:rPr>
                <w:bCs/>
              </w:rPr>
              <w:t>17300,00</w:t>
            </w:r>
          </w:p>
        </w:tc>
        <w:tc>
          <w:tcPr>
            <w:tcW w:w="1134" w:type="dxa"/>
            <w:shd w:val="clear" w:color="auto" w:fill="auto"/>
            <w:vAlign w:val="bottom"/>
            <w:hideMark/>
          </w:tcPr>
          <w:p w:rsidR="006D413F" w:rsidRPr="00690422" w:rsidRDefault="006D413F" w:rsidP="003264E8">
            <w:pPr>
              <w:ind w:firstLine="0"/>
              <w:rPr>
                <w:bCs/>
              </w:rPr>
            </w:pPr>
            <w:r w:rsidRPr="00690422">
              <w:rPr>
                <w:bCs/>
              </w:rPr>
              <w:t>16919,50</w:t>
            </w:r>
          </w:p>
        </w:tc>
        <w:tc>
          <w:tcPr>
            <w:tcW w:w="1173" w:type="dxa"/>
            <w:shd w:val="clear" w:color="auto" w:fill="auto"/>
            <w:vAlign w:val="bottom"/>
            <w:hideMark/>
          </w:tcPr>
          <w:p w:rsidR="006D413F" w:rsidRPr="00690422" w:rsidRDefault="006D413F" w:rsidP="003264E8">
            <w:pPr>
              <w:ind w:firstLine="0"/>
              <w:rPr>
                <w:bCs/>
              </w:rPr>
            </w:pPr>
            <w:r w:rsidRPr="00690422">
              <w:rPr>
                <w:bCs/>
              </w:rPr>
              <w:t>18264,30</w:t>
            </w:r>
          </w:p>
        </w:tc>
        <w:tc>
          <w:tcPr>
            <w:tcW w:w="1242" w:type="dxa"/>
            <w:shd w:val="clear" w:color="auto" w:fill="auto"/>
            <w:vAlign w:val="bottom"/>
            <w:hideMark/>
          </w:tcPr>
          <w:p w:rsidR="006D413F" w:rsidRPr="00690422" w:rsidRDefault="006D413F" w:rsidP="003264E8">
            <w:pPr>
              <w:ind w:firstLine="0"/>
              <w:rPr>
                <w:bCs/>
              </w:rPr>
            </w:pPr>
            <w:r w:rsidRPr="00690422">
              <w:rPr>
                <w:bCs/>
              </w:rPr>
              <w:t>21892,00</w:t>
            </w:r>
          </w:p>
        </w:tc>
        <w:tc>
          <w:tcPr>
            <w:tcW w:w="992" w:type="dxa"/>
            <w:shd w:val="clear" w:color="auto" w:fill="auto"/>
            <w:vAlign w:val="bottom"/>
            <w:hideMark/>
          </w:tcPr>
          <w:p w:rsidR="006D413F" w:rsidRPr="00690422" w:rsidRDefault="006D413F" w:rsidP="003264E8">
            <w:pPr>
              <w:ind w:firstLine="0"/>
              <w:rPr>
                <w:bCs/>
              </w:rPr>
            </w:pPr>
            <w:r w:rsidRPr="00690422">
              <w:rPr>
                <w:bCs/>
              </w:rPr>
              <w:t>22878,00</w:t>
            </w:r>
          </w:p>
        </w:tc>
        <w:tc>
          <w:tcPr>
            <w:tcW w:w="1051" w:type="dxa"/>
            <w:shd w:val="clear" w:color="auto" w:fill="auto"/>
            <w:vAlign w:val="bottom"/>
            <w:hideMark/>
          </w:tcPr>
          <w:p w:rsidR="006D413F" w:rsidRPr="00690422" w:rsidRDefault="006D413F" w:rsidP="003264E8">
            <w:pPr>
              <w:ind w:firstLine="0"/>
              <w:rPr>
                <w:bCs/>
              </w:rPr>
            </w:pPr>
            <w:r w:rsidRPr="00690422">
              <w:rPr>
                <w:bCs/>
              </w:rPr>
              <w:t>23793,0</w:t>
            </w:r>
          </w:p>
        </w:tc>
        <w:tc>
          <w:tcPr>
            <w:tcW w:w="1149" w:type="dxa"/>
            <w:gridSpan w:val="2"/>
            <w:shd w:val="clear" w:color="auto" w:fill="auto"/>
            <w:vAlign w:val="bottom"/>
          </w:tcPr>
          <w:p w:rsidR="006D413F" w:rsidRPr="00690422" w:rsidRDefault="006D413F" w:rsidP="003264E8">
            <w:pPr>
              <w:ind w:firstLine="0"/>
              <w:rPr>
                <w:bCs/>
              </w:rPr>
            </w:pPr>
            <w:r w:rsidRPr="00690422">
              <w:rPr>
                <w:bCs/>
              </w:rPr>
              <w:t>23793,00</w:t>
            </w:r>
          </w:p>
        </w:tc>
      </w:tr>
      <w:tr w:rsidR="00DC35D0"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hideMark/>
          </w:tcPr>
          <w:p w:rsidR="006D413F" w:rsidRPr="00690422" w:rsidRDefault="006D413F" w:rsidP="003264E8">
            <w:pPr>
              <w:ind w:firstLine="0"/>
            </w:pPr>
            <w:r w:rsidRPr="00690422">
              <w:t>0,00</w:t>
            </w:r>
          </w:p>
        </w:tc>
        <w:tc>
          <w:tcPr>
            <w:tcW w:w="1134" w:type="dxa"/>
            <w:shd w:val="clear" w:color="auto" w:fill="auto"/>
            <w:vAlign w:val="bottom"/>
            <w:hideMark/>
          </w:tcPr>
          <w:p w:rsidR="006D413F" w:rsidRPr="00690422" w:rsidRDefault="006D413F" w:rsidP="003264E8">
            <w:pPr>
              <w:ind w:firstLine="0"/>
            </w:pPr>
            <w:r w:rsidRPr="00690422">
              <w:t>0,00</w:t>
            </w:r>
          </w:p>
        </w:tc>
        <w:tc>
          <w:tcPr>
            <w:tcW w:w="1134" w:type="dxa"/>
            <w:shd w:val="clear" w:color="auto" w:fill="auto"/>
            <w:vAlign w:val="bottom"/>
            <w:hideMark/>
          </w:tcPr>
          <w:p w:rsidR="006D413F" w:rsidRPr="00690422" w:rsidRDefault="006D413F" w:rsidP="003264E8">
            <w:pPr>
              <w:ind w:firstLine="0"/>
            </w:pPr>
            <w:r w:rsidRPr="00690422">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DC35D0"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vAlign w:val="bottom"/>
            <w:hideMark/>
          </w:tcPr>
          <w:p w:rsidR="006D413F" w:rsidRPr="00690422" w:rsidRDefault="006D413F" w:rsidP="003264E8">
            <w:pPr>
              <w:ind w:firstLine="0"/>
            </w:pPr>
            <w:r w:rsidRPr="00690422">
              <w:t>16995,2</w:t>
            </w:r>
          </w:p>
        </w:tc>
        <w:tc>
          <w:tcPr>
            <w:tcW w:w="1134" w:type="dxa"/>
            <w:shd w:val="clear" w:color="auto" w:fill="auto"/>
            <w:vAlign w:val="bottom"/>
            <w:hideMark/>
          </w:tcPr>
          <w:p w:rsidR="006D413F" w:rsidRPr="00690422" w:rsidRDefault="006D413F" w:rsidP="003264E8">
            <w:pPr>
              <w:ind w:firstLine="0"/>
            </w:pPr>
            <w:r w:rsidRPr="00690422">
              <w:t>17300,00</w:t>
            </w:r>
          </w:p>
        </w:tc>
        <w:tc>
          <w:tcPr>
            <w:tcW w:w="1134" w:type="dxa"/>
            <w:shd w:val="clear" w:color="auto" w:fill="auto"/>
            <w:vAlign w:val="bottom"/>
            <w:hideMark/>
          </w:tcPr>
          <w:p w:rsidR="006D413F" w:rsidRPr="00690422" w:rsidRDefault="006D413F" w:rsidP="003264E8">
            <w:pPr>
              <w:ind w:firstLine="0"/>
            </w:pPr>
            <w:r w:rsidRPr="00690422">
              <w:t>16919,50</w:t>
            </w:r>
          </w:p>
        </w:tc>
        <w:tc>
          <w:tcPr>
            <w:tcW w:w="1173" w:type="dxa"/>
            <w:shd w:val="clear" w:color="auto" w:fill="auto"/>
            <w:vAlign w:val="bottom"/>
            <w:hideMark/>
          </w:tcPr>
          <w:p w:rsidR="006D413F" w:rsidRPr="00690422" w:rsidRDefault="006D413F" w:rsidP="003264E8">
            <w:pPr>
              <w:ind w:firstLine="0"/>
            </w:pPr>
            <w:r w:rsidRPr="00690422">
              <w:t>18264,30</w:t>
            </w:r>
          </w:p>
        </w:tc>
        <w:tc>
          <w:tcPr>
            <w:tcW w:w="1242" w:type="dxa"/>
            <w:shd w:val="clear" w:color="auto" w:fill="auto"/>
            <w:vAlign w:val="bottom"/>
            <w:hideMark/>
          </w:tcPr>
          <w:p w:rsidR="006D413F" w:rsidRPr="00690422" w:rsidRDefault="006D413F" w:rsidP="003264E8">
            <w:pPr>
              <w:ind w:firstLine="0"/>
            </w:pPr>
            <w:r w:rsidRPr="00690422">
              <w:t>21892,00</w:t>
            </w:r>
          </w:p>
        </w:tc>
        <w:tc>
          <w:tcPr>
            <w:tcW w:w="992" w:type="dxa"/>
            <w:shd w:val="clear" w:color="auto" w:fill="auto"/>
            <w:vAlign w:val="bottom"/>
            <w:hideMark/>
          </w:tcPr>
          <w:p w:rsidR="006D413F" w:rsidRPr="00690422" w:rsidRDefault="006D413F" w:rsidP="003264E8">
            <w:pPr>
              <w:ind w:firstLine="0"/>
            </w:pPr>
            <w:r w:rsidRPr="00690422">
              <w:t>22878,00</w:t>
            </w:r>
          </w:p>
        </w:tc>
        <w:tc>
          <w:tcPr>
            <w:tcW w:w="1051" w:type="dxa"/>
            <w:shd w:val="clear" w:color="auto" w:fill="auto"/>
            <w:vAlign w:val="bottom"/>
            <w:hideMark/>
          </w:tcPr>
          <w:p w:rsidR="006D413F" w:rsidRPr="00690422" w:rsidRDefault="006D413F" w:rsidP="003264E8">
            <w:pPr>
              <w:ind w:firstLine="0"/>
            </w:pPr>
            <w:r w:rsidRPr="00690422">
              <w:t>23793,0</w:t>
            </w:r>
          </w:p>
        </w:tc>
        <w:tc>
          <w:tcPr>
            <w:tcW w:w="1149" w:type="dxa"/>
            <w:gridSpan w:val="2"/>
            <w:shd w:val="clear" w:color="auto" w:fill="auto"/>
            <w:vAlign w:val="bottom"/>
          </w:tcPr>
          <w:p w:rsidR="006D413F" w:rsidRPr="00690422" w:rsidRDefault="006D413F" w:rsidP="003264E8">
            <w:pPr>
              <w:ind w:firstLine="0"/>
            </w:pPr>
            <w:r w:rsidRPr="00690422">
              <w:t>23793,00</w:t>
            </w:r>
          </w:p>
        </w:tc>
      </w:tr>
      <w:tr w:rsidR="00DC35D0"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noWrap/>
            <w:vAlign w:val="bottom"/>
            <w:hideMark/>
          </w:tcPr>
          <w:p w:rsidR="006D413F" w:rsidRPr="00690422" w:rsidRDefault="006D413F" w:rsidP="003264E8">
            <w:pPr>
              <w:ind w:firstLine="0"/>
            </w:pPr>
            <w:r w:rsidRPr="00690422">
              <w:t>0,00</w:t>
            </w:r>
          </w:p>
        </w:tc>
        <w:tc>
          <w:tcPr>
            <w:tcW w:w="1134" w:type="dxa"/>
            <w:shd w:val="clear" w:color="auto" w:fill="auto"/>
            <w:noWrap/>
            <w:vAlign w:val="bottom"/>
            <w:hideMark/>
          </w:tcPr>
          <w:p w:rsidR="006D413F" w:rsidRPr="00690422" w:rsidRDefault="006D413F" w:rsidP="003264E8">
            <w:pPr>
              <w:ind w:firstLine="0"/>
            </w:pPr>
            <w:r w:rsidRPr="00690422">
              <w:t>0,00</w:t>
            </w:r>
          </w:p>
        </w:tc>
        <w:tc>
          <w:tcPr>
            <w:tcW w:w="1134" w:type="dxa"/>
            <w:shd w:val="clear" w:color="auto" w:fill="auto"/>
            <w:noWrap/>
            <w:vAlign w:val="bottom"/>
            <w:hideMark/>
          </w:tcPr>
          <w:p w:rsidR="006D413F" w:rsidRPr="00690422" w:rsidRDefault="006D413F" w:rsidP="003264E8">
            <w:pPr>
              <w:ind w:firstLine="0"/>
            </w:pPr>
            <w:r w:rsidRPr="00690422">
              <w:t>0,00</w:t>
            </w:r>
          </w:p>
        </w:tc>
        <w:tc>
          <w:tcPr>
            <w:tcW w:w="1173" w:type="dxa"/>
            <w:shd w:val="clear" w:color="auto" w:fill="auto"/>
            <w:noWrap/>
            <w:vAlign w:val="bottom"/>
            <w:hideMark/>
          </w:tcPr>
          <w:p w:rsidR="006D413F" w:rsidRPr="00690422" w:rsidRDefault="006D413F" w:rsidP="003264E8">
            <w:pPr>
              <w:ind w:firstLine="0"/>
            </w:pPr>
            <w:r w:rsidRPr="00690422">
              <w:t>0,00</w:t>
            </w:r>
          </w:p>
        </w:tc>
        <w:tc>
          <w:tcPr>
            <w:tcW w:w="1242" w:type="dxa"/>
            <w:shd w:val="clear" w:color="auto" w:fill="auto"/>
            <w:noWrap/>
            <w:vAlign w:val="bottom"/>
            <w:hideMark/>
          </w:tcPr>
          <w:p w:rsidR="006D413F" w:rsidRPr="00690422" w:rsidRDefault="006D413F" w:rsidP="003264E8">
            <w:pPr>
              <w:ind w:firstLine="0"/>
            </w:pPr>
            <w:r w:rsidRPr="00690422">
              <w:t>0,00</w:t>
            </w:r>
          </w:p>
        </w:tc>
        <w:tc>
          <w:tcPr>
            <w:tcW w:w="992" w:type="dxa"/>
            <w:shd w:val="clear" w:color="auto" w:fill="auto"/>
            <w:noWrap/>
            <w:vAlign w:val="bottom"/>
            <w:hideMark/>
          </w:tcPr>
          <w:p w:rsidR="006D413F" w:rsidRPr="00690422" w:rsidRDefault="006D413F" w:rsidP="003264E8">
            <w:pPr>
              <w:ind w:firstLine="0"/>
            </w:pPr>
            <w:r w:rsidRPr="00690422">
              <w:t>0,00</w:t>
            </w:r>
          </w:p>
        </w:tc>
        <w:tc>
          <w:tcPr>
            <w:tcW w:w="1051" w:type="dxa"/>
            <w:shd w:val="clear" w:color="auto" w:fill="auto"/>
            <w:noWrap/>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DC35D0" w:rsidRPr="00690422" w:rsidTr="003264E8">
        <w:trPr>
          <w:gridAfter w:val="1"/>
          <w:wAfter w:w="14" w:type="dxa"/>
          <w:trHeight w:val="315"/>
        </w:trPr>
        <w:tc>
          <w:tcPr>
            <w:tcW w:w="1552" w:type="dxa"/>
            <w:vMerge w:val="restart"/>
            <w:shd w:val="clear" w:color="auto" w:fill="auto"/>
            <w:vAlign w:val="center"/>
            <w:hideMark/>
          </w:tcPr>
          <w:p w:rsidR="006D413F" w:rsidRPr="00690422" w:rsidRDefault="006D413F" w:rsidP="003264E8">
            <w:pPr>
              <w:ind w:firstLine="0"/>
            </w:pPr>
            <w:r w:rsidRPr="00690422">
              <w:t xml:space="preserve"> </w:t>
            </w:r>
            <w:r w:rsidRPr="00690422">
              <w:br/>
              <w:t>Основное мероприятие 3.3.</w:t>
            </w:r>
          </w:p>
        </w:tc>
        <w:tc>
          <w:tcPr>
            <w:tcW w:w="2559" w:type="dxa"/>
            <w:vMerge w:val="restart"/>
            <w:shd w:val="clear" w:color="auto" w:fill="auto"/>
            <w:vAlign w:val="center"/>
            <w:hideMark/>
          </w:tcPr>
          <w:p w:rsidR="006D413F" w:rsidRPr="00690422" w:rsidRDefault="006D413F" w:rsidP="003264E8">
            <w:pPr>
              <w:ind w:firstLine="0"/>
            </w:pPr>
            <w:r w:rsidRPr="00690422">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358" w:type="dxa"/>
            <w:shd w:val="clear" w:color="auto" w:fill="auto"/>
            <w:vAlign w:val="center"/>
            <w:hideMark/>
          </w:tcPr>
          <w:p w:rsidR="006D413F" w:rsidRPr="00690422" w:rsidRDefault="006D413F"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6D413F" w:rsidRPr="00690422" w:rsidRDefault="006D413F" w:rsidP="003264E8">
            <w:pPr>
              <w:ind w:firstLine="0"/>
              <w:rPr>
                <w:bCs/>
              </w:rPr>
            </w:pPr>
            <w:r w:rsidRPr="00690422">
              <w:rPr>
                <w:bCs/>
              </w:rPr>
              <w:t>2075,00</w:t>
            </w:r>
          </w:p>
        </w:tc>
        <w:tc>
          <w:tcPr>
            <w:tcW w:w="1134" w:type="dxa"/>
            <w:shd w:val="clear" w:color="auto" w:fill="auto"/>
            <w:vAlign w:val="bottom"/>
            <w:hideMark/>
          </w:tcPr>
          <w:p w:rsidR="006D413F" w:rsidRPr="00690422" w:rsidRDefault="006D413F" w:rsidP="003264E8">
            <w:pPr>
              <w:ind w:firstLine="0"/>
              <w:rPr>
                <w:bCs/>
              </w:rPr>
            </w:pPr>
            <w:r w:rsidRPr="00690422">
              <w:rPr>
                <w:bCs/>
              </w:rPr>
              <w:t>2110,00</w:t>
            </w:r>
          </w:p>
        </w:tc>
        <w:tc>
          <w:tcPr>
            <w:tcW w:w="1134" w:type="dxa"/>
            <w:shd w:val="clear" w:color="auto" w:fill="auto"/>
            <w:vAlign w:val="bottom"/>
            <w:hideMark/>
          </w:tcPr>
          <w:p w:rsidR="006D413F" w:rsidRPr="00690422" w:rsidRDefault="006D413F" w:rsidP="003264E8">
            <w:pPr>
              <w:ind w:firstLine="0"/>
              <w:rPr>
                <w:bCs/>
              </w:rPr>
            </w:pPr>
            <w:r w:rsidRPr="00690422">
              <w:rPr>
                <w:bCs/>
              </w:rPr>
              <w:t>2276,00</w:t>
            </w:r>
          </w:p>
        </w:tc>
        <w:tc>
          <w:tcPr>
            <w:tcW w:w="1173" w:type="dxa"/>
            <w:shd w:val="clear" w:color="auto" w:fill="auto"/>
            <w:vAlign w:val="bottom"/>
            <w:hideMark/>
          </w:tcPr>
          <w:p w:rsidR="006D413F" w:rsidRPr="00690422" w:rsidRDefault="006D413F" w:rsidP="003264E8">
            <w:pPr>
              <w:ind w:firstLine="0"/>
              <w:rPr>
                <w:bCs/>
              </w:rPr>
            </w:pPr>
            <w:r w:rsidRPr="00690422">
              <w:rPr>
                <w:bCs/>
              </w:rPr>
              <w:t>2112,00</w:t>
            </w:r>
          </w:p>
        </w:tc>
        <w:tc>
          <w:tcPr>
            <w:tcW w:w="1242" w:type="dxa"/>
            <w:shd w:val="clear" w:color="auto" w:fill="auto"/>
            <w:vAlign w:val="bottom"/>
            <w:hideMark/>
          </w:tcPr>
          <w:p w:rsidR="006D413F" w:rsidRPr="00690422" w:rsidRDefault="006D413F" w:rsidP="003264E8">
            <w:pPr>
              <w:ind w:firstLine="0"/>
              <w:rPr>
                <w:bCs/>
              </w:rPr>
            </w:pPr>
            <w:r w:rsidRPr="00690422">
              <w:rPr>
                <w:bCs/>
              </w:rPr>
              <w:t>2335,00</w:t>
            </w:r>
          </w:p>
        </w:tc>
        <w:tc>
          <w:tcPr>
            <w:tcW w:w="992" w:type="dxa"/>
            <w:shd w:val="clear" w:color="auto" w:fill="auto"/>
            <w:vAlign w:val="bottom"/>
            <w:hideMark/>
          </w:tcPr>
          <w:p w:rsidR="006D413F" w:rsidRPr="00690422" w:rsidRDefault="006D413F" w:rsidP="003264E8">
            <w:pPr>
              <w:ind w:firstLine="0"/>
              <w:rPr>
                <w:bCs/>
              </w:rPr>
            </w:pPr>
            <w:r w:rsidRPr="00690422">
              <w:rPr>
                <w:bCs/>
              </w:rPr>
              <w:t>2244,00</w:t>
            </w:r>
          </w:p>
        </w:tc>
        <w:tc>
          <w:tcPr>
            <w:tcW w:w="1051" w:type="dxa"/>
            <w:shd w:val="clear" w:color="auto" w:fill="auto"/>
            <w:vAlign w:val="bottom"/>
            <w:hideMark/>
          </w:tcPr>
          <w:p w:rsidR="006D413F" w:rsidRPr="00690422" w:rsidRDefault="006D413F" w:rsidP="003264E8">
            <w:pPr>
              <w:ind w:firstLine="0"/>
              <w:rPr>
                <w:bCs/>
              </w:rPr>
            </w:pPr>
            <w:r w:rsidRPr="00690422">
              <w:rPr>
                <w:bCs/>
              </w:rPr>
              <w:t>2330,00</w:t>
            </w:r>
          </w:p>
        </w:tc>
        <w:tc>
          <w:tcPr>
            <w:tcW w:w="1149" w:type="dxa"/>
            <w:gridSpan w:val="2"/>
            <w:shd w:val="clear" w:color="auto" w:fill="auto"/>
            <w:vAlign w:val="bottom"/>
          </w:tcPr>
          <w:p w:rsidR="006D413F" w:rsidRPr="00690422" w:rsidRDefault="006D413F" w:rsidP="003264E8">
            <w:pPr>
              <w:ind w:firstLine="0"/>
              <w:rPr>
                <w:bCs/>
              </w:rPr>
            </w:pPr>
            <w:r w:rsidRPr="00690422">
              <w:rPr>
                <w:bCs/>
              </w:rPr>
              <w:t>2330,00</w:t>
            </w:r>
          </w:p>
        </w:tc>
      </w:tr>
      <w:tr w:rsidR="00DC35D0"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 xml:space="preserve">федеральный бюджет </w:t>
            </w:r>
          </w:p>
        </w:tc>
        <w:tc>
          <w:tcPr>
            <w:tcW w:w="1195" w:type="dxa"/>
            <w:shd w:val="clear" w:color="auto" w:fill="auto"/>
            <w:vAlign w:val="bottom"/>
            <w:hideMark/>
          </w:tcPr>
          <w:p w:rsidR="006D413F" w:rsidRPr="00690422" w:rsidRDefault="006D413F" w:rsidP="003264E8">
            <w:pPr>
              <w:ind w:firstLine="0"/>
            </w:pPr>
            <w:r w:rsidRPr="00690422">
              <w:t>0,00</w:t>
            </w:r>
          </w:p>
        </w:tc>
        <w:tc>
          <w:tcPr>
            <w:tcW w:w="1134" w:type="dxa"/>
            <w:shd w:val="clear" w:color="auto" w:fill="auto"/>
            <w:vAlign w:val="bottom"/>
            <w:hideMark/>
          </w:tcPr>
          <w:p w:rsidR="006D413F" w:rsidRPr="00690422" w:rsidRDefault="006D413F" w:rsidP="003264E8">
            <w:pPr>
              <w:ind w:firstLine="0"/>
            </w:pPr>
            <w:r w:rsidRPr="00690422">
              <w:t>0,00</w:t>
            </w:r>
          </w:p>
        </w:tc>
        <w:tc>
          <w:tcPr>
            <w:tcW w:w="1134" w:type="dxa"/>
            <w:shd w:val="clear" w:color="auto" w:fill="auto"/>
            <w:vAlign w:val="bottom"/>
            <w:hideMark/>
          </w:tcPr>
          <w:p w:rsidR="006D413F" w:rsidRPr="00690422" w:rsidRDefault="006D413F" w:rsidP="003264E8">
            <w:pPr>
              <w:ind w:firstLine="0"/>
            </w:pPr>
            <w:r w:rsidRPr="00690422">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49" w:type="dxa"/>
            <w:gridSpan w:val="2"/>
            <w:shd w:val="clear" w:color="auto" w:fill="auto"/>
            <w:vAlign w:val="bottom"/>
          </w:tcPr>
          <w:p w:rsidR="006D413F" w:rsidRPr="00690422" w:rsidRDefault="006D413F" w:rsidP="003264E8">
            <w:pPr>
              <w:ind w:firstLine="0"/>
            </w:pPr>
            <w:r w:rsidRPr="00690422">
              <w:t>0,00</w:t>
            </w:r>
          </w:p>
        </w:tc>
      </w:tr>
      <w:tr w:rsidR="00DC35D0" w:rsidRPr="00690422" w:rsidTr="003264E8">
        <w:trPr>
          <w:gridAfter w:val="1"/>
          <w:wAfter w:w="14" w:type="dxa"/>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областной бюджет</w:t>
            </w:r>
          </w:p>
        </w:tc>
        <w:tc>
          <w:tcPr>
            <w:tcW w:w="1195" w:type="dxa"/>
            <w:shd w:val="clear" w:color="auto" w:fill="auto"/>
            <w:vAlign w:val="bottom"/>
            <w:hideMark/>
          </w:tcPr>
          <w:p w:rsidR="006D413F" w:rsidRPr="00690422" w:rsidRDefault="006D413F" w:rsidP="003264E8">
            <w:pPr>
              <w:ind w:firstLine="0"/>
            </w:pPr>
            <w:r w:rsidRPr="00690422">
              <w:t>2075,00</w:t>
            </w:r>
          </w:p>
        </w:tc>
        <w:tc>
          <w:tcPr>
            <w:tcW w:w="1134" w:type="dxa"/>
            <w:shd w:val="clear" w:color="auto" w:fill="auto"/>
            <w:vAlign w:val="bottom"/>
            <w:hideMark/>
          </w:tcPr>
          <w:p w:rsidR="006D413F" w:rsidRPr="00690422" w:rsidRDefault="006D413F" w:rsidP="003264E8">
            <w:pPr>
              <w:ind w:firstLine="0"/>
            </w:pPr>
            <w:r w:rsidRPr="00690422">
              <w:t>2110,00</w:t>
            </w:r>
          </w:p>
        </w:tc>
        <w:tc>
          <w:tcPr>
            <w:tcW w:w="1134" w:type="dxa"/>
            <w:shd w:val="clear" w:color="auto" w:fill="auto"/>
            <w:vAlign w:val="bottom"/>
            <w:hideMark/>
          </w:tcPr>
          <w:p w:rsidR="006D413F" w:rsidRPr="00690422" w:rsidRDefault="006D413F" w:rsidP="003264E8">
            <w:pPr>
              <w:ind w:firstLine="0"/>
              <w:rPr>
                <w:bCs/>
              </w:rPr>
            </w:pPr>
            <w:r w:rsidRPr="00690422">
              <w:t>2276,00</w:t>
            </w:r>
          </w:p>
        </w:tc>
        <w:tc>
          <w:tcPr>
            <w:tcW w:w="1173" w:type="dxa"/>
            <w:shd w:val="clear" w:color="auto" w:fill="auto"/>
            <w:vAlign w:val="bottom"/>
            <w:hideMark/>
          </w:tcPr>
          <w:p w:rsidR="006D413F" w:rsidRPr="00690422" w:rsidRDefault="006D413F" w:rsidP="003264E8">
            <w:pPr>
              <w:ind w:firstLine="0"/>
            </w:pPr>
            <w:r w:rsidRPr="00690422">
              <w:t>2112,00</w:t>
            </w:r>
          </w:p>
        </w:tc>
        <w:tc>
          <w:tcPr>
            <w:tcW w:w="1242" w:type="dxa"/>
            <w:shd w:val="clear" w:color="auto" w:fill="auto"/>
            <w:vAlign w:val="bottom"/>
            <w:hideMark/>
          </w:tcPr>
          <w:p w:rsidR="006D413F" w:rsidRPr="00690422" w:rsidRDefault="006D413F" w:rsidP="003264E8">
            <w:pPr>
              <w:ind w:firstLine="0"/>
            </w:pPr>
            <w:r w:rsidRPr="00690422">
              <w:t>2335,00</w:t>
            </w:r>
          </w:p>
        </w:tc>
        <w:tc>
          <w:tcPr>
            <w:tcW w:w="992" w:type="dxa"/>
            <w:shd w:val="clear" w:color="auto" w:fill="auto"/>
            <w:vAlign w:val="bottom"/>
            <w:hideMark/>
          </w:tcPr>
          <w:p w:rsidR="006D413F" w:rsidRPr="00690422" w:rsidRDefault="006D413F" w:rsidP="003264E8">
            <w:pPr>
              <w:ind w:firstLine="0"/>
            </w:pPr>
            <w:r w:rsidRPr="00690422">
              <w:t>2244,00</w:t>
            </w:r>
          </w:p>
        </w:tc>
        <w:tc>
          <w:tcPr>
            <w:tcW w:w="1051" w:type="dxa"/>
            <w:shd w:val="clear" w:color="auto" w:fill="auto"/>
            <w:vAlign w:val="bottom"/>
            <w:hideMark/>
          </w:tcPr>
          <w:p w:rsidR="006D413F" w:rsidRPr="00690422" w:rsidRDefault="006D413F" w:rsidP="003264E8">
            <w:pPr>
              <w:ind w:firstLine="0"/>
            </w:pPr>
            <w:r w:rsidRPr="00690422">
              <w:t>2330,00</w:t>
            </w:r>
          </w:p>
        </w:tc>
        <w:tc>
          <w:tcPr>
            <w:tcW w:w="1149" w:type="dxa"/>
            <w:gridSpan w:val="2"/>
            <w:shd w:val="clear" w:color="auto" w:fill="auto"/>
            <w:vAlign w:val="bottom"/>
          </w:tcPr>
          <w:p w:rsidR="006D413F" w:rsidRPr="00690422" w:rsidRDefault="006D413F" w:rsidP="003264E8">
            <w:pPr>
              <w:ind w:firstLine="0"/>
            </w:pPr>
            <w:r w:rsidRPr="00690422">
              <w:t>2330,00</w:t>
            </w:r>
          </w:p>
        </w:tc>
      </w:tr>
      <w:tr w:rsidR="006D413F" w:rsidRPr="00690422" w:rsidTr="003264E8">
        <w:trPr>
          <w:trHeight w:val="315"/>
        </w:trPr>
        <w:tc>
          <w:tcPr>
            <w:tcW w:w="1552" w:type="dxa"/>
            <w:vMerge/>
            <w:shd w:val="clear" w:color="auto" w:fill="auto"/>
            <w:vAlign w:val="center"/>
            <w:hideMark/>
          </w:tcPr>
          <w:p w:rsidR="006D413F" w:rsidRPr="00690422" w:rsidRDefault="006D413F" w:rsidP="003264E8">
            <w:pPr>
              <w:ind w:firstLine="0"/>
            </w:pPr>
          </w:p>
        </w:tc>
        <w:tc>
          <w:tcPr>
            <w:tcW w:w="2559" w:type="dxa"/>
            <w:vMerge/>
            <w:shd w:val="clear" w:color="auto" w:fill="auto"/>
            <w:vAlign w:val="center"/>
            <w:hideMark/>
          </w:tcPr>
          <w:p w:rsidR="006D413F" w:rsidRPr="00690422" w:rsidRDefault="006D413F" w:rsidP="003264E8">
            <w:pPr>
              <w:ind w:firstLine="0"/>
            </w:pPr>
          </w:p>
        </w:tc>
        <w:tc>
          <w:tcPr>
            <w:tcW w:w="1358" w:type="dxa"/>
            <w:shd w:val="clear" w:color="auto" w:fill="auto"/>
            <w:vAlign w:val="center"/>
            <w:hideMark/>
          </w:tcPr>
          <w:p w:rsidR="006D413F" w:rsidRPr="00690422" w:rsidRDefault="006D413F" w:rsidP="003264E8">
            <w:pPr>
              <w:ind w:firstLine="0"/>
            </w:pPr>
            <w:r w:rsidRPr="00690422">
              <w:t>местный бюджет</w:t>
            </w:r>
          </w:p>
        </w:tc>
        <w:tc>
          <w:tcPr>
            <w:tcW w:w="1195" w:type="dxa"/>
            <w:shd w:val="clear" w:color="auto" w:fill="auto"/>
            <w:vAlign w:val="bottom"/>
            <w:hideMark/>
          </w:tcPr>
          <w:p w:rsidR="006D413F" w:rsidRPr="00690422" w:rsidRDefault="006D413F" w:rsidP="003264E8">
            <w:pPr>
              <w:ind w:firstLine="0"/>
            </w:pPr>
            <w:r w:rsidRPr="00690422">
              <w:t>0,00</w:t>
            </w:r>
          </w:p>
        </w:tc>
        <w:tc>
          <w:tcPr>
            <w:tcW w:w="1134" w:type="dxa"/>
            <w:shd w:val="clear" w:color="auto" w:fill="auto"/>
            <w:vAlign w:val="bottom"/>
            <w:hideMark/>
          </w:tcPr>
          <w:p w:rsidR="006D413F" w:rsidRPr="00690422" w:rsidRDefault="006D413F" w:rsidP="003264E8">
            <w:pPr>
              <w:ind w:firstLine="0"/>
            </w:pPr>
            <w:r w:rsidRPr="00690422">
              <w:t>0,00</w:t>
            </w:r>
          </w:p>
        </w:tc>
        <w:tc>
          <w:tcPr>
            <w:tcW w:w="1134" w:type="dxa"/>
            <w:shd w:val="clear" w:color="auto" w:fill="auto"/>
            <w:vAlign w:val="bottom"/>
            <w:hideMark/>
          </w:tcPr>
          <w:p w:rsidR="006D413F" w:rsidRPr="00690422" w:rsidRDefault="006D413F" w:rsidP="003264E8">
            <w:pPr>
              <w:ind w:firstLine="0"/>
            </w:pPr>
            <w:r w:rsidRPr="00690422">
              <w:t>0,00</w:t>
            </w:r>
          </w:p>
        </w:tc>
        <w:tc>
          <w:tcPr>
            <w:tcW w:w="1173" w:type="dxa"/>
            <w:shd w:val="clear" w:color="auto" w:fill="auto"/>
            <w:vAlign w:val="bottom"/>
            <w:hideMark/>
          </w:tcPr>
          <w:p w:rsidR="006D413F" w:rsidRPr="00690422" w:rsidRDefault="006D413F" w:rsidP="003264E8">
            <w:pPr>
              <w:ind w:firstLine="0"/>
            </w:pPr>
            <w:r w:rsidRPr="00690422">
              <w:t>0,00</w:t>
            </w:r>
          </w:p>
        </w:tc>
        <w:tc>
          <w:tcPr>
            <w:tcW w:w="1242" w:type="dxa"/>
            <w:shd w:val="clear" w:color="auto" w:fill="auto"/>
            <w:vAlign w:val="bottom"/>
            <w:hideMark/>
          </w:tcPr>
          <w:p w:rsidR="006D413F" w:rsidRPr="00690422" w:rsidRDefault="006D413F" w:rsidP="003264E8">
            <w:pPr>
              <w:ind w:firstLine="0"/>
            </w:pPr>
            <w:r w:rsidRPr="00690422">
              <w:t>0,00</w:t>
            </w:r>
          </w:p>
        </w:tc>
        <w:tc>
          <w:tcPr>
            <w:tcW w:w="992" w:type="dxa"/>
            <w:shd w:val="clear" w:color="auto" w:fill="auto"/>
            <w:vAlign w:val="bottom"/>
            <w:hideMark/>
          </w:tcPr>
          <w:p w:rsidR="006D413F" w:rsidRPr="00690422" w:rsidRDefault="006D413F" w:rsidP="003264E8">
            <w:pPr>
              <w:ind w:firstLine="0"/>
            </w:pPr>
            <w:r w:rsidRPr="00690422">
              <w:t>0,00</w:t>
            </w:r>
          </w:p>
        </w:tc>
        <w:tc>
          <w:tcPr>
            <w:tcW w:w="1051" w:type="dxa"/>
            <w:shd w:val="clear" w:color="auto" w:fill="auto"/>
            <w:vAlign w:val="bottom"/>
            <w:hideMark/>
          </w:tcPr>
          <w:p w:rsidR="006D413F" w:rsidRPr="00690422" w:rsidRDefault="006D413F" w:rsidP="003264E8">
            <w:pPr>
              <w:ind w:firstLine="0"/>
            </w:pPr>
            <w:r w:rsidRPr="00690422">
              <w:t>0,00</w:t>
            </w:r>
          </w:p>
        </w:tc>
        <w:tc>
          <w:tcPr>
            <w:tcW w:w="1163" w:type="dxa"/>
            <w:gridSpan w:val="3"/>
            <w:shd w:val="clear" w:color="auto" w:fill="auto"/>
            <w:vAlign w:val="bottom"/>
          </w:tcPr>
          <w:p w:rsidR="006D413F" w:rsidRPr="00690422" w:rsidRDefault="006D413F" w:rsidP="003264E8">
            <w:pPr>
              <w:ind w:firstLine="0"/>
            </w:pPr>
            <w:r w:rsidRPr="00690422">
              <w:t>0,00</w:t>
            </w:r>
          </w:p>
        </w:tc>
      </w:tr>
      <w:tr w:rsidR="00DC35D0" w:rsidRPr="00690422" w:rsidTr="003264E8">
        <w:trPr>
          <w:gridAfter w:val="1"/>
          <w:wAfter w:w="14" w:type="dxa"/>
          <w:trHeight w:val="315"/>
        </w:trPr>
        <w:tc>
          <w:tcPr>
            <w:tcW w:w="1552" w:type="dxa"/>
            <w:vMerge w:val="restart"/>
            <w:shd w:val="clear" w:color="auto" w:fill="auto"/>
            <w:vAlign w:val="center"/>
            <w:hideMark/>
          </w:tcPr>
          <w:p w:rsidR="00DC35D0" w:rsidRPr="00690422" w:rsidRDefault="00DC35D0" w:rsidP="003264E8">
            <w:pPr>
              <w:ind w:firstLine="0"/>
              <w:rPr>
                <w:bCs/>
              </w:rPr>
            </w:pPr>
            <w:r w:rsidRPr="00690422">
              <w:rPr>
                <w:bCs/>
              </w:rPr>
              <w:t>ПОДПРОГРАММА 4</w:t>
            </w:r>
          </w:p>
        </w:tc>
        <w:tc>
          <w:tcPr>
            <w:tcW w:w="2559" w:type="dxa"/>
            <w:vMerge w:val="restart"/>
            <w:shd w:val="clear" w:color="auto" w:fill="auto"/>
            <w:vAlign w:val="center"/>
            <w:hideMark/>
          </w:tcPr>
          <w:p w:rsidR="00DC35D0" w:rsidRPr="00690422" w:rsidRDefault="00DC35D0" w:rsidP="003264E8">
            <w:pPr>
              <w:ind w:firstLine="0"/>
              <w:rPr>
                <w:bCs/>
              </w:rPr>
            </w:pPr>
            <w:r w:rsidRPr="00690422">
              <w:rPr>
                <w:bCs/>
              </w:rPr>
              <w:t>«Создание условий для организации занятости, отдыха и оздоровления детей и молодежи»</w:t>
            </w:r>
          </w:p>
        </w:tc>
        <w:tc>
          <w:tcPr>
            <w:tcW w:w="1358" w:type="dxa"/>
            <w:shd w:val="clear" w:color="auto" w:fill="auto"/>
            <w:vAlign w:val="center"/>
            <w:hideMark/>
          </w:tcPr>
          <w:p w:rsidR="00DC35D0" w:rsidRPr="00690422" w:rsidRDefault="00DC35D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DC35D0" w:rsidRPr="00690422" w:rsidRDefault="00DC35D0" w:rsidP="003264E8">
            <w:pPr>
              <w:ind w:firstLine="0"/>
              <w:rPr>
                <w:bCs/>
                <w:color w:val="000000"/>
              </w:rPr>
            </w:pPr>
            <w:r w:rsidRPr="00690422">
              <w:rPr>
                <w:bCs/>
                <w:color w:val="000000"/>
              </w:rPr>
              <w:t>6676,2</w:t>
            </w:r>
          </w:p>
        </w:tc>
        <w:tc>
          <w:tcPr>
            <w:tcW w:w="1134" w:type="dxa"/>
            <w:shd w:val="clear" w:color="auto" w:fill="auto"/>
            <w:vAlign w:val="bottom"/>
            <w:hideMark/>
          </w:tcPr>
          <w:p w:rsidR="00DC35D0" w:rsidRPr="00690422" w:rsidRDefault="00DC35D0" w:rsidP="003264E8">
            <w:pPr>
              <w:ind w:firstLine="0"/>
              <w:rPr>
                <w:bCs/>
                <w:color w:val="000000"/>
              </w:rPr>
            </w:pPr>
            <w:r w:rsidRPr="00690422">
              <w:rPr>
                <w:bCs/>
                <w:color w:val="000000"/>
              </w:rPr>
              <w:t>20444,30</w:t>
            </w:r>
          </w:p>
        </w:tc>
        <w:tc>
          <w:tcPr>
            <w:tcW w:w="1134" w:type="dxa"/>
            <w:shd w:val="clear" w:color="auto" w:fill="auto"/>
            <w:vAlign w:val="bottom"/>
            <w:hideMark/>
          </w:tcPr>
          <w:p w:rsidR="00DC35D0" w:rsidRPr="00690422" w:rsidRDefault="00DC35D0" w:rsidP="003264E8">
            <w:pPr>
              <w:ind w:firstLine="0"/>
              <w:rPr>
                <w:bCs/>
              </w:rPr>
            </w:pPr>
            <w:r w:rsidRPr="00690422">
              <w:rPr>
                <w:bCs/>
                <w:color w:val="000000"/>
              </w:rPr>
              <w:t>40627,10</w:t>
            </w:r>
          </w:p>
        </w:tc>
        <w:tc>
          <w:tcPr>
            <w:tcW w:w="1173" w:type="dxa"/>
            <w:shd w:val="clear" w:color="auto" w:fill="auto"/>
            <w:vAlign w:val="bottom"/>
            <w:hideMark/>
          </w:tcPr>
          <w:p w:rsidR="00DC35D0" w:rsidRPr="00690422" w:rsidRDefault="00DC35D0" w:rsidP="003264E8">
            <w:pPr>
              <w:ind w:firstLine="0"/>
              <w:rPr>
                <w:bCs/>
                <w:color w:val="000000"/>
              </w:rPr>
            </w:pPr>
            <w:r w:rsidRPr="00690422">
              <w:rPr>
                <w:bCs/>
                <w:color w:val="000000"/>
              </w:rPr>
              <w:t>68192,70</w:t>
            </w:r>
          </w:p>
        </w:tc>
        <w:tc>
          <w:tcPr>
            <w:tcW w:w="1242" w:type="dxa"/>
            <w:shd w:val="clear" w:color="auto" w:fill="auto"/>
            <w:vAlign w:val="bottom"/>
            <w:hideMark/>
          </w:tcPr>
          <w:p w:rsidR="00DC35D0" w:rsidRPr="00690422" w:rsidRDefault="00DC35D0" w:rsidP="003264E8">
            <w:pPr>
              <w:ind w:firstLine="0"/>
              <w:rPr>
                <w:bCs/>
                <w:color w:val="000000"/>
              </w:rPr>
            </w:pPr>
            <w:r w:rsidRPr="00690422">
              <w:rPr>
                <w:bCs/>
                <w:color w:val="000000"/>
              </w:rPr>
              <w:t>64612,80</w:t>
            </w:r>
          </w:p>
        </w:tc>
        <w:tc>
          <w:tcPr>
            <w:tcW w:w="992" w:type="dxa"/>
            <w:shd w:val="clear" w:color="auto" w:fill="auto"/>
            <w:vAlign w:val="bottom"/>
            <w:hideMark/>
          </w:tcPr>
          <w:p w:rsidR="00DC35D0" w:rsidRPr="00690422" w:rsidRDefault="00DC35D0" w:rsidP="003264E8">
            <w:pPr>
              <w:ind w:firstLine="0"/>
              <w:rPr>
                <w:bCs/>
                <w:color w:val="000000"/>
              </w:rPr>
            </w:pPr>
            <w:r w:rsidRPr="00690422">
              <w:rPr>
                <w:bCs/>
                <w:color w:val="000000"/>
              </w:rPr>
              <w:t>28788,00</w:t>
            </w:r>
          </w:p>
        </w:tc>
        <w:tc>
          <w:tcPr>
            <w:tcW w:w="1051" w:type="dxa"/>
            <w:shd w:val="clear" w:color="auto" w:fill="auto"/>
            <w:vAlign w:val="bottom"/>
            <w:hideMark/>
          </w:tcPr>
          <w:p w:rsidR="00DC35D0" w:rsidRPr="00690422" w:rsidRDefault="00DC35D0" w:rsidP="003264E8">
            <w:pPr>
              <w:ind w:firstLine="0"/>
              <w:rPr>
                <w:bCs/>
                <w:color w:val="000000"/>
              </w:rPr>
            </w:pPr>
            <w:r w:rsidRPr="00690422">
              <w:rPr>
                <w:bCs/>
                <w:color w:val="000000"/>
              </w:rPr>
              <w:t>17620,7</w:t>
            </w:r>
          </w:p>
        </w:tc>
        <w:tc>
          <w:tcPr>
            <w:tcW w:w="1149" w:type="dxa"/>
            <w:gridSpan w:val="2"/>
            <w:shd w:val="clear" w:color="auto" w:fill="auto"/>
            <w:vAlign w:val="bottom"/>
          </w:tcPr>
          <w:p w:rsidR="00DC35D0" w:rsidRPr="00690422" w:rsidRDefault="00DC35D0" w:rsidP="003264E8">
            <w:pPr>
              <w:ind w:firstLine="0"/>
              <w:rPr>
                <w:bCs/>
                <w:color w:val="000000"/>
              </w:rPr>
            </w:pPr>
            <w:r w:rsidRPr="00690422">
              <w:rPr>
                <w:bCs/>
                <w:color w:val="000000"/>
              </w:rPr>
              <w:t>17620,70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 xml:space="preserve">федеральный бюджет </w:t>
            </w:r>
          </w:p>
        </w:tc>
        <w:tc>
          <w:tcPr>
            <w:tcW w:w="1195" w:type="dxa"/>
            <w:shd w:val="clear" w:color="auto" w:fill="auto"/>
            <w:vAlign w:val="bottom"/>
            <w:hideMark/>
          </w:tcPr>
          <w:p w:rsidR="00DC35D0" w:rsidRPr="00690422" w:rsidRDefault="00DC35D0" w:rsidP="003264E8">
            <w:pPr>
              <w:ind w:firstLine="0"/>
            </w:pPr>
            <w:r w:rsidRPr="00690422">
              <w:t>700,0</w:t>
            </w:r>
          </w:p>
        </w:tc>
        <w:tc>
          <w:tcPr>
            <w:tcW w:w="1134" w:type="dxa"/>
            <w:shd w:val="clear" w:color="auto" w:fill="auto"/>
            <w:vAlign w:val="bottom"/>
            <w:hideMark/>
          </w:tcPr>
          <w:p w:rsidR="00DC35D0" w:rsidRPr="00690422" w:rsidRDefault="00DC35D0" w:rsidP="003264E8">
            <w:pPr>
              <w:ind w:firstLine="0"/>
            </w:pPr>
            <w:r w:rsidRPr="00690422">
              <w:t>0,00</w:t>
            </w:r>
          </w:p>
        </w:tc>
        <w:tc>
          <w:tcPr>
            <w:tcW w:w="1134" w:type="dxa"/>
            <w:shd w:val="clear" w:color="auto" w:fill="auto"/>
            <w:vAlign w:val="bottom"/>
            <w:hideMark/>
          </w:tcPr>
          <w:p w:rsidR="00DC35D0" w:rsidRPr="00690422" w:rsidRDefault="00DC35D0" w:rsidP="003264E8">
            <w:pPr>
              <w:ind w:firstLine="0"/>
            </w:pPr>
            <w:r w:rsidRPr="00690422">
              <w:t>0,00</w:t>
            </w:r>
          </w:p>
        </w:tc>
        <w:tc>
          <w:tcPr>
            <w:tcW w:w="1173" w:type="dxa"/>
            <w:shd w:val="clear" w:color="auto" w:fill="auto"/>
            <w:vAlign w:val="bottom"/>
            <w:hideMark/>
          </w:tcPr>
          <w:p w:rsidR="00DC35D0" w:rsidRPr="00690422" w:rsidRDefault="00DC35D0" w:rsidP="003264E8">
            <w:pPr>
              <w:ind w:firstLine="0"/>
            </w:pPr>
            <w:r w:rsidRPr="00690422">
              <w:t>0,00</w:t>
            </w:r>
          </w:p>
        </w:tc>
        <w:tc>
          <w:tcPr>
            <w:tcW w:w="1242" w:type="dxa"/>
            <w:shd w:val="clear" w:color="auto" w:fill="auto"/>
            <w:vAlign w:val="bottom"/>
            <w:hideMark/>
          </w:tcPr>
          <w:p w:rsidR="00DC35D0" w:rsidRPr="00690422" w:rsidRDefault="00DC35D0" w:rsidP="003264E8">
            <w:pPr>
              <w:ind w:firstLine="0"/>
            </w:pPr>
            <w:r w:rsidRPr="00690422">
              <w:t>0,00</w:t>
            </w:r>
          </w:p>
        </w:tc>
        <w:tc>
          <w:tcPr>
            <w:tcW w:w="992" w:type="dxa"/>
            <w:shd w:val="clear" w:color="auto" w:fill="auto"/>
            <w:vAlign w:val="bottom"/>
            <w:hideMark/>
          </w:tcPr>
          <w:p w:rsidR="00DC35D0" w:rsidRPr="00690422" w:rsidRDefault="00DC35D0" w:rsidP="003264E8">
            <w:pPr>
              <w:ind w:firstLine="0"/>
            </w:pPr>
            <w:r w:rsidRPr="00690422">
              <w:t>0,00</w:t>
            </w:r>
          </w:p>
        </w:tc>
        <w:tc>
          <w:tcPr>
            <w:tcW w:w="1051" w:type="dxa"/>
            <w:shd w:val="clear" w:color="auto" w:fill="auto"/>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областной бюджет</w:t>
            </w:r>
          </w:p>
        </w:tc>
        <w:tc>
          <w:tcPr>
            <w:tcW w:w="1195" w:type="dxa"/>
            <w:shd w:val="clear" w:color="auto" w:fill="auto"/>
            <w:noWrap/>
            <w:vAlign w:val="bottom"/>
            <w:hideMark/>
          </w:tcPr>
          <w:p w:rsidR="00DC35D0" w:rsidRPr="00690422" w:rsidRDefault="00DC35D0" w:rsidP="003264E8">
            <w:pPr>
              <w:ind w:firstLine="0"/>
            </w:pPr>
            <w:r w:rsidRPr="00690422">
              <w:t>1731,7</w:t>
            </w:r>
          </w:p>
        </w:tc>
        <w:tc>
          <w:tcPr>
            <w:tcW w:w="1134" w:type="dxa"/>
            <w:shd w:val="clear" w:color="auto" w:fill="auto"/>
            <w:noWrap/>
            <w:vAlign w:val="bottom"/>
            <w:hideMark/>
          </w:tcPr>
          <w:p w:rsidR="00DC35D0" w:rsidRPr="00690422" w:rsidRDefault="00DC35D0" w:rsidP="003264E8">
            <w:pPr>
              <w:ind w:firstLine="0"/>
            </w:pPr>
            <w:r w:rsidRPr="00690422">
              <w:t>6260,00</w:t>
            </w:r>
          </w:p>
        </w:tc>
        <w:tc>
          <w:tcPr>
            <w:tcW w:w="1134" w:type="dxa"/>
            <w:shd w:val="clear" w:color="auto" w:fill="auto"/>
            <w:noWrap/>
            <w:vAlign w:val="bottom"/>
            <w:hideMark/>
          </w:tcPr>
          <w:p w:rsidR="00DC35D0" w:rsidRPr="00690422" w:rsidRDefault="00DC35D0" w:rsidP="003264E8">
            <w:pPr>
              <w:ind w:firstLine="0"/>
            </w:pPr>
            <w:r w:rsidRPr="00690422">
              <w:t>10349,20</w:t>
            </w:r>
          </w:p>
        </w:tc>
        <w:tc>
          <w:tcPr>
            <w:tcW w:w="1173" w:type="dxa"/>
            <w:shd w:val="clear" w:color="auto" w:fill="auto"/>
            <w:noWrap/>
            <w:vAlign w:val="bottom"/>
            <w:hideMark/>
          </w:tcPr>
          <w:p w:rsidR="00DC35D0" w:rsidRPr="00690422" w:rsidRDefault="00DC35D0" w:rsidP="003264E8">
            <w:pPr>
              <w:ind w:firstLine="0"/>
            </w:pPr>
            <w:r w:rsidRPr="00690422">
              <w:t>26345,00</w:t>
            </w:r>
          </w:p>
        </w:tc>
        <w:tc>
          <w:tcPr>
            <w:tcW w:w="1242" w:type="dxa"/>
            <w:shd w:val="clear" w:color="auto" w:fill="auto"/>
            <w:noWrap/>
            <w:vAlign w:val="bottom"/>
            <w:hideMark/>
          </w:tcPr>
          <w:p w:rsidR="00DC35D0" w:rsidRPr="00690422" w:rsidRDefault="00DC35D0" w:rsidP="003264E8">
            <w:pPr>
              <w:ind w:firstLine="0"/>
            </w:pPr>
            <w:r w:rsidRPr="00690422">
              <w:t>15536,80</w:t>
            </w:r>
          </w:p>
        </w:tc>
        <w:tc>
          <w:tcPr>
            <w:tcW w:w="992" w:type="dxa"/>
            <w:shd w:val="clear" w:color="auto" w:fill="auto"/>
            <w:noWrap/>
            <w:vAlign w:val="bottom"/>
            <w:hideMark/>
          </w:tcPr>
          <w:p w:rsidR="00DC35D0" w:rsidRPr="00690422" w:rsidRDefault="00DC35D0" w:rsidP="003264E8">
            <w:pPr>
              <w:ind w:firstLine="0"/>
            </w:pPr>
            <w:r w:rsidRPr="00690422">
              <w:t>7722,90</w:t>
            </w:r>
          </w:p>
        </w:tc>
        <w:tc>
          <w:tcPr>
            <w:tcW w:w="1051" w:type="dxa"/>
            <w:shd w:val="clear" w:color="auto" w:fill="auto"/>
            <w:noWrap/>
            <w:vAlign w:val="bottom"/>
            <w:hideMark/>
          </w:tcPr>
          <w:p w:rsidR="00DC35D0" w:rsidRPr="00690422" w:rsidRDefault="00DC35D0" w:rsidP="003264E8">
            <w:pPr>
              <w:ind w:firstLine="0"/>
            </w:pPr>
            <w:r w:rsidRPr="00690422">
              <w:t>8032,50</w:t>
            </w:r>
          </w:p>
        </w:tc>
        <w:tc>
          <w:tcPr>
            <w:tcW w:w="1149" w:type="dxa"/>
            <w:gridSpan w:val="2"/>
            <w:shd w:val="clear" w:color="auto" w:fill="auto"/>
            <w:vAlign w:val="bottom"/>
          </w:tcPr>
          <w:p w:rsidR="00DC35D0" w:rsidRPr="00690422" w:rsidRDefault="00DC35D0" w:rsidP="003264E8">
            <w:pPr>
              <w:ind w:firstLine="0"/>
            </w:pPr>
            <w:r w:rsidRPr="00690422">
              <w:t>8032,50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местный бюджет</w:t>
            </w:r>
          </w:p>
        </w:tc>
        <w:tc>
          <w:tcPr>
            <w:tcW w:w="1195" w:type="dxa"/>
            <w:shd w:val="clear" w:color="auto" w:fill="auto"/>
            <w:noWrap/>
            <w:vAlign w:val="bottom"/>
            <w:hideMark/>
          </w:tcPr>
          <w:p w:rsidR="00DC35D0" w:rsidRPr="00690422" w:rsidRDefault="00DC35D0" w:rsidP="003264E8">
            <w:pPr>
              <w:ind w:firstLine="0"/>
            </w:pPr>
            <w:r w:rsidRPr="00690422">
              <w:t>4244,6</w:t>
            </w:r>
          </w:p>
        </w:tc>
        <w:tc>
          <w:tcPr>
            <w:tcW w:w="1134" w:type="dxa"/>
            <w:shd w:val="clear" w:color="auto" w:fill="auto"/>
            <w:noWrap/>
            <w:vAlign w:val="bottom"/>
            <w:hideMark/>
          </w:tcPr>
          <w:p w:rsidR="00DC35D0" w:rsidRPr="00690422" w:rsidRDefault="00DC35D0" w:rsidP="003264E8">
            <w:pPr>
              <w:ind w:firstLine="0"/>
            </w:pPr>
            <w:r w:rsidRPr="00690422">
              <w:t>14184,30</w:t>
            </w:r>
          </w:p>
        </w:tc>
        <w:tc>
          <w:tcPr>
            <w:tcW w:w="1134" w:type="dxa"/>
            <w:shd w:val="clear" w:color="auto" w:fill="auto"/>
            <w:noWrap/>
            <w:vAlign w:val="bottom"/>
            <w:hideMark/>
          </w:tcPr>
          <w:p w:rsidR="00DC35D0" w:rsidRPr="00690422" w:rsidRDefault="00DC35D0" w:rsidP="003264E8">
            <w:pPr>
              <w:ind w:firstLine="0"/>
            </w:pPr>
            <w:r w:rsidRPr="00690422">
              <w:t>30277,90</w:t>
            </w:r>
          </w:p>
        </w:tc>
        <w:tc>
          <w:tcPr>
            <w:tcW w:w="1173" w:type="dxa"/>
            <w:shd w:val="clear" w:color="auto" w:fill="auto"/>
            <w:noWrap/>
            <w:vAlign w:val="bottom"/>
            <w:hideMark/>
          </w:tcPr>
          <w:p w:rsidR="00DC35D0" w:rsidRPr="00690422" w:rsidRDefault="00DC35D0" w:rsidP="003264E8">
            <w:pPr>
              <w:ind w:firstLine="0"/>
            </w:pPr>
            <w:r w:rsidRPr="00690422">
              <w:t>41847,70</w:t>
            </w:r>
          </w:p>
        </w:tc>
        <w:tc>
          <w:tcPr>
            <w:tcW w:w="1242" w:type="dxa"/>
            <w:shd w:val="clear" w:color="auto" w:fill="auto"/>
            <w:noWrap/>
            <w:vAlign w:val="bottom"/>
            <w:hideMark/>
          </w:tcPr>
          <w:p w:rsidR="00DC35D0" w:rsidRPr="00690422" w:rsidRDefault="00DC35D0" w:rsidP="003264E8">
            <w:pPr>
              <w:ind w:firstLine="0"/>
            </w:pPr>
            <w:r w:rsidRPr="00690422">
              <w:t>49076,00</w:t>
            </w:r>
          </w:p>
        </w:tc>
        <w:tc>
          <w:tcPr>
            <w:tcW w:w="992" w:type="dxa"/>
            <w:shd w:val="clear" w:color="auto" w:fill="auto"/>
            <w:noWrap/>
            <w:vAlign w:val="bottom"/>
            <w:hideMark/>
          </w:tcPr>
          <w:p w:rsidR="00DC35D0" w:rsidRPr="00690422" w:rsidRDefault="00DC35D0" w:rsidP="003264E8">
            <w:pPr>
              <w:ind w:firstLine="0"/>
            </w:pPr>
            <w:r w:rsidRPr="00690422">
              <w:t>21065,10</w:t>
            </w:r>
          </w:p>
        </w:tc>
        <w:tc>
          <w:tcPr>
            <w:tcW w:w="1051" w:type="dxa"/>
            <w:shd w:val="clear" w:color="auto" w:fill="auto"/>
            <w:noWrap/>
            <w:vAlign w:val="bottom"/>
            <w:hideMark/>
          </w:tcPr>
          <w:p w:rsidR="00DC35D0" w:rsidRPr="00690422" w:rsidRDefault="00DC35D0" w:rsidP="003264E8">
            <w:pPr>
              <w:ind w:firstLine="0"/>
            </w:pPr>
            <w:r w:rsidRPr="00690422">
              <w:t>9588,20</w:t>
            </w:r>
          </w:p>
        </w:tc>
        <w:tc>
          <w:tcPr>
            <w:tcW w:w="1149" w:type="dxa"/>
            <w:gridSpan w:val="2"/>
            <w:shd w:val="clear" w:color="auto" w:fill="auto"/>
            <w:vAlign w:val="bottom"/>
          </w:tcPr>
          <w:p w:rsidR="00DC35D0" w:rsidRPr="00690422" w:rsidRDefault="00DC35D0" w:rsidP="003264E8">
            <w:pPr>
              <w:ind w:firstLine="0"/>
            </w:pPr>
            <w:r w:rsidRPr="00690422">
              <w:t>9588,20</w:t>
            </w:r>
          </w:p>
        </w:tc>
      </w:tr>
      <w:tr w:rsidR="00DC35D0" w:rsidRPr="00690422" w:rsidTr="003264E8">
        <w:trPr>
          <w:gridAfter w:val="1"/>
          <w:wAfter w:w="14" w:type="dxa"/>
          <w:trHeight w:val="315"/>
        </w:trPr>
        <w:tc>
          <w:tcPr>
            <w:tcW w:w="1552" w:type="dxa"/>
            <w:vMerge w:val="restart"/>
            <w:shd w:val="clear" w:color="auto" w:fill="auto"/>
            <w:vAlign w:val="center"/>
            <w:hideMark/>
          </w:tcPr>
          <w:p w:rsidR="00DC35D0" w:rsidRPr="00690422" w:rsidRDefault="00DC35D0" w:rsidP="003264E8">
            <w:pPr>
              <w:ind w:firstLine="0"/>
            </w:pPr>
            <w:r w:rsidRPr="00690422">
              <w:t xml:space="preserve"> </w:t>
            </w:r>
            <w:r w:rsidRPr="00690422">
              <w:br/>
              <w:t>Основное мероприятие 4.1.</w:t>
            </w:r>
          </w:p>
        </w:tc>
        <w:tc>
          <w:tcPr>
            <w:tcW w:w="2559" w:type="dxa"/>
            <w:vMerge w:val="restart"/>
            <w:shd w:val="clear" w:color="auto" w:fill="auto"/>
            <w:vAlign w:val="center"/>
            <w:hideMark/>
          </w:tcPr>
          <w:p w:rsidR="00DC35D0" w:rsidRPr="00690422" w:rsidRDefault="00DC35D0" w:rsidP="003264E8">
            <w:pPr>
              <w:ind w:firstLine="0"/>
            </w:pPr>
            <w:r w:rsidRPr="00690422">
              <w:t>Реализация оздоровления и летнего отдыха обучающихся, укрепление и развитие материально-технической</w:t>
            </w:r>
            <w:r w:rsidR="00690422">
              <w:t xml:space="preserve"> </w:t>
            </w:r>
            <w:r w:rsidRPr="00690422">
              <w:t>базы учреждений отдыха и</w:t>
            </w:r>
            <w:r w:rsidR="00690422">
              <w:t xml:space="preserve"> </w:t>
            </w:r>
            <w:r w:rsidRPr="00690422">
              <w:t xml:space="preserve">оздоровления детей </w:t>
            </w:r>
          </w:p>
        </w:tc>
        <w:tc>
          <w:tcPr>
            <w:tcW w:w="1358" w:type="dxa"/>
            <w:shd w:val="clear" w:color="auto" w:fill="auto"/>
            <w:vAlign w:val="center"/>
            <w:hideMark/>
          </w:tcPr>
          <w:p w:rsidR="00DC35D0" w:rsidRPr="00690422" w:rsidRDefault="00DC35D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DC35D0" w:rsidRPr="00690422" w:rsidRDefault="00DC35D0" w:rsidP="003264E8">
            <w:pPr>
              <w:ind w:firstLine="0"/>
              <w:rPr>
                <w:bCs/>
              </w:rPr>
            </w:pPr>
            <w:r w:rsidRPr="00690422">
              <w:rPr>
                <w:bCs/>
              </w:rPr>
              <w:t>1903,0</w:t>
            </w:r>
          </w:p>
        </w:tc>
        <w:tc>
          <w:tcPr>
            <w:tcW w:w="1134" w:type="dxa"/>
            <w:shd w:val="clear" w:color="auto" w:fill="auto"/>
            <w:vAlign w:val="bottom"/>
            <w:hideMark/>
          </w:tcPr>
          <w:p w:rsidR="00DC35D0" w:rsidRPr="00690422" w:rsidRDefault="00DC35D0" w:rsidP="003264E8">
            <w:pPr>
              <w:ind w:firstLine="0"/>
              <w:rPr>
                <w:bCs/>
              </w:rPr>
            </w:pPr>
            <w:r w:rsidRPr="00690422">
              <w:rPr>
                <w:bCs/>
              </w:rPr>
              <w:t>5650,60</w:t>
            </w:r>
          </w:p>
        </w:tc>
        <w:tc>
          <w:tcPr>
            <w:tcW w:w="1134" w:type="dxa"/>
            <w:shd w:val="clear" w:color="auto" w:fill="auto"/>
            <w:vAlign w:val="bottom"/>
            <w:hideMark/>
          </w:tcPr>
          <w:p w:rsidR="00DC35D0" w:rsidRPr="00690422" w:rsidRDefault="00DC35D0" w:rsidP="003264E8">
            <w:pPr>
              <w:ind w:firstLine="0"/>
              <w:rPr>
                <w:bCs/>
              </w:rPr>
            </w:pPr>
            <w:r w:rsidRPr="00690422">
              <w:rPr>
                <w:bCs/>
              </w:rPr>
              <w:t>6883,50</w:t>
            </w:r>
          </w:p>
        </w:tc>
        <w:tc>
          <w:tcPr>
            <w:tcW w:w="1173" w:type="dxa"/>
            <w:shd w:val="clear" w:color="auto" w:fill="auto"/>
            <w:vAlign w:val="bottom"/>
            <w:hideMark/>
          </w:tcPr>
          <w:p w:rsidR="00DC35D0" w:rsidRPr="00690422" w:rsidRDefault="00DC35D0" w:rsidP="003264E8">
            <w:pPr>
              <w:ind w:firstLine="0"/>
              <w:rPr>
                <w:bCs/>
              </w:rPr>
            </w:pPr>
            <w:r w:rsidRPr="00690422">
              <w:rPr>
                <w:bCs/>
              </w:rPr>
              <w:t>8352,90</w:t>
            </w:r>
          </w:p>
        </w:tc>
        <w:tc>
          <w:tcPr>
            <w:tcW w:w="1242" w:type="dxa"/>
            <w:shd w:val="clear" w:color="auto" w:fill="auto"/>
            <w:vAlign w:val="bottom"/>
            <w:hideMark/>
          </w:tcPr>
          <w:p w:rsidR="00DC35D0" w:rsidRPr="00690422" w:rsidRDefault="00DC35D0" w:rsidP="003264E8">
            <w:pPr>
              <w:ind w:firstLine="0"/>
              <w:rPr>
                <w:bCs/>
              </w:rPr>
            </w:pPr>
            <w:r w:rsidRPr="00690422">
              <w:rPr>
                <w:bCs/>
              </w:rPr>
              <w:t>9008,50</w:t>
            </w:r>
          </w:p>
        </w:tc>
        <w:tc>
          <w:tcPr>
            <w:tcW w:w="992" w:type="dxa"/>
            <w:shd w:val="clear" w:color="auto" w:fill="auto"/>
            <w:vAlign w:val="bottom"/>
            <w:hideMark/>
          </w:tcPr>
          <w:p w:rsidR="00DC35D0" w:rsidRPr="00690422" w:rsidRDefault="00DC35D0" w:rsidP="003264E8">
            <w:pPr>
              <w:ind w:firstLine="0"/>
              <w:rPr>
                <w:bCs/>
              </w:rPr>
            </w:pPr>
            <w:r w:rsidRPr="00690422">
              <w:rPr>
                <w:bCs/>
              </w:rPr>
              <w:t>7722,90</w:t>
            </w:r>
          </w:p>
        </w:tc>
        <w:tc>
          <w:tcPr>
            <w:tcW w:w="1051" w:type="dxa"/>
            <w:shd w:val="clear" w:color="auto" w:fill="auto"/>
            <w:vAlign w:val="bottom"/>
            <w:hideMark/>
          </w:tcPr>
          <w:p w:rsidR="00DC35D0" w:rsidRPr="00690422" w:rsidRDefault="00DC35D0" w:rsidP="003264E8">
            <w:pPr>
              <w:ind w:firstLine="0"/>
              <w:rPr>
                <w:bCs/>
              </w:rPr>
            </w:pPr>
            <w:r w:rsidRPr="00690422">
              <w:rPr>
                <w:bCs/>
              </w:rPr>
              <w:t>8032,50</w:t>
            </w:r>
          </w:p>
        </w:tc>
        <w:tc>
          <w:tcPr>
            <w:tcW w:w="1149" w:type="dxa"/>
            <w:gridSpan w:val="2"/>
            <w:shd w:val="clear" w:color="auto" w:fill="auto"/>
            <w:vAlign w:val="bottom"/>
          </w:tcPr>
          <w:p w:rsidR="00DC35D0" w:rsidRPr="00690422" w:rsidRDefault="00DC35D0" w:rsidP="003264E8">
            <w:pPr>
              <w:ind w:firstLine="0"/>
              <w:rPr>
                <w:bCs/>
              </w:rPr>
            </w:pPr>
            <w:r w:rsidRPr="00690422">
              <w:rPr>
                <w:bCs/>
              </w:rPr>
              <w:t>8032,50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 xml:space="preserve">федеральный бюджет </w:t>
            </w:r>
          </w:p>
        </w:tc>
        <w:tc>
          <w:tcPr>
            <w:tcW w:w="1195" w:type="dxa"/>
            <w:shd w:val="clear" w:color="auto" w:fill="auto"/>
            <w:vAlign w:val="bottom"/>
            <w:hideMark/>
          </w:tcPr>
          <w:p w:rsidR="00DC35D0" w:rsidRPr="00690422" w:rsidRDefault="00DC35D0" w:rsidP="003264E8">
            <w:pPr>
              <w:ind w:firstLine="0"/>
            </w:pPr>
            <w:r w:rsidRPr="00690422">
              <w:t>0,00</w:t>
            </w:r>
          </w:p>
        </w:tc>
        <w:tc>
          <w:tcPr>
            <w:tcW w:w="1134" w:type="dxa"/>
            <w:shd w:val="clear" w:color="auto" w:fill="auto"/>
            <w:vAlign w:val="bottom"/>
            <w:hideMark/>
          </w:tcPr>
          <w:p w:rsidR="00DC35D0" w:rsidRPr="00690422" w:rsidRDefault="00DC35D0" w:rsidP="003264E8">
            <w:pPr>
              <w:ind w:firstLine="0"/>
            </w:pPr>
            <w:r w:rsidRPr="00690422">
              <w:t>0,00</w:t>
            </w:r>
          </w:p>
        </w:tc>
        <w:tc>
          <w:tcPr>
            <w:tcW w:w="1134" w:type="dxa"/>
            <w:shd w:val="clear" w:color="auto" w:fill="auto"/>
            <w:vAlign w:val="bottom"/>
            <w:hideMark/>
          </w:tcPr>
          <w:p w:rsidR="00DC35D0" w:rsidRPr="00690422" w:rsidRDefault="00DC35D0" w:rsidP="003264E8">
            <w:pPr>
              <w:ind w:firstLine="0"/>
            </w:pPr>
            <w:r w:rsidRPr="00690422">
              <w:t>0,00</w:t>
            </w:r>
          </w:p>
        </w:tc>
        <w:tc>
          <w:tcPr>
            <w:tcW w:w="1173" w:type="dxa"/>
            <w:shd w:val="clear" w:color="auto" w:fill="auto"/>
            <w:vAlign w:val="bottom"/>
            <w:hideMark/>
          </w:tcPr>
          <w:p w:rsidR="00DC35D0" w:rsidRPr="00690422" w:rsidRDefault="00DC35D0" w:rsidP="003264E8">
            <w:pPr>
              <w:ind w:firstLine="0"/>
            </w:pPr>
            <w:r w:rsidRPr="00690422">
              <w:t>0,00</w:t>
            </w:r>
          </w:p>
        </w:tc>
        <w:tc>
          <w:tcPr>
            <w:tcW w:w="1242" w:type="dxa"/>
            <w:shd w:val="clear" w:color="auto" w:fill="auto"/>
            <w:vAlign w:val="bottom"/>
            <w:hideMark/>
          </w:tcPr>
          <w:p w:rsidR="00DC35D0" w:rsidRPr="00690422" w:rsidRDefault="00DC35D0" w:rsidP="003264E8">
            <w:pPr>
              <w:ind w:firstLine="0"/>
            </w:pPr>
            <w:r w:rsidRPr="00690422">
              <w:t>0,00</w:t>
            </w:r>
          </w:p>
        </w:tc>
        <w:tc>
          <w:tcPr>
            <w:tcW w:w="992" w:type="dxa"/>
            <w:shd w:val="clear" w:color="auto" w:fill="auto"/>
            <w:vAlign w:val="bottom"/>
            <w:hideMark/>
          </w:tcPr>
          <w:p w:rsidR="00DC35D0" w:rsidRPr="00690422" w:rsidRDefault="00DC35D0" w:rsidP="003264E8">
            <w:pPr>
              <w:ind w:firstLine="0"/>
            </w:pPr>
            <w:r w:rsidRPr="00690422">
              <w:t>0,00</w:t>
            </w:r>
          </w:p>
        </w:tc>
        <w:tc>
          <w:tcPr>
            <w:tcW w:w="1051" w:type="dxa"/>
            <w:shd w:val="clear" w:color="auto" w:fill="auto"/>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областной бюджет</w:t>
            </w:r>
          </w:p>
        </w:tc>
        <w:tc>
          <w:tcPr>
            <w:tcW w:w="1195" w:type="dxa"/>
            <w:shd w:val="clear" w:color="auto" w:fill="auto"/>
            <w:vAlign w:val="bottom"/>
            <w:hideMark/>
          </w:tcPr>
          <w:p w:rsidR="00DC35D0" w:rsidRPr="00690422" w:rsidRDefault="00DC35D0" w:rsidP="003264E8">
            <w:pPr>
              <w:ind w:firstLine="0"/>
            </w:pPr>
            <w:r w:rsidRPr="00690422">
              <w:t>1731,7</w:t>
            </w:r>
          </w:p>
        </w:tc>
        <w:tc>
          <w:tcPr>
            <w:tcW w:w="1134" w:type="dxa"/>
            <w:shd w:val="clear" w:color="auto" w:fill="auto"/>
            <w:vAlign w:val="bottom"/>
            <w:hideMark/>
          </w:tcPr>
          <w:p w:rsidR="00DC35D0" w:rsidRPr="00690422" w:rsidRDefault="00DC35D0" w:rsidP="003264E8">
            <w:pPr>
              <w:ind w:firstLine="0"/>
            </w:pPr>
            <w:r w:rsidRPr="00690422">
              <w:t>4213,10</w:t>
            </w:r>
          </w:p>
        </w:tc>
        <w:tc>
          <w:tcPr>
            <w:tcW w:w="1134" w:type="dxa"/>
            <w:shd w:val="clear" w:color="auto" w:fill="auto"/>
            <w:vAlign w:val="bottom"/>
            <w:hideMark/>
          </w:tcPr>
          <w:p w:rsidR="00DC35D0" w:rsidRPr="00690422" w:rsidRDefault="00DC35D0" w:rsidP="003264E8">
            <w:pPr>
              <w:ind w:firstLine="0"/>
            </w:pPr>
            <w:r w:rsidRPr="00690422">
              <w:t>4691,50</w:t>
            </w:r>
          </w:p>
        </w:tc>
        <w:tc>
          <w:tcPr>
            <w:tcW w:w="1173" w:type="dxa"/>
            <w:shd w:val="clear" w:color="auto" w:fill="auto"/>
            <w:vAlign w:val="bottom"/>
            <w:hideMark/>
          </w:tcPr>
          <w:p w:rsidR="00DC35D0" w:rsidRPr="00690422" w:rsidRDefault="00DC35D0" w:rsidP="003264E8">
            <w:pPr>
              <w:ind w:firstLine="0"/>
            </w:pPr>
            <w:r w:rsidRPr="00690422">
              <w:t>6846,10</w:t>
            </w:r>
          </w:p>
        </w:tc>
        <w:tc>
          <w:tcPr>
            <w:tcW w:w="1242" w:type="dxa"/>
            <w:shd w:val="clear" w:color="auto" w:fill="auto"/>
            <w:vAlign w:val="bottom"/>
            <w:hideMark/>
          </w:tcPr>
          <w:p w:rsidR="00DC35D0" w:rsidRPr="00690422" w:rsidRDefault="00DC35D0" w:rsidP="003264E8">
            <w:pPr>
              <w:ind w:firstLine="0"/>
            </w:pPr>
            <w:r w:rsidRPr="00690422">
              <w:t>7498,40</w:t>
            </w:r>
          </w:p>
        </w:tc>
        <w:tc>
          <w:tcPr>
            <w:tcW w:w="992" w:type="dxa"/>
            <w:shd w:val="clear" w:color="auto" w:fill="auto"/>
            <w:vAlign w:val="bottom"/>
            <w:hideMark/>
          </w:tcPr>
          <w:p w:rsidR="00DC35D0" w:rsidRPr="00690422" w:rsidRDefault="00DC35D0" w:rsidP="003264E8">
            <w:pPr>
              <w:ind w:firstLine="0"/>
            </w:pPr>
            <w:r w:rsidRPr="00690422">
              <w:t>7722,90</w:t>
            </w:r>
          </w:p>
        </w:tc>
        <w:tc>
          <w:tcPr>
            <w:tcW w:w="1051" w:type="dxa"/>
            <w:shd w:val="clear" w:color="auto" w:fill="auto"/>
            <w:vAlign w:val="bottom"/>
            <w:hideMark/>
          </w:tcPr>
          <w:p w:rsidR="00DC35D0" w:rsidRPr="00690422" w:rsidRDefault="00DC35D0" w:rsidP="003264E8">
            <w:pPr>
              <w:ind w:firstLine="0"/>
            </w:pPr>
            <w:r w:rsidRPr="00690422">
              <w:t>8032,50</w:t>
            </w:r>
          </w:p>
        </w:tc>
        <w:tc>
          <w:tcPr>
            <w:tcW w:w="1149" w:type="dxa"/>
            <w:gridSpan w:val="2"/>
            <w:shd w:val="clear" w:color="auto" w:fill="auto"/>
            <w:vAlign w:val="bottom"/>
          </w:tcPr>
          <w:p w:rsidR="00DC35D0" w:rsidRPr="00690422" w:rsidRDefault="00DC35D0" w:rsidP="003264E8">
            <w:pPr>
              <w:ind w:firstLine="0"/>
            </w:pPr>
            <w:r w:rsidRPr="00690422">
              <w:t>8032,50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местный бюджет</w:t>
            </w:r>
          </w:p>
        </w:tc>
        <w:tc>
          <w:tcPr>
            <w:tcW w:w="1195" w:type="dxa"/>
            <w:shd w:val="clear" w:color="auto" w:fill="auto"/>
            <w:vAlign w:val="bottom"/>
            <w:hideMark/>
          </w:tcPr>
          <w:p w:rsidR="00DC35D0" w:rsidRPr="00690422" w:rsidRDefault="00DC35D0" w:rsidP="003264E8">
            <w:pPr>
              <w:ind w:firstLine="0"/>
            </w:pPr>
            <w:r w:rsidRPr="00690422">
              <w:t>171,3</w:t>
            </w:r>
          </w:p>
        </w:tc>
        <w:tc>
          <w:tcPr>
            <w:tcW w:w="1134" w:type="dxa"/>
            <w:shd w:val="clear" w:color="auto" w:fill="auto"/>
            <w:vAlign w:val="bottom"/>
            <w:hideMark/>
          </w:tcPr>
          <w:p w:rsidR="00DC35D0" w:rsidRPr="00690422" w:rsidRDefault="00DC35D0" w:rsidP="003264E8">
            <w:pPr>
              <w:ind w:firstLine="0"/>
            </w:pPr>
            <w:r w:rsidRPr="00690422">
              <w:t>1437,50</w:t>
            </w:r>
          </w:p>
        </w:tc>
        <w:tc>
          <w:tcPr>
            <w:tcW w:w="1134" w:type="dxa"/>
            <w:shd w:val="clear" w:color="auto" w:fill="auto"/>
            <w:vAlign w:val="bottom"/>
            <w:hideMark/>
          </w:tcPr>
          <w:p w:rsidR="00DC35D0" w:rsidRPr="00690422" w:rsidRDefault="00DC35D0" w:rsidP="003264E8">
            <w:pPr>
              <w:ind w:firstLine="0"/>
            </w:pPr>
            <w:r w:rsidRPr="00690422">
              <w:t>2192,00</w:t>
            </w:r>
          </w:p>
        </w:tc>
        <w:tc>
          <w:tcPr>
            <w:tcW w:w="1173" w:type="dxa"/>
            <w:shd w:val="clear" w:color="auto" w:fill="auto"/>
            <w:vAlign w:val="bottom"/>
            <w:hideMark/>
          </w:tcPr>
          <w:p w:rsidR="00DC35D0" w:rsidRPr="00690422" w:rsidRDefault="00DC35D0" w:rsidP="003264E8">
            <w:pPr>
              <w:ind w:firstLine="0"/>
            </w:pPr>
            <w:r w:rsidRPr="00690422">
              <w:t>1506,80</w:t>
            </w:r>
          </w:p>
        </w:tc>
        <w:tc>
          <w:tcPr>
            <w:tcW w:w="1242" w:type="dxa"/>
            <w:shd w:val="clear" w:color="auto" w:fill="auto"/>
            <w:vAlign w:val="bottom"/>
            <w:hideMark/>
          </w:tcPr>
          <w:p w:rsidR="00DC35D0" w:rsidRPr="00690422" w:rsidRDefault="00DC35D0" w:rsidP="003264E8">
            <w:pPr>
              <w:ind w:firstLine="0"/>
            </w:pPr>
            <w:r w:rsidRPr="00690422">
              <w:t>1510,10</w:t>
            </w:r>
          </w:p>
        </w:tc>
        <w:tc>
          <w:tcPr>
            <w:tcW w:w="992" w:type="dxa"/>
            <w:shd w:val="clear" w:color="auto" w:fill="auto"/>
            <w:vAlign w:val="bottom"/>
            <w:hideMark/>
          </w:tcPr>
          <w:p w:rsidR="00DC35D0" w:rsidRPr="00690422" w:rsidRDefault="00DC35D0" w:rsidP="003264E8">
            <w:pPr>
              <w:ind w:firstLine="0"/>
            </w:pPr>
            <w:r w:rsidRPr="00690422">
              <w:t>0,00</w:t>
            </w:r>
            <w:r w:rsidR="00690422">
              <w:t xml:space="preserve"> </w:t>
            </w:r>
          </w:p>
        </w:tc>
        <w:tc>
          <w:tcPr>
            <w:tcW w:w="1051" w:type="dxa"/>
            <w:shd w:val="clear" w:color="auto" w:fill="auto"/>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rPr>
          <w:gridAfter w:val="1"/>
          <w:wAfter w:w="14" w:type="dxa"/>
          <w:trHeight w:val="315"/>
        </w:trPr>
        <w:tc>
          <w:tcPr>
            <w:tcW w:w="1552" w:type="dxa"/>
            <w:vMerge w:val="restart"/>
            <w:shd w:val="clear" w:color="auto" w:fill="auto"/>
            <w:vAlign w:val="center"/>
            <w:hideMark/>
          </w:tcPr>
          <w:p w:rsidR="00DC35D0" w:rsidRPr="00690422" w:rsidRDefault="00DC35D0" w:rsidP="003264E8">
            <w:pPr>
              <w:ind w:firstLine="0"/>
            </w:pPr>
            <w:r w:rsidRPr="00690422">
              <w:t xml:space="preserve"> </w:t>
            </w:r>
            <w:r w:rsidRPr="00690422">
              <w:br/>
              <w:t>Основное мероприятие 4.2.</w:t>
            </w:r>
          </w:p>
        </w:tc>
        <w:tc>
          <w:tcPr>
            <w:tcW w:w="2559" w:type="dxa"/>
            <w:vMerge w:val="restart"/>
            <w:shd w:val="clear" w:color="auto" w:fill="auto"/>
            <w:vAlign w:val="center"/>
            <w:hideMark/>
          </w:tcPr>
          <w:p w:rsidR="00DC35D0" w:rsidRPr="00690422" w:rsidRDefault="00DC35D0" w:rsidP="003264E8">
            <w:pPr>
              <w:ind w:firstLine="0"/>
            </w:pPr>
            <w:r w:rsidRPr="00690422">
              <w:t>Финансовое обеспечение деятельности МКУ ДОЛ «Солнышко»</w:t>
            </w:r>
          </w:p>
        </w:tc>
        <w:tc>
          <w:tcPr>
            <w:tcW w:w="1358" w:type="dxa"/>
            <w:shd w:val="clear" w:color="auto" w:fill="auto"/>
            <w:vAlign w:val="center"/>
            <w:hideMark/>
          </w:tcPr>
          <w:p w:rsidR="00DC35D0" w:rsidRPr="00690422" w:rsidRDefault="00DC35D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DC35D0" w:rsidRPr="00690422" w:rsidRDefault="00DC35D0" w:rsidP="003264E8">
            <w:pPr>
              <w:ind w:firstLine="0"/>
              <w:rPr>
                <w:bCs/>
              </w:rPr>
            </w:pPr>
            <w:r w:rsidRPr="00690422">
              <w:rPr>
                <w:bCs/>
              </w:rPr>
              <w:t>3788,6</w:t>
            </w:r>
          </w:p>
        </w:tc>
        <w:tc>
          <w:tcPr>
            <w:tcW w:w="1134" w:type="dxa"/>
            <w:shd w:val="clear" w:color="auto" w:fill="auto"/>
            <w:vAlign w:val="bottom"/>
            <w:hideMark/>
          </w:tcPr>
          <w:p w:rsidR="00DC35D0" w:rsidRPr="00690422" w:rsidRDefault="00DC35D0" w:rsidP="003264E8">
            <w:pPr>
              <w:ind w:firstLine="0"/>
              <w:rPr>
                <w:bCs/>
              </w:rPr>
            </w:pPr>
            <w:r w:rsidRPr="00690422">
              <w:rPr>
                <w:bCs/>
              </w:rPr>
              <w:t>14458,40</w:t>
            </w:r>
          </w:p>
        </w:tc>
        <w:tc>
          <w:tcPr>
            <w:tcW w:w="1134" w:type="dxa"/>
            <w:shd w:val="clear" w:color="auto" w:fill="auto"/>
            <w:vAlign w:val="bottom"/>
            <w:hideMark/>
          </w:tcPr>
          <w:p w:rsidR="00DC35D0" w:rsidRPr="00690422" w:rsidRDefault="00DC35D0" w:rsidP="003264E8">
            <w:pPr>
              <w:ind w:firstLine="0"/>
              <w:rPr>
                <w:bCs/>
              </w:rPr>
            </w:pPr>
            <w:r w:rsidRPr="00690422">
              <w:rPr>
                <w:bCs/>
              </w:rPr>
              <w:t>33191,00</w:t>
            </w:r>
          </w:p>
        </w:tc>
        <w:tc>
          <w:tcPr>
            <w:tcW w:w="1173" w:type="dxa"/>
            <w:shd w:val="clear" w:color="auto" w:fill="auto"/>
            <w:vAlign w:val="bottom"/>
            <w:hideMark/>
          </w:tcPr>
          <w:p w:rsidR="00DC35D0" w:rsidRPr="00690422" w:rsidRDefault="00DC35D0" w:rsidP="003264E8">
            <w:pPr>
              <w:ind w:firstLine="0"/>
              <w:rPr>
                <w:bCs/>
              </w:rPr>
            </w:pPr>
            <w:r w:rsidRPr="00690422">
              <w:rPr>
                <w:bCs/>
              </w:rPr>
              <w:t>59522,30</w:t>
            </w:r>
          </w:p>
        </w:tc>
        <w:tc>
          <w:tcPr>
            <w:tcW w:w="1242" w:type="dxa"/>
            <w:shd w:val="clear" w:color="auto" w:fill="auto"/>
            <w:vAlign w:val="bottom"/>
            <w:hideMark/>
          </w:tcPr>
          <w:p w:rsidR="00DC35D0" w:rsidRPr="00690422" w:rsidRDefault="00DC35D0" w:rsidP="003264E8">
            <w:pPr>
              <w:ind w:firstLine="0"/>
              <w:rPr>
                <w:bCs/>
              </w:rPr>
            </w:pPr>
            <w:r w:rsidRPr="00690422">
              <w:rPr>
                <w:bCs/>
              </w:rPr>
              <w:t>55356,20</w:t>
            </w:r>
          </w:p>
        </w:tc>
        <w:tc>
          <w:tcPr>
            <w:tcW w:w="992" w:type="dxa"/>
            <w:shd w:val="clear" w:color="auto" w:fill="auto"/>
            <w:vAlign w:val="bottom"/>
            <w:hideMark/>
          </w:tcPr>
          <w:p w:rsidR="00DC35D0" w:rsidRPr="00690422" w:rsidRDefault="00DC35D0" w:rsidP="003264E8">
            <w:pPr>
              <w:ind w:firstLine="0"/>
              <w:rPr>
                <w:bCs/>
              </w:rPr>
            </w:pPr>
            <w:r w:rsidRPr="00690422">
              <w:rPr>
                <w:bCs/>
              </w:rPr>
              <w:t>21065,10</w:t>
            </w:r>
          </w:p>
        </w:tc>
        <w:tc>
          <w:tcPr>
            <w:tcW w:w="1051" w:type="dxa"/>
            <w:shd w:val="clear" w:color="auto" w:fill="auto"/>
            <w:vAlign w:val="bottom"/>
            <w:hideMark/>
          </w:tcPr>
          <w:p w:rsidR="00DC35D0" w:rsidRPr="00690422" w:rsidRDefault="00DC35D0" w:rsidP="003264E8">
            <w:pPr>
              <w:ind w:firstLine="0"/>
              <w:rPr>
                <w:bCs/>
              </w:rPr>
            </w:pPr>
            <w:r w:rsidRPr="00690422">
              <w:rPr>
                <w:bCs/>
              </w:rPr>
              <w:t>9588,20</w:t>
            </w:r>
          </w:p>
        </w:tc>
        <w:tc>
          <w:tcPr>
            <w:tcW w:w="1149" w:type="dxa"/>
            <w:gridSpan w:val="2"/>
            <w:shd w:val="clear" w:color="auto" w:fill="auto"/>
            <w:vAlign w:val="bottom"/>
          </w:tcPr>
          <w:p w:rsidR="00DC35D0" w:rsidRPr="00690422" w:rsidRDefault="00DC35D0" w:rsidP="003264E8">
            <w:pPr>
              <w:ind w:firstLine="0"/>
              <w:rPr>
                <w:bCs/>
              </w:rPr>
            </w:pPr>
            <w:r w:rsidRPr="00690422">
              <w:rPr>
                <w:bCs/>
              </w:rPr>
              <w:t>9588,20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 xml:space="preserve">федеральный бюджет </w:t>
            </w:r>
          </w:p>
        </w:tc>
        <w:tc>
          <w:tcPr>
            <w:tcW w:w="1195" w:type="dxa"/>
            <w:shd w:val="clear" w:color="auto" w:fill="auto"/>
            <w:vAlign w:val="bottom"/>
            <w:hideMark/>
          </w:tcPr>
          <w:p w:rsidR="00DC35D0" w:rsidRPr="00690422" w:rsidRDefault="00DC35D0" w:rsidP="003264E8">
            <w:pPr>
              <w:ind w:firstLine="0"/>
            </w:pPr>
            <w:r w:rsidRPr="00690422">
              <w:t>0,00</w:t>
            </w:r>
          </w:p>
        </w:tc>
        <w:tc>
          <w:tcPr>
            <w:tcW w:w="1134" w:type="dxa"/>
            <w:shd w:val="clear" w:color="auto" w:fill="auto"/>
            <w:vAlign w:val="bottom"/>
            <w:hideMark/>
          </w:tcPr>
          <w:p w:rsidR="00DC35D0" w:rsidRPr="00690422" w:rsidRDefault="00DC35D0" w:rsidP="003264E8">
            <w:pPr>
              <w:ind w:firstLine="0"/>
            </w:pPr>
            <w:r w:rsidRPr="00690422">
              <w:t>0,00</w:t>
            </w:r>
          </w:p>
        </w:tc>
        <w:tc>
          <w:tcPr>
            <w:tcW w:w="1134" w:type="dxa"/>
            <w:shd w:val="clear" w:color="auto" w:fill="auto"/>
            <w:vAlign w:val="bottom"/>
            <w:hideMark/>
          </w:tcPr>
          <w:p w:rsidR="00DC35D0" w:rsidRPr="00690422" w:rsidRDefault="00DC35D0" w:rsidP="003264E8">
            <w:pPr>
              <w:ind w:firstLine="0"/>
            </w:pPr>
            <w:r w:rsidRPr="00690422">
              <w:t>0,00</w:t>
            </w:r>
          </w:p>
        </w:tc>
        <w:tc>
          <w:tcPr>
            <w:tcW w:w="1173" w:type="dxa"/>
            <w:shd w:val="clear" w:color="auto" w:fill="auto"/>
            <w:vAlign w:val="bottom"/>
            <w:hideMark/>
          </w:tcPr>
          <w:p w:rsidR="00DC35D0" w:rsidRPr="00690422" w:rsidRDefault="00DC35D0" w:rsidP="003264E8">
            <w:pPr>
              <w:ind w:firstLine="0"/>
            </w:pPr>
            <w:r w:rsidRPr="00690422">
              <w:t>0,00</w:t>
            </w:r>
          </w:p>
        </w:tc>
        <w:tc>
          <w:tcPr>
            <w:tcW w:w="1242" w:type="dxa"/>
            <w:shd w:val="clear" w:color="auto" w:fill="auto"/>
            <w:vAlign w:val="bottom"/>
            <w:hideMark/>
          </w:tcPr>
          <w:p w:rsidR="00DC35D0" w:rsidRPr="00690422" w:rsidRDefault="00DC35D0" w:rsidP="003264E8">
            <w:pPr>
              <w:ind w:firstLine="0"/>
            </w:pPr>
            <w:r w:rsidRPr="00690422">
              <w:t>0,00</w:t>
            </w:r>
          </w:p>
        </w:tc>
        <w:tc>
          <w:tcPr>
            <w:tcW w:w="992" w:type="dxa"/>
            <w:shd w:val="clear" w:color="auto" w:fill="auto"/>
            <w:vAlign w:val="bottom"/>
            <w:hideMark/>
          </w:tcPr>
          <w:p w:rsidR="00DC35D0" w:rsidRPr="00690422" w:rsidRDefault="00DC35D0" w:rsidP="003264E8">
            <w:pPr>
              <w:ind w:firstLine="0"/>
            </w:pPr>
            <w:r w:rsidRPr="00690422">
              <w:t>0,00</w:t>
            </w:r>
          </w:p>
        </w:tc>
        <w:tc>
          <w:tcPr>
            <w:tcW w:w="1051" w:type="dxa"/>
            <w:shd w:val="clear" w:color="auto" w:fill="auto"/>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областной бюджет</w:t>
            </w:r>
          </w:p>
        </w:tc>
        <w:tc>
          <w:tcPr>
            <w:tcW w:w="1195" w:type="dxa"/>
            <w:shd w:val="clear" w:color="auto" w:fill="auto"/>
            <w:vAlign w:val="bottom"/>
            <w:hideMark/>
          </w:tcPr>
          <w:p w:rsidR="00DC35D0" w:rsidRPr="00690422" w:rsidRDefault="00DC35D0" w:rsidP="003264E8">
            <w:pPr>
              <w:ind w:firstLine="0"/>
            </w:pPr>
            <w:r w:rsidRPr="00690422">
              <w:t>0,00</w:t>
            </w:r>
          </w:p>
        </w:tc>
        <w:tc>
          <w:tcPr>
            <w:tcW w:w="1134" w:type="dxa"/>
            <w:shd w:val="clear" w:color="auto" w:fill="auto"/>
            <w:vAlign w:val="bottom"/>
            <w:hideMark/>
          </w:tcPr>
          <w:p w:rsidR="00DC35D0" w:rsidRPr="00690422" w:rsidRDefault="00DC35D0" w:rsidP="003264E8">
            <w:pPr>
              <w:ind w:firstLine="0"/>
            </w:pPr>
            <w:r w:rsidRPr="00690422">
              <w:t>2046,90</w:t>
            </w:r>
          </w:p>
        </w:tc>
        <w:tc>
          <w:tcPr>
            <w:tcW w:w="1134" w:type="dxa"/>
            <w:shd w:val="clear" w:color="auto" w:fill="auto"/>
            <w:vAlign w:val="bottom"/>
            <w:hideMark/>
          </w:tcPr>
          <w:p w:rsidR="00DC35D0" w:rsidRPr="00690422" w:rsidRDefault="00DC35D0" w:rsidP="003264E8">
            <w:pPr>
              <w:ind w:firstLine="0"/>
            </w:pPr>
            <w:r w:rsidRPr="00690422">
              <w:t>5657,70</w:t>
            </w:r>
          </w:p>
        </w:tc>
        <w:tc>
          <w:tcPr>
            <w:tcW w:w="1173" w:type="dxa"/>
            <w:shd w:val="clear" w:color="auto" w:fill="auto"/>
            <w:vAlign w:val="bottom"/>
            <w:hideMark/>
          </w:tcPr>
          <w:p w:rsidR="00DC35D0" w:rsidRPr="00690422" w:rsidRDefault="00DC35D0" w:rsidP="003264E8">
            <w:pPr>
              <w:ind w:firstLine="0"/>
            </w:pPr>
            <w:r w:rsidRPr="00690422">
              <w:t>19498,90</w:t>
            </w:r>
          </w:p>
        </w:tc>
        <w:tc>
          <w:tcPr>
            <w:tcW w:w="1242" w:type="dxa"/>
            <w:shd w:val="clear" w:color="auto" w:fill="auto"/>
            <w:vAlign w:val="bottom"/>
            <w:hideMark/>
          </w:tcPr>
          <w:p w:rsidR="00DC35D0" w:rsidRPr="00690422" w:rsidRDefault="00DC35D0" w:rsidP="003264E8">
            <w:pPr>
              <w:ind w:firstLine="0"/>
            </w:pPr>
            <w:r w:rsidRPr="00690422">
              <w:t>8038,40</w:t>
            </w:r>
          </w:p>
        </w:tc>
        <w:tc>
          <w:tcPr>
            <w:tcW w:w="992" w:type="dxa"/>
            <w:shd w:val="clear" w:color="auto" w:fill="auto"/>
            <w:vAlign w:val="bottom"/>
            <w:hideMark/>
          </w:tcPr>
          <w:p w:rsidR="00DC35D0" w:rsidRPr="00690422" w:rsidRDefault="00DC35D0" w:rsidP="003264E8">
            <w:pPr>
              <w:ind w:firstLine="0"/>
            </w:pPr>
            <w:r w:rsidRPr="00690422">
              <w:t>0,00</w:t>
            </w:r>
          </w:p>
        </w:tc>
        <w:tc>
          <w:tcPr>
            <w:tcW w:w="1051" w:type="dxa"/>
            <w:shd w:val="clear" w:color="auto" w:fill="auto"/>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местный бюджет</w:t>
            </w:r>
          </w:p>
        </w:tc>
        <w:tc>
          <w:tcPr>
            <w:tcW w:w="1195" w:type="dxa"/>
            <w:shd w:val="clear" w:color="auto" w:fill="auto"/>
            <w:noWrap/>
            <w:vAlign w:val="bottom"/>
            <w:hideMark/>
          </w:tcPr>
          <w:p w:rsidR="00DC35D0" w:rsidRPr="00690422" w:rsidRDefault="00DC35D0" w:rsidP="003264E8">
            <w:pPr>
              <w:ind w:firstLine="0"/>
            </w:pPr>
            <w:r w:rsidRPr="00690422">
              <w:t>3788,6</w:t>
            </w:r>
          </w:p>
        </w:tc>
        <w:tc>
          <w:tcPr>
            <w:tcW w:w="1134" w:type="dxa"/>
            <w:shd w:val="clear" w:color="auto" w:fill="auto"/>
            <w:noWrap/>
            <w:vAlign w:val="bottom"/>
            <w:hideMark/>
          </w:tcPr>
          <w:p w:rsidR="00DC35D0" w:rsidRPr="00690422" w:rsidRDefault="00DC35D0" w:rsidP="003264E8">
            <w:pPr>
              <w:ind w:firstLine="0"/>
            </w:pPr>
            <w:r w:rsidRPr="00690422">
              <w:t>12411,50</w:t>
            </w:r>
          </w:p>
        </w:tc>
        <w:tc>
          <w:tcPr>
            <w:tcW w:w="1134" w:type="dxa"/>
            <w:shd w:val="clear" w:color="auto" w:fill="auto"/>
            <w:noWrap/>
            <w:vAlign w:val="bottom"/>
            <w:hideMark/>
          </w:tcPr>
          <w:p w:rsidR="00DC35D0" w:rsidRPr="00690422" w:rsidRDefault="00DC35D0" w:rsidP="003264E8">
            <w:pPr>
              <w:ind w:firstLine="0"/>
            </w:pPr>
            <w:r w:rsidRPr="00690422">
              <w:t>27533,30</w:t>
            </w:r>
          </w:p>
        </w:tc>
        <w:tc>
          <w:tcPr>
            <w:tcW w:w="1173" w:type="dxa"/>
            <w:shd w:val="clear" w:color="auto" w:fill="auto"/>
            <w:noWrap/>
            <w:vAlign w:val="bottom"/>
            <w:hideMark/>
          </w:tcPr>
          <w:p w:rsidR="00DC35D0" w:rsidRPr="00690422" w:rsidRDefault="00DC35D0" w:rsidP="003264E8">
            <w:pPr>
              <w:ind w:firstLine="0"/>
            </w:pPr>
            <w:r w:rsidRPr="00690422">
              <w:t>40023,40</w:t>
            </w:r>
          </w:p>
        </w:tc>
        <w:tc>
          <w:tcPr>
            <w:tcW w:w="1242" w:type="dxa"/>
            <w:shd w:val="clear" w:color="auto" w:fill="auto"/>
            <w:noWrap/>
            <w:vAlign w:val="bottom"/>
            <w:hideMark/>
          </w:tcPr>
          <w:p w:rsidR="00DC35D0" w:rsidRPr="00690422" w:rsidRDefault="00DC35D0" w:rsidP="003264E8">
            <w:pPr>
              <w:ind w:firstLine="0"/>
            </w:pPr>
            <w:r w:rsidRPr="00690422">
              <w:t>47317,80</w:t>
            </w:r>
          </w:p>
        </w:tc>
        <w:tc>
          <w:tcPr>
            <w:tcW w:w="992" w:type="dxa"/>
            <w:shd w:val="clear" w:color="auto" w:fill="auto"/>
            <w:noWrap/>
            <w:vAlign w:val="bottom"/>
            <w:hideMark/>
          </w:tcPr>
          <w:p w:rsidR="00DC35D0" w:rsidRPr="00690422" w:rsidRDefault="00DC35D0" w:rsidP="003264E8">
            <w:pPr>
              <w:ind w:firstLine="0"/>
            </w:pPr>
            <w:r w:rsidRPr="00690422">
              <w:t>21065,10</w:t>
            </w:r>
          </w:p>
        </w:tc>
        <w:tc>
          <w:tcPr>
            <w:tcW w:w="1051" w:type="dxa"/>
            <w:shd w:val="clear" w:color="auto" w:fill="auto"/>
            <w:noWrap/>
            <w:vAlign w:val="bottom"/>
            <w:hideMark/>
          </w:tcPr>
          <w:p w:rsidR="00DC35D0" w:rsidRPr="00690422" w:rsidRDefault="00DC35D0" w:rsidP="003264E8">
            <w:pPr>
              <w:ind w:firstLine="0"/>
            </w:pPr>
            <w:r w:rsidRPr="00690422">
              <w:t>9588,20</w:t>
            </w:r>
          </w:p>
        </w:tc>
        <w:tc>
          <w:tcPr>
            <w:tcW w:w="1149" w:type="dxa"/>
            <w:gridSpan w:val="2"/>
            <w:shd w:val="clear" w:color="auto" w:fill="auto"/>
            <w:vAlign w:val="bottom"/>
          </w:tcPr>
          <w:p w:rsidR="00DC35D0" w:rsidRPr="00690422" w:rsidRDefault="00DC35D0" w:rsidP="003264E8">
            <w:pPr>
              <w:ind w:firstLine="0"/>
            </w:pPr>
            <w:r w:rsidRPr="00690422">
              <w:t>9588,20</w:t>
            </w:r>
          </w:p>
        </w:tc>
      </w:tr>
      <w:tr w:rsidR="00DC35D0" w:rsidRPr="00690422" w:rsidTr="003264E8">
        <w:trPr>
          <w:gridAfter w:val="1"/>
          <w:wAfter w:w="14" w:type="dxa"/>
          <w:trHeight w:val="315"/>
        </w:trPr>
        <w:tc>
          <w:tcPr>
            <w:tcW w:w="1552" w:type="dxa"/>
            <w:vMerge w:val="restart"/>
            <w:shd w:val="clear" w:color="auto" w:fill="auto"/>
            <w:vAlign w:val="center"/>
            <w:hideMark/>
          </w:tcPr>
          <w:p w:rsidR="00DC35D0" w:rsidRPr="00690422" w:rsidRDefault="00DC35D0" w:rsidP="003264E8">
            <w:pPr>
              <w:ind w:firstLine="0"/>
            </w:pPr>
            <w:r w:rsidRPr="00690422">
              <w:t xml:space="preserve"> </w:t>
            </w:r>
            <w:r w:rsidRPr="00690422">
              <w:br/>
              <w:t>Основное мероприятие 4.3.</w:t>
            </w:r>
          </w:p>
        </w:tc>
        <w:tc>
          <w:tcPr>
            <w:tcW w:w="2559" w:type="dxa"/>
            <w:vMerge w:val="restart"/>
            <w:shd w:val="clear" w:color="auto" w:fill="auto"/>
            <w:vAlign w:val="center"/>
            <w:hideMark/>
          </w:tcPr>
          <w:p w:rsidR="00DC35D0" w:rsidRPr="00690422" w:rsidRDefault="00DC35D0" w:rsidP="003264E8">
            <w:pPr>
              <w:ind w:firstLine="0"/>
            </w:pPr>
            <w:r w:rsidRPr="00690422">
              <w:t xml:space="preserve"> Выплата заработной платы несовершеннолетним гражданам, трудоустроенным на временные рабочие места</w:t>
            </w:r>
          </w:p>
        </w:tc>
        <w:tc>
          <w:tcPr>
            <w:tcW w:w="1358" w:type="dxa"/>
            <w:shd w:val="clear" w:color="auto" w:fill="auto"/>
            <w:vAlign w:val="center"/>
            <w:hideMark/>
          </w:tcPr>
          <w:p w:rsidR="00DC35D0" w:rsidRPr="00690422" w:rsidRDefault="00DC35D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DC35D0" w:rsidRPr="00690422" w:rsidRDefault="00DC35D0" w:rsidP="003264E8">
            <w:pPr>
              <w:ind w:firstLine="0"/>
              <w:rPr>
                <w:bCs/>
              </w:rPr>
            </w:pPr>
            <w:r w:rsidRPr="00690422">
              <w:rPr>
                <w:bCs/>
              </w:rPr>
              <w:t>57,2</w:t>
            </w:r>
          </w:p>
        </w:tc>
        <w:tc>
          <w:tcPr>
            <w:tcW w:w="1134" w:type="dxa"/>
            <w:shd w:val="clear" w:color="auto" w:fill="auto"/>
            <w:vAlign w:val="bottom"/>
            <w:hideMark/>
          </w:tcPr>
          <w:p w:rsidR="00DC35D0" w:rsidRPr="00690422" w:rsidRDefault="00DC35D0" w:rsidP="003264E8">
            <w:pPr>
              <w:ind w:firstLine="0"/>
              <w:rPr>
                <w:bCs/>
              </w:rPr>
            </w:pPr>
            <w:r w:rsidRPr="00690422">
              <w:rPr>
                <w:bCs/>
              </w:rPr>
              <w:t>104,40</w:t>
            </w:r>
          </w:p>
        </w:tc>
        <w:tc>
          <w:tcPr>
            <w:tcW w:w="1134" w:type="dxa"/>
            <w:shd w:val="clear" w:color="auto" w:fill="auto"/>
            <w:vAlign w:val="bottom"/>
            <w:hideMark/>
          </w:tcPr>
          <w:p w:rsidR="00DC35D0" w:rsidRPr="00690422" w:rsidRDefault="00DC35D0" w:rsidP="003264E8">
            <w:pPr>
              <w:ind w:firstLine="0"/>
              <w:rPr>
                <w:bCs/>
              </w:rPr>
            </w:pPr>
            <w:r w:rsidRPr="00690422">
              <w:rPr>
                <w:bCs/>
              </w:rPr>
              <w:t>176,30</w:t>
            </w:r>
          </w:p>
        </w:tc>
        <w:tc>
          <w:tcPr>
            <w:tcW w:w="1173" w:type="dxa"/>
            <w:shd w:val="clear" w:color="auto" w:fill="auto"/>
            <w:vAlign w:val="bottom"/>
            <w:hideMark/>
          </w:tcPr>
          <w:p w:rsidR="00DC35D0" w:rsidRPr="00690422" w:rsidRDefault="00DC35D0" w:rsidP="003264E8">
            <w:pPr>
              <w:ind w:firstLine="0"/>
              <w:rPr>
                <w:bCs/>
              </w:rPr>
            </w:pPr>
            <w:r w:rsidRPr="00690422">
              <w:rPr>
                <w:bCs/>
              </w:rPr>
              <w:t>138,70</w:t>
            </w:r>
          </w:p>
        </w:tc>
        <w:tc>
          <w:tcPr>
            <w:tcW w:w="1242" w:type="dxa"/>
            <w:shd w:val="clear" w:color="auto" w:fill="auto"/>
            <w:vAlign w:val="bottom"/>
            <w:hideMark/>
          </w:tcPr>
          <w:p w:rsidR="00DC35D0" w:rsidRPr="00690422" w:rsidRDefault="00DC35D0" w:rsidP="003264E8">
            <w:pPr>
              <w:ind w:firstLine="0"/>
              <w:rPr>
                <w:bCs/>
              </w:rPr>
            </w:pPr>
            <w:r w:rsidRPr="00690422">
              <w:rPr>
                <w:bCs/>
              </w:rPr>
              <w:t>85,10</w:t>
            </w:r>
          </w:p>
        </w:tc>
        <w:tc>
          <w:tcPr>
            <w:tcW w:w="992" w:type="dxa"/>
            <w:shd w:val="clear" w:color="auto" w:fill="auto"/>
            <w:vAlign w:val="bottom"/>
            <w:hideMark/>
          </w:tcPr>
          <w:p w:rsidR="00DC35D0" w:rsidRPr="00690422" w:rsidRDefault="00DC35D0" w:rsidP="003264E8">
            <w:pPr>
              <w:ind w:firstLine="0"/>
              <w:rPr>
                <w:bCs/>
              </w:rPr>
            </w:pPr>
            <w:r w:rsidRPr="00690422">
              <w:rPr>
                <w:bCs/>
              </w:rPr>
              <w:t>0,00</w:t>
            </w:r>
          </w:p>
        </w:tc>
        <w:tc>
          <w:tcPr>
            <w:tcW w:w="1051" w:type="dxa"/>
            <w:shd w:val="clear" w:color="auto" w:fill="auto"/>
            <w:vAlign w:val="bottom"/>
            <w:hideMark/>
          </w:tcPr>
          <w:p w:rsidR="00DC35D0" w:rsidRPr="00690422" w:rsidRDefault="00DC35D0" w:rsidP="003264E8">
            <w:pPr>
              <w:ind w:firstLine="0"/>
              <w:rPr>
                <w:bCs/>
              </w:rPr>
            </w:pPr>
            <w:r w:rsidRPr="00690422">
              <w:rPr>
                <w:bCs/>
              </w:rPr>
              <w:t>0,00</w:t>
            </w:r>
          </w:p>
        </w:tc>
        <w:tc>
          <w:tcPr>
            <w:tcW w:w="1149" w:type="dxa"/>
            <w:gridSpan w:val="2"/>
            <w:shd w:val="clear" w:color="auto" w:fill="auto"/>
            <w:vAlign w:val="bottom"/>
          </w:tcPr>
          <w:p w:rsidR="00DC35D0" w:rsidRPr="00690422" w:rsidRDefault="00DC35D0" w:rsidP="003264E8">
            <w:pPr>
              <w:ind w:firstLine="0"/>
              <w:rPr>
                <w:bCs/>
              </w:rPr>
            </w:pPr>
            <w:r w:rsidRPr="00690422">
              <w:rPr>
                <w:bCs/>
              </w:rPr>
              <w:t>0,00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 xml:space="preserve">федеральный бюджет </w:t>
            </w:r>
          </w:p>
        </w:tc>
        <w:tc>
          <w:tcPr>
            <w:tcW w:w="1195" w:type="dxa"/>
            <w:shd w:val="clear" w:color="auto" w:fill="auto"/>
            <w:noWrap/>
            <w:vAlign w:val="bottom"/>
            <w:hideMark/>
          </w:tcPr>
          <w:p w:rsidR="00DC35D0" w:rsidRPr="00690422" w:rsidRDefault="00DC35D0" w:rsidP="003264E8">
            <w:pPr>
              <w:ind w:firstLine="0"/>
            </w:pPr>
            <w:r w:rsidRPr="00690422">
              <w:t>0,00</w:t>
            </w:r>
          </w:p>
        </w:tc>
        <w:tc>
          <w:tcPr>
            <w:tcW w:w="1134" w:type="dxa"/>
            <w:shd w:val="clear" w:color="auto" w:fill="auto"/>
            <w:noWrap/>
            <w:vAlign w:val="bottom"/>
            <w:hideMark/>
          </w:tcPr>
          <w:p w:rsidR="00DC35D0" w:rsidRPr="00690422" w:rsidRDefault="00DC35D0" w:rsidP="003264E8">
            <w:pPr>
              <w:ind w:firstLine="0"/>
            </w:pPr>
            <w:r w:rsidRPr="00690422">
              <w:t>0,00</w:t>
            </w:r>
          </w:p>
        </w:tc>
        <w:tc>
          <w:tcPr>
            <w:tcW w:w="1134" w:type="dxa"/>
            <w:shd w:val="clear" w:color="auto" w:fill="auto"/>
            <w:noWrap/>
            <w:vAlign w:val="bottom"/>
            <w:hideMark/>
          </w:tcPr>
          <w:p w:rsidR="00DC35D0" w:rsidRPr="00690422" w:rsidRDefault="00DC35D0" w:rsidP="003264E8">
            <w:pPr>
              <w:ind w:firstLine="0"/>
            </w:pPr>
            <w:r w:rsidRPr="00690422">
              <w:t>0,00</w:t>
            </w:r>
          </w:p>
        </w:tc>
        <w:tc>
          <w:tcPr>
            <w:tcW w:w="1173" w:type="dxa"/>
            <w:shd w:val="clear" w:color="auto" w:fill="auto"/>
            <w:noWrap/>
            <w:vAlign w:val="bottom"/>
            <w:hideMark/>
          </w:tcPr>
          <w:p w:rsidR="00DC35D0" w:rsidRPr="00690422" w:rsidRDefault="00DC35D0" w:rsidP="003264E8">
            <w:pPr>
              <w:ind w:firstLine="0"/>
            </w:pPr>
            <w:r w:rsidRPr="00690422">
              <w:t>0,00</w:t>
            </w:r>
          </w:p>
        </w:tc>
        <w:tc>
          <w:tcPr>
            <w:tcW w:w="1242" w:type="dxa"/>
            <w:shd w:val="clear" w:color="auto" w:fill="auto"/>
            <w:noWrap/>
            <w:vAlign w:val="bottom"/>
            <w:hideMark/>
          </w:tcPr>
          <w:p w:rsidR="00DC35D0" w:rsidRPr="00690422" w:rsidRDefault="00DC35D0" w:rsidP="003264E8">
            <w:pPr>
              <w:ind w:firstLine="0"/>
            </w:pPr>
            <w:r w:rsidRPr="00690422">
              <w:t>0,00</w:t>
            </w:r>
          </w:p>
        </w:tc>
        <w:tc>
          <w:tcPr>
            <w:tcW w:w="992" w:type="dxa"/>
            <w:shd w:val="clear" w:color="auto" w:fill="auto"/>
            <w:noWrap/>
            <w:vAlign w:val="bottom"/>
            <w:hideMark/>
          </w:tcPr>
          <w:p w:rsidR="00DC35D0" w:rsidRPr="00690422" w:rsidRDefault="00DC35D0" w:rsidP="003264E8">
            <w:pPr>
              <w:ind w:firstLine="0"/>
            </w:pPr>
            <w:r w:rsidRPr="00690422">
              <w:t>0,00</w:t>
            </w:r>
          </w:p>
        </w:tc>
        <w:tc>
          <w:tcPr>
            <w:tcW w:w="1051" w:type="dxa"/>
            <w:shd w:val="clear" w:color="auto" w:fill="auto"/>
            <w:noWrap/>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областной бюджет</w:t>
            </w:r>
          </w:p>
        </w:tc>
        <w:tc>
          <w:tcPr>
            <w:tcW w:w="1195" w:type="dxa"/>
            <w:shd w:val="clear" w:color="auto" w:fill="auto"/>
            <w:noWrap/>
            <w:vAlign w:val="bottom"/>
            <w:hideMark/>
          </w:tcPr>
          <w:p w:rsidR="00DC35D0" w:rsidRPr="00690422" w:rsidRDefault="00DC35D0" w:rsidP="003264E8">
            <w:pPr>
              <w:ind w:firstLine="0"/>
            </w:pPr>
            <w:r w:rsidRPr="00690422">
              <w:t>0,00</w:t>
            </w:r>
          </w:p>
        </w:tc>
        <w:tc>
          <w:tcPr>
            <w:tcW w:w="1134" w:type="dxa"/>
            <w:shd w:val="clear" w:color="auto" w:fill="auto"/>
            <w:noWrap/>
            <w:vAlign w:val="bottom"/>
            <w:hideMark/>
          </w:tcPr>
          <w:p w:rsidR="00DC35D0" w:rsidRPr="00690422" w:rsidRDefault="00DC35D0" w:rsidP="003264E8">
            <w:pPr>
              <w:ind w:firstLine="0"/>
            </w:pPr>
            <w:r w:rsidRPr="00690422">
              <w:t>0,00</w:t>
            </w:r>
          </w:p>
        </w:tc>
        <w:tc>
          <w:tcPr>
            <w:tcW w:w="1134" w:type="dxa"/>
            <w:shd w:val="clear" w:color="auto" w:fill="auto"/>
            <w:noWrap/>
            <w:vAlign w:val="bottom"/>
            <w:hideMark/>
          </w:tcPr>
          <w:p w:rsidR="00DC35D0" w:rsidRPr="00690422" w:rsidRDefault="00DC35D0" w:rsidP="003264E8">
            <w:pPr>
              <w:ind w:firstLine="0"/>
            </w:pPr>
            <w:r w:rsidRPr="00690422">
              <w:t>0,00</w:t>
            </w:r>
          </w:p>
        </w:tc>
        <w:tc>
          <w:tcPr>
            <w:tcW w:w="1173" w:type="dxa"/>
            <w:shd w:val="clear" w:color="auto" w:fill="auto"/>
            <w:noWrap/>
            <w:vAlign w:val="bottom"/>
            <w:hideMark/>
          </w:tcPr>
          <w:p w:rsidR="00DC35D0" w:rsidRPr="00690422" w:rsidRDefault="00DC35D0" w:rsidP="003264E8">
            <w:pPr>
              <w:ind w:firstLine="0"/>
            </w:pPr>
            <w:r w:rsidRPr="00690422">
              <w:t>0,00</w:t>
            </w:r>
          </w:p>
        </w:tc>
        <w:tc>
          <w:tcPr>
            <w:tcW w:w="1242" w:type="dxa"/>
            <w:shd w:val="clear" w:color="auto" w:fill="auto"/>
            <w:noWrap/>
            <w:vAlign w:val="bottom"/>
            <w:hideMark/>
          </w:tcPr>
          <w:p w:rsidR="00DC35D0" w:rsidRPr="00690422" w:rsidRDefault="00DC35D0" w:rsidP="003264E8">
            <w:pPr>
              <w:ind w:firstLine="0"/>
            </w:pPr>
            <w:r w:rsidRPr="00690422">
              <w:t>0,00</w:t>
            </w:r>
          </w:p>
        </w:tc>
        <w:tc>
          <w:tcPr>
            <w:tcW w:w="992" w:type="dxa"/>
            <w:shd w:val="clear" w:color="auto" w:fill="auto"/>
            <w:noWrap/>
            <w:vAlign w:val="bottom"/>
            <w:hideMark/>
          </w:tcPr>
          <w:p w:rsidR="00DC35D0" w:rsidRPr="00690422" w:rsidRDefault="00DC35D0" w:rsidP="003264E8">
            <w:pPr>
              <w:ind w:firstLine="0"/>
            </w:pPr>
            <w:r w:rsidRPr="00690422">
              <w:t>0,00</w:t>
            </w:r>
          </w:p>
        </w:tc>
        <w:tc>
          <w:tcPr>
            <w:tcW w:w="1051" w:type="dxa"/>
            <w:shd w:val="clear" w:color="auto" w:fill="auto"/>
            <w:noWrap/>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местный бюджет</w:t>
            </w:r>
          </w:p>
        </w:tc>
        <w:tc>
          <w:tcPr>
            <w:tcW w:w="1195" w:type="dxa"/>
            <w:shd w:val="clear" w:color="auto" w:fill="auto"/>
            <w:vAlign w:val="bottom"/>
            <w:hideMark/>
          </w:tcPr>
          <w:p w:rsidR="00DC35D0" w:rsidRPr="00690422" w:rsidRDefault="00DC35D0" w:rsidP="003264E8">
            <w:pPr>
              <w:ind w:firstLine="0"/>
            </w:pPr>
            <w:r w:rsidRPr="00690422">
              <w:t>57,2</w:t>
            </w:r>
          </w:p>
        </w:tc>
        <w:tc>
          <w:tcPr>
            <w:tcW w:w="1134" w:type="dxa"/>
            <w:shd w:val="clear" w:color="auto" w:fill="auto"/>
            <w:vAlign w:val="bottom"/>
            <w:hideMark/>
          </w:tcPr>
          <w:p w:rsidR="00DC35D0" w:rsidRPr="00690422" w:rsidRDefault="00DC35D0" w:rsidP="003264E8">
            <w:pPr>
              <w:ind w:firstLine="0"/>
            </w:pPr>
            <w:r w:rsidRPr="00690422">
              <w:t>104,40</w:t>
            </w:r>
          </w:p>
        </w:tc>
        <w:tc>
          <w:tcPr>
            <w:tcW w:w="1134" w:type="dxa"/>
            <w:shd w:val="clear" w:color="auto" w:fill="auto"/>
            <w:vAlign w:val="bottom"/>
            <w:hideMark/>
          </w:tcPr>
          <w:p w:rsidR="00DC35D0" w:rsidRPr="00690422" w:rsidRDefault="00DC35D0" w:rsidP="003264E8">
            <w:pPr>
              <w:ind w:firstLine="0"/>
            </w:pPr>
            <w:r w:rsidRPr="00690422">
              <w:t>176,30</w:t>
            </w:r>
          </w:p>
        </w:tc>
        <w:tc>
          <w:tcPr>
            <w:tcW w:w="1173" w:type="dxa"/>
            <w:shd w:val="clear" w:color="auto" w:fill="auto"/>
            <w:vAlign w:val="bottom"/>
            <w:hideMark/>
          </w:tcPr>
          <w:p w:rsidR="00DC35D0" w:rsidRPr="00690422" w:rsidRDefault="00DC35D0" w:rsidP="003264E8">
            <w:pPr>
              <w:ind w:firstLine="0"/>
            </w:pPr>
            <w:r w:rsidRPr="00690422">
              <w:t>138,70</w:t>
            </w:r>
          </w:p>
        </w:tc>
        <w:tc>
          <w:tcPr>
            <w:tcW w:w="1242" w:type="dxa"/>
            <w:shd w:val="clear" w:color="auto" w:fill="auto"/>
            <w:vAlign w:val="bottom"/>
            <w:hideMark/>
          </w:tcPr>
          <w:p w:rsidR="00DC35D0" w:rsidRPr="00690422" w:rsidRDefault="00DC35D0" w:rsidP="003264E8">
            <w:pPr>
              <w:ind w:firstLine="0"/>
            </w:pPr>
            <w:r w:rsidRPr="00690422">
              <w:t>85,10</w:t>
            </w:r>
          </w:p>
        </w:tc>
        <w:tc>
          <w:tcPr>
            <w:tcW w:w="992" w:type="dxa"/>
            <w:shd w:val="clear" w:color="auto" w:fill="auto"/>
            <w:vAlign w:val="bottom"/>
            <w:hideMark/>
          </w:tcPr>
          <w:p w:rsidR="00DC35D0" w:rsidRPr="00690422" w:rsidRDefault="00DC35D0" w:rsidP="003264E8">
            <w:pPr>
              <w:ind w:firstLine="0"/>
            </w:pPr>
            <w:r w:rsidRPr="00690422">
              <w:t>0,00</w:t>
            </w:r>
          </w:p>
        </w:tc>
        <w:tc>
          <w:tcPr>
            <w:tcW w:w="1051" w:type="dxa"/>
            <w:shd w:val="clear" w:color="auto" w:fill="auto"/>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rPr>
          <w:gridAfter w:val="1"/>
          <w:wAfter w:w="14" w:type="dxa"/>
          <w:trHeight w:val="315"/>
        </w:trPr>
        <w:tc>
          <w:tcPr>
            <w:tcW w:w="1552" w:type="dxa"/>
            <w:vMerge w:val="restart"/>
            <w:shd w:val="clear" w:color="auto" w:fill="auto"/>
            <w:vAlign w:val="center"/>
            <w:hideMark/>
          </w:tcPr>
          <w:p w:rsidR="00DC35D0" w:rsidRPr="00690422" w:rsidRDefault="00DC35D0" w:rsidP="003264E8">
            <w:pPr>
              <w:ind w:firstLine="0"/>
            </w:pPr>
            <w:r w:rsidRPr="00690422">
              <w:t xml:space="preserve"> </w:t>
            </w:r>
            <w:r w:rsidRPr="00690422">
              <w:br/>
              <w:t>Основное мероприятие 4.4.</w:t>
            </w:r>
          </w:p>
        </w:tc>
        <w:tc>
          <w:tcPr>
            <w:tcW w:w="2559" w:type="dxa"/>
            <w:vMerge w:val="restart"/>
            <w:shd w:val="clear" w:color="auto" w:fill="auto"/>
            <w:vAlign w:val="center"/>
            <w:hideMark/>
          </w:tcPr>
          <w:p w:rsidR="00DC35D0" w:rsidRPr="00690422" w:rsidRDefault="00DC35D0" w:rsidP="003264E8">
            <w:pPr>
              <w:ind w:firstLine="0"/>
            </w:pPr>
            <w:r w:rsidRPr="00690422">
              <w:t>Осуществление мероприятий по работе с молодежью</w:t>
            </w:r>
          </w:p>
        </w:tc>
        <w:tc>
          <w:tcPr>
            <w:tcW w:w="1358" w:type="dxa"/>
            <w:shd w:val="clear" w:color="auto" w:fill="auto"/>
            <w:vAlign w:val="center"/>
            <w:hideMark/>
          </w:tcPr>
          <w:p w:rsidR="00DC35D0" w:rsidRPr="00690422" w:rsidRDefault="00DC35D0" w:rsidP="003264E8">
            <w:pPr>
              <w:ind w:firstLine="0"/>
              <w:rPr>
                <w:bCs/>
                <w:color w:val="000000"/>
              </w:rPr>
            </w:pPr>
            <w:r w:rsidRPr="00690422">
              <w:rPr>
                <w:bCs/>
                <w:color w:val="000000"/>
              </w:rPr>
              <w:t>всего, в том числе:</w:t>
            </w:r>
          </w:p>
        </w:tc>
        <w:tc>
          <w:tcPr>
            <w:tcW w:w="1195" w:type="dxa"/>
            <w:shd w:val="clear" w:color="auto" w:fill="auto"/>
            <w:vAlign w:val="bottom"/>
            <w:hideMark/>
          </w:tcPr>
          <w:p w:rsidR="00DC35D0" w:rsidRPr="00690422" w:rsidRDefault="00DC35D0" w:rsidP="003264E8">
            <w:pPr>
              <w:ind w:firstLine="0"/>
              <w:rPr>
                <w:bCs/>
              </w:rPr>
            </w:pPr>
            <w:r w:rsidRPr="00690422">
              <w:rPr>
                <w:bCs/>
              </w:rPr>
              <w:t>227,2</w:t>
            </w:r>
          </w:p>
        </w:tc>
        <w:tc>
          <w:tcPr>
            <w:tcW w:w="1134" w:type="dxa"/>
            <w:shd w:val="clear" w:color="auto" w:fill="auto"/>
            <w:vAlign w:val="bottom"/>
            <w:hideMark/>
          </w:tcPr>
          <w:p w:rsidR="00DC35D0" w:rsidRPr="00690422" w:rsidRDefault="00DC35D0" w:rsidP="003264E8">
            <w:pPr>
              <w:ind w:firstLine="0"/>
              <w:rPr>
                <w:bCs/>
              </w:rPr>
            </w:pPr>
            <w:r w:rsidRPr="00690422">
              <w:rPr>
                <w:bCs/>
              </w:rPr>
              <w:t>230,90</w:t>
            </w:r>
          </w:p>
        </w:tc>
        <w:tc>
          <w:tcPr>
            <w:tcW w:w="1134" w:type="dxa"/>
            <w:shd w:val="clear" w:color="auto" w:fill="auto"/>
            <w:vAlign w:val="bottom"/>
            <w:hideMark/>
          </w:tcPr>
          <w:p w:rsidR="00DC35D0" w:rsidRPr="00690422" w:rsidRDefault="00DC35D0" w:rsidP="003264E8">
            <w:pPr>
              <w:ind w:firstLine="0"/>
              <w:rPr>
                <w:bCs/>
              </w:rPr>
            </w:pPr>
            <w:r w:rsidRPr="00690422">
              <w:rPr>
                <w:bCs/>
              </w:rPr>
              <w:t>376,30</w:t>
            </w:r>
          </w:p>
        </w:tc>
        <w:tc>
          <w:tcPr>
            <w:tcW w:w="1173" w:type="dxa"/>
            <w:shd w:val="clear" w:color="auto" w:fill="auto"/>
            <w:vAlign w:val="bottom"/>
            <w:hideMark/>
          </w:tcPr>
          <w:p w:rsidR="00DC35D0" w:rsidRPr="00690422" w:rsidRDefault="00DC35D0" w:rsidP="003264E8">
            <w:pPr>
              <w:ind w:firstLine="0"/>
              <w:rPr>
                <w:bCs/>
              </w:rPr>
            </w:pPr>
            <w:r w:rsidRPr="00690422">
              <w:rPr>
                <w:bCs/>
              </w:rPr>
              <w:t>178,80</w:t>
            </w:r>
          </w:p>
        </w:tc>
        <w:tc>
          <w:tcPr>
            <w:tcW w:w="1242" w:type="dxa"/>
            <w:shd w:val="clear" w:color="auto" w:fill="auto"/>
            <w:vAlign w:val="bottom"/>
            <w:hideMark/>
          </w:tcPr>
          <w:p w:rsidR="00DC35D0" w:rsidRPr="00690422" w:rsidRDefault="00DC35D0" w:rsidP="003264E8">
            <w:pPr>
              <w:ind w:firstLine="0"/>
              <w:rPr>
                <w:bCs/>
              </w:rPr>
            </w:pPr>
            <w:r w:rsidRPr="00690422">
              <w:rPr>
                <w:bCs/>
              </w:rPr>
              <w:t>163,00</w:t>
            </w:r>
          </w:p>
        </w:tc>
        <w:tc>
          <w:tcPr>
            <w:tcW w:w="992" w:type="dxa"/>
            <w:shd w:val="clear" w:color="auto" w:fill="auto"/>
            <w:vAlign w:val="bottom"/>
            <w:hideMark/>
          </w:tcPr>
          <w:p w:rsidR="00DC35D0" w:rsidRPr="00690422" w:rsidRDefault="00DC35D0" w:rsidP="003264E8">
            <w:pPr>
              <w:ind w:firstLine="0"/>
              <w:rPr>
                <w:bCs/>
              </w:rPr>
            </w:pPr>
            <w:r w:rsidRPr="00690422">
              <w:rPr>
                <w:bCs/>
              </w:rPr>
              <w:t>0,00</w:t>
            </w:r>
          </w:p>
        </w:tc>
        <w:tc>
          <w:tcPr>
            <w:tcW w:w="1051" w:type="dxa"/>
            <w:shd w:val="clear" w:color="auto" w:fill="auto"/>
            <w:vAlign w:val="bottom"/>
            <w:hideMark/>
          </w:tcPr>
          <w:p w:rsidR="00DC35D0" w:rsidRPr="00690422" w:rsidRDefault="00DC35D0" w:rsidP="003264E8">
            <w:pPr>
              <w:ind w:firstLine="0"/>
              <w:rPr>
                <w:bCs/>
              </w:rPr>
            </w:pPr>
            <w:r w:rsidRPr="00690422">
              <w:rPr>
                <w:bCs/>
              </w:rPr>
              <w:t>0,00</w:t>
            </w:r>
          </w:p>
        </w:tc>
        <w:tc>
          <w:tcPr>
            <w:tcW w:w="1149" w:type="dxa"/>
            <w:gridSpan w:val="2"/>
            <w:shd w:val="clear" w:color="auto" w:fill="auto"/>
            <w:vAlign w:val="bottom"/>
          </w:tcPr>
          <w:p w:rsidR="00DC35D0" w:rsidRPr="00690422" w:rsidRDefault="00DC35D0" w:rsidP="003264E8">
            <w:pPr>
              <w:ind w:firstLine="0"/>
              <w:rPr>
                <w:bCs/>
              </w:rPr>
            </w:pPr>
            <w:r w:rsidRPr="00690422">
              <w:rPr>
                <w:bCs/>
              </w:rPr>
              <w:t>0,00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 xml:space="preserve">федеральный бюджет </w:t>
            </w:r>
          </w:p>
        </w:tc>
        <w:tc>
          <w:tcPr>
            <w:tcW w:w="1195" w:type="dxa"/>
            <w:shd w:val="clear" w:color="auto" w:fill="auto"/>
            <w:vAlign w:val="bottom"/>
            <w:hideMark/>
          </w:tcPr>
          <w:p w:rsidR="00DC35D0" w:rsidRPr="00690422" w:rsidRDefault="00DC35D0" w:rsidP="003264E8">
            <w:pPr>
              <w:ind w:firstLine="0"/>
            </w:pPr>
            <w:r w:rsidRPr="00690422">
              <w:t>0,00</w:t>
            </w:r>
          </w:p>
        </w:tc>
        <w:tc>
          <w:tcPr>
            <w:tcW w:w="1134" w:type="dxa"/>
            <w:shd w:val="clear" w:color="auto" w:fill="auto"/>
            <w:vAlign w:val="bottom"/>
            <w:hideMark/>
          </w:tcPr>
          <w:p w:rsidR="00DC35D0" w:rsidRPr="00690422" w:rsidRDefault="00DC35D0" w:rsidP="003264E8">
            <w:pPr>
              <w:ind w:firstLine="0"/>
            </w:pPr>
            <w:r w:rsidRPr="00690422">
              <w:t>0,00</w:t>
            </w:r>
          </w:p>
        </w:tc>
        <w:tc>
          <w:tcPr>
            <w:tcW w:w="1134" w:type="dxa"/>
            <w:shd w:val="clear" w:color="auto" w:fill="auto"/>
            <w:vAlign w:val="bottom"/>
            <w:hideMark/>
          </w:tcPr>
          <w:p w:rsidR="00DC35D0" w:rsidRPr="00690422" w:rsidRDefault="00DC35D0" w:rsidP="003264E8">
            <w:pPr>
              <w:ind w:firstLine="0"/>
            </w:pPr>
            <w:r w:rsidRPr="00690422">
              <w:t>0,00</w:t>
            </w:r>
          </w:p>
        </w:tc>
        <w:tc>
          <w:tcPr>
            <w:tcW w:w="1173" w:type="dxa"/>
            <w:shd w:val="clear" w:color="auto" w:fill="auto"/>
            <w:vAlign w:val="bottom"/>
            <w:hideMark/>
          </w:tcPr>
          <w:p w:rsidR="00DC35D0" w:rsidRPr="00690422" w:rsidRDefault="00DC35D0" w:rsidP="003264E8">
            <w:pPr>
              <w:ind w:firstLine="0"/>
            </w:pPr>
            <w:r w:rsidRPr="00690422">
              <w:t>0,00</w:t>
            </w:r>
          </w:p>
        </w:tc>
        <w:tc>
          <w:tcPr>
            <w:tcW w:w="1242" w:type="dxa"/>
            <w:shd w:val="clear" w:color="auto" w:fill="auto"/>
            <w:vAlign w:val="bottom"/>
            <w:hideMark/>
          </w:tcPr>
          <w:p w:rsidR="00DC35D0" w:rsidRPr="00690422" w:rsidRDefault="00DC35D0" w:rsidP="003264E8">
            <w:pPr>
              <w:ind w:firstLine="0"/>
            </w:pPr>
            <w:r w:rsidRPr="00690422">
              <w:t>0,00</w:t>
            </w:r>
          </w:p>
        </w:tc>
        <w:tc>
          <w:tcPr>
            <w:tcW w:w="992" w:type="dxa"/>
            <w:shd w:val="clear" w:color="auto" w:fill="auto"/>
            <w:vAlign w:val="bottom"/>
            <w:hideMark/>
          </w:tcPr>
          <w:p w:rsidR="00DC35D0" w:rsidRPr="00690422" w:rsidRDefault="00DC35D0" w:rsidP="003264E8">
            <w:pPr>
              <w:ind w:firstLine="0"/>
            </w:pPr>
            <w:r w:rsidRPr="00690422">
              <w:t>0,00</w:t>
            </w:r>
          </w:p>
        </w:tc>
        <w:tc>
          <w:tcPr>
            <w:tcW w:w="1051" w:type="dxa"/>
            <w:shd w:val="clear" w:color="auto" w:fill="auto"/>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областной бюджет</w:t>
            </w:r>
          </w:p>
        </w:tc>
        <w:tc>
          <w:tcPr>
            <w:tcW w:w="1195" w:type="dxa"/>
            <w:shd w:val="clear" w:color="auto" w:fill="auto"/>
            <w:vAlign w:val="bottom"/>
            <w:hideMark/>
          </w:tcPr>
          <w:p w:rsidR="00DC35D0" w:rsidRPr="00690422" w:rsidRDefault="00DC35D0" w:rsidP="003264E8">
            <w:pPr>
              <w:ind w:firstLine="0"/>
            </w:pPr>
            <w:r w:rsidRPr="00690422">
              <w:t>0,00</w:t>
            </w:r>
          </w:p>
        </w:tc>
        <w:tc>
          <w:tcPr>
            <w:tcW w:w="1134" w:type="dxa"/>
            <w:shd w:val="clear" w:color="auto" w:fill="auto"/>
            <w:vAlign w:val="bottom"/>
            <w:hideMark/>
          </w:tcPr>
          <w:p w:rsidR="00DC35D0" w:rsidRPr="00690422" w:rsidRDefault="00DC35D0" w:rsidP="003264E8">
            <w:pPr>
              <w:ind w:firstLine="0"/>
            </w:pPr>
            <w:r w:rsidRPr="00690422">
              <w:t>0,00</w:t>
            </w:r>
          </w:p>
        </w:tc>
        <w:tc>
          <w:tcPr>
            <w:tcW w:w="1134" w:type="dxa"/>
            <w:shd w:val="clear" w:color="auto" w:fill="auto"/>
            <w:vAlign w:val="bottom"/>
            <w:hideMark/>
          </w:tcPr>
          <w:p w:rsidR="00DC35D0" w:rsidRPr="00690422" w:rsidRDefault="00DC35D0" w:rsidP="003264E8">
            <w:pPr>
              <w:ind w:firstLine="0"/>
            </w:pPr>
            <w:r w:rsidRPr="00690422">
              <w:t>0,00</w:t>
            </w:r>
          </w:p>
        </w:tc>
        <w:tc>
          <w:tcPr>
            <w:tcW w:w="1173" w:type="dxa"/>
            <w:shd w:val="clear" w:color="auto" w:fill="auto"/>
            <w:vAlign w:val="bottom"/>
            <w:hideMark/>
          </w:tcPr>
          <w:p w:rsidR="00DC35D0" w:rsidRPr="00690422" w:rsidRDefault="00DC35D0" w:rsidP="003264E8">
            <w:pPr>
              <w:ind w:firstLine="0"/>
            </w:pPr>
            <w:r w:rsidRPr="00690422">
              <w:t>0,00</w:t>
            </w:r>
          </w:p>
        </w:tc>
        <w:tc>
          <w:tcPr>
            <w:tcW w:w="1242" w:type="dxa"/>
            <w:shd w:val="clear" w:color="auto" w:fill="auto"/>
            <w:vAlign w:val="bottom"/>
            <w:hideMark/>
          </w:tcPr>
          <w:p w:rsidR="00DC35D0" w:rsidRPr="00690422" w:rsidRDefault="00DC35D0" w:rsidP="003264E8">
            <w:pPr>
              <w:ind w:firstLine="0"/>
            </w:pPr>
            <w:r w:rsidRPr="00690422">
              <w:t>0,00</w:t>
            </w:r>
          </w:p>
        </w:tc>
        <w:tc>
          <w:tcPr>
            <w:tcW w:w="992" w:type="dxa"/>
            <w:shd w:val="clear" w:color="auto" w:fill="auto"/>
            <w:vAlign w:val="bottom"/>
            <w:hideMark/>
          </w:tcPr>
          <w:p w:rsidR="00DC35D0" w:rsidRPr="00690422" w:rsidRDefault="00DC35D0" w:rsidP="003264E8">
            <w:pPr>
              <w:ind w:firstLine="0"/>
            </w:pPr>
            <w:r w:rsidRPr="00690422">
              <w:t>0,00</w:t>
            </w:r>
          </w:p>
        </w:tc>
        <w:tc>
          <w:tcPr>
            <w:tcW w:w="1051" w:type="dxa"/>
            <w:shd w:val="clear" w:color="auto" w:fill="auto"/>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rPr>
          <w:gridAfter w:val="1"/>
          <w:wAfter w:w="14" w:type="dxa"/>
          <w:trHeight w:val="315"/>
        </w:trPr>
        <w:tc>
          <w:tcPr>
            <w:tcW w:w="1552" w:type="dxa"/>
            <w:vMerge/>
            <w:shd w:val="clear" w:color="auto" w:fill="auto"/>
            <w:vAlign w:val="center"/>
            <w:hideMark/>
          </w:tcPr>
          <w:p w:rsidR="00DC35D0" w:rsidRPr="00690422" w:rsidRDefault="00DC35D0" w:rsidP="003264E8">
            <w:pPr>
              <w:ind w:firstLine="0"/>
            </w:pPr>
          </w:p>
        </w:tc>
        <w:tc>
          <w:tcPr>
            <w:tcW w:w="2559" w:type="dxa"/>
            <w:vMerge/>
            <w:shd w:val="clear" w:color="auto" w:fill="auto"/>
            <w:vAlign w:val="center"/>
            <w:hideMark/>
          </w:tcPr>
          <w:p w:rsidR="00DC35D0" w:rsidRPr="00690422" w:rsidRDefault="00DC35D0" w:rsidP="003264E8">
            <w:pPr>
              <w:ind w:firstLine="0"/>
            </w:pPr>
          </w:p>
        </w:tc>
        <w:tc>
          <w:tcPr>
            <w:tcW w:w="1358" w:type="dxa"/>
            <w:shd w:val="clear" w:color="auto" w:fill="auto"/>
            <w:vAlign w:val="center"/>
            <w:hideMark/>
          </w:tcPr>
          <w:p w:rsidR="00DC35D0" w:rsidRPr="00690422" w:rsidRDefault="00DC35D0" w:rsidP="003264E8">
            <w:pPr>
              <w:ind w:firstLine="0"/>
            </w:pPr>
            <w:r w:rsidRPr="00690422">
              <w:t>местный бюджет</w:t>
            </w:r>
          </w:p>
        </w:tc>
        <w:tc>
          <w:tcPr>
            <w:tcW w:w="1195" w:type="dxa"/>
            <w:shd w:val="clear" w:color="auto" w:fill="auto"/>
            <w:noWrap/>
            <w:vAlign w:val="bottom"/>
            <w:hideMark/>
          </w:tcPr>
          <w:p w:rsidR="00DC35D0" w:rsidRPr="00690422" w:rsidRDefault="00DC35D0" w:rsidP="003264E8">
            <w:pPr>
              <w:ind w:firstLine="0"/>
            </w:pPr>
            <w:r w:rsidRPr="00690422">
              <w:t>227,2</w:t>
            </w:r>
          </w:p>
        </w:tc>
        <w:tc>
          <w:tcPr>
            <w:tcW w:w="1134" w:type="dxa"/>
            <w:shd w:val="clear" w:color="auto" w:fill="auto"/>
            <w:noWrap/>
            <w:vAlign w:val="bottom"/>
            <w:hideMark/>
          </w:tcPr>
          <w:p w:rsidR="00DC35D0" w:rsidRPr="00690422" w:rsidRDefault="00DC35D0" w:rsidP="003264E8">
            <w:pPr>
              <w:ind w:firstLine="0"/>
            </w:pPr>
            <w:r w:rsidRPr="00690422">
              <w:t>230,90</w:t>
            </w:r>
          </w:p>
        </w:tc>
        <w:tc>
          <w:tcPr>
            <w:tcW w:w="1134" w:type="dxa"/>
            <w:shd w:val="clear" w:color="auto" w:fill="auto"/>
            <w:noWrap/>
            <w:vAlign w:val="bottom"/>
            <w:hideMark/>
          </w:tcPr>
          <w:p w:rsidR="00DC35D0" w:rsidRPr="00690422" w:rsidRDefault="00DC35D0" w:rsidP="003264E8">
            <w:pPr>
              <w:ind w:firstLine="0"/>
            </w:pPr>
            <w:r w:rsidRPr="00690422">
              <w:t>376,30</w:t>
            </w:r>
          </w:p>
        </w:tc>
        <w:tc>
          <w:tcPr>
            <w:tcW w:w="1173" w:type="dxa"/>
            <w:shd w:val="clear" w:color="auto" w:fill="auto"/>
            <w:noWrap/>
            <w:vAlign w:val="bottom"/>
            <w:hideMark/>
          </w:tcPr>
          <w:p w:rsidR="00DC35D0" w:rsidRPr="00690422" w:rsidRDefault="00DC35D0" w:rsidP="003264E8">
            <w:pPr>
              <w:ind w:firstLine="0"/>
            </w:pPr>
            <w:r w:rsidRPr="00690422">
              <w:t>178,80</w:t>
            </w:r>
          </w:p>
        </w:tc>
        <w:tc>
          <w:tcPr>
            <w:tcW w:w="1242" w:type="dxa"/>
            <w:shd w:val="clear" w:color="auto" w:fill="auto"/>
            <w:noWrap/>
            <w:vAlign w:val="bottom"/>
            <w:hideMark/>
          </w:tcPr>
          <w:p w:rsidR="00DC35D0" w:rsidRPr="00690422" w:rsidRDefault="00DC35D0" w:rsidP="003264E8">
            <w:pPr>
              <w:ind w:firstLine="0"/>
            </w:pPr>
            <w:r w:rsidRPr="00690422">
              <w:t>163,00</w:t>
            </w:r>
          </w:p>
        </w:tc>
        <w:tc>
          <w:tcPr>
            <w:tcW w:w="992" w:type="dxa"/>
            <w:shd w:val="clear" w:color="auto" w:fill="auto"/>
            <w:noWrap/>
            <w:vAlign w:val="bottom"/>
            <w:hideMark/>
          </w:tcPr>
          <w:p w:rsidR="00DC35D0" w:rsidRPr="00690422" w:rsidRDefault="00DC35D0" w:rsidP="003264E8">
            <w:pPr>
              <w:ind w:firstLine="0"/>
            </w:pPr>
            <w:r w:rsidRPr="00690422">
              <w:t>0,00</w:t>
            </w:r>
          </w:p>
        </w:tc>
        <w:tc>
          <w:tcPr>
            <w:tcW w:w="1051" w:type="dxa"/>
            <w:shd w:val="clear" w:color="auto" w:fill="auto"/>
            <w:noWrap/>
            <w:vAlign w:val="bottom"/>
            <w:hideMark/>
          </w:tcPr>
          <w:p w:rsidR="00DC35D0" w:rsidRPr="00690422" w:rsidRDefault="00DC35D0" w:rsidP="003264E8">
            <w:pPr>
              <w:ind w:firstLine="0"/>
            </w:pPr>
            <w:r w:rsidRPr="00690422">
              <w:t>0,00</w:t>
            </w:r>
          </w:p>
        </w:tc>
        <w:tc>
          <w:tcPr>
            <w:tcW w:w="1149" w:type="dxa"/>
            <w:gridSpan w:val="2"/>
            <w:shd w:val="clear" w:color="auto" w:fill="auto"/>
            <w:vAlign w:val="bottom"/>
          </w:tcPr>
          <w:p w:rsidR="00DC35D0" w:rsidRPr="00690422" w:rsidRDefault="00DC35D0" w:rsidP="003264E8">
            <w:pPr>
              <w:ind w:firstLine="0"/>
            </w:pPr>
            <w:r w:rsidRPr="00690422">
              <w:t>0,00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5D0" w:rsidRPr="00690422" w:rsidRDefault="00DC35D0" w:rsidP="003264E8">
            <w:pPr>
              <w:ind w:firstLine="0"/>
            </w:pPr>
            <w:r w:rsidRPr="00690422">
              <w:t xml:space="preserve"> </w:t>
            </w:r>
            <w:r w:rsidRPr="00690422">
              <w:br/>
              <w:t>Основное мероприятие 4.5.</w:t>
            </w:r>
          </w:p>
        </w:tc>
        <w:tc>
          <w:tcPr>
            <w:tcW w:w="2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5D0" w:rsidRPr="00690422" w:rsidRDefault="00DC35D0" w:rsidP="003264E8">
            <w:pPr>
              <w:ind w:firstLine="0"/>
            </w:pPr>
            <w:r w:rsidRPr="00690422">
              <w:t>Основное мероприятие "Социальная активность"</w:t>
            </w:r>
          </w:p>
        </w:tc>
        <w:tc>
          <w:tcPr>
            <w:tcW w:w="1358" w:type="dxa"/>
            <w:tcBorders>
              <w:top w:val="nil"/>
              <w:left w:val="nil"/>
              <w:bottom w:val="single" w:sz="4" w:space="0" w:color="auto"/>
              <w:right w:val="nil"/>
            </w:tcBorders>
            <w:shd w:val="clear" w:color="auto" w:fill="auto"/>
            <w:vAlign w:val="center"/>
            <w:hideMark/>
          </w:tcPr>
          <w:p w:rsidR="00DC35D0" w:rsidRPr="00690422" w:rsidRDefault="00DC35D0" w:rsidP="003264E8">
            <w:pPr>
              <w:ind w:firstLine="0"/>
              <w:rPr>
                <w:bCs/>
                <w:color w:val="000000"/>
              </w:rPr>
            </w:pPr>
            <w:r w:rsidRPr="00690422">
              <w:rPr>
                <w:bCs/>
                <w:color w:val="000000"/>
              </w:rPr>
              <w:t>всего, в том числе:</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35D0" w:rsidRPr="00690422" w:rsidRDefault="00DC35D0" w:rsidP="003264E8">
            <w:pPr>
              <w:ind w:firstLine="0"/>
              <w:rPr>
                <w:bCs/>
              </w:rPr>
            </w:pPr>
            <w:r w:rsidRPr="00690422">
              <w:rPr>
                <w:bCs/>
              </w:rPr>
              <w:t>700,2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rPr>
                <w:bCs/>
              </w:rPr>
            </w:pPr>
            <w:r w:rsidRPr="00690422">
              <w:rPr>
                <w:bCs/>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rPr>
                <w:bCs/>
              </w:rPr>
            </w:pPr>
            <w:r w:rsidRPr="00690422">
              <w:rPr>
                <w:bCs/>
              </w:rPr>
              <w:t>0,00</w:t>
            </w:r>
          </w:p>
        </w:tc>
        <w:tc>
          <w:tcPr>
            <w:tcW w:w="1173" w:type="dxa"/>
            <w:tcBorders>
              <w:top w:val="single" w:sz="4" w:space="0" w:color="auto"/>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rPr>
                <w:bCs/>
              </w:rPr>
            </w:pPr>
            <w:r w:rsidRPr="00690422">
              <w:rPr>
                <w:bCs/>
              </w:rPr>
              <w:t>0,00</w:t>
            </w:r>
          </w:p>
        </w:tc>
        <w:tc>
          <w:tcPr>
            <w:tcW w:w="1242" w:type="dxa"/>
            <w:tcBorders>
              <w:top w:val="single" w:sz="4" w:space="0" w:color="auto"/>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rPr>
                <w:bCs/>
              </w:rPr>
            </w:pPr>
            <w:r w:rsidRPr="00690422">
              <w:rPr>
                <w:bCs/>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rPr>
                <w:bCs/>
              </w:rPr>
            </w:pPr>
            <w:r w:rsidRPr="00690422">
              <w:rPr>
                <w:bCs/>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rPr>
                <w:bCs/>
              </w:rPr>
            </w:pPr>
            <w:r w:rsidRPr="00690422">
              <w:rPr>
                <w:bCs/>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DC35D0" w:rsidRPr="00690422" w:rsidRDefault="00DC35D0" w:rsidP="003264E8">
            <w:pPr>
              <w:ind w:firstLine="0"/>
              <w:rPr>
                <w:bCs/>
              </w:rPr>
            </w:pPr>
            <w:r w:rsidRPr="00690422">
              <w:rPr>
                <w:bCs/>
              </w:rPr>
              <w:t>0,00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DC35D0" w:rsidRPr="00690422" w:rsidRDefault="00DC35D0" w:rsidP="003264E8">
            <w:pPr>
              <w:ind w:firstLine="0"/>
            </w:pP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DC35D0" w:rsidRPr="00690422" w:rsidRDefault="00DC35D0" w:rsidP="003264E8">
            <w:pPr>
              <w:ind w:firstLine="0"/>
            </w:pPr>
          </w:p>
        </w:tc>
        <w:tc>
          <w:tcPr>
            <w:tcW w:w="1358" w:type="dxa"/>
            <w:tcBorders>
              <w:top w:val="nil"/>
              <w:left w:val="nil"/>
              <w:bottom w:val="single" w:sz="4" w:space="0" w:color="auto"/>
              <w:right w:val="nil"/>
            </w:tcBorders>
            <w:shd w:val="clear" w:color="auto" w:fill="auto"/>
            <w:vAlign w:val="center"/>
            <w:hideMark/>
          </w:tcPr>
          <w:p w:rsidR="00DC35D0" w:rsidRPr="00690422" w:rsidRDefault="00DC35D0" w:rsidP="003264E8">
            <w:pPr>
              <w:ind w:firstLine="0"/>
            </w:pPr>
            <w:r w:rsidRPr="00690422">
              <w:t xml:space="preserve">федеральный бюджет </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700,0</w:t>
            </w:r>
          </w:p>
        </w:tc>
        <w:tc>
          <w:tcPr>
            <w:tcW w:w="1134"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173"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242"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992"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051"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149" w:type="dxa"/>
            <w:gridSpan w:val="2"/>
            <w:tcBorders>
              <w:top w:val="nil"/>
              <w:left w:val="nil"/>
              <w:bottom w:val="single" w:sz="4" w:space="0" w:color="auto"/>
              <w:right w:val="single" w:sz="4" w:space="0" w:color="auto"/>
            </w:tcBorders>
            <w:shd w:val="clear" w:color="000000" w:fill="FFFFFF"/>
            <w:vAlign w:val="bottom"/>
          </w:tcPr>
          <w:p w:rsidR="00DC35D0" w:rsidRPr="00690422" w:rsidRDefault="00DC35D0" w:rsidP="003264E8">
            <w:pPr>
              <w:ind w:firstLine="0"/>
            </w:pPr>
            <w:r w:rsidRPr="00690422">
              <w:t>0,00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DC35D0" w:rsidRPr="00690422" w:rsidRDefault="00DC35D0" w:rsidP="003264E8">
            <w:pPr>
              <w:ind w:firstLine="0"/>
            </w:pP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DC35D0" w:rsidRPr="00690422" w:rsidRDefault="00DC35D0" w:rsidP="003264E8">
            <w:pPr>
              <w:ind w:firstLine="0"/>
            </w:pPr>
          </w:p>
        </w:tc>
        <w:tc>
          <w:tcPr>
            <w:tcW w:w="1358" w:type="dxa"/>
            <w:tcBorders>
              <w:top w:val="nil"/>
              <w:left w:val="nil"/>
              <w:bottom w:val="single" w:sz="4" w:space="0" w:color="auto"/>
              <w:right w:val="nil"/>
            </w:tcBorders>
            <w:shd w:val="clear" w:color="auto" w:fill="auto"/>
            <w:vAlign w:val="center"/>
            <w:hideMark/>
          </w:tcPr>
          <w:p w:rsidR="00DC35D0" w:rsidRPr="00690422" w:rsidRDefault="00DC35D0" w:rsidP="003264E8">
            <w:pPr>
              <w:ind w:firstLine="0"/>
            </w:pPr>
            <w:r w:rsidRPr="00690422">
              <w:t>областной бюджет</w:t>
            </w:r>
          </w:p>
        </w:tc>
        <w:tc>
          <w:tcPr>
            <w:tcW w:w="1195" w:type="dxa"/>
            <w:tcBorders>
              <w:top w:val="nil"/>
              <w:left w:val="single" w:sz="4" w:space="0" w:color="auto"/>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173"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242"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992"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051" w:type="dxa"/>
            <w:tcBorders>
              <w:top w:val="nil"/>
              <w:left w:val="nil"/>
              <w:bottom w:val="single" w:sz="4" w:space="0" w:color="auto"/>
              <w:right w:val="single" w:sz="4" w:space="0" w:color="auto"/>
            </w:tcBorders>
            <w:shd w:val="clear" w:color="000000" w:fill="FFFFFF"/>
            <w:vAlign w:val="bottom"/>
            <w:hideMark/>
          </w:tcPr>
          <w:p w:rsidR="00DC35D0" w:rsidRPr="00690422" w:rsidRDefault="00DC35D0" w:rsidP="003264E8">
            <w:pPr>
              <w:ind w:firstLine="0"/>
            </w:pPr>
            <w:r w:rsidRPr="00690422">
              <w:t>0,00</w:t>
            </w:r>
          </w:p>
        </w:tc>
        <w:tc>
          <w:tcPr>
            <w:tcW w:w="1149" w:type="dxa"/>
            <w:gridSpan w:val="2"/>
            <w:tcBorders>
              <w:top w:val="nil"/>
              <w:left w:val="nil"/>
              <w:bottom w:val="single" w:sz="4" w:space="0" w:color="auto"/>
              <w:right w:val="single" w:sz="4" w:space="0" w:color="auto"/>
            </w:tcBorders>
            <w:shd w:val="clear" w:color="000000" w:fill="FFFFFF"/>
            <w:vAlign w:val="bottom"/>
          </w:tcPr>
          <w:p w:rsidR="00DC35D0" w:rsidRPr="00690422" w:rsidRDefault="00DC35D0" w:rsidP="003264E8">
            <w:pPr>
              <w:ind w:firstLine="0"/>
            </w:pPr>
            <w:r w:rsidRPr="00690422">
              <w:t>0,00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DC35D0" w:rsidRPr="00690422" w:rsidRDefault="00DC35D0" w:rsidP="003264E8">
            <w:pPr>
              <w:ind w:firstLine="0"/>
            </w:pP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DC35D0" w:rsidRPr="00690422" w:rsidRDefault="00DC35D0" w:rsidP="003264E8">
            <w:pPr>
              <w:ind w:firstLine="0"/>
            </w:pPr>
          </w:p>
        </w:tc>
        <w:tc>
          <w:tcPr>
            <w:tcW w:w="1358" w:type="dxa"/>
            <w:tcBorders>
              <w:top w:val="nil"/>
              <w:left w:val="nil"/>
              <w:bottom w:val="single" w:sz="4" w:space="0" w:color="auto"/>
              <w:right w:val="nil"/>
            </w:tcBorders>
            <w:shd w:val="clear" w:color="auto" w:fill="auto"/>
            <w:vAlign w:val="center"/>
            <w:hideMark/>
          </w:tcPr>
          <w:p w:rsidR="00DC35D0" w:rsidRPr="00690422" w:rsidRDefault="00DC35D0" w:rsidP="003264E8">
            <w:pPr>
              <w:ind w:firstLine="0"/>
            </w:pPr>
            <w:r w:rsidRPr="00690422">
              <w:t>местный бюджет</w:t>
            </w:r>
          </w:p>
        </w:tc>
        <w:tc>
          <w:tcPr>
            <w:tcW w:w="1195" w:type="dxa"/>
            <w:tcBorders>
              <w:top w:val="nil"/>
              <w:left w:val="single" w:sz="4" w:space="0" w:color="auto"/>
              <w:bottom w:val="single" w:sz="4" w:space="0" w:color="auto"/>
              <w:right w:val="single" w:sz="4" w:space="0" w:color="auto"/>
            </w:tcBorders>
            <w:shd w:val="clear" w:color="000000" w:fill="FFFFFF"/>
            <w:noWrap/>
            <w:vAlign w:val="bottom"/>
            <w:hideMark/>
          </w:tcPr>
          <w:p w:rsidR="00DC35D0" w:rsidRPr="00690422" w:rsidRDefault="00DC35D0" w:rsidP="003264E8">
            <w:pPr>
              <w:ind w:firstLine="0"/>
            </w:pPr>
            <w:r w:rsidRPr="00690422">
              <w:t>0,2</w:t>
            </w:r>
          </w:p>
        </w:tc>
        <w:tc>
          <w:tcPr>
            <w:tcW w:w="1134" w:type="dxa"/>
            <w:tcBorders>
              <w:top w:val="nil"/>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pPr>
            <w:r w:rsidRPr="00690422">
              <w:t>0,00</w:t>
            </w:r>
          </w:p>
        </w:tc>
        <w:tc>
          <w:tcPr>
            <w:tcW w:w="1134" w:type="dxa"/>
            <w:tcBorders>
              <w:top w:val="nil"/>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pPr>
            <w:r w:rsidRPr="00690422">
              <w:t>0,00</w:t>
            </w:r>
          </w:p>
        </w:tc>
        <w:tc>
          <w:tcPr>
            <w:tcW w:w="1173" w:type="dxa"/>
            <w:tcBorders>
              <w:top w:val="nil"/>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pPr>
            <w:r w:rsidRPr="00690422">
              <w:t>0,00</w:t>
            </w:r>
          </w:p>
        </w:tc>
        <w:tc>
          <w:tcPr>
            <w:tcW w:w="1242" w:type="dxa"/>
            <w:tcBorders>
              <w:top w:val="nil"/>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pPr>
            <w:r w:rsidRPr="00690422">
              <w:t>0,00</w:t>
            </w:r>
          </w:p>
        </w:tc>
        <w:tc>
          <w:tcPr>
            <w:tcW w:w="992" w:type="dxa"/>
            <w:tcBorders>
              <w:top w:val="nil"/>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pPr>
            <w:r w:rsidRPr="00690422">
              <w:t>0,00</w:t>
            </w:r>
          </w:p>
        </w:tc>
        <w:tc>
          <w:tcPr>
            <w:tcW w:w="1051" w:type="dxa"/>
            <w:tcBorders>
              <w:top w:val="nil"/>
              <w:left w:val="nil"/>
              <w:bottom w:val="single" w:sz="4" w:space="0" w:color="auto"/>
              <w:right w:val="single" w:sz="4" w:space="0" w:color="auto"/>
            </w:tcBorders>
            <w:shd w:val="clear" w:color="000000" w:fill="FFFFFF"/>
            <w:noWrap/>
            <w:vAlign w:val="bottom"/>
            <w:hideMark/>
          </w:tcPr>
          <w:p w:rsidR="00DC35D0" w:rsidRPr="00690422" w:rsidRDefault="00DC35D0" w:rsidP="003264E8">
            <w:pPr>
              <w:ind w:firstLine="0"/>
            </w:pPr>
            <w:r w:rsidRPr="00690422">
              <w:t>0,00</w:t>
            </w:r>
          </w:p>
        </w:tc>
        <w:tc>
          <w:tcPr>
            <w:tcW w:w="1149" w:type="dxa"/>
            <w:gridSpan w:val="2"/>
            <w:tcBorders>
              <w:top w:val="nil"/>
              <w:left w:val="nil"/>
              <w:bottom w:val="single" w:sz="4" w:space="0" w:color="auto"/>
              <w:right w:val="single" w:sz="4" w:space="0" w:color="auto"/>
            </w:tcBorders>
            <w:shd w:val="clear" w:color="000000" w:fill="FFFFFF"/>
            <w:vAlign w:val="bottom"/>
          </w:tcPr>
          <w:p w:rsidR="00DC35D0" w:rsidRPr="00690422" w:rsidRDefault="00DC35D0" w:rsidP="003264E8">
            <w:pPr>
              <w:ind w:firstLine="0"/>
            </w:pPr>
            <w:r w:rsidRPr="00690422">
              <w:t>0,00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val="restart"/>
            <w:tcBorders>
              <w:top w:val="single" w:sz="4" w:space="0" w:color="auto"/>
              <w:left w:val="single" w:sz="4" w:space="0" w:color="auto"/>
              <w:right w:val="single" w:sz="4" w:space="0" w:color="auto"/>
            </w:tcBorders>
            <w:vAlign w:val="center"/>
          </w:tcPr>
          <w:p w:rsidR="00DC35D0" w:rsidRPr="00690422" w:rsidRDefault="00DC35D0" w:rsidP="003264E8">
            <w:pPr>
              <w:ind w:firstLine="0"/>
              <w:rPr>
                <w:bCs/>
              </w:rPr>
            </w:pPr>
            <w:r w:rsidRPr="00690422">
              <w:rPr>
                <w:bCs/>
              </w:rPr>
              <w:t>ПОДПРОГРАММА 5</w:t>
            </w:r>
          </w:p>
        </w:tc>
        <w:tc>
          <w:tcPr>
            <w:tcW w:w="2559" w:type="dxa"/>
            <w:vMerge w:val="restart"/>
            <w:tcBorders>
              <w:top w:val="single" w:sz="4" w:space="0" w:color="auto"/>
              <w:left w:val="single" w:sz="4" w:space="0" w:color="auto"/>
              <w:right w:val="single" w:sz="4" w:space="0" w:color="auto"/>
            </w:tcBorders>
            <w:vAlign w:val="center"/>
          </w:tcPr>
          <w:p w:rsidR="00DC35D0" w:rsidRPr="00690422" w:rsidRDefault="00DC35D0" w:rsidP="003264E8">
            <w:pPr>
              <w:ind w:firstLine="0"/>
              <w:rPr>
                <w:bCs/>
                <w:color w:val="000000"/>
              </w:rPr>
            </w:pPr>
            <w:r w:rsidRPr="00690422">
              <w:rPr>
                <w:bCs/>
                <w:color w:val="000000"/>
              </w:rPr>
              <w:t>«Обеспечение реализации муниципальной программы «Развитие образования в Калачеевском муниципальном районе на 2020-202</w:t>
            </w:r>
            <w:r w:rsidR="00757B73" w:rsidRPr="00690422">
              <w:rPr>
                <w:bCs/>
                <w:color w:val="000000"/>
              </w:rPr>
              <w:t>7</w:t>
            </w:r>
            <w:r w:rsidRPr="00690422">
              <w:rPr>
                <w:bCs/>
                <w:color w:val="000000"/>
              </w:rPr>
              <w:t xml:space="preserve"> годы»</w:t>
            </w:r>
          </w:p>
        </w:tc>
        <w:tc>
          <w:tcPr>
            <w:tcW w:w="1358" w:type="dxa"/>
            <w:tcBorders>
              <w:top w:val="single" w:sz="4" w:space="0" w:color="auto"/>
              <w:left w:val="nil"/>
              <w:bottom w:val="single" w:sz="4" w:space="0" w:color="auto"/>
              <w:right w:val="nil"/>
            </w:tcBorders>
            <w:shd w:val="clear" w:color="auto" w:fill="auto"/>
            <w:vAlign w:val="center"/>
          </w:tcPr>
          <w:p w:rsidR="00DC35D0" w:rsidRPr="00690422" w:rsidRDefault="00DC35D0" w:rsidP="003264E8">
            <w:pPr>
              <w:ind w:firstLine="0"/>
              <w:rPr>
                <w:bCs/>
                <w:color w:val="000000"/>
              </w:rPr>
            </w:pPr>
            <w:r w:rsidRPr="00690422">
              <w:rPr>
                <w:bCs/>
                <w:color w:val="000000"/>
              </w:rPr>
              <w:t>всего, в том числе:</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18855,1</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24672,90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27500,60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29840,90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36699,2</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31639,9</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33634,2</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DC35D0" w:rsidRPr="00690422" w:rsidRDefault="00DC35D0" w:rsidP="003264E8">
            <w:pPr>
              <w:ind w:firstLine="0"/>
              <w:rPr>
                <w:bCs/>
              </w:rPr>
            </w:pPr>
            <w:r w:rsidRPr="00690422">
              <w:rPr>
                <w:bCs/>
              </w:rPr>
              <w:t>33634,2</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right w:val="single" w:sz="4" w:space="0" w:color="auto"/>
            </w:tcBorders>
            <w:vAlign w:val="center"/>
          </w:tcPr>
          <w:p w:rsidR="00DC35D0" w:rsidRPr="00690422" w:rsidRDefault="00DC35D0" w:rsidP="003264E8">
            <w:pPr>
              <w:ind w:firstLine="0"/>
              <w:rPr>
                <w:bCs/>
              </w:rPr>
            </w:pPr>
          </w:p>
        </w:tc>
        <w:tc>
          <w:tcPr>
            <w:tcW w:w="2559" w:type="dxa"/>
            <w:vMerge/>
            <w:tcBorders>
              <w:left w:val="single" w:sz="4" w:space="0" w:color="auto"/>
              <w:right w:val="single" w:sz="4" w:space="0" w:color="auto"/>
            </w:tcBorders>
            <w:vAlign w:val="center"/>
          </w:tcPr>
          <w:p w:rsidR="00DC35D0" w:rsidRPr="00690422" w:rsidRDefault="00DC35D0" w:rsidP="003264E8">
            <w:pPr>
              <w:ind w:firstLine="0"/>
              <w:rPr>
                <w:bCs/>
                <w:color w:val="000000"/>
              </w:rPr>
            </w:pPr>
          </w:p>
        </w:tc>
        <w:tc>
          <w:tcPr>
            <w:tcW w:w="1358" w:type="dxa"/>
            <w:tcBorders>
              <w:top w:val="single" w:sz="4" w:space="0" w:color="auto"/>
              <w:left w:val="nil"/>
              <w:bottom w:val="single" w:sz="4" w:space="0" w:color="auto"/>
              <w:right w:val="nil"/>
            </w:tcBorders>
            <w:shd w:val="clear" w:color="auto" w:fill="auto"/>
            <w:vAlign w:val="center"/>
          </w:tcPr>
          <w:p w:rsidR="00DC35D0" w:rsidRPr="00690422" w:rsidRDefault="00DC35D0" w:rsidP="003264E8">
            <w:pPr>
              <w:ind w:firstLine="0"/>
            </w:pPr>
            <w:r w:rsidRPr="00690422">
              <w:t xml:space="preserve">федеральный бюджет </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709,43</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2573,28</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2551,90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2125,80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2637,00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DC35D0" w:rsidRPr="00690422" w:rsidRDefault="00DC35D0" w:rsidP="003264E8">
            <w:pPr>
              <w:ind w:firstLine="0"/>
            </w:pPr>
            <w:r w:rsidRPr="00690422">
              <w:t>2637,00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right w:val="single" w:sz="4" w:space="0" w:color="auto"/>
            </w:tcBorders>
            <w:vAlign w:val="center"/>
          </w:tcPr>
          <w:p w:rsidR="00DC35D0" w:rsidRPr="00690422" w:rsidRDefault="00DC35D0" w:rsidP="003264E8">
            <w:pPr>
              <w:ind w:firstLine="0"/>
              <w:rPr>
                <w:bCs/>
              </w:rPr>
            </w:pPr>
          </w:p>
        </w:tc>
        <w:tc>
          <w:tcPr>
            <w:tcW w:w="2559" w:type="dxa"/>
            <w:vMerge/>
            <w:tcBorders>
              <w:left w:val="single" w:sz="4" w:space="0" w:color="auto"/>
              <w:right w:val="single" w:sz="4" w:space="0" w:color="auto"/>
            </w:tcBorders>
            <w:vAlign w:val="center"/>
          </w:tcPr>
          <w:p w:rsidR="00DC35D0" w:rsidRPr="00690422" w:rsidRDefault="00DC35D0" w:rsidP="003264E8">
            <w:pPr>
              <w:ind w:firstLine="0"/>
              <w:rPr>
                <w:bCs/>
                <w:color w:val="000000"/>
              </w:rPr>
            </w:pPr>
          </w:p>
        </w:tc>
        <w:tc>
          <w:tcPr>
            <w:tcW w:w="1358" w:type="dxa"/>
            <w:tcBorders>
              <w:top w:val="single" w:sz="4" w:space="0" w:color="auto"/>
              <w:left w:val="nil"/>
              <w:bottom w:val="single" w:sz="4" w:space="0" w:color="auto"/>
              <w:right w:val="nil"/>
            </w:tcBorders>
            <w:shd w:val="clear" w:color="auto" w:fill="auto"/>
            <w:vAlign w:val="center"/>
          </w:tcPr>
          <w:p w:rsidR="00DC35D0" w:rsidRPr="00690422" w:rsidRDefault="00DC35D0" w:rsidP="003264E8">
            <w:pPr>
              <w:ind w:firstLine="0"/>
            </w:pPr>
            <w:r w:rsidRPr="00690422">
              <w:t>областной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14,47</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289,22</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894,40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DC35D0" w:rsidRPr="00690422" w:rsidRDefault="00DC35D0" w:rsidP="003264E8">
            <w:pPr>
              <w:ind w:firstLine="0"/>
            </w:pPr>
            <w:r w:rsidRPr="00690422">
              <w:t>0,00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bottom w:val="single" w:sz="4" w:space="0" w:color="auto"/>
              <w:right w:val="single" w:sz="4" w:space="0" w:color="auto"/>
            </w:tcBorders>
            <w:vAlign w:val="center"/>
          </w:tcPr>
          <w:p w:rsidR="00DC35D0" w:rsidRPr="00690422" w:rsidRDefault="00DC35D0" w:rsidP="003264E8">
            <w:pPr>
              <w:ind w:firstLine="0"/>
              <w:rPr>
                <w:bCs/>
              </w:rPr>
            </w:pPr>
          </w:p>
        </w:tc>
        <w:tc>
          <w:tcPr>
            <w:tcW w:w="2559" w:type="dxa"/>
            <w:vMerge/>
            <w:tcBorders>
              <w:left w:val="single" w:sz="4" w:space="0" w:color="auto"/>
              <w:bottom w:val="single" w:sz="4" w:space="0" w:color="auto"/>
              <w:right w:val="single" w:sz="4" w:space="0" w:color="auto"/>
            </w:tcBorders>
            <w:vAlign w:val="center"/>
          </w:tcPr>
          <w:p w:rsidR="00DC35D0" w:rsidRPr="00690422" w:rsidRDefault="00DC35D0" w:rsidP="003264E8">
            <w:pPr>
              <w:ind w:firstLine="0"/>
              <w:rPr>
                <w:bCs/>
                <w:color w:val="000000"/>
              </w:rPr>
            </w:pPr>
          </w:p>
        </w:tc>
        <w:tc>
          <w:tcPr>
            <w:tcW w:w="1358" w:type="dxa"/>
            <w:tcBorders>
              <w:top w:val="single" w:sz="4" w:space="0" w:color="auto"/>
              <w:left w:val="nil"/>
              <w:bottom w:val="single" w:sz="4" w:space="0" w:color="auto"/>
              <w:right w:val="nil"/>
            </w:tcBorders>
            <w:shd w:val="clear" w:color="auto" w:fill="auto"/>
            <w:vAlign w:val="center"/>
          </w:tcPr>
          <w:p w:rsidR="00DC35D0" w:rsidRPr="00690422" w:rsidRDefault="00DC35D0" w:rsidP="003264E8">
            <w:pPr>
              <w:ind w:firstLine="0"/>
            </w:pPr>
            <w:r w:rsidRPr="00690422">
              <w:t>местный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18855,1</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24672,90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26776,70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26978,40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33252,90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29514,10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30997,20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DC35D0" w:rsidRPr="00690422" w:rsidRDefault="00DC35D0" w:rsidP="003264E8">
            <w:pPr>
              <w:ind w:firstLine="0"/>
            </w:pPr>
            <w:r w:rsidRPr="00690422">
              <w:t>30997,20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val="restart"/>
            <w:tcBorders>
              <w:top w:val="single" w:sz="4" w:space="0" w:color="auto"/>
              <w:left w:val="single" w:sz="4" w:space="0" w:color="auto"/>
              <w:right w:val="single" w:sz="4" w:space="0" w:color="auto"/>
            </w:tcBorders>
            <w:vAlign w:val="center"/>
          </w:tcPr>
          <w:p w:rsidR="00DC35D0" w:rsidRPr="00690422" w:rsidRDefault="00DC35D0" w:rsidP="003264E8">
            <w:pPr>
              <w:ind w:firstLine="0"/>
            </w:pPr>
            <w:r w:rsidRPr="00690422">
              <w:t xml:space="preserve"> </w:t>
            </w:r>
            <w:r w:rsidRPr="00690422">
              <w:br/>
              <w:t>Основное мероприятие 5.1.</w:t>
            </w:r>
          </w:p>
        </w:tc>
        <w:tc>
          <w:tcPr>
            <w:tcW w:w="2559" w:type="dxa"/>
            <w:vMerge w:val="restart"/>
            <w:tcBorders>
              <w:top w:val="single" w:sz="4" w:space="0" w:color="auto"/>
              <w:left w:val="single" w:sz="4" w:space="0" w:color="auto"/>
              <w:right w:val="single" w:sz="4" w:space="0" w:color="auto"/>
            </w:tcBorders>
            <w:vAlign w:val="center"/>
          </w:tcPr>
          <w:p w:rsidR="00DC35D0" w:rsidRPr="00690422" w:rsidRDefault="00DC35D0" w:rsidP="003264E8">
            <w:pPr>
              <w:ind w:firstLine="0"/>
              <w:rPr>
                <w:color w:val="000000"/>
              </w:rPr>
            </w:pPr>
            <w:r w:rsidRPr="00690422">
              <w:rPr>
                <w:color w:val="000000"/>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358" w:type="dxa"/>
            <w:tcBorders>
              <w:top w:val="single" w:sz="4" w:space="0" w:color="auto"/>
              <w:left w:val="nil"/>
              <w:bottom w:val="single" w:sz="4" w:space="0" w:color="auto"/>
              <w:right w:val="nil"/>
            </w:tcBorders>
            <w:shd w:val="clear" w:color="auto" w:fill="auto"/>
            <w:vAlign w:val="center"/>
          </w:tcPr>
          <w:p w:rsidR="00DC35D0" w:rsidRPr="00690422" w:rsidRDefault="00DC35D0" w:rsidP="003264E8">
            <w:pPr>
              <w:ind w:firstLine="0"/>
              <w:rPr>
                <w:bCs/>
                <w:color w:val="000000"/>
              </w:rPr>
            </w:pPr>
            <w:r w:rsidRPr="00690422">
              <w:rPr>
                <w:bCs/>
                <w:color w:val="000000"/>
              </w:rPr>
              <w:t>всего, в том числе:</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18855,1</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24672,90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26776,70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27684,50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36699,20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31639,90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rPr>
                <w:bCs/>
              </w:rPr>
            </w:pPr>
            <w:r w:rsidRPr="00690422">
              <w:rPr>
                <w:bCs/>
              </w:rPr>
              <w:t>33634,20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DC35D0" w:rsidRPr="00690422" w:rsidRDefault="00DC35D0" w:rsidP="003264E8">
            <w:pPr>
              <w:ind w:firstLine="0"/>
              <w:rPr>
                <w:bCs/>
              </w:rPr>
            </w:pPr>
            <w:r w:rsidRPr="00690422">
              <w:rPr>
                <w:bCs/>
              </w:rPr>
              <w:t>33634,20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right w:val="single" w:sz="4" w:space="0" w:color="auto"/>
            </w:tcBorders>
            <w:vAlign w:val="center"/>
          </w:tcPr>
          <w:p w:rsidR="00DC35D0" w:rsidRPr="00690422" w:rsidRDefault="00DC35D0" w:rsidP="003264E8">
            <w:pPr>
              <w:ind w:firstLine="0"/>
            </w:pPr>
          </w:p>
        </w:tc>
        <w:tc>
          <w:tcPr>
            <w:tcW w:w="2559" w:type="dxa"/>
            <w:vMerge/>
            <w:tcBorders>
              <w:left w:val="single" w:sz="4" w:space="0" w:color="auto"/>
              <w:right w:val="single" w:sz="4" w:space="0" w:color="auto"/>
            </w:tcBorders>
            <w:vAlign w:val="center"/>
          </w:tcPr>
          <w:p w:rsidR="00DC35D0" w:rsidRPr="00690422" w:rsidRDefault="00DC35D0" w:rsidP="003264E8">
            <w:pPr>
              <w:ind w:firstLine="0"/>
              <w:rPr>
                <w:color w:val="000000"/>
              </w:rPr>
            </w:pPr>
          </w:p>
        </w:tc>
        <w:tc>
          <w:tcPr>
            <w:tcW w:w="1358" w:type="dxa"/>
            <w:tcBorders>
              <w:top w:val="single" w:sz="4" w:space="0" w:color="auto"/>
              <w:left w:val="nil"/>
              <w:bottom w:val="single" w:sz="4" w:space="0" w:color="auto"/>
              <w:right w:val="nil"/>
            </w:tcBorders>
            <w:shd w:val="clear" w:color="auto" w:fill="auto"/>
            <w:vAlign w:val="center"/>
          </w:tcPr>
          <w:p w:rsidR="00DC35D0" w:rsidRPr="00690422" w:rsidRDefault="00DC35D0" w:rsidP="003264E8">
            <w:pPr>
              <w:ind w:firstLine="0"/>
            </w:pPr>
            <w:r w:rsidRPr="00690422">
              <w:t xml:space="preserve">федеральный бюджет </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460,00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2551,90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2125,80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2637,00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DC35D0" w:rsidRPr="00690422" w:rsidRDefault="00DC35D0" w:rsidP="003264E8">
            <w:pPr>
              <w:ind w:firstLine="0"/>
            </w:pPr>
            <w:r w:rsidRPr="00690422">
              <w:t>2637,00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right w:val="single" w:sz="4" w:space="0" w:color="auto"/>
            </w:tcBorders>
            <w:vAlign w:val="center"/>
          </w:tcPr>
          <w:p w:rsidR="00DC35D0" w:rsidRPr="00690422" w:rsidRDefault="00DC35D0" w:rsidP="003264E8">
            <w:pPr>
              <w:ind w:firstLine="0"/>
            </w:pPr>
          </w:p>
        </w:tc>
        <w:tc>
          <w:tcPr>
            <w:tcW w:w="2559" w:type="dxa"/>
            <w:vMerge/>
            <w:tcBorders>
              <w:left w:val="single" w:sz="4" w:space="0" w:color="auto"/>
              <w:right w:val="single" w:sz="4" w:space="0" w:color="auto"/>
            </w:tcBorders>
            <w:vAlign w:val="center"/>
          </w:tcPr>
          <w:p w:rsidR="00DC35D0" w:rsidRPr="00690422" w:rsidRDefault="00DC35D0" w:rsidP="003264E8">
            <w:pPr>
              <w:ind w:firstLine="0"/>
              <w:rPr>
                <w:color w:val="000000"/>
              </w:rPr>
            </w:pPr>
          </w:p>
        </w:tc>
        <w:tc>
          <w:tcPr>
            <w:tcW w:w="1358" w:type="dxa"/>
            <w:tcBorders>
              <w:top w:val="single" w:sz="4" w:space="0" w:color="auto"/>
              <w:left w:val="nil"/>
              <w:bottom w:val="single" w:sz="4" w:space="0" w:color="auto"/>
              <w:right w:val="nil"/>
            </w:tcBorders>
            <w:shd w:val="clear" w:color="auto" w:fill="auto"/>
            <w:vAlign w:val="center"/>
          </w:tcPr>
          <w:p w:rsidR="00DC35D0" w:rsidRPr="00690422" w:rsidRDefault="00DC35D0" w:rsidP="003264E8">
            <w:pPr>
              <w:ind w:firstLine="0"/>
            </w:pPr>
            <w:r w:rsidRPr="00690422">
              <w:t>областной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246,10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894,40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DC35D0" w:rsidRPr="00690422" w:rsidRDefault="00DC35D0" w:rsidP="003264E8">
            <w:pPr>
              <w:ind w:firstLine="0"/>
            </w:pPr>
            <w:r w:rsidRPr="00690422">
              <w:t>0,00</w:t>
            </w:r>
          </w:p>
        </w:tc>
      </w:tr>
      <w:tr w:rsidR="00DC35D0"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tcBorders>
              <w:left w:val="single" w:sz="4" w:space="0" w:color="auto"/>
              <w:bottom w:val="single" w:sz="4" w:space="0" w:color="auto"/>
              <w:right w:val="single" w:sz="4" w:space="0" w:color="auto"/>
            </w:tcBorders>
            <w:vAlign w:val="center"/>
          </w:tcPr>
          <w:p w:rsidR="00DC35D0" w:rsidRPr="00690422" w:rsidRDefault="00DC35D0" w:rsidP="003264E8">
            <w:pPr>
              <w:ind w:firstLine="0"/>
            </w:pPr>
          </w:p>
        </w:tc>
        <w:tc>
          <w:tcPr>
            <w:tcW w:w="2559" w:type="dxa"/>
            <w:vMerge/>
            <w:tcBorders>
              <w:left w:val="single" w:sz="4" w:space="0" w:color="auto"/>
              <w:bottom w:val="single" w:sz="4" w:space="0" w:color="auto"/>
              <w:right w:val="single" w:sz="4" w:space="0" w:color="auto"/>
            </w:tcBorders>
            <w:vAlign w:val="center"/>
          </w:tcPr>
          <w:p w:rsidR="00DC35D0" w:rsidRPr="00690422" w:rsidRDefault="00DC35D0" w:rsidP="003264E8">
            <w:pPr>
              <w:ind w:firstLine="0"/>
              <w:rPr>
                <w:color w:val="000000"/>
              </w:rPr>
            </w:pPr>
          </w:p>
        </w:tc>
        <w:tc>
          <w:tcPr>
            <w:tcW w:w="1358" w:type="dxa"/>
            <w:tcBorders>
              <w:top w:val="single" w:sz="4" w:space="0" w:color="auto"/>
              <w:left w:val="nil"/>
              <w:bottom w:val="single" w:sz="4" w:space="0" w:color="auto"/>
              <w:right w:val="nil"/>
            </w:tcBorders>
            <w:shd w:val="clear" w:color="auto" w:fill="auto"/>
            <w:vAlign w:val="center"/>
          </w:tcPr>
          <w:p w:rsidR="00DC35D0" w:rsidRPr="00690422" w:rsidRDefault="00DC35D0" w:rsidP="003264E8">
            <w:pPr>
              <w:ind w:firstLine="0"/>
            </w:pPr>
            <w:r w:rsidRPr="00690422">
              <w:t>местный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18855,1</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24672,90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26776,70</w:t>
            </w: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26978,40</w:t>
            </w: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33252,90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29514,10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DC35D0" w:rsidRPr="00690422" w:rsidRDefault="00DC35D0" w:rsidP="003264E8">
            <w:pPr>
              <w:ind w:firstLine="0"/>
            </w:pPr>
            <w:r w:rsidRPr="00690422">
              <w:t>30997,20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DC35D0" w:rsidRPr="00690422" w:rsidRDefault="00DC35D0" w:rsidP="003264E8">
            <w:pPr>
              <w:ind w:firstLine="0"/>
            </w:pPr>
            <w:r w:rsidRPr="00690422">
              <w:t>30997,20</w:t>
            </w:r>
          </w:p>
        </w:tc>
      </w:tr>
      <w:tr w:rsidR="0092344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315"/>
        </w:trPr>
        <w:tc>
          <w:tcPr>
            <w:tcW w:w="1552" w:type="dxa"/>
            <w:vMerge w:val="restart"/>
            <w:tcBorders>
              <w:top w:val="single" w:sz="4" w:space="0" w:color="auto"/>
              <w:left w:val="single" w:sz="4" w:space="0" w:color="auto"/>
              <w:bottom w:val="single" w:sz="4" w:space="0" w:color="auto"/>
              <w:right w:val="single" w:sz="4" w:space="0" w:color="auto"/>
            </w:tcBorders>
            <w:vAlign w:val="center"/>
          </w:tcPr>
          <w:p w:rsidR="0092344F" w:rsidRPr="00690422" w:rsidRDefault="0092344F" w:rsidP="003264E8">
            <w:pPr>
              <w:ind w:firstLine="0"/>
            </w:pPr>
            <w:r w:rsidRPr="00690422">
              <w:t>Мероприятие 5.1.1.</w:t>
            </w:r>
          </w:p>
        </w:tc>
        <w:tc>
          <w:tcPr>
            <w:tcW w:w="2559" w:type="dxa"/>
            <w:vMerge w:val="restart"/>
            <w:tcBorders>
              <w:top w:val="single" w:sz="4" w:space="0" w:color="auto"/>
              <w:left w:val="single" w:sz="4" w:space="0" w:color="auto"/>
              <w:bottom w:val="single" w:sz="4" w:space="0" w:color="auto"/>
              <w:right w:val="single" w:sz="4" w:space="0" w:color="auto"/>
            </w:tcBorders>
            <w:vAlign w:val="center"/>
          </w:tcPr>
          <w:p w:rsidR="0092344F" w:rsidRPr="00690422" w:rsidRDefault="0092344F" w:rsidP="003264E8">
            <w:pPr>
              <w:ind w:firstLine="0"/>
              <w:rPr>
                <w:color w:val="000000"/>
              </w:rPr>
            </w:pPr>
            <w:r w:rsidRPr="00690422">
              <w:t>Иные межбюджетные трансферты на обеспечение выплат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358" w:type="dxa"/>
            <w:tcBorders>
              <w:top w:val="single" w:sz="4" w:space="0" w:color="auto"/>
              <w:left w:val="nil"/>
              <w:bottom w:val="single" w:sz="4" w:space="0" w:color="auto"/>
              <w:right w:val="nil"/>
            </w:tcBorders>
            <w:shd w:val="clear" w:color="auto" w:fill="auto"/>
            <w:vAlign w:val="center"/>
          </w:tcPr>
          <w:p w:rsidR="0092344F" w:rsidRPr="00690422" w:rsidRDefault="0092344F" w:rsidP="003264E8">
            <w:pPr>
              <w:ind w:firstLine="0"/>
            </w:pPr>
            <w:r w:rsidRPr="00690422">
              <w:t>всего, в том числе:</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rPr>
                <w:bCs/>
              </w:rPr>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rPr>
                <w:bCs/>
              </w:rPr>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rPr>
                <w:bCs/>
              </w:rPr>
            </w:pPr>
            <w:r w:rsidRPr="00690422">
              <w:rPr>
                <w:bCs/>
              </w:rPr>
              <w:t>468,7</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rPr>
                <w:bCs/>
              </w:rPr>
            </w:pPr>
            <w:r w:rsidRPr="00690422">
              <w:rPr>
                <w:bCs/>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rPr>
                <w:bCs/>
              </w:rPr>
            </w:pPr>
            <w:r w:rsidRPr="00690422">
              <w:rPr>
                <w:bCs/>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92344F" w:rsidRPr="00690422" w:rsidRDefault="0092344F" w:rsidP="003264E8">
            <w:pPr>
              <w:ind w:firstLine="0"/>
              <w:rPr>
                <w:bCs/>
              </w:rPr>
            </w:pPr>
            <w:r w:rsidRPr="00690422">
              <w:rPr>
                <w:bCs/>
              </w:rPr>
              <w:t>0,00</w:t>
            </w:r>
          </w:p>
        </w:tc>
      </w:tr>
      <w:tr w:rsidR="0092344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1452"/>
        </w:trPr>
        <w:tc>
          <w:tcPr>
            <w:tcW w:w="1552" w:type="dxa"/>
            <w:vMerge/>
            <w:tcBorders>
              <w:left w:val="single" w:sz="4" w:space="0" w:color="auto"/>
              <w:bottom w:val="single" w:sz="4" w:space="0" w:color="auto"/>
              <w:right w:val="single" w:sz="4" w:space="0" w:color="auto"/>
            </w:tcBorders>
            <w:vAlign w:val="center"/>
          </w:tcPr>
          <w:p w:rsidR="0092344F" w:rsidRPr="00690422" w:rsidRDefault="0092344F" w:rsidP="003264E8">
            <w:pPr>
              <w:ind w:firstLine="0"/>
            </w:pPr>
          </w:p>
        </w:tc>
        <w:tc>
          <w:tcPr>
            <w:tcW w:w="2559" w:type="dxa"/>
            <w:vMerge/>
            <w:tcBorders>
              <w:left w:val="single" w:sz="4" w:space="0" w:color="auto"/>
              <w:bottom w:val="single" w:sz="4" w:space="0" w:color="auto"/>
              <w:right w:val="single" w:sz="4" w:space="0" w:color="auto"/>
            </w:tcBorders>
            <w:vAlign w:val="center"/>
          </w:tcPr>
          <w:p w:rsidR="0092344F" w:rsidRPr="00690422" w:rsidRDefault="0092344F" w:rsidP="003264E8">
            <w:pPr>
              <w:ind w:firstLine="0"/>
              <w:rPr>
                <w:color w:val="000000"/>
              </w:rPr>
            </w:pPr>
          </w:p>
        </w:tc>
        <w:tc>
          <w:tcPr>
            <w:tcW w:w="1358" w:type="dxa"/>
            <w:tcBorders>
              <w:top w:val="single" w:sz="4" w:space="0" w:color="auto"/>
              <w:left w:val="nil"/>
              <w:bottom w:val="single" w:sz="4" w:space="0" w:color="auto"/>
              <w:right w:val="nil"/>
            </w:tcBorders>
            <w:shd w:val="clear" w:color="auto" w:fill="auto"/>
            <w:vAlign w:val="center"/>
          </w:tcPr>
          <w:p w:rsidR="0092344F" w:rsidRPr="00690422" w:rsidRDefault="0092344F" w:rsidP="003264E8">
            <w:pPr>
              <w:ind w:firstLine="0"/>
            </w:pPr>
            <w:r w:rsidRPr="00690422">
              <w:t xml:space="preserve">федеральный бюджет </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468,7</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92344F" w:rsidRPr="00690422" w:rsidRDefault="0092344F" w:rsidP="003264E8">
            <w:pPr>
              <w:ind w:firstLine="0"/>
            </w:pPr>
            <w:r w:rsidRPr="00690422">
              <w:t>0,00</w:t>
            </w:r>
          </w:p>
        </w:tc>
      </w:tr>
      <w:tr w:rsidR="0092344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1415"/>
        </w:trPr>
        <w:tc>
          <w:tcPr>
            <w:tcW w:w="1552" w:type="dxa"/>
            <w:vMerge/>
            <w:tcBorders>
              <w:left w:val="single" w:sz="4" w:space="0" w:color="auto"/>
              <w:bottom w:val="single" w:sz="4" w:space="0" w:color="auto"/>
              <w:right w:val="single" w:sz="4" w:space="0" w:color="auto"/>
            </w:tcBorders>
            <w:vAlign w:val="center"/>
          </w:tcPr>
          <w:p w:rsidR="0092344F" w:rsidRPr="00690422" w:rsidRDefault="0092344F" w:rsidP="003264E8">
            <w:pPr>
              <w:ind w:firstLine="0"/>
            </w:pPr>
          </w:p>
        </w:tc>
        <w:tc>
          <w:tcPr>
            <w:tcW w:w="2559" w:type="dxa"/>
            <w:vMerge/>
            <w:tcBorders>
              <w:left w:val="single" w:sz="4" w:space="0" w:color="auto"/>
              <w:bottom w:val="single" w:sz="4" w:space="0" w:color="auto"/>
              <w:right w:val="single" w:sz="4" w:space="0" w:color="auto"/>
            </w:tcBorders>
            <w:vAlign w:val="center"/>
          </w:tcPr>
          <w:p w:rsidR="0092344F" w:rsidRPr="00690422" w:rsidRDefault="0092344F" w:rsidP="003264E8">
            <w:pPr>
              <w:ind w:firstLine="0"/>
              <w:rPr>
                <w:color w:val="000000"/>
              </w:rPr>
            </w:pPr>
          </w:p>
        </w:tc>
        <w:tc>
          <w:tcPr>
            <w:tcW w:w="1358" w:type="dxa"/>
            <w:tcBorders>
              <w:top w:val="single" w:sz="4" w:space="0" w:color="auto"/>
              <w:left w:val="nil"/>
              <w:bottom w:val="single" w:sz="4" w:space="0" w:color="auto"/>
              <w:right w:val="nil"/>
            </w:tcBorders>
            <w:shd w:val="clear" w:color="auto" w:fill="auto"/>
            <w:vAlign w:val="center"/>
          </w:tcPr>
          <w:p w:rsidR="0092344F" w:rsidRPr="00690422" w:rsidRDefault="0092344F" w:rsidP="003264E8">
            <w:pPr>
              <w:ind w:firstLine="0"/>
            </w:pPr>
            <w:r w:rsidRPr="00690422">
              <w:t>областной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92344F" w:rsidRPr="00690422" w:rsidRDefault="0092344F" w:rsidP="003264E8">
            <w:pPr>
              <w:ind w:firstLine="0"/>
            </w:pPr>
            <w:r w:rsidRPr="00690422">
              <w:t>0,00</w:t>
            </w:r>
          </w:p>
        </w:tc>
      </w:tr>
      <w:tr w:rsidR="0092344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431"/>
        </w:trPr>
        <w:tc>
          <w:tcPr>
            <w:tcW w:w="1552" w:type="dxa"/>
            <w:vMerge/>
            <w:tcBorders>
              <w:left w:val="single" w:sz="4" w:space="0" w:color="auto"/>
              <w:bottom w:val="single" w:sz="4" w:space="0" w:color="auto"/>
              <w:right w:val="single" w:sz="4" w:space="0" w:color="auto"/>
            </w:tcBorders>
            <w:vAlign w:val="center"/>
          </w:tcPr>
          <w:p w:rsidR="0092344F" w:rsidRPr="00690422" w:rsidRDefault="0092344F" w:rsidP="003264E8">
            <w:pPr>
              <w:ind w:firstLine="0"/>
            </w:pPr>
          </w:p>
        </w:tc>
        <w:tc>
          <w:tcPr>
            <w:tcW w:w="2559" w:type="dxa"/>
            <w:vMerge/>
            <w:tcBorders>
              <w:left w:val="single" w:sz="4" w:space="0" w:color="auto"/>
              <w:bottom w:val="single" w:sz="4" w:space="0" w:color="auto"/>
              <w:right w:val="single" w:sz="4" w:space="0" w:color="auto"/>
            </w:tcBorders>
            <w:vAlign w:val="center"/>
          </w:tcPr>
          <w:p w:rsidR="0092344F" w:rsidRPr="00690422" w:rsidRDefault="0092344F" w:rsidP="003264E8">
            <w:pPr>
              <w:ind w:firstLine="0"/>
              <w:rPr>
                <w:color w:val="000000"/>
              </w:rPr>
            </w:pPr>
          </w:p>
        </w:tc>
        <w:tc>
          <w:tcPr>
            <w:tcW w:w="1358" w:type="dxa"/>
            <w:tcBorders>
              <w:top w:val="single" w:sz="4" w:space="0" w:color="auto"/>
              <w:left w:val="nil"/>
              <w:bottom w:val="single" w:sz="4" w:space="0" w:color="auto"/>
              <w:right w:val="nil"/>
            </w:tcBorders>
            <w:shd w:val="clear" w:color="auto" w:fill="auto"/>
            <w:vAlign w:val="center"/>
          </w:tcPr>
          <w:p w:rsidR="0092344F" w:rsidRPr="00690422" w:rsidRDefault="0092344F" w:rsidP="003264E8">
            <w:pPr>
              <w:ind w:firstLine="0"/>
            </w:pPr>
            <w:r w:rsidRPr="00690422">
              <w:t>местный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92344F" w:rsidRPr="00690422" w:rsidRDefault="0092344F" w:rsidP="003264E8">
            <w:pPr>
              <w:ind w:firstLine="0"/>
            </w:pPr>
            <w:r w:rsidRPr="00690422">
              <w:t>0,00</w:t>
            </w:r>
          </w:p>
        </w:tc>
      </w:tr>
      <w:tr w:rsidR="0092344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420"/>
        </w:trPr>
        <w:tc>
          <w:tcPr>
            <w:tcW w:w="1552" w:type="dxa"/>
            <w:vMerge w:val="restart"/>
            <w:tcBorders>
              <w:top w:val="single" w:sz="4" w:space="0" w:color="auto"/>
              <w:left w:val="single" w:sz="4" w:space="0" w:color="auto"/>
              <w:right w:val="single" w:sz="4" w:space="0" w:color="auto"/>
            </w:tcBorders>
            <w:vAlign w:val="center"/>
          </w:tcPr>
          <w:p w:rsidR="0092344F" w:rsidRPr="00690422" w:rsidRDefault="0092344F" w:rsidP="003264E8">
            <w:pPr>
              <w:ind w:firstLine="0"/>
            </w:pPr>
            <w:r w:rsidRPr="00690422">
              <w:t>Мероприятие 5.1.2.</w:t>
            </w:r>
          </w:p>
        </w:tc>
        <w:tc>
          <w:tcPr>
            <w:tcW w:w="2559" w:type="dxa"/>
            <w:vMerge w:val="restart"/>
            <w:tcBorders>
              <w:top w:val="single" w:sz="4" w:space="0" w:color="auto"/>
              <w:left w:val="single" w:sz="4" w:space="0" w:color="auto"/>
              <w:right w:val="single" w:sz="4" w:space="0" w:color="auto"/>
            </w:tcBorders>
            <w:vAlign w:val="center"/>
          </w:tcPr>
          <w:p w:rsidR="0092344F" w:rsidRPr="00690422" w:rsidRDefault="0092344F" w:rsidP="003264E8">
            <w:pPr>
              <w:ind w:firstLine="0"/>
            </w:pPr>
            <w:r w:rsidRPr="00690422">
              <w:t>Региональный проект "Современная школа"</w:t>
            </w:r>
          </w:p>
          <w:p w:rsidR="0092344F" w:rsidRPr="00690422" w:rsidRDefault="0092344F" w:rsidP="003264E8">
            <w:pPr>
              <w:ind w:firstLine="0"/>
              <w:rPr>
                <w:color w:val="000000"/>
              </w:rPr>
            </w:pPr>
            <w:r w:rsidRPr="00690422">
              <w:t>Иные межбюджетные трансферты на</w:t>
            </w:r>
            <w:r w:rsidR="00690422">
              <w:t xml:space="preserve"> </w:t>
            </w:r>
            <w:r w:rsidRPr="00690422">
              <w:t>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w:t>
            </w:r>
            <w:r w:rsidR="00690422">
              <w:t xml:space="preserve"> </w:t>
            </w:r>
            <w:r w:rsidRPr="00690422">
              <w:t xml:space="preserve">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 </w:t>
            </w:r>
          </w:p>
        </w:tc>
        <w:tc>
          <w:tcPr>
            <w:tcW w:w="1358" w:type="dxa"/>
            <w:tcBorders>
              <w:top w:val="single" w:sz="4" w:space="0" w:color="auto"/>
              <w:left w:val="nil"/>
              <w:bottom w:val="single" w:sz="4" w:space="0" w:color="auto"/>
              <w:right w:val="nil"/>
            </w:tcBorders>
            <w:shd w:val="clear" w:color="auto" w:fill="auto"/>
            <w:vAlign w:val="center"/>
          </w:tcPr>
          <w:p w:rsidR="0092344F" w:rsidRPr="00690422" w:rsidRDefault="0092344F" w:rsidP="003264E8">
            <w:pPr>
              <w:ind w:firstLine="0"/>
            </w:pPr>
            <w:r w:rsidRPr="00690422">
              <w:t>всего, в том числе:</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rPr>
                <w:bCs/>
              </w:rPr>
            </w:pPr>
            <w:r w:rsidRPr="00690422">
              <w:rPr>
                <w:bCs/>
              </w:rPr>
              <w:t>416,00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rPr>
                <w:bCs/>
              </w:rPr>
            </w:pPr>
            <w:r w:rsidRPr="00690422">
              <w:rPr>
                <w:bCs/>
              </w:rPr>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rPr>
                <w:bCs/>
              </w:rPr>
            </w:pPr>
            <w:r w:rsidRPr="00690422">
              <w:rPr>
                <w:bCs/>
              </w:rPr>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92344F" w:rsidRPr="00690422" w:rsidRDefault="0092344F" w:rsidP="003264E8">
            <w:pPr>
              <w:ind w:firstLine="0"/>
              <w:rPr>
                <w:bCs/>
              </w:rPr>
            </w:pPr>
            <w:r w:rsidRPr="00690422">
              <w:rPr>
                <w:bCs/>
              </w:rPr>
              <w:t>0,00</w:t>
            </w:r>
          </w:p>
        </w:tc>
      </w:tr>
      <w:tr w:rsidR="0092344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1144"/>
        </w:trPr>
        <w:tc>
          <w:tcPr>
            <w:tcW w:w="1552" w:type="dxa"/>
            <w:vMerge/>
            <w:tcBorders>
              <w:left w:val="single" w:sz="4" w:space="0" w:color="auto"/>
              <w:right w:val="single" w:sz="4" w:space="0" w:color="auto"/>
            </w:tcBorders>
            <w:vAlign w:val="center"/>
          </w:tcPr>
          <w:p w:rsidR="0092344F" w:rsidRPr="00690422" w:rsidRDefault="0092344F" w:rsidP="003264E8">
            <w:pPr>
              <w:ind w:firstLine="0"/>
            </w:pPr>
          </w:p>
        </w:tc>
        <w:tc>
          <w:tcPr>
            <w:tcW w:w="2559" w:type="dxa"/>
            <w:vMerge/>
            <w:tcBorders>
              <w:left w:val="single" w:sz="4" w:space="0" w:color="auto"/>
              <w:right w:val="single" w:sz="4" w:space="0" w:color="auto"/>
            </w:tcBorders>
            <w:vAlign w:val="center"/>
          </w:tcPr>
          <w:p w:rsidR="0092344F" w:rsidRPr="00690422" w:rsidRDefault="0092344F" w:rsidP="003264E8">
            <w:pPr>
              <w:ind w:firstLine="0"/>
              <w:rPr>
                <w:color w:val="000000"/>
              </w:rPr>
            </w:pPr>
          </w:p>
        </w:tc>
        <w:tc>
          <w:tcPr>
            <w:tcW w:w="1358" w:type="dxa"/>
            <w:tcBorders>
              <w:top w:val="single" w:sz="4" w:space="0" w:color="auto"/>
              <w:left w:val="nil"/>
              <w:bottom w:val="single" w:sz="4" w:space="0" w:color="auto"/>
              <w:right w:val="nil"/>
            </w:tcBorders>
            <w:shd w:val="clear" w:color="auto" w:fill="auto"/>
            <w:vAlign w:val="center"/>
          </w:tcPr>
          <w:p w:rsidR="0092344F" w:rsidRPr="00690422" w:rsidRDefault="0092344F" w:rsidP="003264E8">
            <w:pPr>
              <w:ind w:firstLine="0"/>
            </w:pPr>
            <w:r w:rsidRPr="00690422">
              <w:t xml:space="preserve">федеральный бюджет </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92344F" w:rsidRPr="00690422" w:rsidRDefault="0092344F" w:rsidP="003264E8">
            <w:pPr>
              <w:ind w:firstLine="0"/>
            </w:pPr>
            <w:r w:rsidRPr="00690422">
              <w:t>0,00</w:t>
            </w:r>
          </w:p>
        </w:tc>
      </w:tr>
      <w:tr w:rsidR="0092344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1402"/>
        </w:trPr>
        <w:tc>
          <w:tcPr>
            <w:tcW w:w="1552" w:type="dxa"/>
            <w:vMerge/>
            <w:tcBorders>
              <w:left w:val="single" w:sz="4" w:space="0" w:color="auto"/>
              <w:right w:val="single" w:sz="4" w:space="0" w:color="auto"/>
            </w:tcBorders>
            <w:vAlign w:val="center"/>
          </w:tcPr>
          <w:p w:rsidR="0092344F" w:rsidRPr="00690422" w:rsidRDefault="0092344F" w:rsidP="003264E8">
            <w:pPr>
              <w:ind w:firstLine="0"/>
            </w:pPr>
          </w:p>
        </w:tc>
        <w:tc>
          <w:tcPr>
            <w:tcW w:w="2559" w:type="dxa"/>
            <w:vMerge/>
            <w:tcBorders>
              <w:left w:val="single" w:sz="4" w:space="0" w:color="auto"/>
              <w:right w:val="single" w:sz="4" w:space="0" w:color="auto"/>
            </w:tcBorders>
            <w:vAlign w:val="center"/>
          </w:tcPr>
          <w:p w:rsidR="0092344F" w:rsidRPr="00690422" w:rsidRDefault="0092344F" w:rsidP="003264E8">
            <w:pPr>
              <w:ind w:firstLine="0"/>
              <w:rPr>
                <w:color w:val="000000"/>
              </w:rPr>
            </w:pPr>
          </w:p>
        </w:tc>
        <w:tc>
          <w:tcPr>
            <w:tcW w:w="1358" w:type="dxa"/>
            <w:tcBorders>
              <w:top w:val="single" w:sz="4" w:space="0" w:color="auto"/>
              <w:left w:val="nil"/>
              <w:bottom w:val="single" w:sz="4" w:space="0" w:color="auto"/>
              <w:right w:val="nil"/>
            </w:tcBorders>
            <w:shd w:val="clear" w:color="auto" w:fill="auto"/>
            <w:vAlign w:val="center"/>
          </w:tcPr>
          <w:p w:rsidR="0092344F" w:rsidRPr="00690422" w:rsidRDefault="0092344F" w:rsidP="003264E8">
            <w:pPr>
              <w:ind w:firstLine="0"/>
            </w:pPr>
            <w:r w:rsidRPr="00690422">
              <w:t>областной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416,00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92344F" w:rsidRPr="00690422" w:rsidRDefault="0092344F" w:rsidP="003264E8">
            <w:pPr>
              <w:ind w:firstLine="0"/>
            </w:pPr>
            <w:r w:rsidRPr="00690422">
              <w:t>0,00</w:t>
            </w:r>
          </w:p>
        </w:tc>
      </w:tr>
      <w:tr w:rsidR="0092344F" w:rsidRPr="00690422" w:rsidTr="00326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 w:type="dxa"/>
          <w:trHeight w:val="458"/>
        </w:trPr>
        <w:tc>
          <w:tcPr>
            <w:tcW w:w="1552" w:type="dxa"/>
            <w:vMerge/>
            <w:tcBorders>
              <w:left w:val="single" w:sz="4" w:space="0" w:color="auto"/>
              <w:bottom w:val="single" w:sz="4" w:space="0" w:color="auto"/>
              <w:right w:val="single" w:sz="4" w:space="0" w:color="auto"/>
            </w:tcBorders>
            <w:vAlign w:val="center"/>
          </w:tcPr>
          <w:p w:rsidR="0092344F" w:rsidRPr="00690422" w:rsidRDefault="0092344F" w:rsidP="003264E8">
            <w:pPr>
              <w:ind w:firstLine="0"/>
            </w:pPr>
          </w:p>
        </w:tc>
        <w:tc>
          <w:tcPr>
            <w:tcW w:w="2559" w:type="dxa"/>
            <w:vMerge/>
            <w:tcBorders>
              <w:left w:val="single" w:sz="4" w:space="0" w:color="auto"/>
              <w:bottom w:val="single" w:sz="4" w:space="0" w:color="auto"/>
              <w:right w:val="single" w:sz="4" w:space="0" w:color="auto"/>
            </w:tcBorders>
            <w:vAlign w:val="center"/>
          </w:tcPr>
          <w:p w:rsidR="0092344F" w:rsidRPr="00690422" w:rsidRDefault="0092344F" w:rsidP="003264E8">
            <w:pPr>
              <w:ind w:firstLine="0"/>
              <w:rPr>
                <w:color w:val="000000"/>
              </w:rPr>
            </w:pPr>
          </w:p>
        </w:tc>
        <w:tc>
          <w:tcPr>
            <w:tcW w:w="1358" w:type="dxa"/>
            <w:tcBorders>
              <w:top w:val="single" w:sz="4" w:space="0" w:color="auto"/>
              <w:left w:val="nil"/>
              <w:bottom w:val="single" w:sz="4" w:space="0" w:color="auto"/>
              <w:right w:val="nil"/>
            </w:tcBorders>
            <w:shd w:val="clear" w:color="auto" w:fill="auto"/>
            <w:vAlign w:val="center"/>
          </w:tcPr>
          <w:p w:rsidR="0092344F" w:rsidRPr="00690422" w:rsidRDefault="0092344F" w:rsidP="003264E8">
            <w:pPr>
              <w:ind w:firstLine="0"/>
            </w:pPr>
            <w:r w:rsidRPr="00690422">
              <w:t>местный бюджет</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173"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p>
        </w:tc>
        <w:tc>
          <w:tcPr>
            <w:tcW w:w="124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051" w:type="dxa"/>
            <w:tcBorders>
              <w:top w:val="single" w:sz="4" w:space="0" w:color="auto"/>
              <w:left w:val="nil"/>
              <w:bottom w:val="single" w:sz="4" w:space="0" w:color="auto"/>
              <w:right w:val="single" w:sz="4" w:space="0" w:color="auto"/>
            </w:tcBorders>
            <w:shd w:val="clear" w:color="000000" w:fill="FFFFFF"/>
            <w:noWrap/>
            <w:vAlign w:val="bottom"/>
          </w:tcPr>
          <w:p w:rsidR="0092344F" w:rsidRPr="00690422" w:rsidRDefault="0092344F" w:rsidP="003264E8">
            <w:pPr>
              <w:ind w:firstLine="0"/>
            </w:pPr>
            <w:r w:rsidRPr="00690422">
              <w:t>0,00</w:t>
            </w:r>
          </w:p>
        </w:tc>
        <w:tc>
          <w:tcPr>
            <w:tcW w:w="1149" w:type="dxa"/>
            <w:gridSpan w:val="2"/>
            <w:tcBorders>
              <w:top w:val="single" w:sz="4" w:space="0" w:color="auto"/>
              <w:left w:val="nil"/>
              <w:bottom w:val="single" w:sz="4" w:space="0" w:color="auto"/>
              <w:right w:val="single" w:sz="4" w:space="0" w:color="auto"/>
            </w:tcBorders>
            <w:shd w:val="clear" w:color="000000" w:fill="FFFFFF"/>
            <w:vAlign w:val="bottom"/>
          </w:tcPr>
          <w:p w:rsidR="0092344F" w:rsidRPr="00690422" w:rsidRDefault="0092344F" w:rsidP="003264E8">
            <w:pPr>
              <w:ind w:firstLine="0"/>
            </w:pPr>
            <w:r w:rsidRPr="00690422">
              <w:t>0,00</w:t>
            </w:r>
          </w:p>
        </w:tc>
      </w:tr>
      <w:tr w:rsidR="0092344F" w:rsidRPr="00690422" w:rsidTr="003264E8">
        <w:tblPrEx>
          <w:tblLook w:val="0000" w:firstRow="0" w:lastRow="0" w:firstColumn="0" w:lastColumn="0" w:noHBand="0" w:noVBand="0"/>
        </w:tblPrEx>
        <w:trPr>
          <w:gridAfter w:val="1"/>
          <w:wAfter w:w="14" w:type="dxa"/>
          <w:trHeight w:val="293"/>
        </w:trPr>
        <w:tc>
          <w:tcPr>
            <w:tcW w:w="1552" w:type="dxa"/>
            <w:vMerge w:val="restart"/>
            <w:vAlign w:val="center"/>
          </w:tcPr>
          <w:p w:rsidR="0092344F" w:rsidRPr="00690422" w:rsidRDefault="0092344F" w:rsidP="003264E8">
            <w:pPr>
              <w:ind w:firstLine="0"/>
            </w:pPr>
            <w:r w:rsidRPr="00690422">
              <w:br/>
              <w:t>Мероприятие 5.1.3.</w:t>
            </w:r>
          </w:p>
        </w:tc>
        <w:tc>
          <w:tcPr>
            <w:tcW w:w="2559" w:type="dxa"/>
            <w:vMerge w:val="restart"/>
            <w:vAlign w:val="center"/>
          </w:tcPr>
          <w:p w:rsidR="0092344F" w:rsidRPr="00690422" w:rsidRDefault="0092344F" w:rsidP="003264E8">
            <w:pPr>
              <w:ind w:firstLine="0"/>
            </w:pPr>
            <w:r w:rsidRPr="00690422">
              <w:t>Региональный проект «Патриотическое воспитание граждан Российской Федерации»</w:t>
            </w:r>
          </w:p>
          <w:p w:rsidR="0092344F" w:rsidRPr="00690422" w:rsidRDefault="0092344F" w:rsidP="003264E8">
            <w:pPr>
              <w:ind w:firstLine="0"/>
            </w:pPr>
            <w:r w:rsidRPr="00690422">
              <w:t>Иные межбюджетные трансферты на проведение мероприятий по обеспечению деятельности советников директора по воспитанию</w:t>
            </w:r>
            <w:r w:rsidR="00690422">
              <w:t xml:space="preserve"> </w:t>
            </w:r>
            <w:r w:rsidRPr="00690422">
              <w:t>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w:t>
            </w:r>
            <w:r w:rsidR="00690422">
              <w:t xml:space="preserve"> </w:t>
            </w:r>
            <w:r w:rsidRPr="00690422">
              <w:t>органами, казенными учреждениями, органами управления государственными</w:t>
            </w:r>
            <w:r w:rsidR="00690422">
              <w:t xml:space="preserve"> </w:t>
            </w:r>
            <w:r w:rsidRPr="00690422">
              <w:t>внебюджетными фондами)</w:t>
            </w:r>
          </w:p>
          <w:p w:rsidR="0092344F" w:rsidRPr="00690422" w:rsidRDefault="0092344F" w:rsidP="003264E8">
            <w:pPr>
              <w:ind w:firstLine="0"/>
              <w:rPr>
                <w:color w:val="000000"/>
              </w:rPr>
            </w:pPr>
          </w:p>
        </w:tc>
        <w:tc>
          <w:tcPr>
            <w:tcW w:w="1358" w:type="dxa"/>
            <w:vAlign w:val="center"/>
          </w:tcPr>
          <w:p w:rsidR="0092344F" w:rsidRPr="00690422" w:rsidRDefault="0092344F" w:rsidP="003264E8">
            <w:pPr>
              <w:ind w:firstLine="0"/>
            </w:pPr>
            <w:r w:rsidRPr="00690422">
              <w:t>всего, в том числе:</w:t>
            </w:r>
          </w:p>
        </w:tc>
        <w:tc>
          <w:tcPr>
            <w:tcW w:w="1195" w:type="dxa"/>
          </w:tcPr>
          <w:p w:rsidR="0092344F" w:rsidRPr="00690422" w:rsidRDefault="0092344F" w:rsidP="003264E8">
            <w:pPr>
              <w:ind w:firstLine="0"/>
              <w:rPr>
                <w:rStyle w:val="FontStyle158"/>
                <w:rFonts w:ascii="Arial" w:hAnsi="Arial"/>
                <w:bCs/>
                <w:sz w:val="24"/>
              </w:rPr>
            </w:pPr>
          </w:p>
        </w:tc>
        <w:tc>
          <w:tcPr>
            <w:tcW w:w="1134" w:type="dxa"/>
          </w:tcPr>
          <w:p w:rsidR="0092344F" w:rsidRPr="00690422" w:rsidRDefault="0092344F" w:rsidP="003264E8">
            <w:pPr>
              <w:ind w:firstLine="0"/>
              <w:rPr>
                <w:rStyle w:val="FontStyle158"/>
                <w:rFonts w:ascii="Arial" w:hAnsi="Arial"/>
                <w:bCs/>
                <w:sz w:val="24"/>
              </w:rPr>
            </w:pPr>
          </w:p>
        </w:tc>
        <w:tc>
          <w:tcPr>
            <w:tcW w:w="1134" w:type="dxa"/>
            <w:vAlign w:val="bottom"/>
          </w:tcPr>
          <w:p w:rsidR="0092344F" w:rsidRPr="00690422" w:rsidRDefault="0092344F" w:rsidP="003264E8">
            <w:pPr>
              <w:ind w:firstLine="0"/>
            </w:pPr>
            <w:r w:rsidRPr="00690422">
              <w:t>723,90</w:t>
            </w:r>
          </w:p>
        </w:tc>
        <w:tc>
          <w:tcPr>
            <w:tcW w:w="1173" w:type="dxa"/>
            <w:vAlign w:val="bottom"/>
          </w:tcPr>
          <w:p w:rsidR="0092344F" w:rsidRPr="00690422" w:rsidRDefault="0092344F" w:rsidP="003264E8">
            <w:pPr>
              <w:ind w:firstLine="0"/>
              <w:rPr>
                <w:bCs/>
              </w:rPr>
            </w:pPr>
            <w:r w:rsidRPr="00690422">
              <w:rPr>
                <w:bCs/>
              </w:rPr>
              <w:t>2156,40</w:t>
            </w:r>
          </w:p>
        </w:tc>
        <w:tc>
          <w:tcPr>
            <w:tcW w:w="1242" w:type="dxa"/>
            <w:vAlign w:val="bottom"/>
          </w:tcPr>
          <w:p w:rsidR="0092344F" w:rsidRPr="00690422" w:rsidRDefault="0092344F" w:rsidP="003264E8">
            <w:pPr>
              <w:ind w:firstLine="0"/>
              <w:rPr>
                <w:bCs/>
              </w:rPr>
            </w:pPr>
            <w:r w:rsidRPr="00690422">
              <w:rPr>
                <w:bCs/>
              </w:rPr>
              <w:t>2125,70</w:t>
            </w:r>
          </w:p>
        </w:tc>
        <w:tc>
          <w:tcPr>
            <w:tcW w:w="992" w:type="dxa"/>
            <w:vAlign w:val="bottom"/>
          </w:tcPr>
          <w:p w:rsidR="0092344F" w:rsidRPr="00690422" w:rsidRDefault="0092344F" w:rsidP="003264E8">
            <w:pPr>
              <w:ind w:firstLine="0"/>
              <w:rPr>
                <w:bCs/>
              </w:rPr>
            </w:pPr>
            <w:r w:rsidRPr="00690422">
              <w:rPr>
                <w:bCs/>
              </w:rPr>
              <w:t>2125,80</w:t>
            </w:r>
          </w:p>
        </w:tc>
        <w:tc>
          <w:tcPr>
            <w:tcW w:w="1051" w:type="dxa"/>
            <w:vAlign w:val="bottom"/>
          </w:tcPr>
          <w:p w:rsidR="0092344F" w:rsidRPr="00690422" w:rsidRDefault="0092344F" w:rsidP="003264E8">
            <w:pPr>
              <w:ind w:firstLine="0"/>
              <w:rPr>
                <w:bCs/>
              </w:rPr>
            </w:pPr>
            <w:r w:rsidRPr="00690422">
              <w:rPr>
                <w:bCs/>
              </w:rPr>
              <w:t>2637,00</w:t>
            </w:r>
          </w:p>
        </w:tc>
        <w:tc>
          <w:tcPr>
            <w:tcW w:w="1149" w:type="dxa"/>
            <w:gridSpan w:val="2"/>
            <w:vAlign w:val="bottom"/>
          </w:tcPr>
          <w:p w:rsidR="0092344F" w:rsidRPr="00690422" w:rsidRDefault="0092344F" w:rsidP="003264E8">
            <w:pPr>
              <w:ind w:firstLine="0"/>
              <w:rPr>
                <w:bCs/>
              </w:rPr>
            </w:pPr>
            <w:r w:rsidRPr="00690422">
              <w:rPr>
                <w:bCs/>
              </w:rPr>
              <w:t>2637,00</w:t>
            </w:r>
          </w:p>
        </w:tc>
      </w:tr>
      <w:tr w:rsidR="0092344F" w:rsidRPr="00690422" w:rsidTr="003264E8">
        <w:tblPrEx>
          <w:tblLook w:val="0000" w:firstRow="0" w:lastRow="0" w:firstColumn="0" w:lastColumn="0" w:noHBand="0" w:noVBand="0"/>
        </w:tblPrEx>
        <w:trPr>
          <w:gridAfter w:val="1"/>
          <w:wAfter w:w="14" w:type="dxa"/>
          <w:trHeight w:val="307"/>
        </w:trPr>
        <w:tc>
          <w:tcPr>
            <w:tcW w:w="1552" w:type="dxa"/>
            <w:vMerge/>
            <w:vAlign w:val="center"/>
          </w:tcPr>
          <w:p w:rsidR="0092344F" w:rsidRPr="00690422" w:rsidRDefault="0092344F" w:rsidP="003264E8">
            <w:pPr>
              <w:ind w:firstLine="0"/>
              <w:rPr>
                <w:rStyle w:val="FontStyle158"/>
                <w:rFonts w:ascii="Arial" w:hAnsi="Arial"/>
                <w:bCs/>
                <w:sz w:val="24"/>
              </w:rPr>
            </w:pPr>
          </w:p>
        </w:tc>
        <w:tc>
          <w:tcPr>
            <w:tcW w:w="2559" w:type="dxa"/>
            <w:vMerge/>
            <w:vAlign w:val="center"/>
          </w:tcPr>
          <w:p w:rsidR="0092344F" w:rsidRPr="00690422" w:rsidRDefault="0092344F" w:rsidP="003264E8">
            <w:pPr>
              <w:ind w:firstLine="0"/>
              <w:rPr>
                <w:rStyle w:val="FontStyle158"/>
                <w:rFonts w:ascii="Arial" w:hAnsi="Arial"/>
                <w:bCs/>
                <w:sz w:val="24"/>
              </w:rPr>
            </w:pPr>
          </w:p>
        </w:tc>
        <w:tc>
          <w:tcPr>
            <w:tcW w:w="1358" w:type="dxa"/>
            <w:vAlign w:val="center"/>
          </w:tcPr>
          <w:p w:rsidR="0092344F" w:rsidRPr="00690422" w:rsidRDefault="0092344F" w:rsidP="003264E8">
            <w:pPr>
              <w:ind w:firstLine="0"/>
            </w:pPr>
            <w:r w:rsidRPr="00690422">
              <w:t xml:space="preserve">федеральный бюджет </w:t>
            </w:r>
          </w:p>
          <w:p w:rsidR="0092344F" w:rsidRPr="00690422" w:rsidRDefault="0092344F" w:rsidP="003264E8">
            <w:pPr>
              <w:ind w:firstLine="0"/>
            </w:pPr>
          </w:p>
        </w:tc>
        <w:tc>
          <w:tcPr>
            <w:tcW w:w="1195" w:type="dxa"/>
          </w:tcPr>
          <w:p w:rsidR="0092344F" w:rsidRPr="00690422" w:rsidRDefault="0092344F" w:rsidP="003264E8">
            <w:pPr>
              <w:ind w:firstLine="0"/>
              <w:rPr>
                <w:rStyle w:val="FontStyle158"/>
                <w:rFonts w:ascii="Arial" w:hAnsi="Arial"/>
                <w:bCs/>
                <w:sz w:val="24"/>
              </w:rPr>
            </w:pPr>
          </w:p>
        </w:tc>
        <w:tc>
          <w:tcPr>
            <w:tcW w:w="1134" w:type="dxa"/>
          </w:tcPr>
          <w:p w:rsidR="0092344F" w:rsidRPr="00690422" w:rsidRDefault="0092344F" w:rsidP="003264E8">
            <w:pPr>
              <w:ind w:firstLine="0"/>
              <w:rPr>
                <w:rStyle w:val="FontStyle158"/>
                <w:rFonts w:ascii="Arial" w:hAnsi="Arial"/>
                <w:bCs/>
                <w:sz w:val="24"/>
              </w:rPr>
            </w:pPr>
          </w:p>
        </w:tc>
        <w:tc>
          <w:tcPr>
            <w:tcW w:w="1134" w:type="dxa"/>
            <w:vAlign w:val="bottom"/>
          </w:tcPr>
          <w:p w:rsidR="0092344F" w:rsidRPr="00690422" w:rsidRDefault="0092344F" w:rsidP="003264E8">
            <w:pPr>
              <w:ind w:firstLine="0"/>
            </w:pPr>
            <w:r w:rsidRPr="00690422">
              <w:t>709,40</w:t>
            </w:r>
          </w:p>
        </w:tc>
        <w:tc>
          <w:tcPr>
            <w:tcW w:w="1173" w:type="dxa"/>
            <w:vAlign w:val="bottom"/>
          </w:tcPr>
          <w:p w:rsidR="0092344F" w:rsidRPr="00690422" w:rsidRDefault="0092344F" w:rsidP="003264E8">
            <w:pPr>
              <w:ind w:firstLine="0"/>
            </w:pPr>
            <w:r w:rsidRPr="00690422">
              <w:t>2113,28</w:t>
            </w:r>
          </w:p>
        </w:tc>
        <w:tc>
          <w:tcPr>
            <w:tcW w:w="1242" w:type="dxa"/>
            <w:vAlign w:val="bottom"/>
          </w:tcPr>
          <w:p w:rsidR="0092344F" w:rsidRPr="00690422" w:rsidRDefault="0092344F" w:rsidP="003264E8">
            <w:pPr>
              <w:ind w:firstLine="0"/>
            </w:pPr>
            <w:r w:rsidRPr="00690422">
              <w:t>2083,20</w:t>
            </w:r>
          </w:p>
        </w:tc>
        <w:tc>
          <w:tcPr>
            <w:tcW w:w="992" w:type="dxa"/>
            <w:vAlign w:val="bottom"/>
          </w:tcPr>
          <w:p w:rsidR="0092344F" w:rsidRPr="00690422" w:rsidRDefault="0092344F" w:rsidP="003264E8">
            <w:pPr>
              <w:ind w:firstLine="0"/>
            </w:pPr>
            <w:r w:rsidRPr="00690422">
              <w:t>2125,80</w:t>
            </w:r>
          </w:p>
        </w:tc>
        <w:tc>
          <w:tcPr>
            <w:tcW w:w="1051" w:type="dxa"/>
            <w:vAlign w:val="bottom"/>
          </w:tcPr>
          <w:p w:rsidR="0092344F" w:rsidRPr="00690422" w:rsidRDefault="0092344F" w:rsidP="003264E8">
            <w:pPr>
              <w:ind w:firstLine="0"/>
            </w:pPr>
            <w:r w:rsidRPr="00690422">
              <w:t>2637,00</w:t>
            </w:r>
          </w:p>
        </w:tc>
        <w:tc>
          <w:tcPr>
            <w:tcW w:w="1149" w:type="dxa"/>
            <w:gridSpan w:val="2"/>
            <w:vAlign w:val="bottom"/>
          </w:tcPr>
          <w:p w:rsidR="0092344F" w:rsidRPr="00690422" w:rsidRDefault="0092344F" w:rsidP="003264E8">
            <w:pPr>
              <w:ind w:firstLine="0"/>
            </w:pPr>
            <w:r w:rsidRPr="00690422">
              <w:t>2637,00</w:t>
            </w:r>
          </w:p>
        </w:tc>
      </w:tr>
      <w:tr w:rsidR="0092344F" w:rsidRPr="00690422" w:rsidTr="003264E8">
        <w:tblPrEx>
          <w:tblLook w:val="0000" w:firstRow="0" w:lastRow="0" w:firstColumn="0" w:lastColumn="0" w:noHBand="0" w:noVBand="0"/>
        </w:tblPrEx>
        <w:trPr>
          <w:gridAfter w:val="1"/>
          <w:wAfter w:w="14" w:type="dxa"/>
          <w:trHeight w:val="200"/>
        </w:trPr>
        <w:tc>
          <w:tcPr>
            <w:tcW w:w="1552" w:type="dxa"/>
            <w:vMerge/>
            <w:vAlign w:val="center"/>
          </w:tcPr>
          <w:p w:rsidR="0092344F" w:rsidRPr="00690422" w:rsidRDefault="0092344F" w:rsidP="003264E8">
            <w:pPr>
              <w:ind w:firstLine="0"/>
              <w:rPr>
                <w:rStyle w:val="FontStyle158"/>
                <w:rFonts w:ascii="Arial" w:hAnsi="Arial"/>
                <w:bCs/>
                <w:sz w:val="24"/>
              </w:rPr>
            </w:pPr>
          </w:p>
        </w:tc>
        <w:tc>
          <w:tcPr>
            <w:tcW w:w="2559" w:type="dxa"/>
            <w:vMerge/>
            <w:vAlign w:val="center"/>
          </w:tcPr>
          <w:p w:rsidR="0092344F" w:rsidRPr="00690422" w:rsidRDefault="0092344F" w:rsidP="003264E8">
            <w:pPr>
              <w:ind w:firstLine="0"/>
              <w:rPr>
                <w:rStyle w:val="FontStyle158"/>
                <w:rFonts w:ascii="Arial" w:hAnsi="Arial"/>
                <w:bCs/>
                <w:sz w:val="24"/>
              </w:rPr>
            </w:pPr>
          </w:p>
        </w:tc>
        <w:tc>
          <w:tcPr>
            <w:tcW w:w="1358" w:type="dxa"/>
            <w:vAlign w:val="center"/>
          </w:tcPr>
          <w:p w:rsidR="0092344F" w:rsidRPr="00690422" w:rsidRDefault="0092344F" w:rsidP="003264E8">
            <w:pPr>
              <w:ind w:firstLine="0"/>
            </w:pPr>
            <w:r w:rsidRPr="00690422">
              <w:t>областной бюджет</w:t>
            </w:r>
          </w:p>
          <w:p w:rsidR="0092344F" w:rsidRPr="00690422" w:rsidRDefault="0092344F" w:rsidP="003264E8">
            <w:pPr>
              <w:ind w:firstLine="0"/>
            </w:pPr>
          </w:p>
        </w:tc>
        <w:tc>
          <w:tcPr>
            <w:tcW w:w="1195" w:type="dxa"/>
          </w:tcPr>
          <w:p w:rsidR="0092344F" w:rsidRPr="00690422" w:rsidRDefault="0092344F" w:rsidP="003264E8">
            <w:pPr>
              <w:ind w:firstLine="0"/>
              <w:rPr>
                <w:rStyle w:val="FontStyle158"/>
                <w:rFonts w:ascii="Arial" w:hAnsi="Arial"/>
                <w:bCs/>
                <w:sz w:val="24"/>
              </w:rPr>
            </w:pPr>
          </w:p>
        </w:tc>
        <w:tc>
          <w:tcPr>
            <w:tcW w:w="1134" w:type="dxa"/>
          </w:tcPr>
          <w:p w:rsidR="0092344F" w:rsidRPr="00690422" w:rsidRDefault="0092344F" w:rsidP="003264E8">
            <w:pPr>
              <w:ind w:firstLine="0"/>
              <w:rPr>
                <w:rStyle w:val="FontStyle158"/>
                <w:rFonts w:ascii="Arial" w:hAnsi="Arial"/>
                <w:bCs/>
                <w:sz w:val="24"/>
              </w:rPr>
            </w:pPr>
          </w:p>
        </w:tc>
        <w:tc>
          <w:tcPr>
            <w:tcW w:w="1134" w:type="dxa"/>
            <w:vAlign w:val="bottom"/>
          </w:tcPr>
          <w:p w:rsidR="0092344F" w:rsidRPr="00690422" w:rsidRDefault="0092344F" w:rsidP="003264E8">
            <w:pPr>
              <w:ind w:firstLine="0"/>
            </w:pPr>
            <w:r w:rsidRPr="00690422">
              <w:t>14,50</w:t>
            </w:r>
          </w:p>
        </w:tc>
        <w:tc>
          <w:tcPr>
            <w:tcW w:w="1173" w:type="dxa"/>
            <w:vAlign w:val="bottom"/>
          </w:tcPr>
          <w:p w:rsidR="0092344F" w:rsidRPr="00690422" w:rsidRDefault="0092344F" w:rsidP="003264E8">
            <w:pPr>
              <w:ind w:firstLine="0"/>
            </w:pPr>
            <w:r w:rsidRPr="00690422">
              <w:t>43,12</w:t>
            </w:r>
          </w:p>
        </w:tc>
        <w:tc>
          <w:tcPr>
            <w:tcW w:w="1242" w:type="dxa"/>
            <w:vAlign w:val="bottom"/>
          </w:tcPr>
          <w:p w:rsidR="0092344F" w:rsidRPr="00690422" w:rsidRDefault="0092344F" w:rsidP="003264E8">
            <w:pPr>
              <w:ind w:firstLine="0"/>
            </w:pPr>
            <w:r w:rsidRPr="00690422">
              <w:t>42,50</w:t>
            </w:r>
          </w:p>
        </w:tc>
        <w:tc>
          <w:tcPr>
            <w:tcW w:w="992" w:type="dxa"/>
            <w:vAlign w:val="bottom"/>
          </w:tcPr>
          <w:p w:rsidR="0092344F" w:rsidRPr="00690422" w:rsidRDefault="0092344F" w:rsidP="003264E8">
            <w:pPr>
              <w:ind w:firstLine="0"/>
            </w:pPr>
            <w:r w:rsidRPr="00690422">
              <w:t>0,00</w:t>
            </w:r>
          </w:p>
        </w:tc>
        <w:tc>
          <w:tcPr>
            <w:tcW w:w="1051" w:type="dxa"/>
            <w:vAlign w:val="bottom"/>
          </w:tcPr>
          <w:p w:rsidR="0092344F" w:rsidRPr="00690422" w:rsidRDefault="0092344F" w:rsidP="003264E8">
            <w:pPr>
              <w:ind w:firstLine="0"/>
            </w:pPr>
            <w:r w:rsidRPr="00690422">
              <w:t>0,00</w:t>
            </w:r>
          </w:p>
        </w:tc>
        <w:tc>
          <w:tcPr>
            <w:tcW w:w="1149" w:type="dxa"/>
            <w:gridSpan w:val="2"/>
            <w:vAlign w:val="bottom"/>
          </w:tcPr>
          <w:p w:rsidR="0092344F" w:rsidRPr="00690422" w:rsidRDefault="0092344F" w:rsidP="003264E8">
            <w:pPr>
              <w:ind w:firstLine="0"/>
            </w:pPr>
            <w:r w:rsidRPr="00690422">
              <w:t>0,00</w:t>
            </w:r>
          </w:p>
        </w:tc>
      </w:tr>
      <w:tr w:rsidR="0092344F" w:rsidRPr="00690422" w:rsidTr="003264E8">
        <w:tblPrEx>
          <w:tblLook w:val="0000" w:firstRow="0" w:lastRow="0" w:firstColumn="0" w:lastColumn="0" w:noHBand="0" w:noVBand="0"/>
        </w:tblPrEx>
        <w:trPr>
          <w:gridAfter w:val="2"/>
          <w:wAfter w:w="23" w:type="dxa"/>
          <w:trHeight w:val="307"/>
        </w:trPr>
        <w:tc>
          <w:tcPr>
            <w:tcW w:w="1552" w:type="dxa"/>
            <w:vMerge/>
            <w:vAlign w:val="center"/>
          </w:tcPr>
          <w:p w:rsidR="0092344F" w:rsidRPr="00690422" w:rsidRDefault="0092344F" w:rsidP="003264E8">
            <w:pPr>
              <w:ind w:firstLine="0"/>
              <w:rPr>
                <w:rStyle w:val="FontStyle158"/>
                <w:rFonts w:ascii="Arial" w:hAnsi="Arial"/>
                <w:bCs/>
                <w:sz w:val="24"/>
              </w:rPr>
            </w:pPr>
          </w:p>
        </w:tc>
        <w:tc>
          <w:tcPr>
            <w:tcW w:w="2559" w:type="dxa"/>
            <w:vMerge/>
            <w:vAlign w:val="center"/>
          </w:tcPr>
          <w:p w:rsidR="0092344F" w:rsidRPr="00690422" w:rsidRDefault="0092344F" w:rsidP="003264E8">
            <w:pPr>
              <w:ind w:firstLine="0"/>
              <w:rPr>
                <w:rStyle w:val="FontStyle158"/>
                <w:rFonts w:ascii="Arial" w:hAnsi="Arial"/>
                <w:bCs/>
                <w:sz w:val="24"/>
              </w:rPr>
            </w:pPr>
          </w:p>
        </w:tc>
        <w:tc>
          <w:tcPr>
            <w:tcW w:w="1358" w:type="dxa"/>
            <w:vAlign w:val="center"/>
          </w:tcPr>
          <w:p w:rsidR="0092344F" w:rsidRPr="00690422" w:rsidRDefault="0092344F" w:rsidP="003264E8">
            <w:pPr>
              <w:ind w:firstLine="0"/>
            </w:pPr>
            <w:r w:rsidRPr="00690422">
              <w:t>местный бюджет</w:t>
            </w:r>
          </w:p>
        </w:tc>
        <w:tc>
          <w:tcPr>
            <w:tcW w:w="1195" w:type="dxa"/>
            <w:vAlign w:val="center"/>
          </w:tcPr>
          <w:p w:rsidR="0092344F" w:rsidRPr="00690422" w:rsidRDefault="0092344F" w:rsidP="003264E8">
            <w:pPr>
              <w:ind w:firstLine="0"/>
            </w:pPr>
          </w:p>
        </w:tc>
        <w:tc>
          <w:tcPr>
            <w:tcW w:w="1134" w:type="dxa"/>
          </w:tcPr>
          <w:p w:rsidR="0092344F" w:rsidRPr="00690422" w:rsidRDefault="0092344F" w:rsidP="003264E8">
            <w:pPr>
              <w:ind w:firstLine="0"/>
              <w:rPr>
                <w:rStyle w:val="FontStyle158"/>
                <w:rFonts w:ascii="Arial" w:hAnsi="Arial"/>
                <w:bCs/>
                <w:sz w:val="24"/>
              </w:rPr>
            </w:pPr>
          </w:p>
        </w:tc>
        <w:tc>
          <w:tcPr>
            <w:tcW w:w="1134" w:type="dxa"/>
            <w:vAlign w:val="bottom"/>
          </w:tcPr>
          <w:p w:rsidR="0092344F" w:rsidRPr="00690422" w:rsidRDefault="0092344F" w:rsidP="003264E8">
            <w:pPr>
              <w:ind w:firstLine="0"/>
            </w:pPr>
            <w:r w:rsidRPr="00690422">
              <w:t>0,00</w:t>
            </w:r>
          </w:p>
        </w:tc>
        <w:tc>
          <w:tcPr>
            <w:tcW w:w="1173" w:type="dxa"/>
            <w:vAlign w:val="bottom"/>
          </w:tcPr>
          <w:p w:rsidR="0092344F" w:rsidRPr="00690422" w:rsidRDefault="0092344F" w:rsidP="003264E8">
            <w:pPr>
              <w:ind w:firstLine="0"/>
            </w:pPr>
            <w:r w:rsidRPr="00690422">
              <w:t>0,00</w:t>
            </w:r>
          </w:p>
        </w:tc>
        <w:tc>
          <w:tcPr>
            <w:tcW w:w="1242" w:type="dxa"/>
            <w:vAlign w:val="bottom"/>
          </w:tcPr>
          <w:p w:rsidR="0092344F" w:rsidRPr="00690422" w:rsidRDefault="0092344F" w:rsidP="003264E8">
            <w:pPr>
              <w:ind w:firstLine="0"/>
            </w:pPr>
            <w:r w:rsidRPr="00690422">
              <w:t>0,00</w:t>
            </w:r>
          </w:p>
        </w:tc>
        <w:tc>
          <w:tcPr>
            <w:tcW w:w="992" w:type="dxa"/>
            <w:vAlign w:val="bottom"/>
          </w:tcPr>
          <w:p w:rsidR="0092344F" w:rsidRPr="00690422" w:rsidRDefault="0092344F" w:rsidP="003264E8">
            <w:pPr>
              <w:ind w:firstLine="0"/>
            </w:pPr>
            <w:r w:rsidRPr="00690422">
              <w:t>0,00</w:t>
            </w:r>
          </w:p>
        </w:tc>
        <w:tc>
          <w:tcPr>
            <w:tcW w:w="1051" w:type="dxa"/>
            <w:vAlign w:val="bottom"/>
          </w:tcPr>
          <w:p w:rsidR="0092344F" w:rsidRPr="00690422" w:rsidRDefault="0092344F" w:rsidP="003264E8">
            <w:pPr>
              <w:ind w:firstLine="0"/>
            </w:pPr>
            <w:r w:rsidRPr="00690422">
              <w:t>0,00</w:t>
            </w:r>
          </w:p>
        </w:tc>
        <w:tc>
          <w:tcPr>
            <w:tcW w:w="1140" w:type="dxa"/>
            <w:vAlign w:val="bottom"/>
          </w:tcPr>
          <w:p w:rsidR="0092344F" w:rsidRPr="00690422" w:rsidRDefault="0092344F" w:rsidP="003264E8">
            <w:pPr>
              <w:ind w:firstLine="0"/>
            </w:pPr>
            <w:r w:rsidRPr="00690422">
              <w:t>0,00</w:t>
            </w:r>
          </w:p>
        </w:tc>
      </w:tr>
    </w:tbl>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ind w:firstLine="709"/>
        <w:rPr>
          <w:rStyle w:val="FontStyle158"/>
          <w:rFonts w:ascii="Arial" w:hAnsi="Arial"/>
          <w:bCs/>
          <w:sz w:val="24"/>
        </w:rPr>
      </w:pPr>
      <w:r>
        <w:rPr>
          <w:rStyle w:val="FontStyle158"/>
          <w:rFonts w:ascii="Arial" w:hAnsi="Arial"/>
          <w:bCs/>
          <w:sz w:val="24"/>
        </w:rPr>
        <w:t xml:space="preserve"> </w:t>
      </w:r>
    </w:p>
    <w:p w:rsidR="00690422" w:rsidRDefault="00690422" w:rsidP="00690422">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690422" w:rsidRDefault="003264E8" w:rsidP="003264E8">
      <w:pPr>
        <w:pStyle w:val="Style48"/>
        <w:spacing w:line="240" w:lineRule="auto"/>
        <w:ind w:left="10065" w:firstLine="0"/>
        <w:rPr>
          <w:rStyle w:val="FontStyle158"/>
          <w:rFonts w:ascii="Arial" w:hAnsi="Arial"/>
          <w:bCs/>
          <w:sz w:val="24"/>
        </w:rPr>
      </w:pPr>
      <w:r>
        <w:rPr>
          <w:rStyle w:val="FontStyle158"/>
          <w:rFonts w:ascii="Arial" w:hAnsi="Arial"/>
          <w:bCs/>
          <w:sz w:val="24"/>
        </w:rPr>
        <w:br w:type="page"/>
      </w:r>
      <w:r w:rsidR="000460E0" w:rsidRPr="00690422">
        <w:rPr>
          <w:rStyle w:val="FontStyle158"/>
          <w:rFonts w:ascii="Arial" w:hAnsi="Arial"/>
          <w:bCs/>
          <w:sz w:val="24"/>
        </w:rPr>
        <w:t>ПРИЛОЖЕНИЕ 10</w:t>
      </w:r>
      <w:r>
        <w:rPr>
          <w:rStyle w:val="FontStyle158"/>
          <w:rFonts w:ascii="Arial" w:hAnsi="Arial"/>
          <w:bCs/>
          <w:sz w:val="24"/>
        </w:rPr>
        <w:t xml:space="preserve"> </w:t>
      </w:r>
      <w:r w:rsidR="000460E0" w:rsidRPr="00690422">
        <w:rPr>
          <w:rStyle w:val="FontStyle158"/>
          <w:rFonts w:ascii="Arial" w:hAnsi="Arial"/>
          <w:bCs/>
          <w:sz w:val="24"/>
        </w:rPr>
        <w:t>к программе Калачеевского муниципального района «Развитие образования в Калачеевском муниципальном районе» на 2020-2027 годы</w:t>
      </w:r>
      <w:r w:rsidR="00690422">
        <w:rPr>
          <w:rStyle w:val="FontStyle158"/>
          <w:rFonts w:ascii="Arial" w:hAnsi="Arial"/>
          <w:bCs/>
          <w:sz w:val="24"/>
        </w:rPr>
        <w:t xml:space="preserve"> </w:t>
      </w:r>
    </w:p>
    <w:p w:rsidR="005C3424" w:rsidRPr="00690422" w:rsidRDefault="005C3424" w:rsidP="00690422">
      <w:pPr>
        <w:ind w:firstLine="709"/>
      </w:pPr>
      <w:r w:rsidRPr="00690422">
        <w:t>План реализации</w:t>
      </w:r>
      <w:r w:rsidR="003264E8">
        <w:t xml:space="preserve"> </w:t>
      </w:r>
      <w:r w:rsidRPr="00690422">
        <w:t>муниципальной программы Калачеевского муниципального района Развитие образования в Калачеевском муниципальном районе на 2020-202</w:t>
      </w:r>
      <w:r w:rsidR="00750A3B" w:rsidRPr="00690422">
        <w:t>7</w:t>
      </w:r>
      <w:r w:rsidRPr="00690422">
        <w:t xml:space="preserve">гг., на 2024 год </w:t>
      </w:r>
    </w:p>
    <w:p w:rsidR="005C3424" w:rsidRPr="00690422" w:rsidRDefault="005C3424" w:rsidP="00690422">
      <w:pPr>
        <w:ind w:firstLine="709"/>
      </w:pPr>
    </w:p>
    <w:tbl>
      <w:tblPr>
        <w:tblW w:w="149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547"/>
        <w:gridCol w:w="2582"/>
        <w:gridCol w:w="1836"/>
        <w:gridCol w:w="927"/>
        <w:gridCol w:w="993"/>
        <w:gridCol w:w="4019"/>
        <w:gridCol w:w="1300"/>
        <w:gridCol w:w="27"/>
        <w:gridCol w:w="1290"/>
      </w:tblGrid>
      <w:tr w:rsidR="005C3424" w:rsidRPr="00690422" w:rsidTr="003264E8">
        <w:trPr>
          <w:trHeight w:val="281"/>
        </w:trPr>
        <w:tc>
          <w:tcPr>
            <w:tcW w:w="412" w:type="dxa"/>
            <w:vMerge w:val="restart"/>
            <w:shd w:val="clear" w:color="auto" w:fill="auto"/>
            <w:noWrap/>
            <w:vAlign w:val="center"/>
            <w:hideMark/>
          </w:tcPr>
          <w:p w:rsidR="005C3424" w:rsidRPr="00690422" w:rsidRDefault="005C3424" w:rsidP="003264E8">
            <w:pPr>
              <w:ind w:firstLine="0"/>
            </w:pPr>
            <w:r w:rsidRPr="00690422">
              <w:t>№ п/п</w:t>
            </w:r>
          </w:p>
        </w:tc>
        <w:tc>
          <w:tcPr>
            <w:tcW w:w="1547" w:type="dxa"/>
            <w:vMerge w:val="restart"/>
            <w:shd w:val="clear" w:color="auto" w:fill="auto"/>
            <w:noWrap/>
            <w:vAlign w:val="center"/>
            <w:hideMark/>
          </w:tcPr>
          <w:p w:rsidR="005C3424" w:rsidRPr="00690422" w:rsidRDefault="005C3424" w:rsidP="003264E8">
            <w:pPr>
              <w:ind w:firstLine="0"/>
            </w:pPr>
            <w:r w:rsidRPr="00690422">
              <w:t>Статус</w:t>
            </w:r>
          </w:p>
        </w:tc>
        <w:tc>
          <w:tcPr>
            <w:tcW w:w="2582" w:type="dxa"/>
            <w:vMerge w:val="restart"/>
            <w:shd w:val="clear" w:color="auto" w:fill="auto"/>
            <w:vAlign w:val="center"/>
            <w:hideMark/>
          </w:tcPr>
          <w:p w:rsidR="005C3424" w:rsidRPr="00690422" w:rsidRDefault="005C3424" w:rsidP="003264E8">
            <w:pPr>
              <w:ind w:firstLine="0"/>
            </w:pPr>
            <w:r w:rsidRPr="00690422">
              <w:t>Наименование</w:t>
            </w:r>
            <w:r w:rsidR="00690422">
              <w:t xml:space="preserve"> </w:t>
            </w:r>
            <w:r w:rsidRPr="00690422">
              <w:t>подпрограммы,</w:t>
            </w:r>
            <w:r w:rsidR="00690422">
              <w:t xml:space="preserve"> </w:t>
            </w:r>
            <w:r w:rsidRPr="00690422">
              <w:t>основного мероприятия, мероприятия</w:t>
            </w:r>
          </w:p>
        </w:tc>
        <w:tc>
          <w:tcPr>
            <w:tcW w:w="1836" w:type="dxa"/>
            <w:vMerge w:val="restart"/>
            <w:shd w:val="clear" w:color="000000" w:fill="FFFFFF"/>
            <w:vAlign w:val="center"/>
            <w:hideMark/>
          </w:tcPr>
          <w:p w:rsidR="005C3424" w:rsidRPr="00690422" w:rsidRDefault="005C3424" w:rsidP="003264E8">
            <w:pPr>
              <w:ind w:firstLine="0"/>
            </w:pPr>
            <w:r w:rsidRPr="00690422">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20" w:type="dxa"/>
            <w:gridSpan w:val="2"/>
            <w:shd w:val="clear" w:color="000000" w:fill="FFFFFF"/>
            <w:vAlign w:val="center"/>
            <w:hideMark/>
          </w:tcPr>
          <w:p w:rsidR="005C3424" w:rsidRPr="00690422" w:rsidRDefault="005C3424" w:rsidP="003264E8">
            <w:pPr>
              <w:ind w:firstLine="0"/>
            </w:pPr>
            <w:r w:rsidRPr="00690422">
              <w:t>Срок</w:t>
            </w:r>
            <w:r w:rsidR="00690422">
              <w:t xml:space="preserve"> </w:t>
            </w:r>
          </w:p>
        </w:tc>
        <w:tc>
          <w:tcPr>
            <w:tcW w:w="4019" w:type="dxa"/>
            <w:vMerge w:val="restart"/>
            <w:shd w:val="clear" w:color="000000" w:fill="FFFFFF"/>
            <w:vAlign w:val="center"/>
            <w:hideMark/>
          </w:tcPr>
          <w:p w:rsidR="005C3424" w:rsidRPr="00690422" w:rsidRDefault="005C3424" w:rsidP="003264E8">
            <w:pPr>
              <w:ind w:firstLine="0"/>
            </w:pPr>
            <w:r w:rsidRPr="00690422">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327" w:type="dxa"/>
            <w:gridSpan w:val="2"/>
            <w:vMerge w:val="restart"/>
            <w:shd w:val="clear" w:color="000000" w:fill="FFFFFF"/>
            <w:vAlign w:val="center"/>
            <w:hideMark/>
          </w:tcPr>
          <w:p w:rsidR="005C3424" w:rsidRPr="00690422" w:rsidRDefault="005C3424" w:rsidP="003264E8">
            <w:pPr>
              <w:ind w:firstLine="0"/>
            </w:pPr>
            <w:r w:rsidRPr="00690422">
              <w:t xml:space="preserve">КБК </w:t>
            </w:r>
            <w:r w:rsidRPr="00690422">
              <w:br/>
              <w:t>(местный</w:t>
            </w:r>
            <w:r w:rsidRPr="00690422">
              <w:br/>
              <w:t>бюджет)</w:t>
            </w:r>
          </w:p>
        </w:tc>
        <w:tc>
          <w:tcPr>
            <w:tcW w:w="1290" w:type="dxa"/>
            <w:vMerge w:val="restart"/>
            <w:shd w:val="clear" w:color="000000" w:fill="FFFFFF"/>
            <w:vAlign w:val="center"/>
            <w:hideMark/>
          </w:tcPr>
          <w:p w:rsidR="005C3424" w:rsidRPr="00690422" w:rsidRDefault="005C3424" w:rsidP="003264E8">
            <w:pPr>
              <w:ind w:firstLine="0"/>
            </w:pPr>
            <w:r w:rsidRPr="00690422">
              <w:t>Расходы, предусмотренные решением представительного органа местного самоуправления о местном бюджете, на год</w:t>
            </w:r>
          </w:p>
        </w:tc>
      </w:tr>
      <w:tr w:rsidR="005C3424" w:rsidRPr="00690422" w:rsidTr="003264E8">
        <w:trPr>
          <w:trHeight w:val="2925"/>
        </w:trPr>
        <w:tc>
          <w:tcPr>
            <w:tcW w:w="412" w:type="dxa"/>
            <w:vMerge/>
            <w:vAlign w:val="center"/>
            <w:hideMark/>
          </w:tcPr>
          <w:p w:rsidR="005C3424" w:rsidRPr="00690422" w:rsidRDefault="005C3424" w:rsidP="003264E8">
            <w:pPr>
              <w:ind w:firstLine="0"/>
            </w:pPr>
          </w:p>
        </w:tc>
        <w:tc>
          <w:tcPr>
            <w:tcW w:w="1547" w:type="dxa"/>
            <w:vMerge/>
            <w:vAlign w:val="center"/>
            <w:hideMark/>
          </w:tcPr>
          <w:p w:rsidR="005C3424" w:rsidRPr="00690422" w:rsidRDefault="005C3424" w:rsidP="003264E8">
            <w:pPr>
              <w:ind w:firstLine="0"/>
            </w:pPr>
          </w:p>
        </w:tc>
        <w:tc>
          <w:tcPr>
            <w:tcW w:w="2582" w:type="dxa"/>
            <w:vMerge/>
            <w:vAlign w:val="center"/>
            <w:hideMark/>
          </w:tcPr>
          <w:p w:rsidR="005C3424" w:rsidRPr="00690422" w:rsidRDefault="005C3424" w:rsidP="003264E8">
            <w:pPr>
              <w:ind w:firstLine="0"/>
            </w:pPr>
          </w:p>
        </w:tc>
        <w:tc>
          <w:tcPr>
            <w:tcW w:w="1836" w:type="dxa"/>
            <w:vMerge/>
            <w:vAlign w:val="center"/>
            <w:hideMark/>
          </w:tcPr>
          <w:p w:rsidR="005C3424" w:rsidRPr="00690422" w:rsidRDefault="005C3424" w:rsidP="003264E8">
            <w:pPr>
              <w:ind w:firstLine="0"/>
            </w:pPr>
          </w:p>
        </w:tc>
        <w:tc>
          <w:tcPr>
            <w:tcW w:w="927" w:type="dxa"/>
            <w:shd w:val="clear" w:color="000000" w:fill="FFFFFF"/>
            <w:vAlign w:val="center"/>
            <w:hideMark/>
          </w:tcPr>
          <w:p w:rsidR="005C3424" w:rsidRPr="00690422" w:rsidRDefault="005C3424" w:rsidP="003264E8">
            <w:pPr>
              <w:ind w:firstLine="0"/>
            </w:pPr>
            <w:r w:rsidRPr="00690422">
              <w:t>начала реализации</w:t>
            </w:r>
            <w:r w:rsidRPr="00690422">
              <w:br/>
              <w:t xml:space="preserve">мероприятия в очередном финансовом году </w:t>
            </w:r>
          </w:p>
        </w:tc>
        <w:tc>
          <w:tcPr>
            <w:tcW w:w="993" w:type="dxa"/>
            <w:shd w:val="clear" w:color="000000" w:fill="FFFFFF"/>
            <w:vAlign w:val="center"/>
            <w:hideMark/>
          </w:tcPr>
          <w:p w:rsidR="005C3424" w:rsidRPr="00690422" w:rsidRDefault="005C3424" w:rsidP="003264E8">
            <w:pPr>
              <w:ind w:firstLine="0"/>
            </w:pPr>
            <w:r w:rsidRPr="00690422">
              <w:t>окончания реализации</w:t>
            </w:r>
            <w:r w:rsidRPr="00690422">
              <w:br/>
              <w:t>мероприятия</w:t>
            </w:r>
            <w:r w:rsidRPr="00690422">
              <w:br/>
              <w:t>в очередном финансовом году</w:t>
            </w:r>
            <w:r w:rsidR="00690422">
              <w:t xml:space="preserve"> </w:t>
            </w:r>
          </w:p>
        </w:tc>
        <w:tc>
          <w:tcPr>
            <w:tcW w:w="4019" w:type="dxa"/>
            <w:vMerge/>
            <w:vAlign w:val="center"/>
            <w:hideMark/>
          </w:tcPr>
          <w:p w:rsidR="005C3424" w:rsidRPr="00690422" w:rsidRDefault="005C3424" w:rsidP="003264E8">
            <w:pPr>
              <w:ind w:firstLine="0"/>
            </w:pPr>
          </w:p>
        </w:tc>
        <w:tc>
          <w:tcPr>
            <w:tcW w:w="1327" w:type="dxa"/>
            <w:gridSpan w:val="2"/>
            <w:vMerge/>
            <w:vAlign w:val="center"/>
            <w:hideMark/>
          </w:tcPr>
          <w:p w:rsidR="005C3424" w:rsidRPr="00690422" w:rsidRDefault="005C3424" w:rsidP="003264E8">
            <w:pPr>
              <w:ind w:firstLine="0"/>
            </w:pPr>
          </w:p>
        </w:tc>
        <w:tc>
          <w:tcPr>
            <w:tcW w:w="1290" w:type="dxa"/>
            <w:vMerge/>
            <w:vAlign w:val="center"/>
            <w:hideMark/>
          </w:tcPr>
          <w:p w:rsidR="005C3424" w:rsidRPr="00690422" w:rsidRDefault="005C3424" w:rsidP="003264E8">
            <w:pPr>
              <w:ind w:firstLine="0"/>
            </w:pPr>
          </w:p>
        </w:tc>
      </w:tr>
      <w:tr w:rsidR="005C3424" w:rsidRPr="00690422" w:rsidTr="003264E8">
        <w:trPr>
          <w:trHeight w:val="315"/>
        </w:trPr>
        <w:tc>
          <w:tcPr>
            <w:tcW w:w="412" w:type="dxa"/>
            <w:shd w:val="clear" w:color="000000" w:fill="FFFFFF"/>
            <w:hideMark/>
          </w:tcPr>
          <w:p w:rsidR="005C3424" w:rsidRPr="00690422" w:rsidRDefault="005C3424" w:rsidP="003264E8">
            <w:pPr>
              <w:ind w:firstLine="0"/>
            </w:pPr>
            <w:r w:rsidRPr="00690422">
              <w:t>1</w:t>
            </w:r>
          </w:p>
        </w:tc>
        <w:tc>
          <w:tcPr>
            <w:tcW w:w="1547" w:type="dxa"/>
            <w:shd w:val="clear" w:color="000000" w:fill="FFFFFF"/>
            <w:vAlign w:val="center"/>
            <w:hideMark/>
          </w:tcPr>
          <w:p w:rsidR="005C3424" w:rsidRPr="00690422" w:rsidRDefault="005C3424" w:rsidP="003264E8">
            <w:pPr>
              <w:ind w:firstLine="0"/>
            </w:pPr>
            <w:r w:rsidRPr="00690422">
              <w:t>2</w:t>
            </w:r>
          </w:p>
        </w:tc>
        <w:tc>
          <w:tcPr>
            <w:tcW w:w="2582" w:type="dxa"/>
            <w:shd w:val="clear" w:color="000000" w:fill="FFFFFF"/>
            <w:vAlign w:val="center"/>
            <w:hideMark/>
          </w:tcPr>
          <w:p w:rsidR="005C3424" w:rsidRPr="00690422" w:rsidRDefault="005C3424" w:rsidP="003264E8">
            <w:pPr>
              <w:ind w:firstLine="0"/>
            </w:pPr>
            <w:r w:rsidRPr="00690422">
              <w:t>3</w:t>
            </w:r>
          </w:p>
        </w:tc>
        <w:tc>
          <w:tcPr>
            <w:tcW w:w="1836" w:type="dxa"/>
            <w:shd w:val="clear" w:color="000000" w:fill="FFFFFF"/>
            <w:vAlign w:val="center"/>
            <w:hideMark/>
          </w:tcPr>
          <w:p w:rsidR="005C3424" w:rsidRPr="00690422" w:rsidRDefault="005C3424" w:rsidP="003264E8">
            <w:pPr>
              <w:ind w:firstLine="0"/>
            </w:pPr>
            <w:r w:rsidRPr="00690422">
              <w:t>4</w:t>
            </w:r>
          </w:p>
        </w:tc>
        <w:tc>
          <w:tcPr>
            <w:tcW w:w="927" w:type="dxa"/>
            <w:shd w:val="clear" w:color="000000" w:fill="FFFFFF"/>
            <w:vAlign w:val="center"/>
            <w:hideMark/>
          </w:tcPr>
          <w:p w:rsidR="005C3424" w:rsidRPr="00690422" w:rsidRDefault="005C3424" w:rsidP="003264E8">
            <w:pPr>
              <w:ind w:firstLine="0"/>
            </w:pPr>
            <w:r w:rsidRPr="00690422">
              <w:t>5</w:t>
            </w:r>
          </w:p>
        </w:tc>
        <w:tc>
          <w:tcPr>
            <w:tcW w:w="993" w:type="dxa"/>
            <w:shd w:val="clear" w:color="000000" w:fill="FFFFFF"/>
            <w:vAlign w:val="center"/>
            <w:hideMark/>
          </w:tcPr>
          <w:p w:rsidR="005C3424" w:rsidRPr="00690422" w:rsidRDefault="005C3424" w:rsidP="003264E8">
            <w:pPr>
              <w:ind w:firstLine="0"/>
            </w:pPr>
            <w:r w:rsidRPr="00690422">
              <w:t>6</w:t>
            </w:r>
          </w:p>
        </w:tc>
        <w:tc>
          <w:tcPr>
            <w:tcW w:w="4019" w:type="dxa"/>
            <w:shd w:val="clear" w:color="000000" w:fill="FFFFFF"/>
            <w:vAlign w:val="center"/>
            <w:hideMark/>
          </w:tcPr>
          <w:p w:rsidR="005C3424" w:rsidRPr="00690422" w:rsidRDefault="005C3424" w:rsidP="003264E8">
            <w:pPr>
              <w:ind w:firstLine="0"/>
            </w:pPr>
            <w:r w:rsidRPr="00690422">
              <w:t>7</w:t>
            </w:r>
          </w:p>
        </w:tc>
        <w:tc>
          <w:tcPr>
            <w:tcW w:w="1327" w:type="dxa"/>
            <w:gridSpan w:val="2"/>
            <w:shd w:val="clear" w:color="000000" w:fill="FFFFFF"/>
            <w:vAlign w:val="center"/>
            <w:hideMark/>
          </w:tcPr>
          <w:p w:rsidR="005C3424" w:rsidRPr="00690422" w:rsidRDefault="005C3424" w:rsidP="003264E8">
            <w:pPr>
              <w:ind w:firstLine="0"/>
            </w:pPr>
            <w:r w:rsidRPr="00690422">
              <w:t>8</w:t>
            </w:r>
          </w:p>
        </w:tc>
        <w:tc>
          <w:tcPr>
            <w:tcW w:w="1290" w:type="dxa"/>
            <w:shd w:val="clear" w:color="000000" w:fill="FFFFFF"/>
            <w:vAlign w:val="center"/>
            <w:hideMark/>
          </w:tcPr>
          <w:p w:rsidR="005C3424" w:rsidRPr="00690422" w:rsidRDefault="005C3424" w:rsidP="003264E8">
            <w:pPr>
              <w:ind w:firstLine="0"/>
            </w:pPr>
            <w:r w:rsidRPr="00690422">
              <w:t>9</w:t>
            </w:r>
          </w:p>
        </w:tc>
      </w:tr>
      <w:tr w:rsidR="005C3424" w:rsidRPr="00690422" w:rsidTr="003264E8">
        <w:trPr>
          <w:trHeight w:val="557"/>
        </w:trPr>
        <w:tc>
          <w:tcPr>
            <w:tcW w:w="412" w:type="dxa"/>
            <w:shd w:val="clear" w:color="000000" w:fill="FFFFFF"/>
            <w:hideMark/>
          </w:tcPr>
          <w:p w:rsidR="005C3424" w:rsidRPr="00690422" w:rsidRDefault="00690422" w:rsidP="003264E8">
            <w:pPr>
              <w:ind w:firstLine="0"/>
            </w:pPr>
            <w:r>
              <w:t xml:space="preserve"> </w:t>
            </w:r>
          </w:p>
        </w:tc>
        <w:tc>
          <w:tcPr>
            <w:tcW w:w="1547" w:type="dxa"/>
            <w:shd w:val="clear" w:color="000000" w:fill="FFFFFF"/>
            <w:vAlign w:val="center"/>
            <w:hideMark/>
          </w:tcPr>
          <w:p w:rsidR="005C3424" w:rsidRPr="00690422" w:rsidRDefault="005C3424" w:rsidP="003264E8">
            <w:pPr>
              <w:ind w:firstLine="0"/>
              <w:rPr>
                <w:bCs/>
              </w:rPr>
            </w:pPr>
            <w:r w:rsidRPr="00690422">
              <w:rPr>
                <w:bCs/>
              </w:rPr>
              <w:t>МУНИЦИПАЛЬНАЯ ПРОГРАММА</w:t>
            </w:r>
          </w:p>
        </w:tc>
        <w:tc>
          <w:tcPr>
            <w:tcW w:w="2582" w:type="dxa"/>
            <w:shd w:val="clear" w:color="000000" w:fill="FFFFFF"/>
            <w:vAlign w:val="center"/>
            <w:hideMark/>
          </w:tcPr>
          <w:p w:rsidR="005C3424" w:rsidRPr="00690422" w:rsidRDefault="005C3424" w:rsidP="003264E8">
            <w:pPr>
              <w:ind w:firstLine="0"/>
              <w:rPr>
                <w:bCs/>
              </w:rPr>
            </w:pPr>
            <w:r w:rsidRPr="00690422">
              <w:rPr>
                <w:bCs/>
              </w:rPr>
              <w:t>Развитие образования в Калачеевском муниципальном районе на 2020-202</w:t>
            </w:r>
            <w:r w:rsidR="000460E0" w:rsidRPr="00690422">
              <w:rPr>
                <w:bCs/>
              </w:rPr>
              <w:t>7</w:t>
            </w:r>
            <w:r w:rsidRPr="00690422">
              <w:rPr>
                <w:bCs/>
              </w:rPr>
              <w:t>гг</w:t>
            </w:r>
          </w:p>
        </w:tc>
        <w:tc>
          <w:tcPr>
            <w:tcW w:w="1836" w:type="dxa"/>
            <w:shd w:val="clear" w:color="auto" w:fill="auto"/>
            <w:vAlign w:val="center"/>
            <w:hideMark/>
          </w:tcPr>
          <w:p w:rsidR="005C3424" w:rsidRPr="00690422" w:rsidRDefault="005C3424" w:rsidP="003264E8">
            <w:pPr>
              <w:ind w:firstLine="0"/>
              <w:rPr>
                <w:bCs/>
              </w:rPr>
            </w:pPr>
            <w:r w:rsidRPr="00690422">
              <w:rPr>
                <w:bCs/>
              </w:rPr>
              <w:t>Отдел по образованию администрации Калачеевского муниципального района – заместитель главы администрации -руководитель отдела по образованию А.В. Пономарев</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000000" w:fill="FFFFFF"/>
            <w:vAlign w:val="center"/>
            <w:hideMark/>
          </w:tcPr>
          <w:p w:rsidR="005C3424" w:rsidRPr="00690422" w:rsidRDefault="005C3424" w:rsidP="003264E8">
            <w:pPr>
              <w:ind w:firstLine="0"/>
              <w:rPr>
                <w:bCs/>
              </w:rPr>
            </w:pPr>
            <w:r w:rsidRPr="00690422">
              <w:rPr>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690422">
              <w:rPr>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690422">
              <w:rPr>
                <w:bCs/>
              </w:rPr>
              <w:br/>
              <w:t>будут</w:t>
            </w:r>
            <w:r w:rsidR="00690422">
              <w:rPr>
                <w:bCs/>
              </w:rPr>
              <w:t xml:space="preserve"> </w:t>
            </w:r>
            <w:r w:rsidRPr="00690422">
              <w:rPr>
                <w:bCs/>
              </w:rPr>
              <w:t>cозданы условия для успешной социализации и эффективной самореализации детей, нуждающихся в особой заботе государства.</w:t>
            </w:r>
          </w:p>
        </w:tc>
        <w:tc>
          <w:tcPr>
            <w:tcW w:w="1327" w:type="dxa"/>
            <w:gridSpan w:val="2"/>
            <w:shd w:val="clear" w:color="000000" w:fill="FFFFFF"/>
            <w:vAlign w:val="center"/>
            <w:hideMark/>
          </w:tcPr>
          <w:p w:rsidR="005C3424" w:rsidRPr="00690422" w:rsidRDefault="00690422" w:rsidP="003264E8">
            <w:pPr>
              <w:ind w:firstLine="0"/>
            </w:pPr>
            <w:r>
              <w:t xml:space="preserve"> </w:t>
            </w:r>
          </w:p>
        </w:tc>
        <w:tc>
          <w:tcPr>
            <w:tcW w:w="1290" w:type="dxa"/>
            <w:shd w:val="clear" w:color="000000" w:fill="FFFFFF"/>
            <w:vAlign w:val="center"/>
            <w:hideMark/>
          </w:tcPr>
          <w:p w:rsidR="0092344F" w:rsidRPr="00690422" w:rsidRDefault="0092344F" w:rsidP="003264E8">
            <w:pPr>
              <w:ind w:firstLine="0"/>
              <w:rPr>
                <w:bCs/>
              </w:rPr>
            </w:pPr>
            <w:r w:rsidRPr="00690422">
              <w:rPr>
                <w:bCs/>
              </w:rPr>
              <w:t>1022205,90</w:t>
            </w:r>
          </w:p>
          <w:p w:rsidR="005C3424" w:rsidRPr="00690422" w:rsidRDefault="005C3424" w:rsidP="003264E8">
            <w:pPr>
              <w:ind w:firstLine="0"/>
              <w:rPr>
                <w:bCs/>
              </w:rPr>
            </w:pPr>
          </w:p>
        </w:tc>
      </w:tr>
      <w:tr w:rsidR="005C3424" w:rsidRPr="00690422" w:rsidTr="003264E8">
        <w:trPr>
          <w:trHeight w:val="415"/>
        </w:trPr>
        <w:tc>
          <w:tcPr>
            <w:tcW w:w="412" w:type="dxa"/>
            <w:shd w:val="clear" w:color="auto" w:fill="auto"/>
            <w:noWrap/>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rPr>
                <w:bCs/>
              </w:rPr>
            </w:pPr>
            <w:r w:rsidRPr="00690422">
              <w:rPr>
                <w:bCs/>
              </w:rPr>
              <w:t>ПОДПРОГРАММА 1</w:t>
            </w:r>
          </w:p>
        </w:tc>
        <w:tc>
          <w:tcPr>
            <w:tcW w:w="2582" w:type="dxa"/>
            <w:shd w:val="clear" w:color="000000" w:fill="FFFFFF"/>
            <w:vAlign w:val="center"/>
            <w:hideMark/>
          </w:tcPr>
          <w:p w:rsidR="005C3424" w:rsidRPr="00690422" w:rsidRDefault="005C3424" w:rsidP="003264E8">
            <w:pPr>
              <w:ind w:firstLine="0"/>
              <w:rPr>
                <w:bCs/>
              </w:rPr>
            </w:pPr>
            <w:r w:rsidRPr="00690422">
              <w:rPr>
                <w:bCs/>
              </w:rPr>
              <w:t xml:space="preserve"> «Развитие дошкольного образования»</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5C3424" w:rsidP="003264E8">
            <w:pPr>
              <w:ind w:firstLine="0"/>
            </w:pPr>
            <w:r w:rsidRPr="00690422">
              <w:t>Сокращениее очереди на зачисление детей в возрасте от трех до семи лет в дошкольные образовательные учреждения.</w:t>
            </w:r>
            <w:r w:rsidRPr="00690422">
              <w:br/>
              <w:t>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690422">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327" w:type="dxa"/>
            <w:gridSpan w:val="2"/>
            <w:shd w:val="clear" w:color="auto" w:fill="auto"/>
            <w:vAlign w:val="center"/>
            <w:hideMark/>
          </w:tcPr>
          <w:p w:rsidR="005C3424" w:rsidRPr="00690422" w:rsidRDefault="005C3424" w:rsidP="003264E8">
            <w:pPr>
              <w:ind w:firstLine="0"/>
            </w:pPr>
            <w:r w:rsidRPr="00690422">
              <w:t>924.0701.0110000000</w:t>
            </w:r>
          </w:p>
        </w:tc>
        <w:tc>
          <w:tcPr>
            <w:tcW w:w="1290" w:type="dxa"/>
            <w:shd w:val="clear" w:color="auto" w:fill="auto"/>
            <w:vAlign w:val="center"/>
            <w:hideMark/>
          </w:tcPr>
          <w:p w:rsidR="0092344F" w:rsidRPr="00690422" w:rsidRDefault="0092344F" w:rsidP="003264E8">
            <w:pPr>
              <w:ind w:firstLine="0"/>
              <w:rPr>
                <w:bCs/>
              </w:rPr>
            </w:pPr>
            <w:r w:rsidRPr="00690422">
              <w:rPr>
                <w:bCs/>
              </w:rPr>
              <w:t>190103,8</w:t>
            </w:r>
          </w:p>
          <w:p w:rsidR="005C3424" w:rsidRPr="00690422" w:rsidRDefault="005C3424" w:rsidP="003264E8">
            <w:pPr>
              <w:ind w:firstLine="0"/>
            </w:pPr>
          </w:p>
        </w:tc>
      </w:tr>
      <w:tr w:rsidR="005C3424" w:rsidRPr="00690422" w:rsidTr="003264E8">
        <w:trPr>
          <w:trHeight w:val="1695"/>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1.1</w:t>
            </w:r>
          </w:p>
        </w:tc>
        <w:tc>
          <w:tcPr>
            <w:tcW w:w="2582" w:type="dxa"/>
            <w:shd w:val="clear" w:color="000000" w:fill="FFFFFF"/>
            <w:vAlign w:val="center"/>
            <w:hideMark/>
          </w:tcPr>
          <w:p w:rsidR="005C3424" w:rsidRPr="00690422" w:rsidRDefault="005C3424" w:rsidP="003264E8">
            <w:pPr>
              <w:ind w:firstLine="0"/>
            </w:pPr>
            <w:r w:rsidRPr="00690422">
              <w:t>Строительство дошкольных образовательных учреждений и реконструкция зданий детских садов</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27" w:type="dxa"/>
            <w:gridSpan w:val="2"/>
            <w:shd w:val="clear" w:color="auto" w:fill="auto"/>
            <w:vAlign w:val="center"/>
            <w:hideMark/>
          </w:tcPr>
          <w:p w:rsidR="005C3424" w:rsidRPr="00690422" w:rsidRDefault="005C3424" w:rsidP="003264E8">
            <w:pPr>
              <w:ind w:firstLine="0"/>
            </w:pPr>
            <w:r w:rsidRPr="00690422">
              <w:t>924.0701.0110100590</w:t>
            </w:r>
          </w:p>
        </w:tc>
        <w:tc>
          <w:tcPr>
            <w:tcW w:w="1290" w:type="dxa"/>
            <w:shd w:val="clear" w:color="auto" w:fill="auto"/>
            <w:noWrap/>
            <w:vAlign w:val="center"/>
            <w:hideMark/>
          </w:tcPr>
          <w:p w:rsidR="005C3424" w:rsidRPr="00690422" w:rsidRDefault="005C3424" w:rsidP="003264E8">
            <w:pPr>
              <w:ind w:firstLine="0"/>
            </w:pPr>
            <w:r w:rsidRPr="00690422">
              <w:t>0,00</w:t>
            </w:r>
          </w:p>
        </w:tc>
      </w:tr>
      <w:tr w:rsidR="005C3424" w:rsidRPr="00690422" w:rsidTr="003264E8">
        <w:trPr>
          <w:trHeight w:val="1663"/>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1.2</w:t>
            </w:r>
          </w:p>
        </w:tc>
        <w:tc>
          <w:tcPr>
            <w:tcW w:w="2582" w:type="dxa"/>
            <w:shd w:val="clear" w:color="000000" w:fill="FFFFFF"/>
            <w:vAlign w:val="center"/>
            <w:hideMark/>
          </w:tcPr>
          <w:p w:rsidR="005C3424" w:rsidRPr="00690422" w:rsidRDefault="005C3424" w:rsidP="003264E8">
            <w:pPr>
              <w:ind w:firstLine="0"/>
            </w:pPr>
            <w:r w:rsidRPr="00690422">
              <w:t>Освоение субвенции муниципального бюджета на реализацию подпрограммы «Развитие дошкольного образования»</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27" w:type="dxa"/>
            <w:gridSpan w:val="2"/>
            <w:shd w:val="clear" w:color="auto" w:fill="auto"/>
            <w:vAlign w:val="center"/>
            <w:hideMark/>
          </w:tcPr>
          <w:p w:rsidR="005C3424" w:rsidRPr="00690422" w:rsidRDefault="005C3424" w:rsidP="003264E8">
            <w:pPr>
              <w:ind w:firstLine="0"/>
            </w:pPr>
            <w:r w:rsidRPr="00690422">
              <w:t>924.0701.0110278290</w:t>
            </w:r>
          </w:p>
        </w:tc>
        <w:tc>
          <w:tcPr>
            <w:tcW w:w="1290" w:type="dxa"/>
            <w:shd w:val="clear" w:color="auto" w:fill="auto"/>
            <w:noWrap/>
            <w:vAlign w:val="center"/>
            <w:hideMark/>
          </w:tcPr>
          <w:p w:rsidR="005C3424" w:rsidRPr="00690422" w:rsidRDefault="0092344F" w:rsidP="003264E8">
            <w:pPr>
              <w:ind w:firstLine="0"/>
            </w:pPr>
            <w:r w:rsidRPr="00690422">
              <w:t>98264,20</w:t>
            </w:r>
          </w:p>
        </w:tc>
      </w:tr>
      <w:tr w:rsidR="005C3424" w:rsidRPr="00690422" w:rsidTr="003264E8">
        <w:trPr>
          <w:trHeight w:val="782"/>
        </w:trPr>
        <w:tc>
          <w:tcPr>
            <w:tcW w:w="412" w:type="dxa"/>
            <w:vMerge w:val="restart"/>
            <w:shd w:val="clear" w:color="auto" w:fill="auto"/>
            <w:noWrap/>
            <w:vAlign w:val="bottom"/>
            <w:hideMark/>
          </w:tcPr>
          <w:p w:rsidR="005C3424" w:rsidRPr="00690422" w:rsidRDefault="005C3424" w:rsidP="003264E8">
            <w:pPr>
              <w:ind w:firstLine="0"/>
            </w:pPr>
          </w:p>
        </w:tc>
        <w:tc>
          <w:tcPr>
            <w:tcW w:w="1547" w:type="dxa"/>
            <w:vMerge w:val="restart"/>
            <w:shd w:val="clear" w:color="000000" w:fill="FFFFFF"/>
            <w:vAlign w:val="center"/>
            <w:hideMark/>
          </w:tcPr>
          <w:p w:rsidR="005C3424" w:rsidRPr="00690422" w:rsidRDefault="005C3424" w:rsidP="003264E8">
            <w:pPr>
              <w:ind w:firstLine="0"/>
            </w:pPr>
            <w:r w:rsidRPr="00690422">
              <w:t xml:space="preserve"> Основное мероприятие 1.3</w:t>
            </w:r>
          </w:p>
        </w:tc>
        <w:tc>
          <w:tcPr>
            <w:tcW w:w="2582" w:type="dxa"/>
            <w:vMerge w:val="restart"/>
            <w:shd w:val="clear" w:color="000000" w:fill="FFFFFF"/>
            <w:vAlign w:val="center"/>
            <w:hideMark/>
          </w:tcPr>
          <w:p w:rsidR="005C3424" w:rsidRPr="00690422" w:rsidRDefault="005C3424" w:rsidP="003264E8">
            <w:pPr>
              <w:ind w:firstLine="0"/>
            </w:pPr>
            <w:r w:rsidRPr="00690422">
              <w:t>Проведение</w:t>
            </w:r>
            <w:r w:rsidR="00690422">
              <w:t xml:space="preserve"> </w:t>
            </w:r>
            <w:r w:rsidRPr="00690422">
              <w:t>текущего ремонта в зданиях муниципальных образовательных учреждений с целью предоставления услуг дошкольного образования</w:t>
            </w:r>
          </w:p>
        </w:tc>
        <w:tc>
          <w:tcPr>
            <w:tcW w:w="1836" w:type="dxa"/>
            <w:vMerge w:val="restart"/>
            <w:shd w:val="clear" w:color="auto" w:fill="auto"/>
            <w:vAlign w:val="center"/>
            <w:hideMark/>
          </w:tcPr>
          <w:p w:rsidR="005C3424" w:rsidRPr="00690422" w:rsidRDefault="005C3424" w:rsidP="003264E8">
            <w:pPr>
              <w:ind w:firstLine="0"/>
            </w:pPr>
            <w:r w:rsidRPr="00690422">
              <w:t>отдел по образованию</w:t>
            </w:r>
          </w:p>
        </w:tc>
        <w:tc>
          <w:tcPr>
            <w:tcW w:w="927" w:type="dxa"/>
            <w:vMerge w:val="restart"/>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vMerge w:val="restart"/>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vMerge w:val="restart"/>
            <w:shd w:val="clear" w:color="auto" w:fill="auto"/>
            <w:vAlign w:val="center"/>
            <w:hideMark/>
          </w:tcPr>
          <w:p w:rsidR="005C3424" w:rsidRPr="00690422" w:rsidRDefault="00690422" w:rsidP="003264E8">
            <w:pPr>
              <w:ind w:firstLine="0"/>
            </w:pPr>
            <w:r>
              <w:t xml:space="preserve"> </w:t>
            </w:r>
          </w:p>
        </w:tc>
        <w:tc>
          <w:tcPr>
            <w:tcW w:w="1327" w:type="dxa"/>
            <w:gridSpan w:val="2"/>
            <w:shd w:val="clear" w:color="auto" w:fill="auto"/>
            <w:vAlign w:val="center"/>
          </w:tcPr>
          <w:p w:rsidR="005C3424" w:rsidRPr="00690422" w:rsidRDefault="005C3424" w:rsidP="003264E8">
            <w:pPr>
              <w:ind w:firstLine="0"/>
            </w:pPr>
            <w:r w:rsidRPr="00690422">
              <w:t>924.0701.0110300590</w:t>
            </w:r>
          </w:p>
        </w:tc>
        <w:tc>
          <w:tcPr>
            <w:tcW w:w="1290" w:type="dxa"/>
            <w:shd w:val="clear" w:color="auto" w:fill="auto"/>
            <w:vAlign w:val="center"/>
          </w:tcPr>
          <w:p w:rsidR="005C3424" w:rsidRPr="00690422" w:rsidRDefault="001D62E9" w:rsidP="003264E8">
            <w:pPr>
              <w:ind w:firstLine="0"/>
            </w:pPr>
            <w:r w:rsidRPr="00690422">
              <w:t>2138,0</w:t>
            </w:r>
          </w:p>
        </w:tc>
      </w:tr>
      <w:tr w:rsidR="005C3424" w:rsidRPr="00690422" w:rsidTr="003264E8">
        <w:trPr>
          <w:trHeight w:val="323"/>
        </w:trPr>
        <w:tc>
          <w:tcPr>
            <w:tcW w:w="412" w:type="dxa"/>
            <w:vMerge/>
            <w:shd w:val="clear" w:color="auto" w:fill="auto"/>
            <w:noWrap/>
            <w:vAlign w:val="bottom"/>
          </w:tcPr>
          <w:p w:rsidR="005C3424" w:rsidRPr="00690422" w:rsidRDefault="005C3424" w:rsidP="003264E8">
            <w:pPr>
              <w:ind w:firstLine="0"/>
            </w:pPr>
          </w:p>
        </w:tc>
        <w:tc>
          <w:tcPr>
            <w:tcW w:w="1547" w:type="dxa"/>
            <w:vMerge/>
            <w:shd w:val="clear" w:color="000000" w:fill="FFFFFF"/>
            <w:vAlign w:val="center"/>
          </w:tcPr>
          <w:p w:rsidR="005C3424" w:rsidRPr="00690422" w:rsidRDefault="005C3424" w:rsidP="003264E8">
            <w:pPr>
              <w:ind w:firstLine="0"/>
            </w:pPr>
          </w:p>
        </w:tc>
        <w:tc>
          <w:tcPr>
            <w:tcW w:w="2582" w:type="dxa"/>
            <w:vMerge/>
            <w:shd w:val="clear" w:color="000000" w:fill="FFFFFF"/>
            <w:vAlign w:val="center"/>
          </w:tcPr>
          <w:p w:rsidR="005C3424" w:rsidRPr="00690422" w:rsidRDefault="005C3424" w:rsidP="003264E8">
            <w:pPr>
              <w:ind w:firstLine="0"/>
            </w:pPr>
          </w:p>
        </w:tc>
        <w:tc>
          <w:tcPr>
            <w:tcW w:w="1836" w:type="dxa"/>
            <w:vMerge/>
            <w:shd w:val="clear" w:color="auto" w:fill="auto"/>
            <w:vAlign w:val="center"/>
          </w:tcPr>
          <w:p w:rsidR="005C3424" w:rsidRPr="00690422" w:rsidRDefault="005C3424" w:rsidP="003264E8">
            <w:pPr>
              <w:ind w:firstLine="0"/>
            </w:pPr>
          </w:p>
        </w:tc>
        <w:tc>
          <w:tcPr>
            <w:tcW w:w="927" w:type="dxa"/>
            <w:vMerge/>
            <w:shd w:val="clear" w:color="auto" w:fill="auto"/>
            <w:vAlign w:val="center"/>
          </w:tcPr>
          <w:p w:rsidR="005C3424" w:rsidRPr="00690422" w:rsidRDefault="005C3424" w:rsidP="003264E8">
            <w:pPr>
              <w:ind w:firstLine="0"/>
              <w:rPr>
                <w:bCs/>
              </w:rPr>
            </w:pPr>
          </w:p>
        </w:tc>
        <w:tc>
          <w:tcPr>
            <w:tcW w:w="993" w:type="dxa"/>
            <w:vMerge/>
            <w:shd w:val="clear" w:color="auto" w:fill="auto"/>
            <w:vAlign w:val="center"/>
          </w:tcPr>
          <w:p w:rsidR="005C3424" w:rsidRPr="00690422" w:rsidRDefault="005C3424" w:rsidP="003264E8">
            <w:pPr>
              <w:ind w:firstLine="0"/>
              <w:rPr>
                <w:bCs/>
              </w:rPr>
            </w:pPr>
          </w:p>
        </w:tc>
        <w:tc>
          <w:tcPr>
            <w:tcW w:w="4019" w:type="dxa"/>
            <w:vMerge/>
            <w:shd w:val="clear" w:color="auto" w:fill="auto"/>
            <w:vAlign w:val="center"/>
          </w:tcPr>
          <w:p w:rsidR="005C3424" w:rsidRPr="00690422" w:rsidRDefault="005C3424" w:rsidP="003264E8">
            <w:pPr>
              <w:ind w:firstLine="0"/>
            </w:pPr>
          </w:p>
        </w:tc>
        <w:tc>
          <w:tcPr>
            <w:tcW w:w="1327" w:type="dxa"/>
            <w:gridSpan w:val="2"/>
            <w:shd w:val="clear" w:color="auto" w:fill="auto"/>
            <w:vAlign w:val="center"/>
          </w:tcPr>
          <w:p w:rsidR="005C3424" w:rsidRPr="00690422" w:rsidRDefault="005C3424" w:rsidP="003264E8">
            <w:pPr>
              <w:ind w:firstLine="0"/>
            </w:pPr>
            <w:r w:rsidRPr="00690422">
              <w:t>924.0701.01103</w:t>
            </w:r>
            <w:r w:rsidRPr="00690422">
              <w:rPr>
                <w:lang w:val="en-US"/>
              </w:rPr>
              <w:t>S</w:t>
            </w:r>
            <w:r w:rsidRPr="00690422">
              <w:t>8180</w:t>
            </w:r>
          </w:p>
        </w:tc>
        <w:tc>
          <w:tcPr>
            <w:tcW w:w="1290" w:type="dxa"/>
            <w:shd w:val="clear" w:color="auto" w:fill="auto"/>
            <w:vAlign w:val="center"/>
          </w:tcPr>
          <w:p w:rsidR="005C3424" w:rsidRPr="00690422" w:rsidRDefault="005C3424" w:rsidP="003264E8">
            <w:pPr>
              <w:ind w:firstLine="0"/>
            </w:pPr>
            <w:r w:rsidRPr="00690422">
              <w:t>9313,6</w:t>
            </w:r>
          </w:p>
        </w:tc>
      </w:tr>
      <w:tr w:rsidR="005C3424" w:rsidRPr="00690422" w:rsidTr="003264E8">
        <w:trPr>
          <w:trHeight w:val="290"/>
        </w:trPr>
        <w:tc>
          <w:tcPr>
            <w:tcW w:w="412" w:type="dxa"/>
            <w:vMerge/>
            <w:shd w:val="clear" w:color="auto" w:fill="auto"/>
            <w:noWrap/>
            <w:vAlign w:val="bottom"/>
          </w:tcPr>
          <w:p w:rsidR="005C3424" w:rsidRPr="00690422" w:rsidRDefault="005C3424" w:rsidP="003264E8">
            <w:pPr>
              <w:ind w:firstLine="0"/>
            </w:pPr>
          </w:p>
        </w:tc>
        <w:tc>
          <w:tcPr>
            <w:tcW w:w="1547" w:type="dxa"/>
            <w:vMerge/>
            <w:shd w:val="clear" w:color="000000" w:fill="FFFFFF"/>
            <w:vAlign w:val="center"/>
          </w:tcPr>
          <w:p w:rsidR="005C3424" w:rsidRPr="00690422" w:rsidRDefault="005C3424" w:rsidP="003264E8">
            <w:pPr>
              <w:ind w:firstLine="0"/>
            </w:pPr>
          </w:p>
        </w:tc>
        <w:tc>
          <w:tcPr>
            <w:tcW w:w="2582" w:type="dxa"/>
            <w:vMerge/>
            <w:shd w:val="clear" w:color="000000" w:fill="FFFFFF"/>
            <w:vAlign w:val="center"/>
          </w:tcPr>
          <w:p w:rsidR="005C3424" w:rsidRPr="00690422" w:rsidRDefault="005C3424" w:rsidP="003264E8">
            <w:pPr>
              <w:ind w:firstLine="0"/>
            </w:pPr>
          </w:p>
        </w:tc>
        <w:tc>
          <w:tcPr>
            <w:tcW w:w="1836" w:type="dxa"/>
            <w:vMerge/>
            <w:shd w:val="clear" w:color="auto" w:fill="auto"/>
            <w:vAlign w:val="center"/>
          </w:tcPr>
          <w:p w:rsidR="005C3424" w:rsidRPr="00690422" w:rsidRDefault="005C3424" w:rsidP="003264E8">
            <w:pPr>
              <w:ind w:firstLine="0"/>
            </w:pPr>
          </w:p>
        </w:tc>
        <w:tc>
          <w:tcPr>
            <w:tcW w:w="927" w:type="dxa"/>
            <w:vMerge/>
            <w:shd w:val="clear" w:color="auto" w:fill="auto"/>
            <w:vAlign w:val="center"/>
          </w:tcPr>
          <w:p w:rsidR="005C3424" w:rsidRPr="00690422" w:rsidRDefault="005C3424" w:rsidP="003264E8">
            <w:pPr>
              <w:ind w:firstLine="0"/>
              <w:rPr>
                <w:bCs/>
              </w:rPr>
            </w:pPr>
          </w:p>
        </w:tc>
        <w:tc>
          <w:tcPr>
            <w:tcW w:w="993" w:type="dxa"/>
            <w:vMerge/>
            <w:shd w:val="clear" w:color="auto" w:fill="auto"/>
            <w:vAlign w:val="center"/>
          </w:tcPr>
          <w:p w:rsidR="005C3424" w:rsidRPr="00690422" w:rsidRDefault="005C3424" w:rsidP="003264E8">
            <w:pPr>
              <w:ind w:firstLine="0"/>
              <w:rPr>
                <w:bCs/>
              </w:rPr>
            </w:pPr>
          </w:p>
        </w:tc>
        <w:tc>
          <w:tcPr>
            <w:tcW w:w="4019" w:type="dxa"/>
            <w:vMerge/>
            <w:shd w:val="clear" w:color="auto" w:fill="auto"/>
            <w:vAlign w:val="center"/>
          </w:tcPr>
          <w:p w:rsidR="005C3424" w:rsidRPr="00690422" w:rsidRDefault="005C3424" w:rsidP="003264E8">
            <w:pPr>
              <w:ind w:firstLine="0"/>
            </w:pPr>
          </w:p>
        </w:tc>
        <w:tc>
          <w:tcPr>
            <w:tcW w:w="1327" w:type="dxa"/>
            <w:gridSpan w:val="2"/>
            <w:shd w:val="clear" w:color="auto" w:fill="auto"/>
            <w:vAlign w:val="center"/>
          </w:tcPr>
          <w:p w:rsidR="005C3424" w:rsidRPr="00690422" w:rsidRDefault="005C3424" w:rsidP="003264E8">
            <w:pPr>
              <w:ind w:firstLine="0"/>
            </w:pPr>
            <w:r w:rsidRPr="00690422">
              <w:t>924.0701.01103</w:t>
            </w:r>
            <w:r w:rsidRPr="00690422">
              <w:rPr>
                <w:lang w:val="en-US"/>
              </w:rPr>
              <w:t>S</w:t>
            </w:r>
            <w:r w:rsidRPr="00690422">
              <w:t>8300</w:t>
            </w:r>
          </w:p>
        </w:tc>
        <w:tc>
          <w:tcPr>
            <w:tcW w:w="1290" w:type="dxa"/>
            <w:shd w:val="clear" w:color="auto" w:fill="auto"/>
            <w:vAlign w:val="center"/>
          </w:tcPr>
          <w:p w:rsidR="005C3424" w:rsidRPr="00690422" w:rsidRDefault="005C3424" w:rsidP="003264E8">
            <w:pPr>
              <w:ind w:firstLine="0"/>
            </w:pPr>
            <w:r w:rsidRPr="00690422">
              <w:t>240,0</w:t>
            </w:r>
          </w:p>
        </w:tc>
      </w:tr>
      <w:tr w:rsidR="005C3424" w:rsidRPr="00690422" w:rsidTr="003264E8">
        <w:trPr>
          <w:trHeight w:val="1436"/>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1.4</w:t>
            </w:r>
          </w:p>
        </w:tc>
        <w:tc>
          <w:tcPr>
            <w:tcW w:w="2582" w:type="dxa"/>
            <w:shd w:val="clear" w:color="000000" w:fill="FFFFFF"/>
            <w:vAlign w:val="center"/>
            <w:hideMark/>
          </w:tcPr>
          <w:p w:rsidR="005C3424" w:rsidRPr="00690422" w:rsidRDefault="005C3424" w:rsidP="003264E8">
            <w:pPr>
              <w:ind w:firstLine="0"/>
            </w:pPr>
            <w:r w:rsidRPr="00690422">
              <w:t>Организация питания в муниципальных дошкольных образовательных учреждениях</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27" w:type="dxa"/>
            <w:gridSpan w:val="2"/>
            <w:shd w:val="clear" w:color="auto" w:fill="auto"/>
            <w:vAlign w:val="center"/>
            <w:hideMark/>
          </w:tcPr>
          <w:p w:rsidR="005C3424" w:rsidRPr="00690422" w:rsidRDefault="005C3424" w:rsidP="003264E8">
            <w:pPr>
              <w:ind w:firstLine="0"/>
            </w:pPr>
            <w:r w:rsidRPr="00690422">
              <w:t>924.0701.0110400590</w:t>
            </w:r>
          </w:p>
        </w:tc>
        <w:tc>
          <w:tcPr>
            <w:tcW w:w="1290" w:type="dxa"/>
            <w:shd w:val="clear" w:color="auto" w:fill="auto"/>
            <w:noWrap/>
            <w:vAlign w:val="center"/>
            <w:hideMark/>
          </w:tcPr>
          <w:p w:rsidR="005C3424" w:rsidRPr="00690422" w:rsidRDefault="001D62E9" w:rsidP="003264E8">
            <w:pPr>
              <w:ind w:firstLine="0"/>
            </w:pPr>
            <w:r w:rsidRPr="00690422">
              <w:t>14221,1</w:t>
            </w:r>
          </w:p>
          <w:p w:rsidR="005C3424" w:rsidRPr="00690422" w:rsidRDefault="005C3424" w:rsidP="003264E8">
            <w:pPr>
              <w:ind w:firstLine="0"/>
            </w:pPr>
          </w:p>
        </w:tc>
      </w:tr>
      <w:tr w:rsidR="005C3424" w:rsidRPr="00690422" w:rsidTr="003264E8">
        <w:trPr>
          <w:trHeight w:val="1771"/>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1.5</w:t>
            </w:r>
          </w:p>
        </w:tc>
        <w:tc>
          <w:tcPr>
            <w:tcW w:w="2582" w:type="dxa"/>
            <w:shd w:val="clear" w:color="000000" w:fill="FFFFFF"/>
            <w:vAlign w:val="center"/>
            <w:hideMark/>
          </w:tcPr>
          <w:p w:rsidR="005C3424" w:rsidRPr="00690422" w:rsidRDefault="005C3424" w:rsidP="003264E8">
            <w:pPr>
              <w:ind w:firstLine="0"/>
            </w:pPr>
            <w:r w:rsidRPr="00690422">
              <w:t>Финансовое обеспечение выполнения подпрограммы "Дошкольное образование" и</w:t>
            </w:r>
            <w:r w:rsidR="00690422">
              <w:t xml:space="preserve"> </w:t>
            </w:r>
            <w:r w:rsidRPr="00690422">
              <w:t>обеспечение комплексной безопасности образовательных учреждений</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27" w:type="dxa"/>
            <w:gridSpan w:val="2"/>
            <w:shd w:val="clear" w:color="auto" w:fill="auto"/>
            <w:vAlign w:val="center"/>
          </w:tcPr>
          <w:p w:rsidR="005C3424" w:rsidRPr="00690422" w:rsidRDefault="005C3424" w:rsidP="003264E8">
            <w:pPr>
              <w:ind w:firstLine="0"/>
            </w:pPr>
            <w:r w:rsidRPr="00690422">
              <w:t>924.0701.0110500590</w:t>
            </w:r>
          </w:p>
        </w:tc>
        <w:tc>
          <w:tcPr>
            <w:tcW w:w="1290" w:type="dxa"/>
            <w:shd w:val="clear" w:color="auto" w:fill="auto"/>
            <w:vAlign w:val="center"/>
          </w:tcPr>
          <w:p w:rsidR="005C3424" w:rsidRPr="00690422" w:rsidRDefault="001D62E9" w:rsidP="003264E8">
            <w:pPr>
              <w:ind w:firstLine="0"/>
            </w:pPr>
            <w:r w:rsidRPr="00690422">
              <w:t>65080,5</w:t>
            </w:r>
          </w:p>
          <w:p w:rsidR="005C3424" w:rsidRPr="00690422" w:rsidRDefault="005C3424" w:rsidP="003264E8">
            <w:pPr>
              <w:ind w:firstLine="0"/>
            </w:pPr>
          </w:p>
        </w:tc>
      </w:tr>
      <w:tr w:rsidR="005C3424" w:rsidRPr="00690422" w:rsidTr="003264E8">
        <w:trPr>
          <w:trHeight w:val="1081"/>
        </w:trPr>
        <w:tc>
          <w:tcPr>
            <w:tcW w:w="412" w:type="dxa"/>
            <w:shd w:val="clear" w:color="auto" w:fill="auto"/>
            <w:noWrap/>
            <w:vAlign w:val="bottom"/>
          </w:tcPr>
          <w:p w:rsidR="005C3424" w:rsidRPr="00690422" w:rsidRDefault="005C3424" w:rsidP="003264E8">
            <w:pPr>
              <w:ind w:firstLine="0"/>
            </w:pPr>
          </w:p>
        </w:tc>
        <w:tc>
          <w:tcPr>
            <w:tcW w:w="1547" w:type="dxa"/>
            <w:shd w:val="clear" w:color="000000" w:fill="FFFFFF"/>
            <w:vAlign w:val="center"/>
          </w:tcPr>
          <w:p w:rsidR="005C3424" w:rsidRPr="00690422" w:rsidRDefault="005C3424" w:rsidP="003264E8">
            <w:pPr>
              <w:ind w:firstLine="0"/>
            </w:pPr>
            <w:r w:rsidRPr="00690422">
              <w:t>Мероприятие 1.5.1.</w:t>
            </w:r>
          </w:p>
        </w:tc>
        <w:tc>
          <w:tcPr>
            <w:tcW w:w="2582" w:type="dxa"/>
            <w:shd w:val="clear" w:color="000000" w:fill="FFFFFF"/>
            <w:vAlign w:val="center"/>
          </w:tcPr>
          <w:p w:rsidR="005C3424" w:rsidRPr="00690422" w:rsidRDefault="005C3424" w:rsidP="003264E8">
            <w:pPr>
              <w:ind w:firstLine="0"/>
            </w:pPr>
            <w:r w:rsidRPr="00690422">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36" w:type="dxa"/>
            <w:shd w:val="clear" w:color="auto" w:fill="auto"/>
            <w:vAlign w:val="center"/>
          </w:tcPr>
          <w:p w:rsidR="005C3424" w:rsidRPr="00690422" w:rsidRDefault="005C3424" w:rsidP="003264E8">
            <w:pPr>
              <w:ind w:firstLine="0"/>
            </w:pPr>
            <w:r w:rsidRPr="00690422">
              <w:t>отдел по образованию</w:t>
            </w:r>
          </w:p>
        </w:tc>
        <w:tc>
          <w:tcPr>
            <w:tcW w:w="927" w:type="dxa"/>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tcPr>
          <w:p w:rsidR="005C3424" w:rsidRPr="00690422" w:rsidRDefault="005C3424" w:rsidP="003264E8">
            <w:pPr>
              <w:ind w:firstLine="0"/>
            </w:pPr>
          </w:p>
        </w:tc>
        <w:tc>
          <w:tcPr>
            <w:tcW w:w="1327" w:type="dxa"/>
            <w:gridSpan w:val="2"/>
            <w:shd w:val="clear" w:color="auto" w:fill="auto"/>
            <w:vAlign w:val="center"/>
          </w:tcPr>
          <w:p w:rsidR="005C3424" w:rsidRPr="00690422" w:rsidRDefault="005C3424" w:rsidP="003264E8">
            <w:pPr>
              <w:ind w:firstLine="0"/>
            </w:pPr>
            <w:r w:rsidRPr="00690422">
              <w:t>924.0701.0110578400</w:t>
            </w:r>
          </w:p>
        </w:tc>
        <w:tc>
          <w:tcPr>
            <w:tcW w:w="1290" w:type="dxa"/>
            <w:shd w:val="clear" w:color="auto" w:fill="auto"/>
            <w:vAlign w:val="center"/>
          </w:tcPr>
          <w:p w:rsidR="005C3424" w:rsidRPr="00690422" w:rsidRDefault="005C3424" w:rsidP="003264E8">
            <w:pPr>
              <w:ind w:firstLine="0"/>
            </w:pPr>
            <w:r w:rsidRPr="00690422">
              <w:t>250,00</w:t>
            </w:r>
          </w:p>
        </w:tc>
      </w:tr>
      <w:tr w:rsidR="005C3424" w:rsidRPr="00690422" w:rsidTr="003264E8">
        <w:trPr>
          <w:trHeight w:val="1305"/>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1.6</w:t>
            </w:r>
          </w:p>
        </w:tc>
        <w:tc>
          <w:tcPr>
            <w:tcW w:w="2582" w:type="dxa"/>
            <w:shd w:val="clear" w:color="auto" w:fill="auto"/>
            <w:vAlign w:val="center"/>
            <w:hideMark/>
          </w:tcPr>
          <w:p w:rsidR="005C3424" w:rsidRPr="00690422" w:rsidRDefault="005C3424" w:rsidP="003264E8">
            <w:pPr>
              <w:ind w:firstLine="0"/>
            </w:pPr>
            <w:r w:rsidRPr="00690422">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27" w:type="dxa"/>
            <w:gridSpan w:val="2"/>
            <w:shd w:val="clear" w:color="auto" w:fill="auto"/>
            <w:vAlign w:val="center"/>
            <w:hideMark/>
          </w:tcPr>
          <w:p w:rsidR="005C3424" w:rsidRPr="00690422" w:rsidRDefault="005C3424" w:rsidP="003264E8">
            <w:pPr>
              <w:ind w:firstLine="0"/>
            </w:pPr>
            <w:r w:rsidRPr="00690422">
              <w:t>924.0701.0110678150</w:t>
            </w:r>
          </w:p>
        </w:tc>
        <w:tc>
          <w:tcPr>
            <w:tcW w:w="1290" w:type="dxa"/>
            <w:shd w:val="clear" w:color="auto" w:fill="auto"/>
            <w:noWrap/>
            <w:vAlign w:val="center"/>
            <w:hideMark/>
          </w:tcPr>
          <w:p w:rsidR="005C3424" w:rsidRPr="00690422" w:rsidRDefault="005C3424" w:rsidP="003264E8">
            <w:pPr>
              <w:ind w:firstLine="0"/>
            </w:pPr>
            <w:r w:rsidRPr="00690422">
              <w:t>596,40</w:t>
            </w:r>
          </w:p>
        </w:tc>
      </w:tr>
      <w:tr w:rsidR="005C3424" w:rsidRPr="00690422" w:rsidTr="003264E8">
        <w:trPr>
          <w:trHeight w:val="910"/>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rPr>
                <w:bCs/>
              </w:rPr>
            </w:pPr>
            <w:r w:rsidRPr="00690422">
              <w:rPr>
                <w:bCs/>
              </w:rPr>
              <w:t>ПОДПРОГРАММА 2</w:t>
            </w:r>
          </w:p>
        </w:tc>
        <w:tc>
          <w:tcPr>
            <w:tcW w:w="2582" w:type="dxa"/>
            <w:shd w:val="clear" w:color="auto" w:fill="auto"/>
            <w:vAlign w:val="center"/>
            <w:hideMark/>
          </w:tcPr>
          <w:p w:rsidR="005C3424" w:rsidRPr="00690422" w:rsidRDefault="005C3424" w:rsidP="003264E8">
            <w:pPr>
              <w:ind w:firstLine="0"/>
              <w:rPr>
                <w:bCs/>
              </w:rPr>
            </w:pPr>
            <w:r w:rsidRPr="00690422">
              <w:rPr>
                <w:bCs/>
              </w:rPr>
              <w:t>«Развитие общего и дополнительного образования»</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5C3424" w:rsidP="003264E8">
            <w:pPr>
              <w:ind w:firstLine="0"/>
            </w:pPr>
            <w:r w:rsidRPr="00690422">
              <w:t>обеспечение условий для получения гражданами общедоступного и бесплатного общего образования;</w:t>
            </w:r>
          </w:p>
        </w:tc>
        <w:tc>
          <w:tcPr>
            <w:tcW w:w="1327" w:type="dxa"/>
            <w:gridSpan w:val="2"/>
            <w:tcBorders>
              <w:bottom w:val="single" w:sz="4" w:space="0" w:color="auto"/>
            </w:tcBorders>
            <w:shd w:val="clear" w:color="auto" w:fill="auto"/>
            <w:vAlign w:val="center"/>
            <w:hideMark/>
          </w:tcPr>
          <w:p w:rsidR="005C3424" w:rsidRPr="00690422" w:rsidRDefault="005C3424" w:rsidP="003264E8">
            <w:pPr>
              <w:ind w:firstLine="0"/>
            </w:pPr>
            <w:r w:rsidRPr="00690422">
              <w:t>924.0702.0120000000</w:t>
            </w:r>
          </w:p>
        </w:tc>
        <w:tc>
          <w:tcPr>
            <w:tcW w:w="1290" w:type="dxa"/>
            <w:shd w:val="clear" w:color="auto" w:fill="auto"/>
            <w:noWrap/>
            <w:vAlign w:val="center"/>
            <w:hideMark/>
          </w:tcPr>
          <w:p w:rsidR="005C3424" w:rsidRPr="00690422" w:rsidRDefault="00BB4C5E" w:rsidP="003264E8">
            <w:pPr>
              <w:ind w:firstLine="0"/>
              <w:rPr>
                <w:bCs/>
              </w:rPr>
            </w:pPr>
            <w:r w:rsidRPr="00690422">
              <w:rPr>
                <w:bCs/>
              </w:rPr>
              <w:t>706563,10</w:t>
            </w:r>
          </w:p>
          <w:p w:rsidR="005C3424" w:rsidRPr="00690422" w:rsidRDefault="005C3424" w:rsidP="003264E8">
            <w:pPr>
              <w:ind w:firstLine="0"/>
              <w:rPr>
                <w:bCs/>
              </w:rPr>
            </w:pPr>
          </w:p>
        </w:tc>
      </w:tr>
      <w:tr w:rsidR="005C3424" w:rsidRPr="00690422" w:rsidTr="003264E8">
        <w:trPr>
          <w:trHeight w:val="1055"/>
        </w:trPr>
        <w:tc>
          <w:tcPr>
            <w:tcW w:w="412" w:type="dxa"/>
            <w:shd w:val="clear" w:color="auto" w:fill="auto"/>
            <w:noWrap/>
            <w:vAlign w:val="bottom"/>
          </w:tcPr>
          <w:p w:rsidR="005C3424" w:rsidRPr="00690422" w:rsidRDefault="005C3424" w:rsidP="003264E8">
            <w:pPr>
              <w:ind w:firstLine="0"/>
            </w:pPr>
          </w:p>
        </w:tc>
        <w:tc>
          <w:tcPr>
            <w:tcW w:w="1547" w:type="dxa"/>
            <w:shd w:val="clear" w:color="000000" w:fill="FFFFFF"/>
            <w:vAlign w:val="center"/>
          </w:tcPr>
          <w:p w:rsidR="005C3424" w:rsidRPr="00690422" w:rsidRDefault="005C3424" w:rsidP="003264E8">
            <w:pPr>
              <w:ind w:firstLine="0"/>
            </w:pPr>
            <w:r w:rsidRPr="00690422">
              <w:t xml:space="preserve"> </w:t>
            </w:r>
            <w:r w:rsidRPr="00690422">
              <w:br/>
              <w:t>Основное мероприятие 2.1.</w:t>
            </w:r>
          </w:p>
        </w:tc>
        <w:tc>
          <w:tcPr>
            <w:tcW w:w="2582" w:type="dxa"/>
            <w:shd w:val="clear" w:color="auto" w:fill="auto"/>
            <w:vAlign w:val="center"/>
          </w:tcPr>
          <w:p w:rsidR="005C3424" w:rsidRPr="00690422" w:rsidRDefault="005C3424" w:rsidP="003264E8">
            <w:pPr>
              <w:ind w:firstLine="0"/>
            </w:pPr>
            <w:r w:rsidRPr="00690422">
              <w:t>Разработка ПСД, реконструкция и капитальный ремонт зданий общеобразовательных организаций</w:t>
            </w:r>
          </w:p>
        </w:tc>
        <w:tc>
          <w:tcPr>
            <w:tcW w:w="1836" w:type="dxa"/>
            <w:shd w:val="clear" w:color="auto" w:fill="auto"/>
            <w:vAlign w:val="center"/>
          </w:tcPr>
          <w:p w:rsidR="005C3424" w:rsidRPr="00690422" w:rsidRDefault="005C3424" w:rsidP="003264E8">
            <w:pPr>
              <w:ind w:firstLine="0"/>
            </w:pPr>
            <w:r w:rsidRPr="00690422">
              <w:t>отдел по образованию</w:t>
            </w:r>
          </w:p>
        </w:tc>
        <w:tc>
          <w:tcPr>
            <w:tcW w:w="927" w:type="dxa"/>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tcPr>
          <w:p w:rsidR="005C3424" w:rsidRPr="00690422" w:rsidRDefault="00690422" w:rsidP="003264E8">
            <w:pPr>
              <w:ind w:firstLine="0"/>
            </w:pPr>
            <w:r>
              <w:t xml:space="preserve"> </w:t>
            </w:r>
          </w:p>
        </w:tc>
        <w:tc>
          <w:tcPr>
            <w:tcW w:w="1327" w:type="dxa"/>
            <w:gridSpan w:val="2"/>
            <w:shd w:val="clear" w:color="auto" w:fill="auto"/>
            <w:vAlign w:val="center"/>
          </w:tcPr>
          <w:p w:rsidR="005C3424" w:rsidRPr="00690422" w:rsidRDefault="005C3424" w:rsidP="003264E8">
            <w:pPr>
              <w:ind w:firstLine="0"/>
            </w:pPr>
            <w:r w:rsidRPr="00690422">
              <w:t>924.0702.0120100590</w:t>
            </w:r>
          </w:p>
        </w:tc>
        <w:tc>
          <w:tcPr>
            <w:tcW w:w="1290" w:type="dxa"/>
            <w:shd w:val="clear" w:color="auto" w:fill="auto"/>
            <w:vAlign w:val="center"/>
          </w:tcPr>
          <w:p w:rsidR="005C3424" w:rsidRPr="00690422" w:rsidRDefault="005C3424" w:rsidP="003264E8">
            <w:pPr>
              <w:ind w:firstLine="0"/>
            </w:pPr>
            <w:r w:rsidRPr="00690422">
              <w:t>0,00</w:t>
            </w:r>
          </w:p>
        </w:tc>
      </w:tr>
      <w:tr w:rsidR="005C3424" w:rsidRPr="00690422" w:rsidTr="003264E8">
        <w:trPr>
          <w:trHeight w:val="750"/>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w:t>
            </w:r>
            <w:r w:rsidRPr="00690422">
              <w:br/>
              <w:t>Основное мероприятие 2.2.</w:t>
            </w:r>
          </w:p>
        </w:tc>
        <w:tc>
          <w:tcPr>
            <w:tcW w:w="2582" w:type="dxa"/>
            <w:shd w:val="clear" w:color="auto" w:fill="auto"/>
            <w:noWrap/>
            <w:vAlign w:val="center"/>
            <w:hideMark/>
          </w:tcPr>
          <w:p w:rsidR="005C3424" w:rsidRPr="00690422" w:rsidRDefault="005C3424" w:rsidP="003264E8">
            <w:pPr>
              <w:ind w:firstLine="0"/>
            </w:pPr>
            <w:r w:rsidRPr="00690422">
              <w:t>Освоение субвенции муниципальному бюджету на реализацию подпрограммы «Развитие общего и дополнительного образования»</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27" w:type="dxa"/>
            <w:gridSpan w:val="2"/>
            <w:tcBorders>
              <w:top w:val="single" w:sz="4" w:space="0" w:color="auto"/>
            </w:tcBorders>
            <w:shd w:val="clear" w:color="auto" w:fill="auto"/>
            <w:vAlign w:val="center"/>
            <w:hideMark/>
          </w:tcPr>
          <w:p w:rsidR="005C3424" w:rsidRPr="00690422" w:rsidRDefault="005C3424" w:rsidP="003264E8">
            <w:pPr>
              <w:ind w:firstLine="0"/>
            </w:pPr>
            <w:r w:rsidRPr="00690422">
              <w:t>924.0702.0120278120</w:t>
            </w:r>
          </w:p>
        </w:tc>
        <w:tc>
          <w:tcPr>
            <w:tcW w:w="1290" w:type="dxa"/>
            <w:shd w:val="clear" w:color="auto" w:fill="auto"/>
            <w:noWrap/>
            <w:vAlign w:val="center"/>
            <w:hideMark/>
          </w:tcPr>
          <w:p w:rsidR="005C3424" w:rsidRPr="00690422" w:rsidRDefault="00BB4C5E" w:rsidP="003264E8">
            <w:pPr>
              <w:ind w:firstLine="0"/>
            </w:pPr>
            <w:r w:rsidRPr="00690422">
              <w:t>406656,50</w:t>
            </w:r>
          </w:p>
          <w:p w:rsidR="005C3424" w:rsidRPr="00690422" w:rsidRDefault="005C3424" w:rsidP="003264E8">
            <w:pPr>
              <w:ind w:firstLine="0"/>
            </w:pPr>
          </w:p>
        </w:tc>
      </w:tr>
      <w:tr w:rsidR="00BB4C5E" w:rsidRPr="00690422" w:rsidTr="003264E8">
        <w:trPr>
          <w:trHeight w:val="386"/>
        </w:trPr>
        <w:tc>
          <w:tcPr>
            <w:tcW w:w="412" w:type="dxa"/>
            <w:vMerge w:val="restart"/>
            <w:shd w:val="clear" w:color="auto" w:fill="auto"/>
            <w:noWrap/>
            <w:vAlign w:val="bottom"/>
            <w:hideMark/>
          </w:tcPr>
          <w:p w:rsidR="00BB4C5E" w:rsidRPr="00690422" w:rsidRDefault="00BB4C5E" w:rsidP="003264E8">
            <w:pPr>
              <w:ind w:firstLine="0"/>
            </w:pPr>
          </w:p>
        </w:tc>
        <w:tc>
          <w:tcPr>
            <w:tcW w:w="1547" w:type="dxa"/>
            <w:vMerge w:val="restart"/>
            <w:shd w:val="clear" w:color="000000" w:fill="FFFFFF"/>
            <w:hideMark/>
          </w:tcPr>
          <w:p w:rsidR="00BB4C5E" w:rsidRPr="00690422" w:rsidRDefault="00BB4C5E" w:rsidP="003264E8">
            <w:pPr>
              <w:ind w:firstLine="0"/>
            </w:pPr>
            <w:r w:rsidRPr="00690422">
              <w:t xml:space="preserve"> Основное мероприятие 2.3.</w:t>
            </w:r>
          </w:p>
        </w:tc>
        <w:tc>
          <w:tcPr>
            <w:tcW w:w="2582" w:type="dxa"/>
            <w:vMerge w:val="restart"/>
            <w:shd w:val="clear" w:color="auto" w:fill="auto"/>
            <w:noWrap/>
            <w:hideMark/>
          </w:tcPr>
          <w:p w:rsidR="00BB4C5E" w:rsidRPr="00690422" w:rsidRDefault="00BB4C5E" w:rsidP="003264E8">
            <w:pPr>
              <w:ind w:firstLine="0"/>
            </w:pPr>
            <w:r w:rsidRPr="00690422">
              <w:t>Проведение</w:t>
            </w:r>
            <w:r w:rsidR="00690422">
              <w:t xml:space="preserve"> </w:t>
            </w:r>
            <w:r w:rsidRPr="00690422">
              <w:t>текущего ремонта в зданиях муниципальных общеобразовательных учреждений с целью предоставления услуг общего образования</w:t>
            </w:r>
          </w:p>
        </w:tc>
        <w:tc>
          <w:tcPr>
            <w:tcW w:w="1836" w:type="dxa"/>
            <w:vMerge w:val="restart"/>
            <w:shd w:val="clear" w:color="auto" w:fill="auto"/>
            <w:hideMark/>
          </w:tcPr>
          <w:p w:rsidR="00BB4C5E" w:rsidRPr="00690422" w:rsidRDefault="00BB4C5E" w:rsidP="003264E8">
            <w:pPr>
              <w:ind w:firstLine="0"/>
            </w:pPr>
            <w:r w:rsidRPr="00690422">
              <w:t>отдел по образованию</w:t>
            </w:r>
          </w:p>
        </w:tc>
        <w:tc>
          <w:tcPr>
            <w:tcW w:w="927" w:type="dxa"/>
            <w:vMerge w:val="restart"/>
            <w:shd w:val="clear" w:color="auto" w:fill="auto"/>
            <w:vAlign w:val="center"/>
            <w:hideMark/>
          </w:tcPr>
          <w:p w:rsidR="00BB4C5E" w:rsidRPr="00690422" w:rsidRDefault="00BB4C5E" w:rsidP="003264E8">
            <w:pPr>
              <w:ind w:firstLine="0"/>
              <w:rPr>
                <w:bCs/>
              </w:rPr>
            </w:pPr>
            <w:r w:rsidRPr="00690422">
              <w:rPr>
                <w:bCs/>
              </w:rPr>
              <w:t>01.01.</w:t>
            </w:r>
          </w:p>
          <w:p w:rsidR="00BB4C5E" w:rsidRPr="00690422" w:rsidRDefault="00BB4C5E" w:rsidP="003264E8">
            <w:pPr>
              <w:ind w:firstLine="0"/>
              <w:rPr>
                <w:bCs/>
              </w:rPr>
            </w:pPr>
            <w:r w:rsidRPr="00690422">
              <w:rPr>
                <w:bCs/>
              </w:rPr>
              <w:t>2024</w:t>
            </w:r>
          </w:p>
        </w:tc>
        <w:tc>
          <w:tcPr>
            <w:tcW w:w="993" w:type="dxa"/>
            <w:vMerge w:val="restart"/>
            <w:shd w:val="clear" w:color="auto" w:fill="auto"/>
            <w:vAlign w:val="center"/>
            <w:hideMark/>
          </w:tcPr>
          <w:p w:rsidR="00BB4C5E" w:rsidRPr="00690422" w:rsidRDefault="00BB4C5E" w:rsidP="003264E8">
            <w:pPr>
              <w:ind w:firstLine="0"/>
              <w:rPr>
                <w:bCs/>
              </w:rPr>
            </w:pPr>
            <w:r w:rsidRPr="00690422">
              <w:rPr>
                <w:bCs/>
              </w:rPr>
              <w:t>31.12.</w:t>
            </w:r>
          </w:p>
          <w:p w:rsidR="00BB4C5E" w:rsidRPr="00690422" w:rsidRDefault="00BB4C5E" w:rsidP="003264E8">
            <w:pPr>
              <w:ind w:firstLine="0"/>
              <w:rPr>
                <w:bCs/>
              </w:rPr>
            </w:pPr>
            <w:r w:rsidRPr="00690422">
              <w:rPr>
                <w:bCs/>
              </w:rPr>
              <w:t>2024</w:t>
            </w:r>
          </w:p>
        </w:tc>
        <w:tc>
          <w:tcPr>
            <w:tcW w:w="4019" w:type="dxa"/>
            <w:vMerge w:val="restart"/>
            <w:shd w:val="clear" w:color="auto" w:fill="auto"/>
            <w:hideMark/>
          </w:tcPr>
          <w:p w:rsidR="00BB4C5E" w:rsidRPr="00690422" w:rsidRDefault="00690422" w:rsidP="003264E8">
            <w:pPr>
              <w:ind w:firstLine="0"/>
            </w:pPr>
            <w:r>
              <w:t xml:space="preserve"> </w:t>
            </w:r>
          </w:p>
        </w:tc>
        <w:tc>
          <w:tcPr>
            <w:tcW w:w="1327" w:type="dxa"/>
            <w:gridSpan w:val="2"/>
            <w:shd w:val="clear" w:color="auto" w:fill="auto"/>
            <w:hideMark/>
          </w:tcPr>
          <w:p w:rsidR="00BB4C5E" w:rsidRPr="00690422" w:rsidRDefault="00BB4C5E" w:rsidP="003264E8">
            <w:pPr>
              <w:ind w:firstLine="0"/>
            </w:pPr>
            <w:r w:rsidRPr="00690422">
              <w:t>924.0702.0120300590</w:t>
            </w:r>
          </w:p>
        </w:tc>
        <w:tc>
          <w:tcPr>
            <w:tcW w:w="1290" w:type="dxa"/>
            <w:shd w:val="clear" w:color="auto" w:fill="auto"/>
          </w:tcPr>
          <w:p w:rsidR="00BB4C5E" w:rsidRPr="00690422" w:rsidRDefault="00BB4C5E" w:rsidP="003264E8">
            <w:pPr>
              <w:ind w:firstLine="0"/>
            </w:pPr>
          </w:p>
          <w:p w:rsidR="00BB4C5E" w:rsidRPr="00690422" w:rsidRDefault="00BB4C5E" w:rsidP="003264E8">
            <w:pPr>
              <w:ind w:firstLine="0"/>
            </w:pPr>
            <w:r w:rsidRPr="00690422">
              <w:t>429,7</w:t>
            </w:r>
          </w:p>
        </w:tc>
      </w:tr>
      <w:tr w:rsidR="00BB4C5E" w:rsidRPr="00690422" w:rsidTr="003264E8">
        <w:trPr>
          <w:trHeight w:val="502"/>
        </w:trPr>
        <w:tc>
          <w:tcPr>
            <w:tcW w:w="412" w:type="dxa"/>
            <w:vMerge/>
            <w:shd w:val="clear" w:color="auto" w:fill="auto"/>
            <w:noWrap/>
            <w:vAlign w:val="bottom"/>
          </w:tcPr>
          <w:p w:rsidR="00BB4C5E" w:rsidRPr="00690422" w:rsidRDefault="00BB4C5E" w:rsidP="003264E8">
            <w:pPr>
              <w:ind w:firstLine="0"/>
            </w:pPr>
          </w:p>
        </w:tc>
        <w:tc>
          <w:tcPr>
            <w:tcW w:w="1547" w:type="dxa"/>
            <w:vMerge/>
            <w:shd w:val="clear" w:color="000000" w:fill="FFFFFF"/>
          </w:tcPr>
          <w:p w:rsidR="00BB4C5E" w:rsidRPr="00690422" w:rsidRDefault="00BB4C5E" w:rsidP="003264E8">
            <w:pPr>
              <w:ind w:firstLine="0"/>
            </w:pPr>
          </w:p>
        </w:tc>
        <w:tc>
          <w:tcPr>
            <w:tcW w:w="2582" w:type="dxa"/>
            <w:vMerge/>
            <w:shd w:val="clear" w:color="auto" w:fill="auto"/>
            <w:noWrap/>
          </w:tcPr>
          <w:p w:rsidR="00BB4C5E" w:rsidRPr="00690422" w:rsidRDefault="00BB4C5E" w:rsidP="003264E8">
            <w:pPr>
              <w:ind w:firstLine="0"/>
            </w:pPr>
          </w:p>
        </w:tc>
        <w:tc>
          <w:tcPr>
            <w:tcW w:w="1836" w:type="dxa"/>
            <w:vMerge/>
            <w:shd w:val="clear" w:color="auto" w:fill="auto"/>
          </w:tcPr>
          <w:p w:rsidR="00BB4C5E" w:rsidRPr="00690422" w:rsidRDefault="00BB4C5E" w:rsidP="003264E8">
            <w:pPr>
              <w:ind w:firstLine="0"/>
            </w:pPr>
          </w:p>
        </w:tc>
        <w:tc>
          <w:tcPr>
            <w:tcW w:w="927" w:type="dxa"/>
            <w:vMerge/>
            <w:shd w:val="clear" w:color="auto" w:fill="auto"/>
          </w:tcPr>
          <w:p w:rsidR="00BB4C5E" w:rsidRPr="00690422" w:rsidRDefault="00BB4C5E" w:rsidP="003264E8">
            <w:pPr>
              <w:ind w:firstLine="0"/>
              <w:rPr>
                <w:bCs/>
              </w:rPr>
            </w:pPr>
          </w:p>
        </w:tc>
        <w:tc>
          <w:tcPr>
            <w:tcW w:w="993" w:type="dxa"/>
            <w:vMerge/>
            <w:shd w:val="clear" w:color="auto" w:fill="auto"/>
          </w:tcPr>
          <w:p w:rsidR="00BB4C5E" w:rsidRPr="00690422" w:rsidRDefault="00BB4C5E" w:rsidP="003264E8">
            <w:pPr>
              <w:ind w:firstLine="0"/>
              <w:rPr>
                <w:bCs/>
              </w:rPr>
            </w:pPr>
          </w:p>
        </w:tc>
        <w:tc>
          <w:tcPr>
            <w:tcW w:w="4019" w:type="dxa"/>
            <w:vMerge/>
            <w:shd w:val="clear" w:color="auto" w:fill="auto"/>
          </w:tcPr>
          <w:p w:rsidR="00BB4C5E" w:rsidRPr="00690422" w:rsidRDefault="00BB4C5E" w:rsidP="003264E8">
            <w:pPr>
              <w:ind w:firstLine="0"/>
            </w:pPr>
          </w:p>
        </w:tc>
        <w:tc>
          <w:tcPr>
            <w:tcW w:w="1327" w:type="dxa"/>
            <w:gridSpan w:val="2"/>
            <w:shd w:val="clear" w:color="auto" w:fill="auto"/>
          </w:tcPr>
          <w:p w:rsidR="00BB4C5E" w:rsidRPr="00690422" w:rsidRDefault="00BB4C5E" w:rsidP="003264E8">
            <w:pPr>
              <w:ind w:firstLine="0"/>
            </w:pPr>
            <w:r w:rsidRPr="00690422">
              <w:t>924.0702.0120370100</w:t>
            </w:r>
          </w:p>
        </w:tc>
        <w:tc>
          <w:tcPr>
            <w:tcW w:w="1290" w:type="dxa"/>
            <w:shd w:val="clear" w:color="auto" w:fill="auto"/>
          </w:tcPr>
          <w:p w:rsidR="00BB4C5E" w:rsidRPr="00690422" w:rsidRDefault="00BB4C5E" w:rsidP="003264E8">
            <w:pPr>
              <w:ind w:firstLine="0"/>
            </w:pPr>
            <w:r w:rsidRPr="00690422">
              <w:t>994,0</w:t>
            </w:r>
          </w:p>
        </w:tc>
      </w:tr>
      <w:tr w:rsidR="00BB4C5E" w:rsidRPr="00690422" w:rsidTr="003264E8">
        <w:trPr>
          <w:trHeight w:val="558"/>
        </w:trPr>
        <w:tc>
          <w:tcPr>
            <w:tcW w:w="412" w:type="dxa"/>
            <w:vMerge/>
            <w:shd w:val="clear" w:color="auto" w:fill="auto"/>
            <w:noWrap/>
            <w:vAlign w:val="bottom"/>
          </w:tcPr>
          <w:p w:rsidR="00BB4C5E" w:rsidRPr="00690422" w:rsidRDefault="00BB4C5E" w:rsidP="003264E8">
            <w:pPr>
              <w:ind w:firstLine="0"/>
            </w:pPr>
          </w:p>
        </w:tc>
        <w:tc>
          <w:tcPr>
            <w:tcW w:w="1547" w:type="dxa"/>
            <w:vMerge/>
            <w:shd w:val="clear" w:color="000000" w:fill="FFFFFF"/>
          </w:tcPr>
          <w:p w:rsidR="00BB4C5E" w:rsidRPr="00690422" w:rsidRDefault="00BB4C5E" w:rsidP="003264E8">
            <w:pPr>
              <w:ind w:firstLine="0"/>
            </w:pPr>
          </w:p>
        </w:tc>
        <w:tc>
          <w:tcPr>
            <w:tcW w:w="2582" w:type="dxa"/>
            <w:vMerge/>
            <w:shd w:val="clear" w:color="auto" w:fill="auto"/>
            <w:noWrap/>
          </w:tcPr>
          <w:p w:rsidR="00BB4C5E" w:rsidRPr="00690422" w:rsidRDefault="00BB4C5E" w:rsidP="003264E8">
            <w:pPr>
              <w:ind w:firstLine="0"/>
            </w:pPr>
          </w:p>
        </w:tc>
        <w:tc>
          <w:tcPr>
            <w:tcW w:w="1836" w:type="dxa"/>
            <w:vMerge/>
            <w:shd w:val="clear" w:color="auto" w:fill="auto"/>
          </w:tcPr>
          <w:p w:rsidR="00BB4C5E" w:rsidRPr="00690422" w:rsidRDefault="00BB4C5E" w:rsidP="003264E8">
            <w:pPr>
              <w:ind w:firstLine="0"/>
            </w:pPr>
          </w:p>
        </w:tc>
        <w:tc>
          <w:tcPr>
            <w:tcW w:w="927" w:type="dxa"/>
            <w:vMerge/>
            <w:shd w:val="clear" w:color="auto" w:fill="auto"/>
          </w:tcPr>
          <w:p w:rsidR="00BB4C5E" w:rsidRPr="00690422" w:rsidRDefault="00BB4C5E" w:rsidP="003264E8">
            <w:pPr>
              <w:ind w:firstLine="0"/>
              <w:rPr>
                <w:bCs/>
              </w:rPr>
            </w:pPr>
          </w:p>
        </w:tc>
        <w:tc>
          <w:tcPr>
            <w:tcW w:w="993" w:type="dxa"/>
            <w:vMerge/>
            <w:shd w:val="clear" w:color="auto" w:fill="auto"/>
          </w:tcPr>
          <w:p w:rsidR="00BB4C5E" w:rsidRPr="00690422" w:rsidRDefault="00BB4C5E" w:rsidP="003264E8">
            <w:pPr>
              <w:ind w:firstLine="0"/>
              <w:rPr>
                <w:bCs/>
              </w:rPr>
            </w:pPr>
          </w:p>
        </w:tc>
        <w:tc>
          <w:tcPr>
            <w:tcW w:w="4019" w:type="dxa"/>
            <w:vMerge/>
            <w:shd w:val="clear" w:color="auto" w:fill="auto"/>
          </w:tcPr>
          <w:p w:rsidR="00BB4C5E" w:rsidRPr="00690422" w:rsidRDefault="00BB4C5E" w:rsidP="003264E8">
            <w:pPr>
              <w:ind w:firstLine="0"/>
            </w:pPr>
          </w:p>
        </w:tc>
        <w:tc>
          <w:tcPr>
            <w:tcW w:w="1327" w:type="dxa"/>
            <w:gridSpan w:val="2"/>
            <w:shd w:val="clear" w:color="auto" w:fill="auto"/>
          </w:tcPr>
          <w:p w:rsidR="00BB4C5E" w:rsidRPr="00690422" w:rsidRDefault="00BB4C5E" w:rsidP="003264E8">
            <w:pPr>
              <w:ind w:firstLine="0"/>
            </w:pPr>
            <w:r w:rsidRPr="00690422">
              <w:t>924.0702.01203</w:t>
            </w:r>
            <w:r w:rsidRPr="00690422">
              <w:rPr>
                <w:lang w:val="en-US"/>
              </w:rPr>
              <w:t>S</w:t>
            </w:r>
            <w:r w:rsidRPr="00690422">
              <w:t>8190</w:t>
            </w:r>
          </w:p>
        </w:tc>
        <w:tc>
          <w:tcPr>
            <w:tcW w:w="1290" w:type="dxa"/>
            <w:shd w:val="clear" w:color="auto" w:fill="auto"/>
          </w:tcPr>
          <w:p w:rsidR="00BB4C5E" w:rsidRPr="00690422" w:rsidRDefault="00BB4C5E" w:rsidP="003264E8">
            <w:pPr>
              <w:ind w:firstLine="0"/>
            </w:pPr>
            <w:r w:rsidRPr="00690422">
              <w:t>1423,9</w:t>
            </w:r>
          </w:p>
        </w:tc>
      </w:tr>
      <w:tr w:rsidR="00BB4C5E" w:rsidRPr="00690422" w:rsidTr="003264E8">
        <w:trPr>
          <w:trHeight w:val="447"/>
        </w:trPr>
        <w:tc>
          <w:tcPr>
            <w:tcW w:w="412" w:type="dxa"/>
            <w:vMerge/>
            <w:shd w:val="clear" w:color="auto" w:fill="auto"/>
            <w:noWrap/>
            <w:vAlign w:val="bottom"/>
          </w:tcPr>
          <w:p w:rsidR="00BB4C5E" w:rsidRPr="00690422" w:rsidRDefault="00BB4C5E" w:rsidP="003264E8">
            <w:pPr>
              <w:ind w:firstLine="0"/>
            </w:pPr>
          </w:p>
        </w:tc>
        <w:tc>
          <w:tcPr>
            <w:tcW w:w="1547" w:type="dxa"/>
            <w:vMerge/>
            <w:shd w:val="clear" w:color="000000" w:fill="FFFFFF"/>
          </w:tcPr>
          <w:p w:rsidR="00BB4C5E" w:rsidRPr="00690422" w:rsidRDefault="00BB4C5E" w:rsidP="003264E8">
            <w:pPr>
              <w:ind w:firstLine="0"/>
            </w:pPr>
          </w:p>
        </w:tc>
        <w:tc>
          <w:tcPr>
            <w:tcW w:w="2582" w:type="dxa"/>
            <w:vMerge/>
            <w:shd w:val="clear" w:color="auto" w:fill="auto"/>
            <w:noWrap/>
          </w:tcPr>
          <w:p w:rsidR="00BB4C5E" w:rsidRPr="00690422" w:rsidRDefault="00BB4C5E" w:rsidP="003264E8">
            <w:pPr>
              <w:ind w:firstLine="0"/>
            </w:pPr>
          </w:p>
        </w:tc>
        <w:tc>
          <w:tcPr>
            <w:tcW w:w="1836" w:type="dxa"/>
            <w:vMerge/>
            <w:shd w:val="clear" w:color="auto" w:fill="auto"/>
          </w:tcPr>
          <w:p w:rsidR="00BB4C5E" w:rsidRPr="00690422" w:rsidRDefault="00BB4C5E" w:rsidP="003264E8">
            <w:pPr>
              <w:ind w:firstLine="0"/>
            </w:pPr>
          </w:p>
        </w:tc>
        <w:tc>
          <w:tcPr>
            <w:tcW w:w="927" w:type="dxa"/>
            <w:vMerge/>
            <w:shd w:val="clear" w:color="auto" w:fill="auto"/>
          </w:tcPr>
          <w:p w:rsidR="00BB4C5E" w:rsidRPr="00690422" w:rsidRDefault="00BB4C5E" w:rsidP="003264E8">
            <w:pPr>
              <w:ind w:firstLine="0"/>
              <w:rPr>
                <w:bCs/>
              </w:rPr>
            </w:pPr>
          </w:p>
        </w:tc>
        <w:tc>
          <w:tcPr>
            <w:tcW w:w="993" w:type="dxa"/>
            <w:vMerge/>
            <w:shd w:val="clear" w:color="auto" w:fill="auto"/>
          </w:tcPr>
          <w:p w:rsidR="00BB4C5E" w:rsidRPr="00690422" w:rsidRDefault="00BB4C5E" w:rsidP="003264E8">
            <w:pPr>
              <w:ind w:firstLine="0"/>
              <w:rPr>
                <w:bCs/>
              </w:rPr>
            </w:pPr>
          </w:p>
        </w:tc>
        <w:tc>
          <w:tcPr>
            <w:tcW w:w="4019" w:type="dxa"/>
            <w:vMerge/>
            <w:shd w:val="clear" w:color="auto" w:fill="auto"/>
          </w:tcPr>
          <w:p w:rsidR="00BB4C5E" w:rsidRPr="00690422" w:rsidRDefault="00BB4C5E" w:rsidP="003264E8">
            <w:pPr>
              <w:ind w:firstLine="0"/>
            </w:pPr>
          </w:p>
        </w:tc>
        <w:tc>
          <w:tcPr>
            <w:tcW w:w="1327" w:type="dxa"/>
            <w:gridSpan w:val="2"/>
            <w:shd w:val="clear" w:color="auto" w:fill="auto"/>
          </w:tcPr>
          <w:p w:rsidR="00BB4C5E" w:rsidRPr="00690422" w:rsidRDefault="00BB4C5E" w:rsidP="003264E8">
            <w:pPr>
              <w:ind w:firstLine="0"/>
            </w:pPr>
            <w:r w:rsidRPr="00690422">
              <w:t>924.0702.01203</w:t>
            </w:r>
            <w:r w:rsidRPr="00690422">
              <w:rPr>
                <w:lang w:val="en-US"/>
              </w:rPr>
              <w:t>S</w:t>
            </w:r>
            <w:r w:rsidRPr="00690422">
              <w:t>8810</w:t>
            </w:r>
          </w:p>
        </w:tc>
        <w:tc>
          <w:tcPr>
            <w:tcW w:w="1290" w:type="dxa"/>
            <w:shd w:val="clear" w:color="auto" w:fill="auto"/>
          </w:tcPr>
          <w:p w:rsidR="00BB4C5E" w:rsidRPr="00690422" w:rsidRDefault="00BB4C5E" w:rsidP="003264E8">
            <w:pPr>
              <w:ind w:firstLine="0"/>
            </w:pPr>
            <w:r w:rsidRPr="00690422">
              <w:t>6769</w:t>
            </w:r>
          </w:p>
        </w:tc>
      </w:tr>
      <w:tr w:rsidR="00BB4C5E" w:rsidRPr="00690422" w:rsidTr="003264E8">
        <w:trPr>
          <w:trHeight w:val="447"/>
        </w:trPr>
        <w:tc>
          <w:tcPr>
            <w:tcW w:w="412" w:type="dxa"/>
            <w:vMerge/>
            <w:shd w:val="clear" w:color="auto" w:fill="auto"/>
            <w:noWrap/>
            <w:vAlign w:val="bottom"/>
          </w:tcPr>
          <w:p w:rsidR="00BB4C5E" w:rsidRPr="00690422" w:rsidRDefault="00BB4C5E" w:rsidP="003264E8">
            <w:pPr>
              <w:ind w:firstLine="0"/>
            </w:pPr>
          </w:p>
        </w:tc>
        <w:tc>
          <w:tcPr>
            <w:tcW w:w="1547" w:type="dxa"/>
            <w:vMerge/>
            <w:shd w:val="clear" w:color="000000" w:fill="FFFFFF"/>
          </w:tcPr>
          <w:p w:rsidR="00BB4C5E" w:rsidRPr="00690422" w:rsidRDefault="00BB4C5E" w:rsidP="003264E8">
            <w:pPr>
              <w:ind w:firstLine="0"/>
            </w:pPr>
          </w:p>
        </w:tc>
        <w:tc>
          <w:tcPr>
            <w:tcW w:w="2582" w:type="dxa"/>
            <w:vMerge/>
            <w:shd w:val="clear" w:color="auto" w:fill="auto"/>
            <w:noWrap/>
          </w:tcPr>
          <w:p w:rsidR="00BB4C5E" w:rsidRPr="00690422" w:rsidRDefault="00BB4C5E" w:rsidP="003264E8">
            <w:pPr>
              <w:ind w:firstLine="0"/>
            </w:pPr>
          </w:p>
        </w:tc>
        <w:tc>
          <w:tcPr>
            <w:tcW w:w="1836" w:type="dxa"/>
            <w:vMerge/>
            <w:shd w:val="clear" w:color="auto" w:fill="auto"/>
          </w:tcPr>
          <w:p w:rsidR="00BB4C5E" w:rsidRPr="00690422" w:rsidRDefault="00BB4C5E" w:rsidP="003264E8">
            <w:pPr>
              <w:ind w:firstLine="0"/>
            </w:pPr>
          </w:p>
        </w:tc>
        <w:tc>
          <w:tcPr>
            <w:tcW w:w="927" w:type="dxa"/>
            <w:vMerge/>
            <w:shd w:val="clear" w:color="auto" w:fill="auto"/>
          </w:tcPr>
          <w:p w:rsidR="00BB4C5E" w:rsidRPr="00690422" w:rsidRDefault="00BB4C5E" w:rsidP="003264E8">
            <w:pPr>
              <w:ind w:firstLine="0"/>
              <w:rPr>
                <w:bCs/>
              </w:rPr>
            </w:pPr>
          </w:p>
        </w:tc>
        <w:tc>
          <w:tcPr>
            <w:tcW w:w="993" w:type="dxa"/>
            <w:vMerge/>
            <w:shd w:val="clear" w:color="auto" w:fill="auto"/>
          </w:tcPr>
          <w:p w:rsidR="00BB4C5E" w:rsidRPr="00690422" w:rsidRDefault="00BB4C5E" w:rsidP="003264E8">
            <w:pPr>
              <w:ind w:firstLine="0"/>
              <w:rPr>
                <w:bCs/>
              </w:rPr>
            </w:pPr>
          </w:p>
        </w:tc>
        <w:tc>
          <w:tcPr>
            <w:tcW w:w="4019" w:type="dxa"/>
            <w:vMerge/>
            <w:shd w:val="clear" w:color="auto" w:fill="auto"/>
          </w:tcPr>
          <w:p w:rsidR="00BB4C5E" w:rsidRPr="00690422" w:rsidRDefault="00BB4C5E" w:rsidP="003264E8">
            <w:pPr>
              <w:ind w:firstLine="0"/>
            </w:pPr>
          </w:p>
        </w:tc>
        <w:tc>
          <w:tcPr>
            <w:tcW w:w="1327" w:type="dxa"/>
            <w:gridSpan w:val="2"/>
            <w:shd w:val="clear" w:color="auto" w:fill="auto"/>
          </w:tcPr>
          <w:p w:rsidR="00BB4C5E" w:rsidRPr="00690422" w:rsidRDefault="00BB4C5E" w:rsidP="003264E8">
            <w:pPr>
              <w:ind w:firstLine="0"/>
            </w:pPr>
            <w:r w:rsidRPr="00690422">
              <w:t>924.0702.01203</w:t>
            </w:r>
            <w:r w:rsidRPr="00690422">
              <w:rPr>
                <w:lang w:val="en-US"/>
              </w:rPr>
              <w:t>S</w:t>
            </w:r>
            <w:r w:rsidRPr="00690422">
              <w:t>9620</w:t>
            </w:r>
          </w:p>
        </w:tc>
        <w:tc>
          <w:tcPr>
            <w:tcW w:w="1290" w:type="dxa"/>
            <w:shd w:val="clear" w:color="auto" w:fill="auto"/>
          </w:tcPr>
          <w:p w:rsidR="00BB4C5E" w:rsidRPr="00690422" w:rsidRDefault="00BB4C5E" w:rsidP="003264E8">
            <w:pPr>
              <w:ind w:firstLine="0"/>
            </w:pPr>
            <w:r w:rsidRPr="00690422">
              <w:t>49004,30</w:t>
            </w:r>
          </w:p>
        </w:tc>
      </w:tr>
      <w:tr w:rsidR="005C3424" w:rsidRPr="00690422" w:rsidTr="003264E8">
        <w:trPr>
          <w:trHeight w:val="231"/>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2.4.</w:t>
            </w:r>
          </w:p>
        </w:tc>
        <w:tc>
          <w:tcPr>
            <w:tcW w:w="2582" w:type="dxa"/>
            <w:shd w:val="clear" w:color="auto" w:fill="auto"/>
            <w:vAlign w:val="center"/>
            <w:hideMark/>
          </w:tcPr>
          <w:p w:rsidR="005C3424" w:rsidRPr="00690422" w:rsidRDefault="005C3424" w:rsidP="003264E8">
            <w:pPr>
              <w:ind w:firstLine="0"/>
            </w:pPr>
            <w:r w:rsidRPr="00690422">
              <w:t>Обеспечение питанием</w:t>
            </w:r>
            <w:r w:rsidRPr="00690422">
              <w:br/>
              <w:t>обучающихся муниципальных</w:t>
            </w:r>
            <w:r w:rsidRPr="00690422">
              <w:br/>
              <w:t>общеобразовательных</w:t>
            </w:r>
            <w:r w:rsidRPr="00690422">
              <w:br/>
              <w:t>учреждений</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27" w:type="dxa"/>
            <w:gridSpan w:val="2"/>
            <w:shd w:val="clear" w:color="auto" w:fill="auto"/>
            <w:vAlign w:val="center"/>
            <w:hideMark/>
          </w:tcPr>
          <w:p w:rsidR="005C3424" w:rsidRPr="00690422" w:rsidRDefault="005C3424" w:rsidP="003264E8">
            <w:pPr>
              <w:ind w:firstLine="0"/>
            </w:pPr>
            <w:r w:rsidRPr="00690422">
              <w:t>924.0702.0120400000</w:t>
            </w:r>
          </w:p>
        </w:tc>
        <w:tc>
          <w:tcPr>
            <w:tcW w:w="1290" w:type="dxa"/>
            <w:shd w:val="clear" w:color="auto" w:fill="auto"/>
            <w:noWrap/>
            <w:vAlign w:val="center"/>
            <w:hideMark/>
          </w:tcPr>
          <w:p w:rsidR="005C3424" w:rsidRPr="00690422" w:rsidRDefault="00DC1A5D" w:rsidP="003264E8">
            <w:pPr>
              <w:ind w:firstLine="0"/>
            </w:pPr>
            <w:r w:rsidRPr="00690422">
              <w:t>24617,1</w:t>
            </w:r>
          </w:p>
        </w:tc>
      </w:tr>
      <w:tr w:rsidR="005C3424" w:rsidRPr="00690422" w:rsidTr="003264E8">
        <w:trPr>
          <w:trHeight w:val="231"/>
        </w:trPr>
        <w:tc>
          <w:tcPr>
            <w:tcW w:w="412" w:type="dxa"/>
            <w:shd w:val="clear" w:color="auto" w:fill="auto"/>
            <w:noWrap/>
            <w:vAlign w:val="bottom"/>
          </w:tcPr>
          <w:p w:rsidR="005C3424" w:rsidRPr="00690422" w:rsidRDefault="005C3424" w:rsidP="003264E8">
            <w:pPr>
              <w:ind w:firstLine="0"/>
            </w:pPr>
          </w:p>
        </w:tc>
        <w:tc>
          <w:tcPr>
            <w:tcW w:w="1547" w:type="dxa"/>
            <w:shd w:val="clear" w:color="000000" w:fill="FFFFFF"/>
            <w:vAlign w:val="center"/>
          </w:tcPr>
          <w:p w:rsidR="005C3424" w:rsidRPr="00690422" w:rsidRDefault="005C3424" w:rsidP="003264E8">
            <w:pPr>
              <w:ind w:firstLine="0"/>
            </w:pPr>
            <w:r w:rsidRPr="00690422">
              <w:t>Мероприятие 2.4.1.</w:t>
            </w:r>
          </w:p>
        </w:tc>
        <w:tc>
          <w:tcPr>
            <w:tcW w:w="2582" w:type="dxa"/>
            <w:shd w:val="clear" w:color="auto" w:fill="auto"/>
            <w:vAlign w:val="center"/>
          </w:tcPr>
          <w:p w:rsidR="005C3424" w:rsidRPr="00690422" w:rsidRDefault="005C3424" w:rsidP="003264E8">
            <w:pPr>
              <w:ind w:firstLine="0"/>
            </w:pPr>
            <w:r w:rsidRPr="00690422">
              <w:t>Организация бесплатного горячего питания обучающихся, получающих начальное общее образование в государственных</w:t>
            </w:r>
            <w:r w:rsidR="00690422">
              <w:t xml:space="preserve"> </w:t>
            </w:r>
            <w:r w:rsidRPr="00690422">
              <w:t>и муниципальных образовательных организациях</w:t>
            </w:r>
          </w:p>
        </w:tc>
        <w:tc>
          <w:tcPr>
            <w:tcW w:w="1836" w:type="dxa"/>
            <w:shd w:val="clear" w:color="auto" w:fill="auto"/>
            <w:vAlign w:val="center"/>
          </w:tcPr>
          <w:p w:rsidR="005C3424" w:rsidRPr="00690422" w:rsidRDefault="005C3424" w:rsidP="003264E8">
            <w:pPr>
              <w:ind w:firstLine="0"/>
            </w:pPr>
            <w:r w:rsidRPr="00690422">
              <w:t>отдел по образованию</w:t>
            </w:r>
          </w:p>
        </w:tc>
        <w:tc>
          <w:tcPr>
            <w:tcW w:w="927" w:type="dxa"/>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tcPr>
          <w:p w:rsidR="005C3424" w:rsidRPr="00690422" w:rsidRDefault="00690422" w:rsidP="003264E8">
            <w:pPr>
              <w:ind w:firstLine="0"/>
            </w:pPr>
            <w:r>
              <w:t xml:space="preserve"> </w:t>
            </w:r>
          </w:p>
        </w:tc>
        <w:tc>
          <w:tcPr>
            <w:tcW w:w="1327" w:type="dxa"/>
            <w:gridSpan w:val="2"/>
            <w:shd w:val="clear" w:color="auto" w:fill="auto"/>
            <w:vAlign w:val="center"/>
          </w:tcPr>
          <w:p w:rsidR="005C3424" w:rsidRPr="00690422" w:rsidRDefault="005C3424" w:rsidP="003264E8">
            <w:pPr>
              <w:ind w:firstLine="0"/>
            </w:pPr>
            <w:r w:rsidRPr="00690422">
              <w:t>924.0702.01204</w:t>
            </w:r>
            <w:r w:rsidRPr="00690422">
              <w:rPr>
                <w:lang w:val="en-US"/>
              </w:rPr>
              <w:t>L3040</w:t>
            </w:r>
          </w:p>
        </w:tc>
        <w:tc>
          <w:tcPr>
            <w:tcW w:w="1290" w:type="dxa"/>
            <w:shd w:val="clear" w:color="auto" w:fill="auto"/>
            <w:noWrap/>
            <w:vAlign w:val="center"/>
          </w:tcPr>
          <w:p w:rsidR="005C3424" w:rsidRPr="00690422" w:rsidRDefault="005C3424" w:rsidP="003264E8">
            <w:pPr>
              <w:ind w:firstLine="0"/>
            </w:pPr>
            <w:r w:rsidRPr="00690422">
              <w:rPr>
                <w:bCs/>
              </w:rPr>
              <w:t>18329,0</w:t>
            </w:r>
          </w:p>
        </w:tc>
      </w:tr>
      <w:tr w:rsidR="005C3424" w:rsidRPr="00690422" w:rsidTr="003264E8">
        <w:trPr>
          <w:trHeight w:val="245"/>
        </w:trPr>
        <w:tc>
          <w:tcPr>
            <w:tcW w:w="412" w:type="dxa"/>
            <w:shd w:val="clear" w:color="auto" w:fill="auto"/>
            <w:noWrap/>
            <w:vAlign w:val="bottom"/>
          </w:tcPr>
          <w:p w:rsidR="005C3424" w:rsidRPr="00690422" w:rsidRDefault="005C3424" w:rsidP="003264E8">
            <w:pPr>
              <w:ind w:firstLine="0"/>
            </w:pPr>
          </w:p>
        </w:tc>
        <w:tc>
          <w:tcPr>
            <w:tcW w:w="1547" w:type="dxa"/>
            <w:shd w:val="clear" w:color="000000" w:fill="FFFFFF"/>
            <w:vAlign w:val="center"/>
          </w:tcPr>
          <w:p w:rsidR="005C3424" w:rsidRPr="00690422" w:rsidRDefault="005C3424" w:rsidP="003264E8">
            <w:pPr>
              <w:ind w:firstLine="0"/>
            </w:pPr>
            <w:r w:rsidRPr="00690422">
              <w:t>Мероприятие 2.4.2.</w:t>
            </w:r>
          </w:p>
        </w:tc>
        <w:tc>
          <w:tcPr>
            <w:tcW w:w="2582" w:type="dxa"/>
            <w:shd w:val="clear" w:color="auto" w:fill="auto"/>
            <w:vAlign w:val="center"/>
          </w:tcPr>
          <w:p w:rsidR="005C3424" w:rsidRPr="00690422" w:rsidRDefault="005C3424" w:rsidP="003264E8">
            <w:pPr>
              <w:ind w:firstLine="0"/>
            </w:pPr>
            <w:r w:rsidRPr="00690422">
              <w:t>Расходы на обеспечение деятельности (оказания услуг) муниципальных учреждений. (Закупка товаров, работ, услуг для муниципальных нужд</w:t>
            </w:r>
          </w:p>
        </w:tc>
        <w:tc>
          <w:tcPr>
            <w:tcW w:w="1836" w:type="dxa"/>
            <w:shd w:val="clear" w:color="auto" w:fill="auto"/>
            <w:vAlign w:val="center"/>
          </w:tcPr>
          <w:p w:rsidR="005C3424" w:rsidRPr="00690422" w:rsidRDefault="005C3424" w:rsidP="003264E8">
            <w:pPr>
              <w:ind w:firstLine="0"/>
            </w:pPr>
            <w:r w:rsidRPr="00690422">
              <w:t>отдел по образованию</w:t>
            </w:r>
          </w:p>
        </w:tc>
        <w:tc>
          <w:tcPr>
            <w:tcW w:w="927" w:type="dxa"/>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tcPr>
          <w:p w:rsidR="005C3424" w:rsidRPr="00690422" w:rsidRDefault="005C3424" w:rsidP="003264E8">
            <w:pPr>
              <w:ind w:firstLine="0"/>
            </w:pPr>
          </w:p>
        </w:tc>
        <w:tc>
          <w:tcPr>
            <w:tcW w:w="1327" w:type="dxa"/>
            <w:gridSpan w:val="2"/>
            <w:shd w:val="clear" w:color="auto" w:fill="auto"/>
            <w:vAlign w:val="center"/>
          </w:tcPr>
          <w:p w:rsidR="005C3424" w:rsidRPr="00690422" w:rsidRDefault="005C3424" w:rsidP="003264E8">
            <w:pPr>
              <w:ind w:firstLine="0"/>
            </w:pPr>
            <w:r w:rsidRPr="00690422">
              <w:t>924.0702.0120400590</w:t>
            </w:r>
          </w:p>
        </w:tc>
        <w:tc>
          <w:tcPr>
            <w:tcW w:w="1290" w:type="dxa"/>
            <w:shd w:val="clear" w:color="auto" w:fill="auto"/>
            <w:noWrap/>
            <w:vAlign w:val="center"/>
          </w:tcPr>
          <w:p w:rsidR="005C3424" w:rsidRPr="00690422" w:rsidRDefault="005C3424" w:rsidP="003264E8">
            <w:pPr>
              <w:ind w:firstLine="0"/>
            </w:pPr>
          </w:p>
          <w:p w:rsidR="005C3424" w:rsidRPr="00690422" w:rsidRDefault="00DC1A5D" w:rsidP="003264E8">
            <w:pPr>
              <w:ind w:firstLine="0"/>
            </w:pPr>
            <w:r w:rsidRPr="00690422">
              <w:t>6288,1</w:t>
            </w:r>
          </w:p>
          <w:p w:rsidR="005C3424" w:rsidRPr="00690422" w:rsidRDefault="005C3424" w:rsidP="003264E8">
            <w:pPr>
              <w:ind w:firstLine="0"/>
            </w:pPr>
          </w:p>
        </w:tc>
      </w:tr>
      <w:tr w:rsidR="005C3424" w:rsidRPr="00690422" w:rsidTr="003264E8">
        <w:trPr>
          <w:trHeight w:val="1321"/>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w:t>
            </w:r>
            <w:r w:rsidRPr="00690422">
              <w:br/>
              <w:t>Основное мероприятие 2.5</w:t>
            </w:r>
          </w:p>
        </w:tc>
        <w:tc>
          <w:tcPr>
            <w:tcW w:w="2582" w:type="dxa"/>
            <w:shd w:val="clear" w:color="auto" w:fill="auto"/>
            <w:vAlign w:val="center"/>
            <w:hideMark/>
          </w:tcPr>
          <w:p w:rsidR="005C3424" w:rsidRPr="00690422" w:rsidRDefault="005C3424" w:rsidP="003264E8">
            <w:pPr>
              <w:ind w:firstLine="0"/>
            </w:pPr>
            <w:r w:rsidRPr="00690422">
              <w:t>Обеспечение молоком обучающихся с 1 по 9 классы муниципальных общеобразовательных учреждений</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27" w:type="dxa"/>
            <w:gridSpan w:val="2"/>
            <w:shd w:val="clear" w:color="auto" w:fill="auto"/>
            <w:vAlign w:val="center"/>
            <w:hideMark/>
          </w:tcPr>
          <w:p w:rsidR="005C3424" w:rsidRPr="00690422" w:rsidRDefault="005C3424" w:rsidP="003264E8">
            <w:pPr>
              <w:ind w:firstLine="0"/>
              <w:rPr>
                <w:lang w:val="en-US"/>
              </w:rPr>
            </w:pPr>
            <w:r w:rsidRPr="00690422">
              <w:t>924.0702.01205</w:t>
            </w:r>
            <w:r w:rsidRPr="00690422">
              <w:rPr>
                <w:lang w:val="en-US"/>
              </w:rPr>
              <w:t>S8130</w:t>
            </w:r>
          </w:p>
        </w:tc>
        <w:tc>
          <w:tcPr>
            <w:tcW w:w="1290" w:type="dxa"/>
            <w:shd w:val="clear" w:color="auto" w:fill="auto"/>
            <w:noWrap/>
            <w:vAlign w:val="center"/>
            <w:hideMark/>
          </w:tcPr>
          <w:p w:rsidR="005C3424" w:rsidRPr="00690422" w:rsidRDefault="005C3424" w:rsidP="003264E8">
            <w:pPr>
              <w:ind w:firstLine="0"/>
            </w:pPr>
            <w:r w:rsidRPr="00690422">
              <w:t>4950,0</w:t>
            </w:r>
          </w:p>
        </w:tc>
      </w:tr>
      <w:tr w:rsidR="005C3424" w:rsidRPr="00690422" w:rsidTr="003264E8">
        <w:trPr>
          <w:trHeight w:val="528"/>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w:t>
            </w:r>
            <w:r w:rsidRPr="00690422">
              <w:br/>
              <w:t>Основное мероприятие 2.6.</w:t>
            </w:r>
          </w:p>
        </w:tc>
        <w:tc>
          <w:tcPr>
            <w:tcW w:w="2582" w:type="dxa"/>
            <w:shd w:val="clear" w:color="000000" w:fill="FFFFFF"/>
            <w:vAlign w:val="center"/>
            <w:hideMark/>
          </w:tcPr>
          <w:p w:rsidR="005C3424" w:rsidRPr="00690422" w:rsidRDefault="005C3424" w:rsidP="003264E8">
            <w:pPr>
              <w:ind w:firstLine="0"/>
            </w:pPr>
            <w:r w:rsidRPr="00690422">
              <w:t>Финансовое обеспечение выполнения подпрограммы "Развитие общего и дополнительного образования</w:t>
            </w:r>
            <w:r w:rsidR="00690422">
              <w:t xml:space="preserve"> </w:t>
            </w:r>
            <w:r w:rsidRPr="00690422">
              <w:t>и обеспечение комплексной безопасности образовательных учреждений»</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27" w:type="dxa"/>
            <w:gridSpan w:val="2"/>
            <w:shd w:val="clear" w:color="auto" w:fill="auto"/>
            <w:vAlign w:val="center"/>
            <w:hideMark/>
          </w:tcPr>
          <w:p w:rsidR="005C3424" w:rsidRPr="00690422" w:rsidRDefault="005C3424" w:rsidP="003264E8">
            <w:pPr>
              <w:ind w:firstLine="0"/>
            </w:pPr>
            <w:r w:rsidRPr="00690422">
              <w:t>924.0702.0120600000</w:t>
            </w:r>
          </w:p>
        </w:tc>
        <w:tc>
          <w:tcPr>
            <w:tcW w:w="1290" w:type="dxa"/>
            <w:shd w:val="clear" w:color="auto" w:fill="auto"/>
            <w:noWrap/>
            <w:vAlign w:val="center"/>
            <w:hideMark/>
          </w:tcPr>
          <w:p w:rsidR="005C3424" w:rsidRPr="00690422" w:rsidRDefault="00DC1A5D" w:rsidP="003264E8">
            <w:pPr>
              <w:ind w:firstLine="0"/>
            </w:pPr>
            <w:r w:rsidRPr="00690422">
              <w:t>211718,6</w:t>
            </w:r>
          </w:p>
          <w:p w:rsidR="005C3424" w:rsidRPr="00690422" w:rsidRDefault="005C3424" w:rsidP="003264E8">
            <w:pPr>
              <w:ind w:firstLine="0"/>
            </w:pPr>
          </w:p>
        </w:tc>
      </w:tr>
      <w:tr w:rsidR="005C3424" w:rsidRPr="00690422" w:rsidTr="003264E8">
        <w:trPr>
          <w:trHeight w:val="528"/>
        </w:trPr>
        <w:tc>
          <w:tcPr>
            <w:tcW w:w="412" w:type="dxa"/>
            <w:shd w:val="clear" w:color="auto" w:fill="auto"/>
            <w:noWrap/>
            <w:vAlign w:val="bottom"/>
          </w:tcPr>
          <w:p w:rsidR="005C3424" w:rsidRPr="00690422" w:rsidRDefault="005C3424" w:rsidP="003264E8">
            <w:pPr>
              <w:ind w:firstLine="0"/>
            </w:pPr>
          </w:p>
        </w:tc>
        <w:tc>
          <w:tcPr>
            <w:tcW w:w="1547" w:type="dxa"/>
            <w:shd w:val="clear" w:color="000000" w:fill="FFFFFF"/>
            <w:vAlign w:val="center"/>
          </w:tcPr>
          <w:p w:rsidR="005C3424" w:rsidRPr="00690422" w:rsidRDefault="005C3424" w:rsidP="003264E8">
            <w:pPr>
              <w:ind w:firstLine="0"/>
            </w:pPr>
            <w:r w:rsidRPr="00690422">
              <w:t xml:space="preserve"> </w:t>
            </w:r>
            <w:r w:rsidRPr="00690422">
              <w:br/>
              <w:t>Мероприятие 2.6.1.</w:t>
            </w:r>
          </w:p>
        </w:tc>
        <w:tc>
          <w:tcPr>
            <w:tcW w:w="2582" w:type="dxa"/>
            <w:shd w:val="clear" w:color="000000" w:fill="FFFFFF"/>
            <w:vAlign w:val="center"/>
          </w:tcPr>
          <w:p w:rsidR="005C3424" w:rsidRPr="00690422" w:rsidRDefault="005C3424" w:rsidP="003264E8">
            <w:pPr>
              <w:ind w:firstLine="0"/>
            </w:pPr>
            <w:r w:rsidRPr="0069042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6" w:type="dxa"/>
            <w:shd w:val="clear" w:color="auto" w:fill="auto"/>
            <w:vAlign w:val="center"/>
          </w:tcPr>
          <w:p w:rsidR="005C3424" w:rsidRPr="00690422" w:rsidRDefault="005C3424" w:rsidP="003264E8">
            <w:pPr>
              <w:ind w:firstLine="0"/>
            </w:pPr>
            <w:r w:rsidRPr="00690422">
              <w:t>отдел по образованию</w:t>
            </w:r>
          </w:p>
        </w:tc>
        <w:tc>
          <w:tcPr>
            <w:tcW w:w="927" w:type="dxa"/>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tcPr>
          <w:p w:rsidR="005C3424" w:rsidRPr="00690422" w:rsidRDefault="00690422" w:rsidP="003264E8">
            <w:pPr>
              <w:ind w:firstLine="0"/>
            </w:pPr>
            <w:r>
              <w:t xml:space="preserve"> </w:t>
            </w:r>
          </w:p>
        </w:tc>
        <w:tc>
          <w:tcPr>
            <w:tcW w:w="1327" w:type="dxa"/>
            <w:gridSpan w:val="2"/>
            <w:shd w:val="clear" w:color="auto" w:fill="auto"/>
            <w:vAlign w:val="center"/>
          </w:tcPr>
          <w:p w:rsidR="005C3424" w:rsidRPr="00690422" w:rsidRDefault="005C3424" w:rsidP="003264E8">
            <w:pPr>
              <w:ind w:firstLine="0"/>
            </w:pPr>
            <w:r w:rsidRPr="00690422">
              <w:t>924.0702.0120653030</w:t>
            </w:r>
          </w:p>
        </w:tc>
        <w:tc>
          <w:tcPr>
            <w:tcW w:w="1290" w:type="dxa"/>
            <w:shd w:val="clear" w:color="auto" w:fill="auto"/>
            <w:noWrap/>
            <w:vAlign w:val="center"/>
          </w:tcPr>
          <w:p w:rsidR="005C3424" w:rsidRPr="00690422" w:rsidRDefault="00DC1A5D" w:rsidP="003264E8">
            <w:pPr>
              <w:ind w:firstLine="0"/>
            </w:pPr>
            <w:r w:rsidRPr="00690422">
              <w:t>27453,2</w:t>
            </w:r>
          </w:p>
          <w:p w:rsidR="00DC1A5D" w:rsidRPr="00690422" w:rsidRDefault="00DC1A5D" w:rsidP="003264E8">
            <w:pPr>
              <w:ind w:firstLine="0"/>
            </w:pPr>
          </w:p>
        </w:tc>
      </w:tr>
      <w:tr w:rsidR="005C3424" w:rsidRPr="00690422" w:rsidTr="003264E8">
        <w:trPr>
          <w:trHeight w:val="450"/>
        </w:trPr>
        <w:tc>
          <w:tcPr>
            <w:tcW w:w="412" w:type="dxa"/>
            <w:shd w:val="clear" w:color="auto" w:fill="auto"/>
            <w:noWrap/>
            <w:vAlign w:val="bottom"/>
          </w:tcPr>
          <w:p w:rsidR="005C3424" w:rsidRPr="00690422" w:rsidRDefault="005C3424" w:rsidP="003264E8">
            <w:pPr>
              <w:ind w:firstLine="0"/>
            </w:pPr>
          </w:p>
        </w:tc>
        <w:tc>
          <w:tcPr>
            <w:tcW w:w="1547" w:type="dxa"/>
            <w:shd w:val="clear" w:color="000000" w:fill="FFFFFF"/>
          </w:tcPr>
          <w:p w:rsidR="005C3424" w:rsidRPr="00690422" w:rsidRDefault="005C3424" w:rsidP="003264E8">
            <w:pPr>
              <w:ind w:firstLine="0"/>
            </w:pPr>
            <w:r w:rsidRPr="00690422">
              <w:t>Мероприятие 2.6.2.</w:t>
            </w:r>
          </w:p>
        </w:tc>
        <w:tc>
          <w:tcPr>
            <w:tcW w:w="2582" w:type="dxa"/>
            <w:shd w:val="clear" w:color="000000" w:fill="FFFFFF"/>
            <w:vAlign w:val="center"/>
          </w:tcPr>
          <w:p w:rsidR="005C3424" w:rsidRPr="00690422" w:rsidRDefault="005C3424" w:rsidP="003264E8">
            <w:pPr>
              <w:ind w:firstLine="0"/>
            </w:pPr>
            <w:r w:rsidRPr="00690422">
              <w:t>Расходы на обеспечение деятельности (оказания услуг) муниципальных учреждений</w:t>
            </w:r>
          </w:p>
        </w:tc>
        <w:tc>
          <w:tcPr>
            <w:tcW w:w="1836" w:type="dxa"/>
            <w:shd w:val="clear" w:color="000000" w:fill="FFFFFF"/>
            <w:vAlign w:val="center"/>
          </w:tcPr>
          <w:p w:rsidR="005C3424" w:rsidRPr="00690422" w:rsidRDefault="005C3424" w:rsidP="003264E8">
            <w:pPr>
              <w:ind w:firstLine="0"/>
            </w:pPr>
            <w:r w:rsidRPr="00690422">
              <w:t>отдел по образованию</w:t>
            </w:r>
          </w:p>
        </w:tc>
        <w:tc>
          <w:tcPr>
            <w:tcW w:w="927" w:type="dxa"/>
            <w:shd w:val="clear" w:color="000000" w:fill="FFFFFF"/>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000000" w:fill="FFFFFF"/>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000000" w:fill="FFFFFF"/>
            <w:vAlign w:val="center"/>
          </w:tcPr>
          <w:p w:rsidR="005C3424" w:rsidRPr="00690422" w:rsidRDefault="005C3424" w:rsidP="003264E8">
            <w:pPr>
              <w:ind w:firstLine="0"/>
            </w:pPr>
          </w:p>
        </w:tc>
        <w:tc>
          <w:tcPr>
            <w:tcW w:w="1327" w:type="dxa"/>
            <w:gridSpan w:val="2"/>
            <w:shd w:val="clear" w:color="auto" w:fill="auto"/>
            <w:vAlign w:val="center"/>
          </w:tcPr>
          <w:p w:rsidR="005C3424" w:rsidRPr="00690422" w:rsidRDefault="005C3424" w:rsidP="003264E8">
            <w:pPr>
              <w:ind w:firstLine="0"/>
            </w:pPr>
            <w:r w:rsidRPr="00690422">
              <w:t>924.0702.0120600590</w:t>
            </w:r>
          </w:p>
        </w:tc>
        <w:tc>
          <w:tcPr>
            <w:tcW w:w="1290" w:type="dxa"/>
            <w:shd w:val="clear" w:color="auto" w:fill="auto"/>
            <w:vAlign w:val="center"/>
          </w:tcPr>
          <w:p w:rsidR="005C3424" w:rsidRPr="00690422" w:rsidRDefault="00DC1A5D" w:rsidP="003264E8">
            <w:pPr>
              <w:ind w:firstLine="0"/>
            </w:pPr>
            <w:r w:rsidRPr="00690422">
              <w:t>143461,3</w:t>
            </w:r>
          </w:p>
        </w:tc>
      </w:tr>
      <w:tr w:rsidR="005C3424" w:rsidRPr="00690422" w:rsidTr="003264E8">
        <w:trPr>
          <w:trHeight w:val="528"/>
        </w:trPr>
        <w:tc>
          <w:tcPr>
            <w:tcW w:w="412" w:type="dxa"/>
            <w:shd w:val="clear" w:color="auto" w:fill="auto"/>
            <w:noWrap/>
            <w:vAlign w:val="bottom"/>
          </w:tcPr>
          <w:p w:rsidR="005C3424" w:rsidRPr="00690422" w:rsidRDefault="005C3424" w:rsidP="003264E8">
            <w:pPr>
              <w:ind w:firstLine="0"/>
            </w:pPr>
          </w:p>
        </w:tc>
        <w:tc>
          <w:tcPr>
            <w:tcW w:w="1547" w:type="dxa"/>
            <w:shd w:val="clear" w:color="000000" w:fill="FFFFFF"/>
          </w:tcPr>
          <w:p w:rsidR="005C3424" w:rsidRPr="00690422" w:rsidRDefault="005C3424" w:rsidP="003264E8">
            <w:pPr>
              <w:ind w:firstLine="0"/>
            </w:pPr>
            <w:r w:rsidRPr="00690422">
              <w:t>Мероприятие 2.6.3.</w:t>
            </w:r>
          </w:p>
        </w:tc>
        <w:tc>
          <w:tcPr>
            <w:tcW w:w="2582" w:type="dxa"/>
            <w:shd w:val="clear" w:color="000000" w:fill="FFFFFF"/>
            <w:vAlign w:val="center"/>
          </w:tcPr>
          <w:p w:rsidR="005C3424" w:rsidRPr="00690422" w:rsidRDefault="005C3424" w:rsidP="003264E8">
            <w:pPr>
              <w:ind w:firstLine="0"/>
            </w:pPr>
            <w:r w:rsidRPr="00690422">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36" w:type="dxa"/>
            <w:shd w:val="clear" w:color="auto" w:fill="auto"/>
            <w:vAlign w:val="center"/>
          </w:tcPr>
          <w:p w:rsidR="005C3424" w:rsidRPr="00690422" w:rsidRDefault="005C3424" w:rsidP="003264E8">
            <w:pPr>
              <w:ind w:firstLine="0"/>
            </w:pPr>
            <w:r w:rsidRPr="00690422">
              <w:t>отдел по образованию</w:t>
            </w:r>
          </w:p>
        </w:tc>
        <w:tc>
          <w:tcPr>
            <w:tcW w:w="927" w:type="dxa"/>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tcPr>
          <w:p w:rsidR="005C3424" w:rsidRPr="00690422" w:rsidRDefault="005C3424" w:rsidP="003264E8">
            <w:pPr>
              <w:ind w:firstLine="0"/>
            </w:pPr>
          </w:p>
        </w:tc>
        <w:tc>
          <w:tcPr>
            <w:tcW w:w="1327" w:type="dxa"/>
            <w:gridSpan w:val="2"/>
            <w:shd w:val="clear" w:color="auto" w:fill="auto"/>
            <w:vAlign w:val="center"/>
          </w:tcPr>
          <w:p w:rsidR="005C3424" w:rsidRPr="00690422" w:rsidRDefault="005C3424" w:rsidP="003264E8">
            <w:pPr>
              <w:ind w:firstLine="0"/>
            </w:pPr>
            <w:r w:rsidRPr="00690422">
              <w:t>924.0702.01206</w:t>
            </w:r>
            <w:r w:rsidRPr="00690422">
              <w:rPr>
                <w:lang w:val="en-US"/>
              </w:rPr>
              <w:t>S</w:t>
            </w:r>
            <w:r w:rsidRPr="00690422">
              <w:t>8940</w:t>
            </w:r>
          </w:p>
        </w:tc>
        <w:tc>
          <w:tcPr>
            <w:tcW w:w="1290" w:type="dxa"/>
            <w:shd w:val="clear" w:color="auto" w:fill="auto"/>
            <w:noWrap/>
            <w:vAlign w:val="center"/>
          </w:tcPr>
          <w:p w:rsidR="005C3424" w:rsidRPr="00690422" w:rsidRDefault="00DC1A5D" w:rsidP="003264E8">
            <w:pPr>
              <w:ind w:firstLine="0"/>
            </w:pPr>
            <w:r w:rsidRPr="00690422">
              <w:t>101,4</w:t>
            </w:r>
          </w:p>
        </w:tc>
      </w:tr>
      <w:tr w:rsidR="005C3424" w:rsidRPr="00690422" w:rsidTr="003264E8">
        <w:trPr>
          <w:trHeight w:val="313"/>
        </w:trPr>
        <w:tc>
          <w:tcPr>
            <w:tcW w:w="412" w:type="dxa"/>
            <w:shd w:val="clear" w:color="auto" w:fill="auto"/>
            <w:noWrap/>
            <w:vAlign w:val="bottom"/>
          </w:tcPr>
          <w:p w:rsidR="005C3424" w:rsidRPr="00690422" w:rsidRDefault="005C3424" w:rsidP="003264E8">
            <w:pPr>
              <w:ind w:firstLine="0"/>
            </w:pPr>
          </w:p>
        </w:tc>
        <w:tc>
          <w:tcPr>
            <w:tcW w:w="1547" w:type="dxa"/>
            <w:shd w:val="clear" w:color="000000" w:fill="FFFFFF"/>
          </w:tcPr>
          <w:p w:rsidR="005C3424" w:rsidRPr="00690422" w:rsidRDefault="005C3424" w:rsidP="003264E8">
            <w:pPr>
              <w:ind w:firstLine="0"/>
            </w:pPr>
            <w:r w:rsidRPr="00690422">
              <w:t>Мероприятие 2.6.4.</w:t>
            </w:r>
          </w:p>
        </w:tc>
        <w:tc>
          <w:tcPr>
            <w:tcW w:w="2582" w:type="dxa"/>
            <w:shd w:val="clear" w:color="000000" w:fill="FFFFFF"/>
            <w:vAlign w:val="center"/>
          </w:tcPr>
          <w:p w:rsidR="005C3424" w:rsidRPr="00690422" w:rsidRDefault="005C3424" w:rsidP="003264E8">
            <w:pPr>
              <w:ind w:firstLine="0"/>
            </w:pPr>
            <w:r w:rsidRPr="00690422">
              <w:t>Расходы на обеспечение деятельности (оказания услуг) муниципальных учреждений дополнительного образования</w:t>
            </w:r>
          </w:p>
          <w:p w:rsidR="005C3424" w:rsidRPr="00690422" w:rsidRDefault="005C3424" w:rsidP="003264E8">
            <w:pPr>
              <w:ind w:firstLine="0"/>
            </w:pPr>
          </w:p>
        </w:tc>
        <w:tc>
          <w:tcPr>
            <w:tcW w:w="1836" w:type="dxa"/>
            <w:shd w:val="clear" w:color="auto" w:fill="auto"/>
            <w:vAlign w:val="center"/>
          </w:tcPr>
          <w:p w:rsidR="005C3424" w:rsidRPr="00690422" w:rsidRDefault="005C3424" w:rsidP="003264E8">
            <w:pPr>
              <w:ind w:firstLine="0"/>
            </w:pPr>
            <w:r w:rsidRPr="00690422">
              <w:t>отдел по образованию</w:t>
            </w:r>
          </w:p>
        </w:tc>
        <w:tc>
          <w:tcPr>
            <w:tcW w:w="927" w:type="dxa"/>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tcPr>
          <w:p w:rsidR="005C3424" w:rsidRPr="00690422" w:rsidRDefault="005C3424" w:rsidP="003264E8">
            <w:pPr>
              <w:ind w:firstLine="0"/>
            </w:pPr>
          </w:p>
        </w:tc>
        <w:tc>
          <w:tcPr>
            <w:tcW w:w="1327" w:type="dxa"/>
            <w:gridSpan w:val="2"/>
            <w:shd w:val="clear" w:color="auto" w:fill="auto"/>
            <w:vAlign w:val="center"/>
          </w:tcPr>
          <w:p w:rsidR="005C3424" w:rsidRPr="00690422" w:rsidRDefault="005C3424" w:rsidP="003264E8">
            <w:pPr>
              <w:ind w:firstLine="0"/>
            </w:pPr>
            <w:r w:rsidRPr="00690422">
              <w:t>924.0703.0120680590</w:t>
            </w:r>
          </w:p>
        </w:tc>
        <w:tc>
          <w:tcPr>
            <w:tcW w:w="1290" w:type="dxa"/>
            <w:shd w:val="clear" w:color="auto" w:fill="auto"/>
            <w:vAlign w:val="center"/>
          </w:tcPr>
          <w:p w:rsidR="005C3424" w:rsidRPr="00690422" w:rsidRDefault="00DC1A5D" w:rsidP="003264E8">
            <w:pPr>
              <w:ind w:firstLine="0"/>
            </w:pPr>
            <w:r w:rsidRPr="00690422">
              <w:t>40024,2</w:t>
            </w:r>
          </w:p>
        </w:tc>
      </w:tr>
      <w:tr w:rsidR="005C3424" w:rsidRPr="00690422" w:rsidTr="003264E8">
        <w:trPr>
          <w:trHeight w:val="313"/>
        </w:trPr>
        <w:tc>
          <w:tcPr>
            <w:tcW w:w="412" w:type="dxa"/>
            <w:shd w:val="clear" w:color="auto" w:fill="auto"/>
            <w:noWrap/>
            <w:vAlign w:val="bottom"/>
          </w:tcPr>
          <w:p w:rsidR="005C3424" w:rsidRPr="00690422" w:rsidRDefault="005C3424" w:rsidP="003264E8">
            <w:pPr>
              <w:ind w:firstLine="0"/>
            </w:pPr>
          </w:p>
        </w:tc>
        <w:tc>
          <w:tcPr>
            <w:tcW w:w="1547" w:type="dxa"/>
            <w:shd w:val="clear" w:color="000000" w:fill="FFFFFF"/>
          </w:tcPr>
          <w:p w:rsidR="005C3424" w:rsidRPr="00690422" w:rsidRDefault="005C3424" w:rsidP="003264E8">
            <w:pPr>
              <w:ind w:firstLine="0"/>
            </w:pPr>
            <w:r w:rsidRPr="00690422">
              <w:t>Мероприятие 2.6.5.</w:t>
            </w:r>
          </w:p>
        </w:tc>
        <w:tc>
          <w:tcPr>
            <w:tcW w:w="2582" w:type="dxa"/>
            <w:shd w:val="clear" w:color="000000" w:fill="FFFFFF"/>
            <w:vAlign w:val="center"/>
          </w:tcPr>
          <w:p w:rsidR="005C3424" w:rsidRPr="00690422" w:rsidRDefault="005C3424" w:rsidP="003264E8">
            <w:pPr>
              <w:ind w:firstLine="0"/>
            </w:pPr>
            <w:r w:rsidRPr="00690422">
              <w:t>Зарезервированные средства, связанные с особенностями исполнения бюджета (Предоставление субсидий бюджетным, автономным учреждениям и иным некоммерческим организациям)</w:t>
            </w:r>
          </w:p>
        </w:tc>
        <w:tc>
          <w:tcPr>
            <w:tcW w:w="1836" w:type="dxa"/>
            <w:shd w:val="clear" w:color="auto" w:fill="auto"/>
            <w:vAlign w:val="center"/>
          </w:tcPr>
          <w:p w:rsidR="005C3424" w:rsidRPr="00690422" w:rsidRDefault="005C3424" w:rsidP="003264E8">
            <w:pPr>
              <w:ind w:firstLine="0"/>
            </w:pPr>
            <w:r w:rsidRPr="00690422">
              <w:t>отдел по образованию</w:t>
            </w:r>
          </w:p>
        </w:tc>
        <w:tc>
          <w:tcPr>
            <w:tcW w:w="927" w:type="dxa"/>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tcPr>
          <w:p w:rsidR="005C3424" w:rsidRPr="00690422" w:rsidRDefault="005C3424" w:rsidP="003264E8">
            <w:pPr>
              <w:ind w:firstLine="0"/>
            </w:pPr>
          </w:p>
        </w:tc>
        <w:tc>
          <w:tcPr>
            <w:tcW w:w="1327" w:type="dxa"/>
            <w:gridSpan w:val="2"/>
            <w:shd w:val="clear" w:color="auto" w:fill="auto"/>
            <w:vAlign w:val="center"/>
          </w:tcPr>
          <w:p w:rsidR="005C3424" w:rsidRPr="00690422" w:rsidRDefault="005C3424" w:rsidP="003264E8">
            <w:pPr>
              <w:ind w:firstLine="0"/>
            </w:pPr>
            <w:r w:rsidRPr="00690422">
              <w:t>924.0702.0120670100</w:t>
            </w:r>
          </w:p>
        </w:tc>
        <w:tc>
          <w:tcPr>
            <w:tcW w:w="1290" w:type="dxa"/>
            <w:shd w:val="clear" w:color="auto" w:fill="auto"/>
            <w:vAlign w:val="center"/>
          </w:tcPr>
          <w:p w:rsidR="005C3424" w:rsidRPr="00690422" w:rsidRDefault="00DC1A5D" w:rsidP="003264E8">
            <w:pPr>
              <w:ind w:firstLine="0"/>
            </w:pPr>
            <w:r w:rsidRPr="00690422">
              <w:t>7</w:t>
            </w:r>
            <w:r w:rsidR="005C3424" w:rsidRPr="00690422">
              <w:t>0,0</w:t>
            </w:r>
          </w:p>
        </w:tc>
      </w:tr>
      <w:tr w:rsidR="005C3424" w:rsidRPr="00690422" w:rsidTr="003264E8">
        <w:trPr>
          <w:trHeight w:val="313"/>
        </w:trPr>
        <w:tc>
          <w:tcPr>
            <w:tcW w:w="412" w:type="dxa"/>
            <w:shd w:val="clear" w:color="auto" w:fill="auto"/>
            <w:noWrap/>
            <w:vAlign w:val="bottom"/>
          </w:tcPr>
          <w:p w:rsidR="005C3424" w:rsidRPr="00690422" w:rsidRDefault="005C3424" w:rsidP="003264E8">
            <w:pPr>
              <w:ind w:firstLine="0"/>
            </w:pPr>
          </w:p>
        </w:tc>
        <w:tc>
          <w:tcPr>
            <w:tcW w:w="1547" w:type="dxa"/>
            <w:shd w:val="clear" w:color="000000" w:fill="FFFFFF"/>
          </w:tcPr>
          <w:p w:rsidR="005C3424" w:rsidRPr="00690422" w:rsidRDefault="005C3424" w:rsidP="003264E8">
            <w:pPr>
              <w:ind w:firstLine="0"/>
            </w:pPr>
            <w:r w:rsidRPr="00690422">
              <w:t>Мероприятие 2.6.6.</w:t>
            </w:r>
          </w:p>
        </w:tc>
        <w:tc>
          <w:tcPr>
            <w:tcW w:w="2582" w:type="dxa"/>
            <w:shd w:val="clear" w:color="000000" w:fill="FFFFFF"/>
            <w:vAlign w:val="center"/>
          </w:tcPr>
          <w:p w:rsidR="005C3424" w:rsidRPr="00690422" w:rsidRDefault="005C3424" w:rsidP="003264E8">
            <w:pPr>
              <w:ind w:firstLine="0"/>
            </w:pPr>
            <w:r w:rsidRPr="00690422">
              <w:t>Софинансирование субсидии на реализацию АПКР Капитальный ремонт объектов системы образования" (Предоставление субсидий бюджетным, автономным учреждениям и иным некоммерческим организациям)</w:t>
            </w:r>
          </w:p>
        </w:tc>
        <w:tc>
          <w:tcPr>
            <w:tcW w:w="1836" w:type="dxa"/>
            <w:shd w:val="clear" w:color="auto" w:fill="auto"/>
            <w:vAlign w:val="center"/>
          </w:tcPr>
          <w:p w:rsidR="005C3424" w:rsidRPr="00690422" w:rsidRDefault="005C3424" w:rsidP="003264E8">
            <w:pPr>
              <w:ind w:firstLine="0"/>
            </w:pPr>
            <w:r w:rsidRPr="00690422">
              <w:t>отдел по образованию</w:t>
            </w:r>
          </w:p>
        </w:tc>
        <w:tc>
          <w:tcPr>
            <w:tcW w:w="927" w:type="dxa"/>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tcPr>
          <w:p w:rsidR="005C3424" w:rsidRPr="00690422" w:rsidRDefault="005C3424" w:rsidP="003264E8">
            <w:pPr>
              <w:ind w:firstLine="0"/>
            </w:pPr>
          </w:p>
        </w:tc>
        <w:tc>
          <w:tcPr>
            <w:tcW w:w="1327" w:type="dxa"/>
            <w:gridSpan w:val="2"/>
            <w:shd w:val="clear" w:color="auto" w:fill="auto"/>
            <w:vAlign w:val="center"/>
          </w:tcPr>
          <w:p w:rsidR="005C3424" w:rsidRPr="00690422" w:rsidRDefault="005C3424" w:rsidP="003264E8">
            <w:pPr>
              <w:ind w:firstLine="0"/>
            </w:pPr>
            <w:r w:rsidRPr="00690422">
              <w:t>924.0702.01206</w:t>
            </w:r>
            <w:r w:rsidRPr="00690422">
              <w:rPr>
                <w:lang w:val="en-US"/>
              </w:rPr>
              <w:t>S</w:t>
            </w:r>
            <w:r w:rsidRPr="00690422">
              <w:t>9620</w:t>
            </w:r>
          </w:p>
        </w:tc>
        <w:tc>
          <w:tcPr>
            <w:tcW w:w="1290" w:type="dxa"/>
            <w:shd w:val="clear" w:color="auto" w:fill="auto"/>
            <w:vAlign w:val="center"/>
          </w:tcPr>
          <w:p w:rsidR="005C3424" w:rsidRPr="00690422" w:rsidRDefault="005C3424" w:rsidP="003264E8">
            <w:pPr>
              <w:ind w:firstLine="0"/>
            </w:pPr>
            <w:r w:rsidRPr="00690422">
              <w:t>608,5</w:t>
            </w:r>
          </w:p>
        </w:tc>
      </w:tr>
      <w:tr w:rsidR="005C3424" w:rsidRPr="00690422" w:rsidTr="003264E8">
        <w:trPr>
          <w:trHeight w:val="585"/>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2.7.</w:t>
            </w:r>
          </w:p>
        </w:tc>
        <w:tc>
          <w:tcPr>
            <w:tcW w:w="2582" w:type="dxa"/>
            <w:shd w:val="clear" w:color="000000" w:fill="FFFFFF"/>
            <w:vAlign w:val="center"/>
            <w:hideMark/>
          </w:tcPr>
          <w:p w:rsidR="005C3424" w:rsidRPr="00690422" w:rsidRDefault="005C3424" w:rsidP="003264E8">
            <w:pPr>
              <w:ind w:firstLine="0"/>
            </w:pPr>
            <w:r w:rsidRPr="00690422">
              <w:t>Региональный проект "Современная школа"</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00" w:type="dxa"/>
            <w:shd w:val="clear" w:color="auto" w:fill="auto"/>
            <w:vAlign w:val="center"/>
            <w:hideMark/>
          </w:tcPr>
          <w:p w:rsidR="005C3424" w:rsidRPr="00690422" w:rsidRDefault="005C3424" w:rsidP="003264E8">
            <w:pPr>
              <w:ind w:firstLine="0"/>
            </w:pPr>
            <w:r w:rsidRPr="00690422">
              <w:t>924.0702.012Е151690</w:t>
            </w:r>
          </w:p>
        </w:tc>
        <w:tc>
          <w:tcPr>
            <w:tcW w:w="1317" w:type="dxa"/>
            <w:gridSpan w:val="2"/>
            <w:shd w:val="clear" w:color="auto" w:fill="auto"/>
            <w:vAlign w:val="center"/>
            <w:hideMark/>
          </w:tcPr>
          <w:p w:rsidR="005C3424" w:rsidRPr="00690422" w:rsidRDefault="005C3424" w:rsidP="003264E8">
            <w:pPr>
              <w:ind w:firstLine="0"/>
            </w:pPr>
            <w:r w:rsidRPr="00690422">
              <w:t>0,00</w:t>
            </w:r>
          </w:p>
        </w:tc>
      </w:tr>
      <w:tr w:rsidR="005C3424" w:rsidRPr="00690422" w:rsidTr="003264E8">
        <w:trPr>
          <w:trHeight w:val="557"/>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2.8.</w:t>
            </w:r>
          </w:p>
        </w:tc>
        <w:tc>
          <w:tcPr>
            <w:tcW w:w="2582" w:type="dxa"/>
            <w:shd w:val="clear" w:color="000000" w:fill="FFFFFF"/>
            <w:vAlign w:val="center"/>
            <w:hideMark/>
          </w:tcPr>
          <w:p w:rsidR="005C3424" w:rsidRPr="00690422" w:rsidRDefault="005C3424" w:rsidP="003264E8">
            <w:pPr>
              <w:ind w:firstLine="0"/>
            </w:pPr>
            <w:r w:rsidRPr="00690422">
              <w:t>Региональный проект "Успех каждого ребенка"</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00" w:type="dxa"/>
            <w:shd w:val="clear" w:color="auto" w:fill="auto"/>
            <w:vAlign w:val="center"/>
            <w:hideMark/>
          </w:tcPr>
          <w:p w:rsidR="005C3424" w:rsidRPr="00690422" w:rsidRDefault="005C3424" w:rsidP="003264E8">
            <w:pPr>
              <w:ind w:firstLine="0"/>
            </w:pPr>
            <w:r w:rsidRPr="00690422">
              <w:t>924.0702.012Е254910</w:t>
            </w:r>
          </w:p>
        </w:tc>
        <w:tc>
          <w:tcPr>
            <w:tcW w:w="1317" w:type="dxa"/>
            <w:gridSpan w:val="2"/>
            <w:shd w:val="clear" w:color="auto" w:fill="auto"/>
            <w:noWrap/>
            <w:vAlign w:val="center"/>
            <w:hideMark/>
          </w:tcPr>
          <w:p w:rsidR="005C3424" w:rsidRPr="00690422" w:rsidRDefault="005C3424" w:rsidP="003264E8">
            <w:pPr>
              <w:ind w:firstLine="0"/>
            </w:pPr>
            <w:r w:rsidRPr="00690422">
              <w:t>0,00</w:t>
            </w:r>
          </w:p>
        </w:tc>
      </w:tr>
      <w:tr w:rsidR="005C3424" w:rsidRPr="00690422" w:rsidTr="003264E8">
        <w:trPr>
          <w:trHeight w:val="204"/>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2.9.</w:t>
            </w:r>
          </w:p>
        </w:tc>
        <w:tc>
          <w:tcPr>
            <w:tcW w:w="2582" w:type="dxa"/>
            <w:shd w:val="clear" w:color="000000" w:fill="FFFFFF"/>
            <w:vAlign w:val="center"/>
            <w:hideMark/>
          </w:tcPr>
          <w:p w:rsidR="005C3424" w:rsidRPr="00690422" w:rsidRDefault="005C3424" w:rsidP="003264E8">
            <w:pPr>
              <w:ind w:firstLine="0"/>
            </w:pPr>
            <w:r w:rsidRPr="00690422">
              <w:t>Региональный проект "Цифровая образовательная среда"</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00" w:type="dxa"/>
            <w:shd w:val="clear" w:color="auto" w:fill="auto"/>
            <w:vAlign w:val="center"/>
            <w:hideMark/>
          </w:tcPr>
          <w:p w:rsidR="005C3424" w:rsidRPr="00690422" w:rsidRDefault="005C3424" w:rsidP="003264E8">
            <w:pPr>
              <w:ind w:firstLine="0"/>
            </w:pPr>
            <w:r w:rsidRPr="00690422">
              <w:t>924.0702.012Е452100</w:t>
            </w:r>
          </w:p>
        </w:tc>
        <w:tc>
          <w:tcPr>
            <w:tcW w:w="1317" w:type="dxa"/>
            <w:gridSpan w:val="2"/>
            <w:shd w:val="clear" w:color="auto" w:fill="auto"/>
            <w:noWrap/>
            <w:vAlign w:val="center"/>
            <w:hideMark/>
          </w:tcPr>
          <w:p w:rsidR="005C3424" w:rsidRPr="00690422" w:rsidRDefault="005C3424" w:rsidP="003264E8">
            <w:pPr>
              <w:ind w:firstLine="0"/>
            </w:pPr>
            <w:r w:rsidRPr="00690422">
              <w:t>0,00</w:t>
            </w:r>
          </w:p>
        </w:tc>
      </w:tr>
      <w:tr w:rsidR="005C3424" w:rsidRPr="00690422" w:rsidTr="003264E8">
        <w:trPr>
          <w:trHeight w:val="387"/>
        </w:trPr>
        <w:tc>
          <w:tcPr>
            <w:tcW w:w="412" w:type="dxa"/>
            <w:shd w:val="clear" w:color="000000" w:fill="FFFFFF"/>
            <w:noWrap/>
            <w:vAlign w:val="bottom"/>
            <w:hideMark/>
          </w:tcPr>
          <w:p w:rsidR="005C3424" w:rsidRPr="00690422" w:rsidRDefault="00690422" w:rsidP="003264E8">
            <w:pPr>
              <w:ind w:firstLine="0"/>
            </w:pPr>
            <w:r>
              <w:t xml:space="preserve"> </w:t>
            </w:r>
          </w:p>
        </w:tc>
        <w:tc>
          <w:tcPr>
            <w:tcW w:w="1547" w:type="dxa"/>
            <w:shd w:val="clear" w:color="000000" w:fill="FFFFFF"/>
            <w:vAlign w:val="center"/>
            <w:hideMark/>
          </w:tcPr>
          <w:p w:rsidR="005C3424" w:rsidRPr="00690422" w:rsidRDefault="005C3424" w:rsidP="003264E8">
            <w:pPr>
              <w:ind w:firstLine="0"/>
            </w:pPr>
            <w:r w:rsidRPr="00690422">
              <w:t xml:space="preserve"> </w:t>
            </w:r>
            <w:r w:rsidRPr="00690422">
              <w:br/>
              <w:t>Основное мероприятие 2.10</w:t>
            </w:r>
          </w:p>
        </w:tc>
        <w:tc>
          <w:tcPr>
            <w:tcW w:w="2582" w:type="dxa"/>
            <w:shd w:val="clear" w:color="000000" w:fill="FFFFFF"/>
            <w:vAlign w:val="center"/>
            <w:hideMark/>
          </w:tcPr>
          <w:p w:rsidR="005C3424" w:rsidRPr="00690422" w:rsidRDefault="005C3424" w:rsidP="003264E8">
            <w:pPr>
              <w:ind w:firstLine="0"/>
            </w:pPr>
            <w:r w:rsidRPr="00690422">
              <w:t>Приобретение нежилых помещений расположенных по адресам: пл. Ленина, д.3а, 3б в муниципальную собственность.</w:t>
            </w:r>
          </w:p>
        </w:tc>
        <w:tc>
          <w:tcPr>
            <w:tcW w:w="1836" w:type="dxa"/>
            <w:shd w:val="clear" w:color="000000" w:fill="FFFFFF"/>
            <w:vAlign w:val="center"/>
            <w:hideMark/>
          </w:tcPr>
          <w:p w:rsidR="005C3424" w:rsidRPr="00690422" w:rsidRDefault="005C3424" w:rsidP="003264E8">
            <w:pPr>
              <w:ind w:firstLine="0"/>
            </w:pPr>
            <w:r w:rsidRPr="00690422">
              <w:t>отдел по образованию</w:t>
            </w:r>
          </w:p>
        </w:tc>
        <w:tc>
          <w:tcPr>
            <w:tcW w:w="927" w:type="dxa"/>
            <w:shd w:val="clear" w:color="000000" w:fill="FFFFFF"/>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000000" w:fill="FFFFFF"/>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000000" w:fill="FFFFFF"/>
            <w:vAlign w:val="center"/>
            <w:hideMark/>
          </w:tcPr>
          <w:p w:rsidR="005C3424" w:rsidRPr="00690422" w:rsidRDefault="00690422" w:rsidP="003264E8">
            <w:pPr>
              <w:ind w:firstLine="0"/>
            </w:pPr>
            <w:r>
              <w:t xml:space="preserve"> </w:t>
            </w:r>
          </w:p>
        </w:tc>
        <w:tc>
          <w:tcPr>
            <w:tcW w:w="1300" w:type="dxa"/>
            <w:shd w:val="clear" w:color="000000" w:fill="FFFFFF"/>
            <w:vAlign w:val="center"/>
            <w:hideMark/>
          </w:tcPr>
          <w:p w:rsidR="005C3424" w:rsidRPr="00690422" w:rsidRDefault="005C3424" w:rsidP="003264E8">
            <w:pPr>
              <w:ind w:firstLine="0"/>
            </w:pPr>
            <w:r w:rsidRPr="00690422">
              <w:t>924.0703.012</w:t>
            </w:r>
            <w:r w:rsidRPr="00690422">
              <w:rPr>
                <w:lang w:val="en-US"/>
              </w:rPr>
              <w:t>1080</w:t>
            </w:r>
            <w:r w:rsidRPr="00690422">
              <w:t>590</w:t>
            </w:r>
          </w:p>
        </w:tc>
        <w:tc>
          <w:tcPr>
            <w:tcW w:w="1317" w:type="dxa"/>
            <w:gridSpan w:val="2"/>
            <w:shd w:val="clear" w:color="000000" w:fill="FFFFFF"/>
            <w:noWrap/>
            <w:vAlign w:val="center"/>
            <w:hideMark/>
          </w:tcPr>
          <w:p w:rsidR="005C3424" w:rsidRPr="00690422" w:rsidRDefault="005C3424" w:rsidP="003264E8">
            <w:pPr>
              <w:ind w:firstLine="0"/>
            </w:pPr>
            <w:r w:rsidRPr="00690422">
              <w:t>0,00</w:t>
            </w:r>
          </w:p>
        </w:tc>
      </w:tr>
      <w:tr w:rsidR="005C3424" w:rsidRPr="00690422" w:rsidTr="003264E8">
        <w:trPr>
          <w:trHeight w:val="103"/>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rPr>
                <w:bCs/>
              </w:rPr>
            </w:pPr>
            <w:r w:rsidRPr="00690422">
              <w:rPr>
                <w:bCs/>
              </w:rPr>
              <w:t>ПОДПРОГРАММА 3</w:t>
            </w:r>
          </w:p>
        </w:tc>
        <w:tc>
          <w:tcPr>
            <w:tcW w:w="2582" w:type="dxa"/>
            <w:shd w:val="clear" w:color="000000" w:fill="FFFFFF"/>
            <w:vAlign w:val="center"/>
            <w:hideMark/>
          </w:tcPr>
          <w:p w:rsidR="005C3424" w:rsidRPr="00690422" w:rsidRDefault="005C3424" w:rsidP="003264E8">
            <w:pPr>
              <w:ind w:firstLine="0"/>
              <w:rPr>
                <w:bCs/>
              </w:rPr>
            </w:pPr>
            <w:r w:rsidRPr="00690422">
              <w:rPr>
                <w:bCs/>
              </w:rPr>
              <w:t>«Социализация детей-сирот и детей, нуждающихся в особой защите государства»</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5C3424" w:rsidP="003264E8">
            <w:pPr>
              <w:ind w:firstLine="0"/>
            </w:pPr>
            <w:r w:rsidRPr="00690422">
              <w:t>Сократится число</w:t>
            </w:r>
            <w:r w:rsidR="00690422">
              <w:t xml:space="preserve"> </w:t>
            </w:r>
            <w:r w:rsidRPr="00690422">
              <w:t>детей-сирот и детей, оставшихся без попечения родителей, воспитывающихся</w:t>
            </w:r>
            <w:r w:rsidR="00690422">
              <w:t xml:space="preserve"> </w:t>
            </w:r>
            <w:r w:rsidRPr="00690422">
              <w:t>в</w:t>
            </w:r>
            <w:r w:rsidR="00690422">
              <w:t xml:space="preserve"> </w:t>
            </w:r>
            <w:r w:rsidRPr="00690422">
              <w:t xml:space="preserve">интернатных учреждениях. </w:t>
            </w:r>
            <w:r w:rsidRPr="00690422">
              <w:br/>
              <w:t>Увеличится доля детей-сирот и детей, оставшихся без попечения родителей, воспитывающихся в семьях граждан.</w:t>
            </w:r>
            <w:r w:rsidRPr="00690422">
              <w:br/>
              <w:t xml:space="preserve">Сократится число отказов от детей среди усыновителей, опекунов, приемных родителей. </w:t>
            </w:r>
            <w:r w:rsidRPr="00690422">
              <w:br/>
              <w:t>Сократится число случаев лишения родительских прав.</w:t>
            </w:r>
          </w:p>
        </w:tc>
        <w:tc>
          <w:tcPr>
            <w:tcW w:w="1300" w:type="dxa"/>
            <w:shd w:val="clear" w:color="auto" w:fill="auto"/>
            <w:vAlign w:val="center"/>
            <w:hideMark/>
          </w:tcPr>
          <w:p w:rsidR="005C3424" w:rsidRPr="00690422" w:rsidRDefault="005C3424" w:rsidP="003264E8">
            <w:pPr>
              <w:ind w:firstLine="0"/>
            </w:pPr>
            <w:r w:rsidRPr="00690422">
              <w:t>924.0000.0130000000</w:t>
            </w:r>
          </w:p>
        </w:tc>
        <w:tc>
          <w:tcPr>
            <w:tcW w:w="1317" w:type="dxa"/>
            <w:gridSpan w:val="2"/>
            <w:shd w:val="clear" w:color="auto" w:fill="auto"/>
            <w:vAlign w:val="center"/>
            <w:hideMark/>
          </w:tcPr>
          <w:p w:rsidR="005C3424" w:rsidRPr="00690422" w:rsidRDefault="00DC1A5D" w:rsidP="003264E8">
            <w:pPr>
              <w:ind w:firstLine="0"/>
              <w:rPr>
                <w:bCs/>
              </w:rPr>
            </w:pPr>
            <w:r w:rsidRPr="00690422">
              <w:rPr>
                <w:bCs/>
              </w:rPr>
              <w:t>24227,0</w:t>
            </w:r>
          </w:p>
        </w:tc>
      </w:tr>
      <w:tr w:rsidR="005C3424" w:rsidRPr="00690422" w:rsidTr="003264E8">
        <w:trPr>
          <w:trHeight w:val="954"/>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w:t>
            </w:r>
            <w:r w:rsidRPr="00690422">
              <w:br/>
              <w:t>Основное мероприятие 3.1</w:t>
            </w:r>
          </w:p>
          <w:p w:rsidR="005C3424" w:rsidRPr="00690422" w:rsidRDefault="005C3424" w:rsidP="003264E8">
            <w:pPr>
              <w:ind w:firstLine="0"/>
            </w:pPr>
            <w:r w:rsidRPr="00690422">
              <w:t xml:space="preserve"> </w:t>
            </w:r>
            <w:r w:rsidRPr="00690422">
              <w:br/>
            </w:r>
          </w:p>
        </w:tc>
        <w:tc>
          <w:tcPr>
            <w:tcW w:w="2582" w:type="dxa"/>
            <w:shd w:val="clear" w:color="000000" w:fill="FFFFFF"/>
            <w:vAlign w:val="center"/>
            <w:hideMark/>
          </w:tcPr>
          <w:p w:rsidR="005C3424" w:rsidRPr="00690422" w:rsidRDefault="005C3424" w:rsidP="003264E8">
            <w:pPr>
              <w:ind w:firstLine="0"/>
            </w:pPr>
            <w:r w:rsidRPr="00690422">
              <w:t>Выплата единовременного пособия при всех формах устройства детей, лишенных родительского попечения в семью</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00" w:type="dxa"/>
            <w:shd w:val="clear" w:color="auto" w:fill="auto"/>
            <w:vAlign w:val="center"/>
            <w:hideMark/>
          </w:tcPr>
          <w:p w:rsidR="005C3424" w:rsidRPr="00690422" w:rsidRDefault="005C3424" w:rsidP="003264E8">
            <w:pPr>
              <w:ind w:firstLine="0"/>
            </w:pPr>
            <w:r w:rsidRPr="00690422">
              <w:t>924.1004.0130152600</w:t>
            </w:r>
          </w:p>
        </w:tc>
        <w:tc>
          <w:tcPr>
            <w:tcW w:w="1317" w:type="dxa"/>
            <w:gridSpan w:val="2"/>
            <w:shd w:val="clear" w:color="auto" w:fill="auto"/>
            <w:vAlign w:val="center"/>
            <w:hideMark/>
          </w:tcPr>
          <w:p w:rsidR="005C3424" w:rsidRPr="00690422" w:rsidRDefault="005C3424" w:rsidP="003264E8">
            <w:pPr>
              <w:ind w:firstLine="0"/>
            </w:pPr>
            <w:r w:rsidRPr="00690422">
              <w:t>0,00</w:t>
            </w:r>
          </w:p>
        </w:tc>
      </w:tr>
      <w:tr w:rsidR="005C3424" w:rsidRPr="00690422" w:rsidTr="003264E8">
        <w:trPr>
          <w:trHeight w:val="89"/>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Основное мероприятие 3.2</w:t>
            </w:r>
          </w:p>
        </w:tc>
        <w:tc>
          <w:tcPr>
            <w:tcW w:w="2582" w:type="dxa"/>
            <w:shd w:val="clear" w:color="000000" w:fill="FFFFFF"/>
            <w:vAlign w:val="center"/>
            <w:hideMark/>
          </w:tcPr>
          <w:p w:rsidR="005C3424" w:rsidRPr="00690422" w:rsidRDefault="005C3424" w:rsidP="003264E8">
            <w:pPr>
              <w:ind w:firstLine="0"/>
            </w:pPr>
            <w:r w:rsidRPr="00690422">
              <w:t>Выплаты приемной семье на содержание подопечных детей, в том числе выплаты</w:t>
            </w:r>
            <w:r w:rsidR="00690422">
              <w:t xml:space="preserve"> </w:t>
            </w:r>
            <w:r w:rsidRPr="00690422">
              <w:t>вознаграждения, причитающегося приемному родителю</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00" w:type="dxa"/>
            <w:shd w:val="clear" w:color="auto" w:fill="auto"/>
            <w:vAlign w:val="center"/>
            <w:hideMark/>
          </w:tcPr>
          <w:p w:rsidR="005C3424" w:rsidRPr="00690422" w:rsidRDefault="005C3424" w:rsidP="003264E8">
            <w:pPr>
              <w:ind w:firstLine="0"/>
            </w:pPr>
          </w:p>
          <w:p w:rsidR="00690422" w:rsidRDefault="005C3424" w:rsidP="003264E8">
            <w:pPr>
              <w:ind w:firstLine="0"/>
            </w:pPr>
            <w:r w:rsidRPr="00690422">
              <w:t>924.1004.0130278540</w:t>
            </w:r>
            <w:r w:rsidR="00690422">
              <w:t xml:space="preserve"> </w:t>
            </w:r>
          </w:p>
          <w:p w:rsidR="005C3424" w:rsidRPr="00690422" w:rsidRDefault="005C3424" w:rsidP="003264E8">
            <w:pPr>
              <w:ind w:firstLine="0"/>
            </w:pPr>
          </w:p>
        </w:tc>
        <w:tc>
          <w:tcPr>
            <w:tcW w:w="1317" w:type="dxa"/>
            <w:gridSpan w:val="2"/>
            <w:shd w:val="clear" w:color="auto" w:fill="auto"/>
            <w:vAlign w:val="center"/>
          </w:tcPr>
          <w:p w:rsidR="005C3424" w:rsidRPr="00690422" w:rsidRDefault="005C3424" w:rsidP="003264E8">
            <w:pPr>
              <w:ind w:firstLine="0"/>
            </w:pPr>
          </w:p>
          <w:p w:rsidR="005C3424" w:rsidRPr="00690422" w:rsidRDefault="005C3424" w:rsidP="003264E8">
            <w:pPr>
              <w:ind w:firstLine="0"/>
            </w:pPr>
            <w:r w:rsidRPr="00690422">
              <w:t>21892,0</w:t>
            </w:r>
          </w:p>
          <w:p w:rsidR="005C3424" w:rsidRPr="00690422" w:rsidRDefault="005C3424" w:rsidP="003264E8">
            <w:pPr>
              <w:ind w:firstLine="0"/>
            </w:pPr>
          </w:p>
        </w:tc>
      </w:tr>
      <w:tr w:rsidR="005C3424" w:rsidRPr="00690422" w:rsidTr="003264E8">
        <w:trPr>
          <w:trHeight w:val="513"/>
        </w:trPr>
        <w:tc>
          <w:tcPr>
            <w:tcW w:w="412" w:type="dxa"/>
            <w:vMerge w:val="restart"/>
            <w:shd w:val="clear" w:color="auto" w:fill="auto"/>
            <w:noWrap/>
            <w:vAlign w:val="bottom"/>
            <w:hideMark/>
          </w:tcPr>
          <w:p w:rsidR="005C3424" w:rsidRPr="00690422" w:rsidRDefault="005C3424" w:rsidP="003264E8">
            <w:pPr>
              <w:ind w:firstLine="0"/>
            </w:pPr>
          </w:p>
        </w:tc>
        <w:tc>
          <w:tcPr>
            <w:tcW w:w="1547" w:type="dxa"/>
            <w:vMerge w:val="restart"/>
            <w:shd w:val="clear" w:color="000000" w:fill="FFFFFF"/>
            <w:vAlign w:val="center"/>
            <w:hideMark/>
          </w:tcPr>
          <w:p w:rsidR="005C3424" w:rsidRPr="00690422" w:rsidRDefault="005C3424" w:rsidP="003264E8">
            <w:pPr>
              <w:ind w:firstLine="0"/>
            </w:pPr>
            <w:r w:rsidRPr="00690422">
              <w:t xml:space="preserve"> </w:t>
            </w:r>
            <w:r w:rsidRPr="00690422">
              <w:br/>
              <w:t>Основное мероприятие 3.3</w:t>
            </w:r>
          </w:p>
        </w:tc>
        <w:tc>
          <w:tcPr>
            <w:tcW w:w="2582" w:type="dxa"/>
            <w:vMerge w:val="restart"/>
            <w:shd w:val="clear" w:color="000000" w:fill="FFFFFF"/>
            <w:vAlign w:val="center"/>
            <w:hideMark/>
          </w:tcPr>
          <w:p w:rsidR="005C3424" w:rsidRPr="00690422" w:rsidRDefault="005C3424" w:rsidP="003264E8">
            <w:pPr>
              <w:ind w:firstLine="0"/>
            </w:pPr>
            <w:r w:rsidRPr="00690422">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36" w:type="dxa"/>
            <w:vMerge w:val="restart"/>
            <w:shd w:val="clear" w:color="auto" w:fill="auto"/>
            <w:vAlign w:val="center"/>
            <w:hideMark/>
          </w:tcPr>
          <w:p w:rsidR="005C3424" w:rsidRPr="00690422" w:rsidRDefault="005C3424" w:rsidP="003264E8">
            <w:pPr>
              <w:ind w:firstLine="0"/>
            </w:pPr>
            <w:r w:rsidRPr="00690422">
              <w:t>отдел по образованию</w:t>
            </w:r>
          </w:p>
        </w:tc>
        <w:tc>
          <w:tcPr>
            <w:tcW w:w="927" w:type="dxa"/>
            <w:vMerge w:val="restart"/>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vMerge w:val="restart"/>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vMerge w:val="restart"/>
            <w:shd w:val="clear" w:color="auto" w:fill="auto"/>
            <w:vAlign w:val="center"/>
            <w:hideMark/>
          </w:tcPr>
          <w:p w:rsidR="005C3424" w:rsidRPr="00690422" w:rsidRDefault="00690422" w:rsidP="003264E8">
            <w:pPr>
              <w:ind w:firstLine="0"/>
            </w:pPr>
            <w:r>
              <w:t xml:space="preserve"> </w:t>
            </w:r>
          </w:p>
        </w:tc>
        <w:tc>
          <w:tcPr>
            <w:tcW w:w="1300" w:type="dxa"/>
            <w:shd w:val="clear" w:color="auto" w:fill="auto"/>
            <w:vAlign w:val="center"/>
            <w:hideMark/>
          </w:tcPr>
          <w:p w:rsidR="005C3424" w:rsidRPr="00690422" w:rsidRDefault="005C3424" w:rsidP="003264E8">
            <w:pPr>
              <w:ind w:firstLine="0"/>
            </w:pPr>
            <w:r w:rsidRPr="00690422">
              <w:t>924.0113.0130378080</w:t>
            </w:r>
          </w:p>
        </w:tc>
        <w:tc>
          <w:tcPr>
            <w:tcW w:w="1317" w:type="dxa"/>
            <w:gridSpan w:val="2"/>
            <w:shd w:val="clear" w:color="auto" w:fill="auto"/>
            <w:vAlign w:val="center"/>
          </w:tcPr>
          <w:p w:rsidR="005C3424" w:rsidRPr="00690422" w:rsidRDefault="00DC1A5D" w:rsidP="003264E8">
            <w:pPr>
              <w:ind w:firstLine="0"/>
            </w:pPr>
            <w:r w:rsidRPr="00690422">
              <w:t>566,0</w:t>
            </w:r>
          </w:p>
        </w:tc>
      </w:tr>
      <w:tr w:rsidR="005C3424" w:rsidRPr="00690422" w:rsidTr="003264E8">
        <w:trPr>
          <w:trHeight w:val="914"/>
        </w:trPr>
        <w:tc>
          <w:tcPr>
            <w:tcW w:w="412" w:type="dxa"/>
            <w:vMerge/>
            <w:shd w:val="clear" w:color="auto" w:fill="auto"/>
            <w:noWrap/>
            <w:vAlign w:val="bottom"/>
          </w:tcPr>
          <w:p w:rsidR="005C3424" w:rsidRPr="00690422" w:rsidRDefault="005C3424" w:rsidP="003264E8">
            <w:pPr>
              <w:ind w:firstLine="0"/>
            </w:pPr>
          </w:p>
        </w:tc>
        <w:tc>
          <w:tcPr>
            <w:tcW w:w="1547" w:type="dxa"/>
            <w:vMerge/>
            <w:shd w:val="clear" w:color="000000" w:fill="FFFFFF"/>
            <w:vAlign w:val="center"/>
          </w:tcPr>
          <w:p w:rsidR="005C3424" w:rsidRPr="00690422" w:rsidRDefault="005C3424" w:rsidP="003264E8">
            <w:pPr>
              <w:ind w:firstLine="0"/>
            </w:pPr>
          </w:p>
        </w:tc>
        <w:tc>
          <w:tcPr>
            <w:tcW w:w="2582" w:type="dxa"/>
            <w:vMerge/>
            <w:shd w:val="clear" w:color="000000" w:fill="FFFFFF"/>
            <w:vAlign w:val="center"/>
          </w:tcPr>
          <w:p w:rsidR="005C3424" w:rsidRPr="00690422" w:rsidRDefault="005C3424" w:rsidP="003264E8">
            <w:pPr>
              <w:ind w:firstLine="0"/>
            </w:pPr>
          </w:p>
        </w:tc>
        <w:tc>
          <w:tcPr>
            <w:tcW w:w="1836" w:type="dxa"/>
            <w:vMerge/>
            <w:shd w:val="clear" w:color="auto" w:fill="auto"/>
            <w:vAlign w:val="center"/>
          </w:tcPr>
          <w:p w:rsidR="005C3424" w:rsidRPr="00690422" w:rsidRDefault="005C3424" w:rsidP="003264E8">
            <w:pPr>
              <w:ind w:firstLine="0"/>
            </w:pPr>
          </w:p>
        </w:tc>
        <w:tc>
          <w:tcPr>
            <w:tcW w:w="927" w:type="dxa"/>
            <w:vMerge/>
            <w:shd w:val="clear" w:color="auto" w:fill="auto"/>
            <w:vAlign w:val="center"/>
          </w:tcPr>
          <w:p w:rsidR="005C3424" w:rsidRPr="00690422" w:rsidRDefault="005C3424" w:rsidP="003264E8">
            <w:pPr>
              <w:ind w:firstLine="0"/>
              <w:rPr>
                <w:bCs/>
              </w:rPr>
            </w:pPr>
          </w:p>
        </w:tc>
        <w:tc>
          <w:tcPr>
            <w:tcW w:w="993" w:type="dxa"/>
            <w:vMerge/>
            <w:shd w:val="clear" w:color="auto" w:fill="auto"/>
            <w:vAlign w:val="center"/>
          </w:tcPr>
          <w:p w:rsidR="005C3424" w:rsidRPr="00690422" w:rsidRDefault="005C3424" w:rsidP="003264E8">
            <w:pPr>
              <w:ind w:firstLine="0"/>
              <w:rPr>
                <w:bCs/>
              </w:rPr>
            </w:pPr>
          </w:p>
        </w:tc>
        <w:tc>
          <w:tcPr>
            <w:tcW w:w="4019" w:type="dxa"/>
            <w:vMerge/>
            <w:shd w:val="clear" w:color="auto" w:fill="auto"/>
            <w:vAlign w:val="center"/>
          </w:tcPr>
          <w:p w:rsidR="005C3424" w:rsidRPr="00690422" w:rsidRDefault="005C3424" w:rsidP="003264E8">
            <w:pPr>
              <w:ind w:firstLine="0"/>
            </w:pPr>
          </w:p>
        </w:tc>
        <w:tc>
          <w:tcPr>
            <w:tcW w:w="1300" w:type="dxa"/>
            <w:shd w:val="clear" w:color="auto" w:fill="auto"/>
            <w:vAlign w:val="center"/>
          </w:tcPr>
          <w:p w:rsidR="005C3424" w:rsidRPr="00690422" w:rsidRDefault="005C3424" w:rsidP="003264E8">
            <w:pPr>
              <w:ind w:firstLine="0"/>
            </w:pPr>
            <w:r w:rsidRPr="00690422">
              <w:t>924.0113.0130379430</w:t>
            </w:r>
          </w:p>
        </w:tc>
        <w:tc>
          <w:tcPr>
            <w:tcW w:w="1317" w:type="dxa"/>
            <w:gridSpan w:val="2"/>
            <w:shd w:val="clear" w:color="auto" w:fill="auto"/>
            <w:vAlign w:val="center"/>
          </w:tcPr>
          <w:p w:rsidR="005C3424" w:rsidRPr="00690422" w:rsidRDefault="00DC1A5D" w:rsidP="003264E8">
            <w:pPr>
              <w:ind w:firstLine="0"/>
            </w:pPr>
            <w:r w:rsidRPr="00690422">
              <w:t>1769,0</w:t>
            </w:r>
          </w:p>
        </w:tc>
      </w:tr>
      <w:tr w:rsidR="005C3424" w:rsidRPr="00690422" w:rsidTr="003264E8">
        <w:trPr>
          <w:trHeight w:val="1170"/>
        </w:trPr>
        <w:tc>
          <w:tcPr>
            <w:tcW w:w="412" w:type="dxa"/>
            <w:shd w:val="clear" w:color="auto" w:fill="auto"/>
            <w:noWrap/>
            <w:vAlign w:val="bottom"/>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rPr>
                <w:bCs/>
              </w:rPr>
            </w:pPr>
            <w:r w:rsidRPr="00690422">
              <w:rPr>
                <w:bCs/>
              </w:rPr>
              <w:t>ПОДПРОГРАММА 4</w:t>
            </w:r>
          </w:p>
        </w:tc>
        <w:tc>
          <w:tcPr>
            <w:tcW w:w="2582" w:type="dxa"/>
            <w:shd w:val="clear" w:color="000000" w:fill="FFFFFF"/>
            <w:vAlign w:val="center"/>
            <w:hideMark/>
          </w:tcPr>
          <w:p w:rsidR="005C3424" w:rsidRPr="00690422" w:rsidRDefault="005C3424" w:rsidP="003264E8">
            <w:pPr>
              <w:ind w:firstLine="0"/>
              <w:rPr>
                <w:bCs/>
              </w:rPr>
            </w:pPr>
            <w:r w:rsidRPr="00690422">
              <w:rPr>
                <w:bCs/>
              </w:rPr>
              <w:t>«Создание условий для организации занятости, отдыха и оздоровления детей и молодежи»</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5C3424" w:rsidP="003264E8">
            <w:pPr>
              <w:ind w:firstLine="0"/>
            </w:pPr>
            <w:r w:rsidRPr="00690422">
              <w:t>создание условий для трудоустройства несовершеннолетних граждан, создание условий для организации полноценного отдыха и оздоровления детей и молодежи</w:t>
            </w:r>
          </w:p>
        </w:tc>
        <w:tc>
          <w:tcPr>
            <w:tcW w:w="1300" w:type="dxa"/>
            <w:shd w:val="clear" w:color="auto" w:fill="auto"/>
            <w:vAlign w:val="center"/>
            <w:hideMark/>
          </w:tcPr>
          <w:p w:rsidR="005C3424" w:rsidRPr="00690422" w:rsidRDefault="005C3424" w:rsidP="003264E8">
            <w:pPr>
              <w:ind w:firstLine="0"/>
            </w:pPr>
            <w:r w:rsidRPr="00690422">
              <w:t>924.0709.0140000000</w:t>
            </w:r>
          </w:p>
        </w:tc>
        <w:tc>
          <w:tcPr>
            <w:tcW w:w="1317" w:type="dxa"/>
            <w:gridSpan w:val="2"/>
            <w:shd w:val="clear" w:color="auto" w:fill="auto"/>
            <w:vAlign w:val="center"/>
            <w:hideMark/>
          </w:tcPr>
          <w:p w:rsidR="005C3424" w:rsidRPr="00690422" w:rsidRDefault="008F774D" w:rsidP="003264E8">
            <w:pPr>
              <w:ind w:firstLine="0"/>
            </w:pPr>
            <w:r w:rsidRPr="00690422">
              <w:t>64612,8</w:t>
            </w:r>
          </w:p>
        </w:tc>
      </w:tr>
      <w:tr w:rsidR="005C3424" w:rsidRPr="00690422" w:rsidTr="003264E8">
        <w:trPr>
          <w:trHeight w:val="941"/>
        </w:trPr>
        <w:tc>
          <w:tcPr>
            <w:tcW w:w="412" w:type="dxa"/>
            <w:vMerge w:val="restart"/>
            <w:shd w:val="clear" w:color="auto" w:fill="auto"/>
            <w:noWrap/>
            <w:vAlign w:val="center"/>
            <w:hideMark/>
          </w:tcPr>
          <w:p w:rsidR="005C3424" w:rsidRPr="00690422" w:rsidRDefault="005C3424" w:rsidP="003264E8">
            <w:pPr>
              <w:ind w:firstLine="0"/>
            </w:pPr>
          </w:p>
        </w:tc>
        <w:tc>
          <w:tcPr>
            <w:tcW w:w="1547" w:type="dxa"/>
            <w:vMerge w:val="restart"/>
            <w:shd w:val="clear" w:color="000000" w:fill="FFFFFF"/>
            <w:vAlign w:val="center"/>
            <w:hideMark/>
          </w:tcPr>
          <w:p w:rsidR="005C3424" w:rsidRPr="00690422" w:rsidRDefault="005C3424" w:rsidP="003264E8">
            <w:pPr>
              <w:ind w:firstLine="0"/>
            </w:pPr>
            <w:r w:rsidRPr="00690422">
              <w:t xml:space="preserve"> Основное мероприятие 4.1</w:t>
            </w:r>
          </w:p>
        </w:tc>
        <w:tc>
          <w:tcPr>
            <w:tcW w:w="2582" w:type="dxa"/>
            <w:vMerge w:val="restart"/>
            <w:shd w:val="clear" w:color="000000" w:fill="FFFFFF"/>
            <w:vAlign w:val="center"/>
            <w:hideMark/>
          </w:tcPr>
          <w:p w:rsidR="005C3424" w:rsidRPr="00690422" w:rsidRDefault="005C3424" w:rsidP="003264E8">
            <w:pPr>
              <w:ind w:firstLine="0"/>
            </w:pPr>
            <w:r w:rsidRPr="00690422">
              <w:t>Реализация оздоровления и летнего отдыха обучающихся; укрепление и развитие материально-технической</w:t>
            </w:r>
            <w:r w:rsidR="00690422">
              <w:t xml:space="preserve"> </w:t>
            </w:r>
            <w:r w:rsidRPr="00690422">
              <w:t>базы учреждений отдыха и</w:t>
            </w:r>
            <w:r w:rsidR="00690422">
              <w:t xml:space="preserve"> </w:t>
            </w:r>
            <w:r w:rsidRPr="00690422">
              <w:t xml:space="preserve">оздоровления детей </w:t>
            </w:r>
          </w:p>
        </w:tc>
        <w:tc>
          <w:tcPr>
            <w:tcW w:w="1836" w:type="dxa"/>
            <w:vMerge w:val="restart"/>
            <w:shd w:val="clear" w:color="auto" w:fill="auto"/>
            <w:vAlign w:val="center"/>
            <w:hideMark/>
          </w:tcPr>
          <w:p w:rsidR="005C3424" w:rsidRPr="00690422" w:rsidRDefault="005C3424" w:rsidP="003264E8">
            <w:pPr>
              <w:ind w:firstLine="0"/>
            </w:pPr>
            <w:r w:rsidRPr="00690422">
              <w:t>отдел по образованию</w:t>
            </w:r>
          </w:p>
        </w:tc>
        <w:tc>
          <w:tcPr>
            <w:tcW w:w="927" w:type="dxa"/>
            <w:vMerge w:val="restart"/>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vMerge w:val="restart"/>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vMerge w:val="restart"/>
            <w:shd w:val="clear" w:color="auto" w:fill="auto"/>
            <w:vAlign w:val="center"/>
            <w:hideMark/>
          </w:tcPr>
          <w:p w:rsidR="005C3424" w:rsidRPr="00690422" w:rsidRDefault="00690422" w:rsidP="003264E8">
            <w:pPr>
              <w:ind w:firstLine="0"/>
            </w:pPr>
            <w:r>
              <w:t xml:space="preserve"> </w:t>
            </w:r>
          </w:p>
        </w:tc>
        <w:tc>
          <w:tcPr>
            <w:tcW w:w="1300" w:type="dxa"/>
            <w:shd w:val="clear" w:color="auto" w:fill="auto"/>
          </w:tcPr>
          <w:p w:rsidR="005C3424" w:rsidRPr="00690422" w:rsidRDefault="005C3424" w:rsidP="003264E8">
            <w:pPr>
              <w:ind w:firstLine="0"/>
            </w:pPr>
            <w:r w:rsidRPr="00690422">
              <w:t>924.0709.01401</w:t>
            </w:r>
            <w:r w:rsidRPr="00690422">
              <w:rPr>
                <w:lang w:val="en-US"/>
              </w:rPr>
              <w:t>S</w:t>
            </w:r>
            <w:r w:rsidRPr="00690422">
              <w:t>8320</w:t>
            </w:r>
          </w:p>
        </w:tc>
        <w:tc>
          <w:tcPr>
            <w:tcW w:w="1317" w:type="dxa"/>
            <w:gridSpan w:val="2"/>
            <w:shd w:val="clear" w:color="auto" w:fill="auto"/>
            <w:vAlign w:val="center"/>
          </w:tcPr>
          <w:p w:rsidR="005C3424" w:rsidRPr="00690422" w:rsidRDefault="008F774D" w:rsidP="003264E8">
            <w:pPr>
              <w:ind w:firstLine="0"/>
              <w:rPr>
                <w:bCs/>
              </w:rPr>
            </w:pPr>
            <w:r w:rsidRPr="00690422">
              <w:rPr>
                <w:bCs/>
              </w:rPr>
              <w:t>5772,3</w:t>
            </w:r>
          </w:p>
        </w:tc>
      </w:tr>
      <w:tr w:rsidR="005C3424" w:rsidRPr="00690422" w:rsidTr="003264E8">
        <w:trPr>
          <w:trHeight w:val="996"/>
        </w:trPr>
        <w:tc>
          <w:tcPr>
            <w:tcW w:w="412" w:type="dxa"/>
            <w:vMerge/>
            <w:shd w:val="clear" w:color="auto" w:fill="auto"/>
            <w:noWrap/>
            <w:vAlign w:val="center"/>
          </w:tcPr>
          <w:p w:rsidR="005C3424" w:rsidRPr="00690422" w:rsidRDefault="005C3424" w:rsidP="003264E8">
            <w:pPr>
              <w:ind w:firstLine="0"/>
            </w:pPr>
          </w:p>
        </w:tc>
        <w:tc>
          <w:tcPr>
            <w:tcW w:w="1547" w:type="dxa"/>
            <w:vMerge/>
            <w:shd w:val="clear" w:color="000000" w:fill="FFFFFF"/>
            <w:vAlign w:val="center"/>
          </w:tcPr>
          <w:p w:rsidR="005C3424" w:rsidRPr="00690422" w:rsidRDefault="005C3424" w:rsidP="003264E8">
            <w:pPr>
              <w:ind w:firstLine="0"/>
            </w:pPr>
          </w:p>
        </w:tc>
        <w:tc>
          <w:tcPr>
            <w:tcW w:w="2582" w:type="dxa"/>
            <w:vMerge/>
            <w:shd w:val="clear" w:color="000000" w:fill="FFFFFF"/>
            <w:vAlign w:val="center"/>
          </w:tcPr>
          <w:p w:rsidR="005C3424" w:rsidRPr="00690422" w:rsidRDefault="005C3424" w:rsidP="003264E8">
            <w:pPr>
              <w:ind w:firstLine="0"/>
            </w:pPr>
          </w:p>
        </w:tc>
        <w:tc>
          <w:tcPr>
            <w:tcW w:w="1836" w:type="dxa"/>
            <w:vMerge/>
            <w:shd w:val="clear" w:color="auto" w:fill="auto"/>
            <w:vAlign w:val="center"/>
          </w:tcPr>
          <w:p w:rsidR="005C3424" w:rsidRPr="00690422" w:rsidRDefault="005C3424" w:rsidP="003264E8">
            <w:pPr>
              <w:ind w:firstLine="0"/>
            </w:pPr>
          </w:p>
        </w:tc>
        <w:tc>
          <w:tcPr>
            <w:tcW w:w="927" w:type="dxa"/>
            <w:vMerge/>
            <w:shd w:val="clear" w:color="auto" w:fill="auto"/>
            <w:vAlign w:val="center"/>
          </w:tcPr>
          <w:p w:rsidR="005C3424" w:rsidRPr="00690422" w:rsidRDefault="005C3424" w:rsidP="003264E8">
            <w:pPr>
              <w:ind w:firstLine="0"/>
              <w:rPr>
                <w:bCs/>
              </w:rPr>
            </w:pPr>
          </w:p>
        </w:tc>
        <w:tc>
          <w:tcPr>
            <w:tcW w:w="993" w:type="dxa"/>
            <w:vMerge/>
            <w:shd w:val="clear" w:color="auto" w:fill="auto"/>
            <w:vAlign w:val="center"/>
          </w:tcPr>
          <w:p w:rsidR="005C3424" w:rsidRPr="00690422" w:rsidRDefault="005C3424" w:rsidP="003264E8">
            <w:pPr>
              <w:ind w:firstLine="0"/>
              <w:rPr>
                <w:bCs/>
              </w:rPr>
            </w:pPr>
          </w:p>
        </w:tc>
        <w:tc>
          <w:tcPr>
            <w:tcW w:w="4019" w:type="dxa"/>
            <w:vMerge/>
            <w:shd w:val="clear" w:color="auto" w:fill="auto"/>
            <w:vAlign w:val="center"/>
          </w:tcPr>
          <w:p w:rsidR="005C3424" w:rsidRPr="00690422" w:rsidRDefault="005C3424" w:rsidP="003264E8">
            <w:pPr>
              <w:ind w:firstLine="0"/>
            </w:pPr>
          </w:p>
        </w:tc>
        <w:tc>
          <w:tcPr>
            <w:tcW w:w="1300" w:type="dxa"/>
            <w:shd w:val="clear" w:color="auto" w:fill="auto"/>
          </w:tcPr>
          <w:p w:rsidR="00690422" w:rsidRDefault="00690422" w:rsidP="003264E8">
            <w:pPr>
              <w:ind w:firstLine="0"/>
            </w:pPr>
            <w:r>
              <w:t xml:space="preserve"> </w:t>
            </w:r>
          </w:p>
          <w:p w:rsidR="005C3424" w:rsidRPr="00690422" w:rsidRDefault="005C3424" w:rsidP="003264E8">
            <w:pPr>
              <w:ind w:firstLine="0"/>
            </w:pPr>
            <w:r w:rsidRPr="00690422">
              <w:t>924.0709.01401</w:t>
            </w:r>
            <w:r w:rsidRPr="00690422">
              <w:rPr>
                <w:lang w:val="en-US"/>
              </w:rPr>
              <w:t>S</w:t>
            </w:r>
            <w:r w:rsidRPr="00690422">
              <w:t>8410</w:t>
            </w:r>
          </w:p>
        </w:tc>
        <w:tc>
          <w:tcPr>
            <w:tcW w:w="1317" w:type="dxa"/>
            <w:gridSpan w:val="2"/>
            <w:shd w:val="clear" w:color="auto" w:fill="auto"/>
            <w:vAlign w:val="center"/>
          </w:tcPr>
          <w:p w:rsidR="005C3424" w:rsidRPr="00690422" w:rsidRDefault="008F774D" w:rsidP="003264E8">
            <w:pPr>
              <w:ind w:firstLine="0"/>
              <w:rPr>
                <w:bCs/>
              </w:rPr>
            </w:pPr>
            <w:r w:rsidRPr="00690422">
              <w:rPr>
                <w:bCs/>
              </w:rPr>
              <w:t>3236,2</w:t>
            </w:r>
          </w:p>
        </w:tc>
      </w:tr>
      <w:tr w:rsidR="005C3424" w:rsidRPr="00690422" w:rsidTr="003264E8">
        <w:trPr>
          <w:trHeight w:val="826"/>
        </w:trPr>
        <w:tc>
          <w:tcPr>
            <w:tcW w:w="412" w:type="dxa"/>
            <w:vMerge w:val="restart"/>
            <w:shd w:val="clear" w:color="auto" w:fill="auto"/>
            <w:noWrap/>
            <w:vAlign w:val="center"/>
          </w:tcPr>
          <w:p w:rsidR="005C3424" w:rsidRPr="00690422" w:rsidRDefault="005C3424" w:rsidP="003264E8">
            <w:pPr>
              <w:ind w:firstLine="0"/>
            </w:pPr>
          </w:p>
        </w:tc>
        <w:tc>
          <w:tcPr>
            <w:tcW w:w="1547" w:type="dxa"/>
            <w:vMerge w:val="restart"/>
            <w:shd w:val="clear" w:color="000000" w:fill="FFFFFF"/>
            <w:vAlign w:val="center"/>
          </w:tcPr>
          <w:p w:rsidR="005C3424" w:rsidRPr="00690422" w:rsidRDefault="005C3424" w:rsidP="003264E8">
            <w:pPr>
              <w:ind w:firstLine="0"/>
            </w:pPr>
            <w:r w:rsidRPr="00690422">
              <w:t>Основное мероприятие 4.2</w:t>
            </w:r>
          </w:p>
        </w:tc>
        <w:tc>
          <w:tcPr>
            <w:tcW w:w="2582" w:type="dxa"/>
            <w:vMerge w:val="restart"/>
            <w:shd w:val="clear" w:color="000000" w:fill="FFFFFF"/>
            <w:vAlign w:val="center"/>
          </w:tcPr>
          <w:p w:rsidR="005C3424" w:rsidRPr="00690422" w:rsidRDefault="005C3424" w:rsidP="003264E8">
            <w:pPr>
              <w:ind w:firstLine="0"/>
            </w:pPr>
            <w:r w:rsidRPr="00690422">
              <w:t xml:space="preserve">Финансовое обеспечение деятельности МКУ ДОЛ «Солнышко» </w:t>
            </w:r>
          </w:p>
        </w:tc>
        <w:tc>
          <w:tcPr>
            <w:tcW w:w="1836" w:type="dxa"/>
            <w:vMerge w:val="restart"/>
            <w:shd w:val="clear" w:color="auto" w:fill="auto"/>
            <w:vAlign w:val="center"/>
          </w:tcPr>
          <w:p w:rsidR="005C3424" w:rsidRPr="00690422" w:rsidRDefault="005C3424" w:rsidP="003264E8">
            <w:pPr>
              <w:ind w:firstLine="0"/>
            </w:pPr>
            <w:r w:rsidRPr="00690422">
              <w:t>отдел по образованию</w:t>
            </w:r>
          </w:p>
        </w:tc>
        <w:tc>
          <w:tcPr>
            <w:tcW w:w="927" w:type="dxa"/>
            <w:vMerge w:val="restart"/>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vMerge w:val="restart"/>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vMerge w:val="restart"/>
            <w:shd w:val="clear" w:color="auto" w:fill="auto"/>
            <w:vAlign w:val="center"/>
          </w:tcPr>
          <w:p w:rsidR="005C3424" w:rsidRPr="00690422" w:rsidRDefault="005C3424" w:rsidP="003264E8">
            <w:pPr>
              <w:ind w:firstLine="0"/>
            </w:pPr>
          </w:p>
        </w:tc>
        <w:tc>
          <w:tcPr>
            <w:tcW w:w="1300" w:type="dxa"/>
            <w:shd w:val="clear" w:color="auto" w:fill="auto"/>
          </w:tcPr>
          <w:p w:rsidR="005C3424" w:rsidRPr="00690422" w:rsidRDefault="005C3424" w:rsidP="003264E8">
            <w:pPr>
              <w:ind w:firstLine="0"/>
            </w:pPr>
          </w:p>
          <w:p w:rsidR="005C3424" w:rsidRPr="00690422" w:rsidRDefault="005C3424" w:rsidP="003264E8">
            <w:pPr>
              <w:ind w:firstLine="0"/>
            </w:pPr>
            <w:r w:rsidRPr="00690422">
              <w:t>924.0709.0140200590</w:t>
            </w:r>
          </w:p>
        </w:tc>
        <w:tc>
          <w:tcPr>
            <w:tcW w:w="1317" w:type="dxa"/>
            <w:gridSpan w:val="2"/>
            <w:shd w:val="clear" w:color="auto" w:fill="auto"/>
            <w:vAlign w:val="center"/>
          </w:tcPr>
          <w:p w:rsidR="005C3424" w:rsidRPr="00690422" w:rsidRDefault="008F774D" w:rsidP="003264E8">
            <w:pPr>
              <w:ind w:firstLine="0"/>
              <w:rPr>
                <w:bCs/>
              </w:rPr>
            </w:pPr>
            <w:r w:rsidRPr="00690422">
              <w:rPr>
                <w:bCs/>
              </w:rPr>
              <w:t>47317,8</w:t>
            </w:r>
          </w:p>
        </w:tc>
      </w:tr>
      <w:tr w:rsidR="005C3424" w:rsidRPr="00690422" w:rsidTr="003264E8">
        <w:trPr>
          <w:trHeight w:val="949"/>
        </w:trPr>
        <w:tc>
          <w:tcPr>
            <w:tcW w:w="412" w:type="dxa"/>
            <w:vMerge/>
            <w:shd w:val="clear" w:color="auto" w:fill="auto"/>
            <w:noWrap/>
            <w:vAlign w:val="center"/>
          </w:tcPr>
          <w:p w:rsidR="005C3424" w:rsidRPr="00690422" w:rsidRDefault="005C3424" w:rsidP="003264E8">
            <w:pPr>
              <w:ind w:firstLine="0"/>
            </w:pPr>
          </w:p>
        </w:tc>
        <w:tc>
          <w:tcPr>
            <w:tcW w:w="1547" w:type="dxa"/>
            <w:vMerge/>
            <w:shd w:val="clear" w:color="000000" w:fill="FFFFFF"/>
            <w:vAlign w:val="center"/>
          </w:tcPr>
          <w:p w:rsidR="005C3424" w:rsidRPr="00690422" w:rsidRDefault="005C3424" w:rsidP="003264E8">
            <w:pPr>
              <w:ind w:firstLine="0"/>
            </w:pPr>
          </w:p>
        </w:tc>
        <w:tc>
          <w:tcPr>
            <w:tcW w:w="2582" w:type="dxa"/>
            <w:vMerge/>
            <w:shd w:val="clear" w:color="000000" w:fill="FFFFFF"/>
            <w:vAlign w:val="center"/>
          </w:tcPr>
          <w:p w:rsidR="005C3424" w:rsidRPr="00690422" w:rsidRDefault="005C3424" w:rsidP="003264E8">
            <w:pPr>
              <w:ind w:firstLine="0"/>
            </w:pPr>
          </w:p>
        </w:tc>
        <w:tc>
          <w:tcPr>
            <w:tcW w:w="1836" w:type="dxa"/>
            <w:vMerge/>
            <w:shd w:val="clear" w:color="auto" w:fill="auto"/>
            <w:vAlign w:val="center"/>
          </w:tcPr>
          <w:p w:rsidR="005C3424" w:rsidRPr="00690422" w:rsidRDefault="005C3424" w:rsidP="003264E8">
            <w:pPr>
              <w:ind w:firstLine="0"/>
            </w:pPr>
          </w:p>
        </w:tc>
        <w:tc>
          <w:tcPr>
            <w:tcW w:w="927" w:type="dxa"/>
            <w:vMerge/>
            <w:shd w:val="clear" w:color="auto" w:fill="auto"/>
            <w:vAlign w:val="center"/>
          </w:tcPr>
          <w:p w:rsidR="005C3424" w:rsidRPr="00690422" w:rsidRDefault="005C3424" w:rsidP="003264E8">
            <w:pPr>
              <w:ind w:firstLine="0"/>
              <w:rPr>
                <w:bCs/>
              </w:rPr>
            </w:pPr>
          </w:p>
        </w:tc>
        <w:tc>
          <w:tcPr>
            <w:tcW w:w="993" w:type="dxa"/>
            <w:vMerge/>
            <w:shd w:val="clear" w:color="auto" w:fill="auto"/>
            <w:vAlign w:val="center"/>
          </w:tcPr>
          <w:p w:rsidR="005C3424" w:rsidRPr="00690422" w:rsidRDefault="005C3424" w:rsidP="003264E8">
            <w:pPr>
              <w:ind w:firstLine="0"/>
              <w:rPr>
                <w:bCs/>
              </w:rPr>
            </w:pPr>
          </w:p>
        </w:tc>
        <w:tc>
          <w:tcPr>
            <w:tcW w:w="4019" w:type="dxa"/>
            <w:vMerge/>
            <w:shd w:val="clear" w:color="auto" w:fill="auto"/>
            <w:vAlign w:val="center"/>
          </w:tcPr>
          <w:p w:rsidR="005C3424" w:rsidRPr="00690422" w:rsidRDefault="005C3424" w:rsidP="003264E8">
            <w:pPr>
              <w:ind w:firstLine="0"/>
            </w:pPr>
          </w:p>
        </w:tc>
        <w:tc>
          <w:tcPr>
            <w:tcW w:w="1300" w:type="dxa"/>
            <w:shd w:val="clear" w:color="auto" w:fill="auto"/>
            <w:vAlign w:val="center"/>
          </w:tcPr>
          <w:p w:rsidR="005C3424" w:rsidRPr="00690422" w:rsidRDefault="005C3424" w:rsidP="003264E8">
            <w:pPr>
              <w:ind w:firstLine="0"/>
            </w:pPr>
          </w:p>
          <w:p w:rsidR="005C3424" w:rsidRPr="00690422" w:rsidRDefault="005C3424" w:rsidP="003264E8">
            <w:pPr>
              <w:ind w:firstLine="0"/>
            </w:pPr>
            <w:r w:rsidRPr="00690422">
              <w:t>924.0709.01402</w:t>
            </w:r>
            <w:r w:rsidRPr="00690422">
              <w:rPr>
                <w:lang w:val="en-US"/>
              </w:rPr>
              <w:t>S</w:t>
            </w:r>
            <w:r w:rsidRPr="00690422">
              <w:t>9230</w:t>
            </w:r>
          </w:p>
          <w:p w:rsidR="005C3424" w:rsidRPr="00690422" w:rsidRDefault="005C3424" w:rsidP="003264E8">
            <w:pPr>
              <w:ind w:firstLine="0"/>
            </w:pPr>
          </w:p>
        </w:tc>
        <w:tc>
          <w:tcPr>
            <w:tcW w:w="1317" w:type="dxa"/>
            <w:gridSpan w:val="2"/>
            <w:shd w:val="clear" w:color="auto" w:fill="auto"/>
            <w:vAlign w:val="center"/>
          </w:tcPr>
          <w:p w:rsidR="005C3424" w:rsidRPr="00690422" w:rsidRDefault="005C3424" w:rsidP="003264E8">
            <w:pPr>
              <w:ind w:firstLine="0"/>
              <w:rPr>
                <w:bCs/>
              </w:rPr>
            </w:pPr>
            <w:r w:rsidRPr="00690422">
              <w:rPr>
                <w:bCs/>
              </w:rPr>
              <w:t>8038,4</w:t>
            </w:r>
          </w:p>
        </w:tc>
      </w:tr>
      <w:tr w:rsidR="005C3424" w:rsidRPr="00690422" w:rsidTr="003264E8">
        <w:trPr>
          <w:trHeight w:val="839"/>
        </w:trPr>
        <w:tc>
          <w:tcPr>
            <w:tcW w:w="412" w:type="dxa"/>
            <w:shd w:val="clear" w:color="auto" w:fill="auto"/>
            <w:noWrap/>
            <w:vAlign w:val="center"/>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4.3</w:t>
            </w:r>
          </w:p>
        </w:tc>
        <w:tc>
          <w:tcPr>
            <w:tcW w:w="2582" w:type="dxa"/>
            <w:shd w:val="clear" w:color="000000" w:fill="FFFFFF"/>
            <w:vAlign w:val="center"/>
            <w:hideMark/>
          </w:tcPr>
          <w:p w:rsidR="005C3424" w:rsidRPr="00690422" w:rsidRDefault="005C3424" w:rsidP="003264E8">
            <w:pPr>
              <w:ind w:firstLine="0"/>
            </w:pPr>
            <w:r w:rsidRPr="00690422">
              <w:t>Выплата заработной платы несовершеннолетним гражданам, трудоустроенным на временные рабочие места</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00" w:type="dxa"/>
            <w:shd w:val="clear" w:color="auto" w:fill="auto"/>
            <w:vAlign w:val="center"/>
            <w:hideMark/>
          </w:tcPr>
          <w:p w:rsidR="005C3424" w:rsidRPr="00690422" w:rsidRDefault="005C3424" w:rsidP="003264E8">
            <w:pPr>
              <w:ind w:firstLine="0"/>
            </w:pPr>
            <w:r w:rsidRPr="00690422">
              <w:t>924.0709.0140300590</w:t>
            </w:r>
          </w:p>
        </w:tc>
        <w:tc>
          <w:tcPr>
            <w:tcW w:w="1317" w:type="dxa"/>
            <w:gridSpan w:val="2"/>
            <w:shd w:val="clear" w:color="auto" w:fill="auto"/>
            <w:vAlign w:val="center"/>
            <w:hideMark/>
          </w:tcPr>
          <w:p w:rsidR="005C3424" w:rsidRPr="00690422" w:rsidRDefault="005C3424" w:rsidP="003264E8">
            <w:pPr>
              <w:ind w:firstLine="0"/>
            </w:pPr>
            <w:r w:rsidRPr="00690422">
              <w:t>85,1</w:t>
            </w:r>
          </w:p>
        </w:tc>
      </w:tr>
      <w:tr w:rsidR="005C3424" w:rsidRPr="00690422" w:rsidTr="003264E8">
        <w:trPr>
          <w:trHeight w:val="437"/>
        </w:trPr>
        <w:tc>
          <w:tcPr>
            <w:tcW w:w="412" w:type="dxa"/>
            <w:shd w:val="clear" w:color="auto" w:fill="auto"/>
            <w:noWrap/>
            <w:vAlign w:val="center"/>
            <w:hideMark/>
          </w:tcPr>
          <w:p w:rsidR="005C3424" w:rsidRPr="00690422" w:rsidRDefault="005C3424" w:rsidP="003264E8">
            <w:pPr>
              <w:ind w:firstLine="0"/>
            </w:pPr>
          </w:p>
        </w:tc>
        <w:tc>
          <w:tcPr>
            <w:tcW w:w="1547" w:type="dxa"/>
            <w:shd w:val="clear" w:color="000000" w:fill="FFFFFF"/>
            <w:vAlign w:val="center"/>
            <w:hideMark/>
          </w:tcPr>
          <w:p w:rsidR="005C3424" w:rsidRPr="00690422" w:rsidRDefault="005C3424" w:rsidP="003264E8">
            <w:pPr>
              <w:ind w:firstLine="0"/>
            </w:pPr>
            <w:r w:rsidRPr="00690422">
              <w:t xml:space="preserve"> Основное мероприятие 4.4</w:t>
            </w:r>
          </w:p>
        </w:tc>
        <w:tc>
          <w:tcPr>
            <w:tcW w:w="2582" w:type="dxa"/>
            <w:shd w:val="clear" w:color="000000" w:fill="FFFFFF"/>
            <w:vAlign w:val="center"/>
            <w:hideMark/>
          </w:tcPr>
          <w:p w:rsidR="005C3424" w:rsidRPr="00690422" w:rsidRDefault="005C3424" w:rsidP="003264E8">
            <w:pPr>
              <w:ind w:firstLine="0"/>
            </w:pPr>
            <w:r w:rsidRPr="00690422">
              <w:t>Осуществление мероприятий по работе с молодежью</w:t>
            </w:r>
          </w:p>
        </w:tc>
        <w:tc>
          <w:tcPr>
            <w:tcW w:w="1836" w:type="dxa"/>
            <w:shd w:val="clear" w:color="auto" w:fill="auto"/>
            <w:vAlign w:val="center"/>
            <w:hideMark/>
          </w:tcPr>
          <w:p w:rsidR="005C3424" w:rsidRPr="00690422" w:rsidRDefault="005C3424" w:rsidP="003264E8">
            <w:pPr>
              <w:ind w:firstLine="0"/>
            </w:pPr>
            <w:r w:rsidRPr="00690422">
              <w:t>отдел по образованию</w:t>
            </w:r>
          </w:p>
        </w:tc>
        <w:tc>
          <w:tcPr>
            <w:tcW w:w="927" w:type="dxa"/>
            <w:shd w:val="clear" w:color="auto" w:fill="auto"/>
            <w:vAlign w:val="center"/>
            <w:hideMark/>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hideMark/>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hideMark/>
          </w:tcPr>
          <w:p w:rsidR="005C3424" w:rsidRPr="00690422" w:rsidRDefault="00690422" w:rsidP="003264E8">
            <w:pPr>
              <w:ind w:firstLine="0"/>
            </w:pPr>
            <w:r>
              <w:t xml:space="preserve"> </w:t>
            </w:r>
          </w:p>
        </w:tc>
        <w:tc>
          <w:tcPr>
            <w:tcW w:w="1300" w:type="dxa"/>
            <w:shd w:val="clear" w:color="auto" w:fill="auto"/>
            <w:vAlign w:val="center"/>
            <w:hideMark/>
          </w:tcPr>
          <w:p w:rsidR="005C3424" w:rsidRPr="00690422" w:rsidRDefault="005C3424" w:rsidP="003264E8">
            <w:pPr>
              <w:ind w:firstLine="0"/>
            </w:pPr>
            <w:r w:rsidRPr="00690422">
              <w:t>924.0709.0140480280</w:t>
            </w:r>
          </w:p>
        </w:tc>
        <w:tc>
          <w:tcPr>
            <w:tcW w:w="1317" w:type="dxa"/>
            <w:gridSpan w:val="2"/>
            <w:shd w:val="clear" w:color="auto" w:fill="auto"/>
            <w:vAlign w:val="center"/>
            <w:hideMark/>
          </w:tcPr>
          <w:p w:rsidR="005C3424" w:rsidRPr="00690422" w:rsidRDefault="008F774D" w:rsidP="003264E8">
            <w:pPr>
              <w:ind w:firstLine="0"/>
            </w:pPr>
            <w:r w:rsidRPr="00690422">
              <w:t>163,0</w:t>
            </w:r>
          </w:p>
        </w:tc>
      </w:tr>
      <w:tr w:rsidR="005C3424" w:rsidRPr="00690422" w:rsidTr="003264E8">
        <w:trPr>
          <w:trHeight w:val="1662"/>
        </w:trPr>
        <w:tc>
          <w:tcPr>
            <w:tcW w:w="412" w:type="dxa"/>
            <w:shd w:val="clear" w:color="auto" w:fill="auto"/>
            <w:noWrap/>
            <w:vAlign w:val="center"/>
          </w:tcPr>
          <w:p w:rsidR="005C3424" w:rsidRPr="00690422" w:rsidRDefault="005C3424" w:rsidP="003264E8">
            <w:pPr>
              <w:ind w:firstLine="0"/>
            </w:pPr>
          </w:p>
        </w:tc>
        <w:tc>
          <w:tcPr>
            <w:tcW w:w="1547" w:type="dxa"/>
            <w:shd w:val="clear" w:color="000000" w:fill="FFFFFF"/>
            <w:vAlign w:val="center"/>
          </w:tcPr>
          <w:p w:rsidR="005C3424" w:rsidRPr="00690422" w:rsidRDefault="005C3424" w:rsidP="003264E8">
            <w:pPr>
              <w:ind w:firstLine="0"/>
              <w:rPr>
                <w:bCs/>
              </w:rPr>
            </w:pPr>
            <w:r w:rsidRPr="00690422">
              <w:rPr>
                <w:bCs/>
              </w:rPr>
              <w:t>ПОДПРОГРАММА 5</w:t>
            </w:r>
          </w:p>
        </w:tc>
        <w:tc>
          <w:tcPr>
            <w:tcW w:w="2582" w:type="dxa"/>
            <w:shd w:val="clear" w:color="000000" w:fill="FFFFFF"/>
            <w:vAlign w:val="center"/>
          </w:tcPr>
          <w:p w:rsidR="005C3424" w:rsidRPr="00690422" w:rsidRDefault="005C3424" w:rsidP="003264E8">
            <w:pPr>
              <w:ind w:firstLine="0"/>
              <w:rPr>
                <w:bCs/>
              </w:rPr>
            </w:pPr>
            <w:r w:rsidRPr="00690422">
              <w:rPr>
                <w:bCs/>
              </w:rPr>
              <w:t>«Обеспечение реализации муниципальной программы «Развитие образования в Калачеевском муниципальном районе на 2020-202</w:t>
            </w:r>
            <w:r w:rsidR="000460E0" w:rsidRPr="00690422">
              <w:rPr>
                <w:bCs/>
              </w:rPr>
              <w:t>7</w:t>
            </w:r>
            <w:r w:rsidRPr="00690422">
              <w:rPr>
                <w:bCs/>
              </w:rPr>
              <w:t xml:space="preserve"> годы»</w:t>
            </w:r>
          </w:p>
        </w:tc>
        <w:tc>
          <w:tcPr>
            <w:tcW w:w="1836" w:type="dxa"/>
            <w:shd w:val="clear" w:color="auto" w:fill="auto"/>
            <w:vAlign w:val="center"/>
          </w:tcPr>
          <w:p w:rsidR="005C3424" w:rsidRPr="00690422" w:rsidRDefault="005C3424" w:rsidP="003264E8">
            <w:pPr>
              <w:ind w:firstLine="0"/>
            </w:pPr>
            <w:r w:rsidRPr="00690422">
              <w:t>отдел по образованию</w:t>
            </w:r>
          </w:p>
        </w:tc>
        <w:tc>
          <w:tcPr>
            <w:tcW w:w="927" w:type="dxa"/>
            <w:shd w:val="clear" w:color="auto" w:fill="auto"/>
            <w:vAlign w:val="center"/>
          </w:tcPr>
          <w:p w:rsidR="005C3424" w:rsidRPr="00690422" w:rsidRDefault="005C3424" w:rsidP="003264E8">
            <w:pPr>
              <w:ind w:firstLine="0"/>
              <w:rPr>
                <w:bCs/>
              </w:rPr>
            </w:pPr>
            <w:r w:rsidRPr="00690422">
              <w:rPr>
                <w:bCs/>
              </w:rPr>
              <w:t>01.01.</w:t>
            </w:r>
          </w:p>
          <w:p w:rsidR="005C3424" w:rsidRPr="00690422" w:rsidRDefault="005C3424" w:rsidP="003264E8">
            <w:pPr>
              <w:ind w:firstLine="0"/>
              <w:rPr>
                <w:bCs/>
              </w:rPr>
            </w:pPr>
            <w:r w:rsidRPr="00690422">
              <w:rPr>
                <w:bCs/>
              </w:rPr>
              <w:t>2024</w:t>
            </w:r>
          </w:p>
        </w:tc>
        <w:tc>
          <w:tcPr>
            <w:tcW w:w="993" w:type="dxa"/>
            <w:shd w:val="clear" w:color="auto" w:fill="auto"/>
            <w:vAlign w:val="center"/>
          </w:tcPr>
          <w:p w:rsidR="005C3424" w:rsidRPr="00690422" w:rsidRDefault="005C3424" w:rsidP="003264E8">
            <w:pPr>
              <w:ind w:firstLine="0"/>
              <w:rPr>
                <w:bCs/>
              </w:rPr>
            </w:pPr>
            <w:r w:rsidRPr="00690422">
              <w:rPr>
                <w:bCs/>
              </w:rPr>
              <w:t>31.12.</w:t>
            </w:r>
          </w:p>
          <w:p w:rsidR="005C3424" w:rsidRPr="00690422" w:rsidRDefault="005C3424" w:rsidP="003264E8">
            <w:pPr>
              <w:ind w:firstLine="0"/>
              <w:rPr>
                <w:bCs/>
              </w:rPr>
            </w:pPr>
            <w:r w:rsidRPr="00690422">
              <w:rPr>
                <w:bCs/>
              </w:rPr>
              <w:t>2024</w:t>
            </w:r>
          </w:p>
        </w:tc>
        <w:tc>
          <w:tcPr>
            <w:tcW w:w="4019" w:type="dxa"/>
            <w:shd w:val="clear" w:color="auto" w:fill="auto"/>
            <w:vAlign w:val="center"/>
          </w:tcPr>
          <w:p w:rsidR="005C3424" w:rsidRPr="00690422" w:rsidRDefault="005C3424" w:rsidP="003264E8">
            <w:pPr>
              <w:ind w:firstLine="0"/>
            </w:pPr>
            <w:r w:rsidRPr="00690422">
              <w:t>создание условий для эффективного обеспечения реализации муниципальной программы «Развитие образования в Калачеевском муниципальном районе на 2020-202</w:t>
            </w:r>
            <w:r w:rsidR="000460E0" w:rsidRPr="00690422">
              <w:t>7</w:t>
            </w:r>
            <w:r w:rsidRPr="00690422">
              <w:t xml:space="preserve"> годы "</w:t>
            </w:r>
          </w:p>
        </w:tc>
        <w:tc>
          <w:tcPr>
            <w:tcW w:w="1300" w:type="dxa"/>
            <w:shd w:val="clear" w:color="auto" w:fill="auto"/>
            <w:vAlign w:val="center"/>
          </w:tcPr>
          <w:p w:rsidR="005C3424" w:rsidRPr="00690422" w:rsidRDefault="005C3424" w:rsidP="003264E8">
            <w:pPr>
              <w:ind w:firstLine="0"/>
            </w:pPr>
            <w:r w:rsidRPr="00690422">
              <w:t>924.0709.015010000</w:t>
            </w:r>
            <w:r w:rsidR="000460E0" w:rsidRPr="00690422">
              <w:t>0</w:t>
            </w:r>
          </w:p>
        </w:tc>
        <w:tc>
          <w:tcPr>
            <w:tcW w:w="1317" w:type="dxa"/>
            <w:gridSpan w:val="2"/>
            <w:shd w:val="clear" w:color="auto" w:fill="auto"/>
            <w:vAlign w:val="center"/>
          </w:tcPr>
          <w:p w:rsidR="005C3424" w:rsidRPr="00690422" w:rsidRDefault="008F774D" w:rsidP="003264E8">
            <w:pPr>
              <w:ind w:firstLine="0"/>
              <w:rPr>
                <w:bCs/>
              </w:rPr>
            </w:pPr>
            <w:r w:rsidRPr="00690422">
              <w:rPr>
                <w:bCs/>
              </w:rPr>
              <w:t>36699,2</w:t>
            </w:r>
          </w:p>
        </w:tc>
      </w:tr>
      <w:tr w:rsidR="008F774D" w:rsidRPr="00690422" w:rsidTr="003264E8">
        <w:trPr>
          <w:trHeight w:val="529"/>
        </w:trPr>
        <w:tc>
          <w:tcPr>
            <w:tcW w:w="412" w:type="dxa"/>
            <w:vMerge w:val="restart"/>
            <w:tcBorders>
              <w:top w:val="single" w:sz="4" w:space="0" w:color="auto"/>
              <w:left w:val="single" w:sz="4" w:space="0" w:color="auto"/>
              <w:right w:val="single" w:sz="4" w:space="0" w:color="auto"/>
            </w:tcBorders>
            <w:shd w:val="clear" w:color="auto" w:fill="auto"/>
            <w:noWrap/>
            <w:vAlign w:val="center"/>
          </w:tcPr>
          <w:p w:rsidR="008F774D" w:rsidRPr="00690422" w:rsidRDefault="008F774D" w:rsidP="003264E8">
            <w:pPr>
              <w:ind w:firstLine="0"/>
            </w:pPr>
          </w:p>
        </w:tc>
        <w:tc>
          <w:tcPr>
            <w:tcW w:w="1547" w:type="dxa"/>
            <w:vMerge w:val="restart"/>
            <w:tcBorders>
              <w:top w:val="single" w:sz="4" w:space="0" w:color="auto"/>
              <w:left w:val="single" w:sz="4" w:space="0" w:color="auto"/>
              <w:right w:val="single" w:sz="4" w:space="0" w:color="auto"/>
            </w:tcBorders>
            <w:shd w:val="clear" w:color="000000" w:fill="FFFFFF"/>
            <w:vAlign w:val="center"/>
          </w:tcPr>
          <w:p w:rsidR="008F774D" w:rsidRPr="00690422" w:rsidRDefault="008F774D" w:rsidP="003264E8">
            <w:pPr>
              <w:ind w:firstLine="0"/>
            </w:pPr>
            <w:r w:rsidRPr="00690422">
              <w:t xml:space="preserve"> Основное мероприятие 5.1</w:t>
            </w:r>
          </w:p>
        </w:tc>
        <w:tc>
          <w:tcPr>
            <w:tcW w:w="2582" w:type="dxa"/>
            <w:vMerge w:val="restart"/>
            <w:tcBorders>
              <w:top w:val="single" w:sz="4" w:space="0" w:color="auto"/>
              <w:left w:val="single" w:sz="4" w:space="0" w:color="auto"/>
              <w:right w:val="single" w:sz="4" w:space="0" w:color="auto"/>
            </w:tcBorders>
            <w:shd w:val="clear" w:color="000000" w:fill="FFFFFF"/>
            <w:vAlign w:val="center"/>
          </w:tcPr>
          <w:p w:rsidR="008F774D" w:rsidRPr="00690422" w:rsidRDefault="008F774D" w:rsidP="003264E8">
            <w:pPr>
              <w:ind w:firstLine="0"/>
            </w:pPr>
            <w:r w:rsidRPr="00690422">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36" w:type="dxa"/>
            <w:vMerge w:val="restart"/>
            <w:tcBorders>
              <w:top w:val="single" w:sz="4" w:space="0" w:color="auto"/>
              <w:left w:val="single" w:sz="4" w:space="0" w:color="auto"/>
              <w:right w:val="single" w:sz="4" w:space="0" w:color="auto"/>
            </w:tcBorders>
            <w:shd w:val="clear" w:color="auto" w:fill="auto"/>
            <w:vAlign w:val="center"/>
          </w:tcPr>
          <w:p w:rsidR="008F774D" w:rsidRPr="00690422" w:rsidRDefault="008F774D" w:rsidP="003264E8">
            <w:pPr>
              <w:ind w:firstLine="0"/>
            </w:pPr>
            <w:r w:rsidRPr="00690422">
              <w:t>отдел по образованию</w:t>
            </w:r>
          </w:p>
        </w:tc>
        <w:tc>
          <w:tcPr>
            <w:tcW w:w="927" w:type="dxa"/>
            <w:vMerge w:val="restart"/>
            <w:tcBorders>
              <w:top w:val="single" w:sz="4" w:space="0" w:color="auto"/>
              <w:left w:val="single" w:sz="4" w:space="0" w:color="auto"/>
              <w:right w:val="single" w:sz="4" w:space="0" w:color="auto"/>
            </w:tcBorders>
            <w:shd w:val="clear" w:color="auto" w:fill="auto"/>
            <w:vAlign w:val="center"/>
          </w:tcPr>
          <w:p w:rsidR="008F774D" w:rsidRPr="00690422" w:rsidRDefault="008F774D" w:rsidP="003264E8">
            <w:pPr>
              <w:ind w:firstLine="0"/>
              <w:rPr>
                <w:bCs/>
              </w:rPr>
            </w:pPr>
            <w:r w:rsidRPr="00690422">
              <w:rPr>
                <w:bCs/>
              </w:rPr>
              <w:t>01.01.</w:t>
            </w:r>
          </w:p>
          <w:p w:rsidR="008F774D" w:rsidRPr="00690422" w:rsidRDefault="008F774D" w:rsidP="003264E8">
            <w:pPr>
              <w:ind w:firstLine="0"/>
              <w:rPr>
                <w:bCs/>
              </w:rPr>
            </w:pPr>
            <w:r w:rsidRPr="00690422">
              <w:rPr>
                <w:bCs/>
              </w:rPr>
              <w:t>2024</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8F774D" w:rsidRPr="00690422" w:rsidRDefault="008F774D" w:rsidP="003264E8">
            <w:pPr>
              <w:ind w:firstLine="0"/>
              <w:rPr>
                <w:bCs/>
              </w:rPr>
            </w:pPr>
            <w:r w:rsidRPr="00690422">
              <w:rPr>
                <w:bCs/>
              </w:rPr>
              <w:t>31.12.</w:t>
            </w:r>
          </w:p>
          <w:p w:rsidR="008F774D" w:rsidRPr="00690422" w:rsidRDefault="008F774D" w:rsidP="003264E8">
            <w:pPr>
              <w:ind w:firstLine="0"/>
              <w:rPr>
                <w:bCs/>
              </w:rPr>
            </w:pPr>
            <w:r w:rsidRPr="00690422">
              <w:rPr>
                <w:bCs/>
              </w:rPr>
              <w:t>2024</w:t>
            </w:r>
          </w:p>
        </w:tc>
        <w:tc>
          <w:tcPr>
            <w:tcW w:w="4019" w:type="dxa"/>
            <w:vMerge w:val="restart"/>
            <w:tcBorders>
              <w:top w:val="single" w:sz="4" w:space="0" w:color="auto"/>
              <w:left w:val="single" w:sz="4" w:space="0" w:color="auto"/>
              <w:right w:val="single" w:sz="4" w:space="0" w:color="auto"/>
            </w:tcBorders>
            <w:shd w:val="clear" w:color="auto" w:fill="auto"/>
            <w:vAlign w:val="center"/>
          </w:tcPr>
          <w:p w:rsidR="008F774D" w:rsidRPr="00690422" w:rsidRDefault="00690422" w:rsidP="003264E8">
            <w:pPr>
              <w:ind w:firstLine="0"/>
            </w:pPr>
            <w: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924.0709.0150100590</w:t>
            </w: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29340,9</w:t>
            </w:r>
          </w:p>
        </w:tc>
      </w:tr>
      <w:tr w:rsidR="008F774D" w:rsidRPr="00690422" w:rsidTr="003264E8">
        <w:trPr>
          <w:trHeight w:val="212"/>
        </w:trPr>
        <w:tc>
          <w:tcPr>
            <w:tcW w:w="412" w:type="dxa"/>
            <w:vMerge/>
            <w:tcBorders>
              <w:left w:val="single" w:sz="4" w:space="0" w:color="auto"/>
              <w:right w:val="single" w:sz="4" w:space="0" w:color="auto"/>
            </w:tcBorders>
            <w:shd w:val="clear" w:color="auto" w:fill="auto"/>
            <w:noWrap/>
            <w:vAlign w:val="center"/>
          </w:tcPr>
          <w:p w:rsidR="008F774D" w:rsidRPr="00690422" w:rsidRDefault="008F774D" w:rsidP="003264E8">
            <w:pPr>
              <w:ind w:firstLine="0"/>
            </w:pPr>
          </w:p>
        </w:tc>
        <w:tc>
          <w:tcPr>
            <w:tcW w:w="1547" w:type="dxa"/>
            <w:vMerge/>
            <w:tcBorders>
              <w:left w:val="single" w:sz="4" w:space="0" w:color="auto"/>
              <w:right w:val="single" w:sz="4" w:space="0" w:color="auto"/>
            </w:tcBorders>
            <w:shd w:val="clear" w:color="000000" w:fill="FFFFFF"/>
            <w:vAlign w:val="center"/>
          </w:tcPr>
          <w:p w:rsidR="008F774D" w:rsidRPr="00690422" w:rsidRDefault="008F774D" w:rsidP="003264E8">
            <w:pPr>
              <w:ind w:firstLine="0"/>
              <w:rPr>
                <w:bCs/>
              </w:rPr>
            </w:pPr>
          </w:p>
        </w:tc>
        <w:tc>
          <w:tcPr>
            <w:tcW w:w="2582" w:type="dxa"/>
            <w:vMerge/>
            <w:tcBorders>
              <w:left w:val="single" w:sz="4" w:space="0" w:color="auto"/>
              <w:right w:val="single" w:sz="4" w:space="0" w:color="auto"/>
            </w:tcBorders>
            <w:shd w:val="clear" w:color="000000" w:fill="FFFFFF"/>
            <w:vAlign w:val="center"/>
          </w:tcPr>
          <w:p w:rsidR="008F774D" w:rsidRPr="00690422" w:rsidRDefault="008F774D" w:rsidP="003264E8">
            <w:pPr>
              <w:ind w:firstLine="0"/>
            </w:pPr>
          </w:p>
        </w:tc>
        <w:tc>
          <w:tcPr>
            <w:tcW w:w="1836" w:type="dxa"/>
            <w:vMerge/>
            <w:tcBorders>
              <w:left w:val="single" w:sz="4" w:space="0" w:color="auto"/>
              <w:right w:val="single" w:sz="4" w:space="0" w:color="auto"/>
            </w:tcBorders>
            <w:shd w:val="clear" w:color="auto" w:fill="auto"/>
            <w:vAlign w:val="center"/>
          </w:tcPr>
          <w:p w:rsidR="008F774D" w:rsidRPr="00690422" w:rsidRDefault="008F774D" w:rsidP="003264E8">
            <w:pPr>
              <w:ind w:firstLine="0"/>
            </w:pPr>
          </w:p>
        </w:tc>
        <w:tc>
          <w:tcPr>
            <w:tcW w:w="927" w:type="dxa"/>
            <w:vMerge/>
            <w:tcBorders>
              <w:left w:val="single" w:sz="4" w:space="0" w:color="auto"/>
              <w:right w:val="single" w:sz="4" w:space="0" w:color="auto"/>
            </w:tcBorders>
            <w:shd w:val="clear" w:color="auto" w:fill="auto"/>
            <w:vAlign w:val="center"/>
          </w:tcPr>
          <w:p w:rsidR="008F774D" w:rsidRPr="00690422" w:rsidRDefault="008F774D" w:rsidP="003264E8">
            <w:pPr>
              <w:ind w:firstLine="0"/>
              <w:rPr>
                <w:bCs/>
              </w:rPr>
            </w:pPr>
          </w:p>
        </w:tc>
        <w:tc>
          <w:tcPr>
            <w:tcW w:w="993" w:type="dxa"/>
            <w:vMerge/>
            <w:tcBorders>
              <w:left w:val="single" w:sz="4" w:space="0" w:color="auto"/>
              <w:right w:val="single" w:sz="4" w:space="0" w:color="auto"/>
            </w:tcBorders>
            <w:shd w:val="clear" w:color="auto" w:fill="auto"/>
            <w:vAlign w:val="center"/>
          </w:tcPr>
          <w:p w:rsidR="008F774D" w:rsidRPr="00690422" w:rsidRDefault="008F774D" w:rsidP="003264E8">
            <w:pPr>
              <w:ind w:firstLine="0"/>
              <w:rPr>
                <w:bCs/>
              </w:rPr>
            </w:pPr>
          </w:p>
        </w:tc>
        <w:tc>
          <w:tcPr>
            <w:tcW w:w="4019" w:type="dxa"/>
            <w:vMerge/>
            <w:tcBorders>
              <w:left w:val="single" w:sz="4" w:space="0" w:color="auto"/>
              <w:right w:val="single" w:sz="4" w:space="0" w:color="auto"/>
            </w:tcBorders>
            <w:shd w:val="clear" w:color="auto" w:fill="auto"/>
            <w:vAlign w:val="center"/>
          </w:tcPr>
          <w:p w:rsidR="008F774D" w:rsidRPr="00690422" w:rsidRDefault="008F774D" w:rsidP="003264E8">
            <w:pPr>
              <w:ind w:firstLine="0"/>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924.0709.0150170100</w:t>
            </w: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223,7</w:t>
            </w:r>
          </w:p>
        </w:tc>
      </w:tr>
      <w:tr w:rsidR="008F774D" w:rsidRPr="00690422" w:rsidTr="003264E8">
        <w:trPr>
          <w:trHeight w:val="547"/>
        </w:trPr>
        <w:tc>
          <w:tcPr>
            <w:tcW w:w="412" w:type="dxa"/>
            <w:vMerge/>
            <w:tcBorders>
              <w:left w:val="single" w:sz="4" w:space="0" w:color="auto"/>
              <w:right w:val="single" w:sz="4" w:space="0" w:color="auto"/>
            </w:tcBorders>
            <w:shd w:val="clear" w:color="auto" w:fill="auto"/>
            <w:noWrap/>
            <w:vAlign w:val="center"/>
          </w:tcPr>
          <w:p w:rsidR="008F774D" w:rsidRPr="00690422" w:rsidRDefault="008F774D" w:rsidP="003264E8">
            <w:pPr>
              <w:ind w:firstLine="0"/>
            </w:pPr>
          </w:p>
        </w:tc>
        <w:tc>
          <w:tcPr>
            <w:tcW w:w="1547" w:type="dxa"/>
            <w:vMerge/>
            <w:tcBorders>
              <w:left w:val="single" w:sz="4" w:space="0" w:color="auto"/>
              <w:right w:val="single" w:sz="4" w:space="0" w:color="auto"/>
            </w:tcBorders>
            <w:shd w:val="clear" w:color="000000" w:fill="FFFFFF"/>
            <w:vAlign w:val="center"/>
          </w:tcPr>
          <w:p w:rsidR="008F774D" w:rsidRPr="00690422" w:rsidRDefault="008F774D" w:rsidP="003264E8">
            <w:pPr>
              <w:ind w:firstLine="0"/>
              <w:rPr>
                <w:bCs/>
              </w:rPr>
            </w:pPr>
          </w:p>
        </w:tc>
        <w:tc>
          <w:tcPr>
            <w:tcW w:w="2582" w:type="dxa"/>
            <w:vMerge/>
            <w:tcBorders>
              <w:left w:val="single" w:sz="4" w:space="0" w:color="auto"/>
              <w:right w:val="single" w:sz="4" w:space="0" w:color="auto"/>
            </w:tcBorders>
            <w:shd w:val="clear" w:color="000000" w:fill="FFFFFF"/>
            <w:vAlign w:val="center"/>
          </w:tcPr>
          <w:p w:rsidR="008F774D" w:rsidRPr="00690422" w:rsidRDefault="008F774D" w:rsidP="003264E8">
            <w:pPr>
              <w:ind w:firstLine="0"/>
            </w:pPr>
          </w:p>
        </w:tc>
        <w:tc>
          <w:tcPr>
            <w:tcW w:w="1836" w:type="dxa"/>
            <w:vMerge/>
            <w:tcBorders>
              <w:left w:val="single" w:sz="4" w:space="0" w:color="auto"/>
              <w:right w:val="single" w:sz="4" w:space="0" w:color="auto"/>
            </w:tcBorders>
            <w:shd w:val="clear" w:color="auto" w:fill="auto"/>
            <w:vAlign w:val="center"/>
          </w:tcPr>
          <w:p w:rsidR="008F774D" w:rsidRPr="00690422" w:rsidRDefault="008F774D" w:rsidP="003264E8">
            <w:pPr>
              <w:ind w:firstLine="0"/>
            </w:pPr>
          </w:p>
        </w:tc>
        <w:tc>
          <w:tcPr>
            <w:tcW w:w="927" w:type="dxa"/>
            <w:vMerge/>
            <w:tcBorders>
              <w:left w:val="single" w:sz="4" w:space="0" w:color="auto"/>
              <w:right w:val="single" w:sz="4" w:space="0" w:color="auto"/>
            </w:tcBorders>
            <w:shd w:val="clear" w:color="auto" w:fill="auto"/>
            <w:vAlign w:val="center"/>
          </w:tcPr>
          <w:p w:rsidR="008F774D" w:rsidRPr="00690422" w:rsidRDefault="008F774D" w:rsidP="003264E8">
            <w:pPr>
              <w:ind w:firstLine="0"/>
              <w:rPr>
                <w:bCs/>
              </w:rPr>
            </w:pPr>
          </w:p>
        </w:tc>
        <w:tc>
          <w:tcPr>
            <w:tcW w:w="993" w:type="dxa"/>
            <w:vMerge/>
            <w:tcBorders>
              <w:left w:val="single" w:sz="4" w:space="0" w:color="auto"/>
              <w:right w:val="single" w:sz="4" w:space="0" w:color="auto"/>
            </w:tcBorders>
            <w:shd w:val="clear" w:color="auto" w:fill="auto"/>
            <w:vAlign w:val="center"/>
          </w:tcPr>
          <w:p w:rsidR="008F774D" w:rsidRPr="00690422" w:rsidRDefault="008F774D" w:rsidP="003264E8">
            <w:pPr>
              <w:ind w:firstLine="0"/>
              <w:rPr>
                <w:bCs/>
              </w:rPr>
            </w:pPr>
          </w:p>
        </w:tc>
        <w:tc>
          <w:tcPr>
            <w:tcW w:w="4019" w:type="dxa"/>
            <w:vMerge/>
            <w:tcBorders>
              <w:left w:val="single" w:sz="4" w:space="0" w:color="auto"/>
              <w:right w:val="single" w:sz="4" w:space="0" w:color="auto"/>
            </w:tcBorders>
            <w:shd w:val="clear" w:color="auto" w:fill="auto"/>
            <w:vAlign w:val="center"/>
          </w:tcPr>
          <w:p w:rsidR="008F774D" w:rsidRPr="00690422" w:rsidRDefault="008F774D" w:rsidP="003264E8">
            <w:pPr>
              <w:ind w:firstLine="0"/>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924.0709.0150182010</w:t>
            </w: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3912,0</w:t>
            </w:r>
          </w:p>
        </w:tc>
      </w:tr>
      <w:tr w:rsidR="008F774D" w:rsidRPr="00690422" w:rsidTr="003264E8">
        <w:trPr>
          <w:trHeight w:val="160"/>
        </w:trPr>
        <w:tc>
          <w:tcPr>
            <w:tcW w:w="412" w:type="dxa"/>
            <w:vMerge/>
            <w:tcBorders>
              <w:left w:val="single" w:sz="4" w:space="0" w:color="auto"/>
              <w:right w:val="single" w:sz="4" w:space="0" w:color="auto"/>
            </w:tcBorders>
            <w:shd w:val="clear" w:color="auto" w:fill="auto"/>
            <w:noWrap/>
            <w:vAlign w:val="center"/>
          </w:tcPr>
          <w:p w:rsidR="008F774D" w:rsidRPr="00690422" w:rsidRDefault="008F774D" w:rsidP="003264E8">
            <w:pPr>
              <w:ind w:firstLine="0"/>
            </w:pPr>
          </w:p>
        </w:tc>
        <w:tc>
          <w:tcPr>
            <w:tcW w:w="1547" w:type="dxa"/>
            <w:vMerge/>
            <w:tcBorders>
              <w:left w:val="single" w:sz="4" w:space="0" w:color="auto"/>
              <w:right w:val="single" w:sz="4" w:space="0" w:color="auto"/>
            </w:tcBorders>
            <w:shd w:val="clear" w:color="000000" w:fill="FFFFFF"/>
            <w:vAlign w:val="center"/>
          </w:tcPr>
          <w:p w:rsidR="008F774D" w:rsidRPr="00690422" w:rsidRDefault="008F774D" w:rsidP="003264E8">
            <w:pPr>
              <w:ind w:firstLine="0"/>
              <w:rPr>
                <w:bCs/>
              </w:rPr>
            </w:pPr>
          </w:p>
        </w:tc>
        <w:tc>
          <w:tcPr>
            <w:tcW w:w="2582" w:type="dxa"/>
            <w:vMerge/>
            <w:tcBorders>
              <w:left w:val="single" w:sz="4" w:space="0" w:color="auto"/>
              <w:right w:val="single" w:sz="4" w:space="0" w:color="auto"/>
            </w:tcBorders>
            <w:shd w:val="clear" w:color="000000" w:fill="FFFFFF"/>
            <w:vAlign w:val="center"/>
          </w:tcPr>
          <w:p w:rsidR="008F774D" w:rsidRPr="00690422" w:rsidRDefault="008F774D" w:rsidP="003264E8">
            <w:pPr>
              <w:ind w:firstLine="0"/>
            </w:pPr>
          </w:p>
        </w:tc>
        <w:tc>
          <w:tcPr>
            <w:tcW w:w="1836" w:type="dxa"/>
            <w:vMerge/>
            <w:tcBorders>
              <w:left w:val="single" w:sz="4" w:space="0" w:color="auto"/>
              <w:right w:val="single" w:sz="4" w:space="0" w:color="auto"/>
            </w:tcBorders>
            <w:shd w:val="clear" w:color="auto" w:fill="auto"/>
            <w:vAlign w:val="center"/>
          </w:tcPr>
          <w:p w:rsidR="008F774D" w:rsidRPr="00690422" w:rsidRDefault="008F774D" w:rsidP="003264E8">
            <w:pPr>
              <w:ind w:firstLine="0"/>
            </w:pPr>
          </w:p>
        </w:tc>
        <w:tc>
          <w:tcPr>
            <w:tcW w:w="927" w:type="dxa"/>
            <w:vMerge/>
            <w:tcBorders>
              <w:left w:val="single" w:sz="4" w:space="0" w:color="auto"/>
              <w:right w:val="single" w:sz="4" w:space="0" w:color="auto"/>
            </w:tcBorders>
            <w:shd w:val="clear" w:color="auto" w:fill="auto"/>
            <w:vAlign w:val="center"/>
          </w:tcPr>
          <w:p w:rsidR="008F774D" w:rsidRPr="00690422" w:rsidRDefault="008F774D" w:rsidP="003264E8">
            <w:pPr>
              <w:ind w:firstLine="0"/>
              <w:rPr>
                <w:bCs/>
              </w:rPr>
            </w:pPr>
          </w:p>
        </w:tc>
        <w:tc>
          <w:tcPr>
            <w:tcW w:w="993" w:type="dxa"/>
            <w:vMerge/>
            <w:tcBorders>
              <w:left w:val="single" w:sz="4" w:space="0" w:color="auto"/>
              <w:right w:val="single" w:sz="4" w:space="0" w:color="auto"/>
            </w:tcBorders>
            <w:shd w:val="clear" w:color="auto" w:fill="auto"/>
            <w:vAlign w:val="center"/>
          </w:tcPr>
          <w:p w:rsidR="008F774D" w:rsidRPr="00690422" w:rsidRDefault="008F774D" w:rsidP="003264E8">
            <w:pPr>
              <w:ind w:firstLine="0"/>
              <w:rPr>
                <w:bCs/>
              </w:rPr>
            </w:pPr>
          </w:p>
        </w:tc>
        <w:tc>
          <w:tcPr>
            <w:tcW w:w="4019" w:type="dxa"/>
            <w:vMerge/>
            <w:tcBorders>
              <w:left w:val="single" w:sz="4" w:space="0" w:color="auto"/>
              <w:right w:val="single" w:sz="4" w:space="0" w:color="auto"/>
            </w:tcBorders>
            <w:shd w:val="clear" w:color="auto" w:fill="auto"/>
            <w:vAlign w:val="center"/>
          </w:tcPr>
          <w:p w:rsidR="008F774D" w:rsidRPr="00690422" w:rsidRDefault="008F774D" w:rsidP="003264E8">
            <w:pPr>
              <w:ind w:firstLine="0"/>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924.0709.0150154550</w:t>
            </w: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212,2</w:t>
            </w:r>
          </w:p>
        </w:tc>
      </w:tr>
      <w:tr w:rsidR="008F774D" w:rsidRPr="00690422" w:rsidTr="003264E8">
        <w:trPr>
          <w:trHeight w:val="231"/>
        </w:trPr>
        <w:tc>
          <w:tcPr>
            <w:tcW w:w="412" w:type="dxa"/>
            <w:tcBorders>
              <w:top w:val="single" w:sz="4" w:space="0" w:color="auto"/>
              <w:left w:val="single" w:sz="4" w:space="0" w:color="auto"/>
              <w:right w:val="single" w:sz="4" w:space="0" w:color="auto"/>
            </w:tcBorders>
            <w:shd w:val="clear" w:color="auto" w:fill="auto"/>
            <w:noWrap/>
            <w:vAlign w:val="center"/>
          </w:tcPr>
          <w:p w:rsidR="008F774D" w:rsidRPr="00690422" w:rsidRDefault="008F774D" w:rsidP="003264E8">
            <w:pPr>
              <w:ind w:firstLine="0"/>
            </w:pPr>
          </w:p>
        </w:tc>
        <w:tc>
          <w:tcPr>
            <w:tcW w:w="1547" w:type="dxa"/>
            <w:tcBorders>
              <w:top w:val="single" w:sz="4" w:space="0" w:color="auto"/>
              <w:left w:val="single" w:sz="4" w:space="0" w:color="auto"/>
              <w:right w:val="single" w:sz="4" w:space="0" w:color="auto"/>
            </w:tcBorders>
            <w:shd w:val="clear" w:color="000000" w:fill="FFFFFF"/>
            <w:vAlign w:val="center"/>
          </w:tcPr>
          <w:p w:rsidR="008F774D" w:rsidRPr="00690422" w:rsidRDefault="008F774D" w:rsidP="003264E8">
            <w:pPr>
              <w:ind w:firstLine="0"/>
            </w:pPr>
            <w:r w:rsidRPr="00690422">
              <w:t>Мероприятие 5.1.1.</w:t>
            </w:r>
          </w:p>
        </w:tc>
        <w:tc>
          <w:tcPr>
            <w:tcW w:w="2582" w:type="dxa"/>
            <w:tcBorders>
              <w:top w:val="single" w:sz="4" w:space="0" w:color="auto"/>
              <w:left w:val="single" w:sz="4" w:space="0" w:color="auto"/>
              <w:right w:val="single" w:sz="4" w:space="0" w:color="auto"/>
            </w:tcBorders>
            <w:shd w:val="clear" w:color="000000" w:fill="FFFFFF"/>
            <w:vAlign w:val="center"/>
          </w:tcPr>
          <w:p w:rsidR="008F774D" w:rsidRPr="00690422" w:rsidRDefault="008F774D" w:rsidP="003264E8">
            <w:pPr>
              <w:ind w:firstLine="0"/>
            </w:pPr>
            <w:r w:rsidRPr="00690422">
              <w:t>Иные межбюджетные трансферты на обеспечение выплат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836" w:type="dxa"/>
            <w:tcBorders>
              <w:top w:val="single" w:sz="4" w:space="0" w:color="auto"/>
              <w:left w:val="single" w:sz="4" w:space="0" w:color="auto"/>
              <w:right w:val="single" w:sz="4" w:space="0" w:color="auto"/>
            </w:tcBorders>
            <w:shd w:val="clear" w:color="auto" w:fill="auto"/>
            <w:vAlign w:val="center"/>
          </w:tcPr>
          <w:p w:rsidR="008F774D" w:rsidRPr="00690422" w:rsidRDefault="008F774D" w:rsidP="003264E8">
            <w:pPr>
              <w:ind w:firstLine="0"/>
            </w:pPr>
            <w:r w:rsidRPr="00690422">
              <w:t>отдел по образованию</w:t>
            </w:r>
          </w:p>
        </w:tc>
        <w:tc>
          <w:tcPr>
            <w:tcW w:w="927" w:type="dxa"/>
            <w:tcBorders>
              <w:top w:val="single" w:sz="4" w:space="0" w:color="auto"/>
              <w:left w:val="single" w:sz="4" w:space="0" w:color="auto"/>
              <w:right w:val="single" w:sz="4" w:space="0" w:color="auto"/>
            </w:tcBorders>
            <w:shd w:val="clear" w:color="auto" w:fill="auto"/>
            <w:vAlign w:val="center"/>
          </w:tcPr>
          <w:p w:rsidR="008F774D" w:rsidRPr="00690422" w:rsidRDefault="008F774D" w:rsidP="003264E8">
            <w:pPr>
              <w:ind w:firstLine="0"/>
              <w:rPr>
                <w:bCs/>
              </w:rPr>
            </w:pPr>
            <w:r w:rsidRPr="00690422">
              <w:rPr>
                <w:bCs/>
              </w:rPr>
              <w:t>01.01.</w:t>
            </w:r>
          </w:p>
          <w:p w:rsidR="008F774D" w:rsidRPr="00690422" w:rsidRDefault="008F774D" w:rsidP="003264E8">
            <w:pPr>
              <w:ind w:firstLine="0"/>
              <w:rPr>
                <w:bCs/>
              </w:rPr>
            </w:pPr>
            <w:r w:rsidRPr="00690422">
              <w:rPr>
                <w:bCs/>
              </w:rPr>
              <w:t>2024</w:t>
            </w:r>
          </w:p>
        </w:tc>
        <w:tc>
          <w:tcPr>
            <w:tcW w:w="993" w:type="dxa"/>
            <w:tcBorders>
              <w:top w:val="single" w:sz="4" w:space="0" w:color="auto"/>
              <w:left w:val="single" w:sz="4" w:space="0" w:color="auto"/>
              <w:right w:val="single" w:sz="4" w:space="0" w:color="auto"/>
            </w:tcBorders>
            <w:shd w:val="clear" w:color="auto" w:fill="auto"/>
            <w:vAlign w:val="center"/>
          </w:tcPr>
          <w:p w:rsidR="008F774D" w:rsidRPr="00690422" w:rsidRDefault="008F774D" w:rsidP="003264E8">
            <w:pPr>
              <w:ind w:firstLine="0"/>
              <w:rPr>
                <w:bCs/>
              </w:rPr>
            </w:pPr>
            <w:r w:rsidRPr="00690422">
              <w:rPr>
                <w:bCs/>
              </w:rPr>
              <w:t>31.12.</w:t>
            </w:r>
          </w:p>
          <w:p w:rsidR="008F774D" w:rsidRPr="00690422" w:rsidRDefault="008F774D" w:rsidP="003264E8">
            <w:pPr>
              <w:ind w:firstLine="0"/>
              <w:rPr>
                <w:bCs/>
              </w:rPr>
            </w:pPr>
            <w:r w:rsidRPr="00690422">
              <w:rPr>
                <w:bCs/>
              </w:rPr>
              <w:t>2024</w:t>
            </w:r>
          </w:p>
        </w:tc>
        <w:tc>
          <w:tcPr>
            <w:tcW w:w="4019" w:type="dxa"/>
            <w:tcBorders>
              <w:top w:val="single" w:sz="4" w:space="0" w:color="auto"/>
              <w:left w:val="single" w:sz="4" w:space="0" w:color="auto"/>
              <w:right w:val="single" w:sz="4" w:space="0" w:color="auto"/>
            </w:tcBorders>
            <w:shd w:val="clear" w:color="auto" w:fill="auto"/>
            <w:vAlign w:val="center"/>
          </w:tcPr>
          <w:p w:rsidR="008F774D" w:rsidRPr="00690422" w:rsidRDefault="00690422" w:rsidP="003264E8">
            <w:pPr>
              <w:ind w:firstLine="0"/>
            </w:pPr>
            <w:r>
              <w:t xml:space="preserve"> </w:t>
            </w:r>
          </w:p>
        </w:tc>
        <w:tc>
          <w:tcPr>
            <w:tcW w:w="1300" w:type="dxa"/>
            <w:tcBorders>
              <w:top w:val="single" w:sz="4" w:space="0" w:color="auto"/>
              <w:left w:val="single" w:sz="4" w:space="0" w:color="auto"/>
              <w:right w:val="single" w:sz="4" w:space="0" w:color="auto"/>
            </w:tcBorders>
            <w:shd w:val="clear" w:color="auto" w:fill="auto"/>
            <w:vAlign w:val="center"/>
          </w:tcPr>
          <w:p w:rsidR="008F774D" w:rsidRPr="00690422" w:rsidRDefault="008F774D" w:rsidP="003264E8">
            <w:pPr>
              <w:ind w:firstLine="0"/>
            </w:pPr>
            <w:r w:rsidRPr="00690422">
              <w:t>924.0709. 015</w:t>
            </w:r>
            <w:r w:rsidR="00020024" w:rsidRPr="00690422">
              <w:t>0</w:t>
            </w:r>
            <w:r w:rsidRPr="00690422">
              <w:t>1</w:t>
            </w:r>
            <w:r w:rsidR="00020024" w:rsidRPr="00690422">
              <w:t>5050</w:t>
            </w:r>
            <w:r w:rsidRPr="00690422">
              <w:t>0</w:t>
            </w:r>
          </w:p>
          <w:p w:rsidR="008F774D" w:rsidRPr="00690422" w:rsidRDefault="008F774D" w:rsidP="003264E8">
            <w:pPr>
              <w:ind w:firstLine="0"/>
            </w:pPr>
          </w:p>
        </w:tc>
        <w:tc>
          <w:tcPr>
            <w:tcW w:w="1317" w:type="dxa"/>
            <w:gridSpan w:val="2"/>
            <w:tcBorders>
              <w:top w:val="single" w:sz="4" w:space="0" w:color="auto"/>
              <w:left w:val="single" w:sz="4" w:space="0" w:color="auto"/>
              <w:right w:val="single" w:sz="4" w:space="0" w:color="auto"/>
            </w:tcBorders>
            <w:shd w:val="clear" w:color="auto" w:fill="auto"/>
            <w:vAlign w:val="center"/>
          </w:tcPr>
          <w:p w:rsidR="008F774D" w:rsidRPr="00690422" w:rsidRDefault="00020024" w:rsidP="003264E8">
            <w:pPr>
              <w:ind w:firstLine="0"/>
            </w:pPr>
            <w:r w:rsidRPr="00690422">
              <w:t>468,7</w:t>
            </w:r>
          </w:p>
          <w:p w:rsidR="008F774D" w:rsidRPr="00690422" w:rsidRDefault="008F774D" w:rsidP="003264E8">
            <w:pPr>
              <w:ind w:firstLine="0"/>
            </w:pPr>
          </w:p>
        </w:tc>
      </w:tr>
      <w:tr w:rsidR="008F774D" w:rsidRPr="00690422" w:rsidTr="003264E8">
        <w:trPr>
          <w:trHeight w:val="1096"/>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774D" w:rsidRPr="00690422" w:rsidRDefault="008F774D" w:rsidP="003264E8">
            <w:pPr>
              <w:ind w:firstLine="0"/>
            </w:pP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rsidR="008F774D" w:rsidRPr="00690422" w:rsidRDefault="008F774D" w:rsidP="003264E8">
            <w:pPr>
              <w:ind w:firstLine="0"/>
            </w:pPr>
            <w:r w:rsidRPr="00690422">
              <w:t xml:space="preserve"> </w:t>
            </w:r>
            <w:r w:rsidRPr="00690422">
              <w:br/>
              <w:t>Мероприятие 5.1.2.</w:t>
            </w:r>
          </w:p>
        </w:tc>
        <w:tc>
          <w:tcPr>
            <w:tcW w:w="2582" w:type="dxa"/>
            <w:tcBorders>
              <w:top w:val="single" w:sz="4" w:space="0" w:color="auto"/>
              <w:left w:val="single" w:sz="4" w:space="0" w:color="auto"/>
              <w:bottom w:val="single" w:sz="4" w:space="0" w:color="auto"/>
              <w:right w:val="single" w:sz="4" w:space="0" w:color="auto"/>
            </w:tcBorders>
            <w:shd w:val="clear" w:color="000000" w:fill="FFFFFF"/>
            <w:vAlign w:val="center"/>
          </w:tcPr>
          <w:p w:rsidR="008F774D" w:rsidRPr="00690422" w:rsidRDefault="008F774D" w:rsidP="003264E8">
            <w:pPr>
              <w:ind w:firstLine="0"/>
            </w:pPr>
            <w:r w:rsidRPr="00690422">
              <w:t>Региональный проект «Современная школа»</w:t>
            </w:r>
          </w:p>
          <w:p w:rsidR="008F774D" w:rsidRPr="00690422" w:rsidRDefault="008F774D" w:rsidP="003264E8">
            <w:pPr>
              <w:ind w:firstLine="0"/>
            </w:pPr>
            <w:r w:rsidRPr="00690422">
              <w:t xml:space="preserve">Иные межбюджетные трансферты на 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отдел</w:t>
            </w:r>
            <w:r w:rsidR="00D20B95" w:rsidRPr="00690422">
              <w:t xml:space="preserve"> </w:t>
            </w:r>
            <w:r w:rsidRPr="00690422">
              <w:t>по образованию</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rPr>
                <w:bCs/>
              </w:rPr>
            </w:pPr>
            <w:r w:rsidRPr="00690422">
              <w:rPr>
                <w:bCs/>
              </w:rPr>
              <w:t>01.01.</w:t>
            </w:r>
          </w:p>
          <w:p w:rsidR="008F774D" w:rsidRPr="00690422" w:rsidRDefault="008F774D" w:rsidP="003264E8">
            <w:pPr>
              <w:ind w:firstLine="0"/>
              <w:rPr>
                <w:bCs/>
              </w:rPr>
            </w:pPr>
            <w:r w:rsidRPr="00690422">
              <w:rPr>
                <w:bCs/>
              </w:rPr>
              <w:t>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rPr>
                <w:bCs/>
              </w:rPr>
            </w:pPr>
            <w:r w:rsidRPr="00690422">
              <w:rPr>
                <w:bCs/>
              </w:rPr>
              <w:t>31.12.</w:t>
            </w:r>
          </w:p>
          <w:p w:rsidR="008F774D" w:rsidRPr="00690422" w:rsidRDefault="008F774D" w:rsidP="003264E8">
            <w:pPr>
              <w:ind w:firstLine="0"/>
              <w:rPr>
                <w:bCs/>
              </w:rPr>
            </w:pPr>
            <w:r w:rsidRPr="00690422">
              <w:rPr>
                <w:bCs/>
              </w:rPr>
              <w:t>2024</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690422" w:rsidP="003264E8">
            <w:pPr>
              <w:ind w:firstLine="0"/>
            </w:pPr>
            <w: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924.0709. 015E179470</w:t>
            </w:r>
          </w:p>
          <w:p w:rsidR="008F774D" w:rsidRPr="00690422" w:rsidRDefault="008F774D" w:rsidP="003264E8">
            <w:pPr>
              <w:ind w:firstLine="0"/>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416,0</w:t>
            </w:r>
          </w:p>
          <w:p w:rsidR="008F774D" w:rsidRPr="00690422" w:rsidRDefault="008F774D" w:rsidP="003264E8">
            <w:pPr>
              <w:ind w:firstLine="0"/>
            </w:pPr>
          </w:p>
        </w:tc>
      </w:tr>
      <w:tr w:rsidR="008F774D" w:rsidRPr="00690422" w:rsidTr="003264E8">
        <w:trPr>
          <w:trHeight w:val="1096"/>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774D" w:rsidRPr="00690422" w:rsidRDefault="008F774D" w:rsidP="003264E8">
            <w:pPr>
              <w:ind w:firstLine="0"/>
            </w:pP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rsidR="008F774D" w:rsidRPr="00690422" w:rsidRDefault="008F774D" w:rsidP="003264E8">
            <w:pPr>
              <w:ind w:firstLine="0"/>
            </w:pPr>
            <w:r w:rsidRPr="00690422">
              <w:t xml:space="preserve"> </w:t>
            </w:r>
            <w:r w:rsidRPr="00690422">
              <w:br/>
              <w:t>Мероприятие 5.1.3.</w:t>
            </w:r>
          </w:p>
        </w:tc>
        <w:tc>
          <w:tcPr>
            <w:tcW w:w="2582" w:type="dxa"/>
            <w:tcBorders>
              <w:top w:val="single" w:sz="4" w:space="0" w:color="auto"/>
              <w:left w:val="single" w:sz="4" w:space="0" w:color="auto"/>
              <w:bottom w:val="single" w:sz="4" w:space="0" w:color="auto"/>
              <w:right w:val="single" w:sz="4" w:space="0" w:color="auto"/>
            </w:tcBorders>
            <w:shd w:val="clear" w:color="000000" w:fill="FFFFFF"/>
            <w:vAlign w:val="center"/>
          </w:tcPr>
          <w:p w:rsidR="008F774D" w:rsidRPr="00690422" w:rsidRDefault="008F774D" w:rsidP="003264E8">
            <w:pPr>
              <w:ind w:firstLine="0"/>
            </w:pPr>
            <w:r w:rsidRPr="00690422">
              <w:t>Региональный проект «Патриотическое воспитание граждан Российской Федерации»</w:t>
            </w:r>
          </w:p>
          <w:p w:rsidR="008F774D" w:rsidRPr="00690422" w:rsidRDefault="008F774D" w:rsidP="003264E8">
            <w:pPr>
              <w:ind w:firstLine="0"/>
            </w:pPr>
            <w:r w:rsidRPr="00690422">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w:t>
            </w:r>
            <w:r w:rsidR="00D20B95" w:rsidRPr="00690422">
              <w:t xml:space="preserve"> </w:t>
            </w:r>
            <w:r w:rsidRPr="00690422">
              <w:t>муниципальными</w:t>
            </w:r>
            <w:r w:rsidR="00690422">
              <w:t xml:space="preserve"> </w:t>
            </w:r>
            <w:r w:rsidRPr="00690422">
              <w:t>органами, казенными учреждениями, органами управления государственными</w:t>
            </w:r>
            <w:r w:rsidR="00690422">
              <w:t xml:space="preserve"> </w:t>
            </w:r>
            <w:r w:rsidRPr="00690422">
              <w:t>внебюджетными фондами)</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отдел по образованию</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rPr>
                <w:bCs/>
              </w:rPr>
            </w:pPr>
            <w:r w:rsidRPr="00690422">
              <w:rPr>
                <w:bCs/>
              </w:rPr>
              <w:t>01.01.</w:t>
            </w:r>
          </w:p>
          <w:p w:rsidR="008F774D" w:rsidRPr="00690422" w:rsidRDefault="008F774D" w:rsidP="003264E8">
            <w:pPr>
              <w:ind w:firstLine="0"/>
              <w:rPr>
                <w:bCs/>
              </w:rPr>
            </w:pPr>
            <w:r w:rsidRPr="00690422">
              <w:rPr>
                <w:bCs/>
              </w:rPr>
              <w:t>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rPr>
                <w:bCs/>
              </w:rPr>
            </w:pPr>
            <w:r w:rsidRPr="00690422">
              <w:rPr>
                <w:bCs/>
              </w:rPr>
              <w:t>31.12.</w:t>
            </w:r>
          </w:p>
          <w:p w:rsidR="008F774D" w:rsidRPr="00690422" w:rsidRDefault="008F774D" w:rsidP="003264E8">
            <w:pPr>
              <w:ind w:firstLine="0"/>
              <w:rPr>
                <w:bCs/>
              </w:rPr>
            </w:pPr>
            <w:r w:rsidRPr="00690422">
              <w:rPr>
                <w:bCs/>
              </w:rPr>
              <w:t>2024</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690422" w:rsidP="003264E8">
            <w:pPr>
              <w:ind w:firstLine="0"/>
            </w:pPr>
            <w: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924.0709. 015EВ51790</w:t>
            </w:r>
          </w:p>
          <w:p w:rsidR="008F774D" w:rsidRPr="00690422" w:rsidRDefault="008F774D" w:rsidP="003264E8">
            <w:pPr>
              <w:ind w:firstLine="0"/>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74D" w:rsidRPr="00690422" w:rsidRDefault="008F774D" w:rsidP="003264E8">
            <w:pPr>
              <w:ind w:firstLine="0"/>
            </w:pPr>
            <w:r w:rsidRPr="00690422">
              <w:t>2125,7</w:t>
            </w:r>
          </w:p>
          <w:p w:rsidR="008F774D" w:rsidRPr="00690422" w:rsidRDefault="008F774D" w:rsidP="003264E8">
            <w:pPr>
              <w:ind w:firstLine="0"/>
            </w:pPr>
          </w:p>
        </w:tc>
      </w:tr>
    </w:tbl>
    <w:p w:rsidR="005C3424" w:rsidRPr="00690422" w:rsidRDefault="005C3424" w:rsidP="00690422">
      <w:pPr>
        <w:ind w:firstLine="709"/>
      </w:pPr>
    </w:p>
    <w:p w:rsidR="00690422" w:rsidRDefault="00690422" w:rsidP="00690422">
      <w:pPr>
        <w:ind w:firstLine="709"/>
        <w:rPr>
          <w:rStyle w:val="FontStyle158"/>
          <w:rFonts w:ascii="Arial" w:hAnsi="Arial"/>
          <w:bCs/>
          <w:sz w:val="24"/>
        </w:rPr>
      </w:pPr>
      <w:r>
        <w:t xml:space="preserve"> </w:t>
      </w:r>
      <w:r>
        <w:rPr>
          <w:rStyle w:val="FontStyle158"/>
          <w:rFonts w:ascii="Arial" w:hAnsi="Arial"/>
          <w:bCs/>
          <w:sz w:val="24"/>
        </w:rPr>
        <w:t xml:space="preserve"> </w:t>
      </w:r>
    </w:p>
    <w:p w:rsidR="00FC70C3" w:rsidRPr="00690422" w:rsidRDefault="00FC70C3" w:rsidP="00690422">
      <w:pPr>
        <w:pStyle w:val="Style48"/>
        <w:spacing w:line="240" w:lineRule="auto"/>
        <w:ind w:firstLine="709"/>
        <w:rPr>
          <w:rStyle w:val="FontStyle158"/>
          <w:rFonts w:ascii="Arial" w:hAnsi="Arial"/>
          <w:bCs/>
          <w:sz w:val="24"/>
        </w:rPr>
      </w:pPr>
    </w:p>
    <w:sectPr w:rsidR="00FC70C3" w:rsidRPr="00690422" w:rsidSect="00690422">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F2" w:rsidRDefault="00E632F2" w:rsidP="00E9280E">
      <w:r>
        <w:separator/>
      </w:r>
    </w:p>
  </w:endnote>
  <w:endnote w:type="continuationSeparator" w:id="0">
    <w:p w:rsidR="00E632F2" w:rsidRDefault="00E632F2"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Che">
    <w:panose1 w:val="00000000000000000000"/>
    <w:charset w:val="81"/>
    <w:family w:val="modern"/>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D0" w:rsidRDefault="00DC35D0">
    <w:pPr>
      <w:pStyle w:val="a6"/>
      <w:jc w:val="right"/>
      <w:rPr>
        <w:rFonts w:cs="Arial"/>
      </w:rPr>
    </w:pPr>
  </w:p>
  <w:p w:rsidR="00DC35D0" w:rsidRDefault="00DC35D0">
    <w:pPr>
      <w:pStyle w:val="a6"/>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F2" w:rsidRDefault="00E632F2" w:rsidP="00E9280E">
      <w:r>
        <w:separator/>
      </w:r>
    </w:p>
  </w:footnote>
  <w:footnote w:type="continuationSeparator" w:id="0">
    <w:p w:rsidR="00E632F2" w:rsidRDefault="00E632F2" w:rsidP="00E9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9C" w:rsidRDefault="00851C9C">
    <w:pPr>
      <w:pStyle w:val="a8"/>
      <w:jc w:val="center"/>
    </w:pPr>
    <w:r>
      <w:fldChar w:fldCharType="begin"/>
    </w:r>
    <w:r>
      <w:instrText>PAGE   \* MERGEFORMAT</w:instrText>
    </w:r>
    <w:r>
      <w:fldChar w:fldCharType="separate"/>
    </w:r>
    <w:r w:rsidR="00E94817" w:rsidRPr="00E94817">
      <w:rPr>
        <w:noProof/>
        <w:lang w:val="ru-RU"/>
      </w:rPr>
      <w:t>20</w:t>
    </w:r>
    <w:r>
      <w:fldChar w:fldCharType="end"/>
    </w:r>
  </w:p>
  <w:p w:rsidR="00DC35D0" w:rsidRDefault="00DC35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7">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3">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F6B"/>
    <w:rsid w:val="00016012"/>
    <w:rsid w:val="00020024"/>
    <w:rsid w:val="00022C30"/>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601"/>
    <w:rsid w:val="00036BC3"/>
    <w:rsid w:val="00037691"/>
    <w:rsid w:val="0004130F"/>
    <w:rsid w:val="000417C2"/>
    <w:rsid w:val="0004197F"/>
    <w:rsid w:val="00041CDF"/>
    <w:rsid w:val="00043E43"/>
    <w:rsid w:val="00045C13"/>
    <w:rsid w:val="000460E0"/>
    <w:rsid w:val="000477FD"/>
    <w:rsid w:val="0005130F"/>
    <w:rsid w:val="00051530"/>
    <w:rsid w:val="00052360"/>
    <w:rsid w:val="00054696"/>
    <w:rsid w:val="00054E52"/>
    <w:rsid w:val="0005549F"/>
    <w:rsid w:val="00055CFB"/>
    <w:rsid w:val="00057ED4"/>
    <w:rsid w:val="00057FF3"/>
    <w:rsid w:val="000614E8"/>
    <w:rsid w:val="000624B9"/>
    <w:rsid w:val="00063EB1"/>
    <w:rsid w:val="00065090"/>
    <w:rsid w:val="00065BE6"/>
    <w:rsid w:val="000704D4"/>
    <w:rsid w:val="00070987"/>
    <w:rsid w:val="00070FF6"/>
    <w:rsid w:val="00071655"/>
    <w:rsid w:val="00071745"/>
    <w:rsid w:val="0007185B"/>
    <w:rsid w:val="00072002"/>
    <w:rsid w:val="0007247E"/>
    <w:rsid w:val="000733B9"/>
    <w:rsid w:val="00076892"/>
    <w:rsid w:val="00076FCD"/>
    <w:rsid w:val="00077003"/>
    <w:rsid w:val="00077A84"/>
    <w:rsid w:val="00077F18"/>
    <w:rsid w:val="0008170E"/>
    <w:rsid w:val="000842A0"/>
    <w:rsid w:val="000844B3"/>
    <w:rsid w:val="00084560"/>
    <w:rsid w:val="000854B8"/>
    <w:rsid w:val="00085698"/>
    <w:rsid w:val="0008678E"/>
    <w:rsid w:val="00086C88"/>
    <w:rsid w:val="0009134A"/>
    <w:rsid w:val="000917A4"/>
    <w:rsid w:val="00091921"/>
    <w:rsid w:val="0009222E"/>
    <w:rsid w:val="00092F01"/>
    <w:rsid w:val="00092FC6"/>
    <w:rsid w:val="000935C4"/>
    <w:rsid w:val="00094D1F"/>
    <w:rsid w:val="00095537"/>
    <w:rsid w:val="00097273"/>
    <w:rsid w:val="0009751C"/>
    <w:rsid w:val="0009763A"/>
    <w:rsid w:val="000A064D"/>
    <w:rsid w:val="000A18F1"/>
    <w:rsid w:val="000A1AAB"/>
    <w:rsid w:val="000A1D98"/>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68B"/>
    <w:rsid w:val="000B596B"/>
    <w:rsid w:val="000B67F6"/>
    <w:rsid w:val="000B6BCF"/>
    <w:rsid w:val="000B7DEB"/>
    <w:rsid w:val="000C027E"/>
    <w:rsid w:val="000C03D1"/>
    <w:rsid w:val="000C0589"/>
    <w:rsid w:val="000C0A04"/>
    <w:rsid w:val="000C0A3E"/>
    <w:rsid w:val="000C0BDA"/>
    <w:rsid w:val="000C1B9B"/>
    <w:rsid w:val="000C24CD"/>
    <w:rsid w:val="000C2EAB"/>
    <w:rsid w:val="000C32E6"/>
    <w:rsid w:val="000C35B5"/>
    <w:rsid w:val="000C3C3E"/>
    <w:rsid w:val="000C4DAD"/>
    <w:rsid w:val="000C5087"/>
    <w:rsid w:val="000C50C3"/>
    <w:rsid w:val="000C52A8"/>
    <w:rsid w:val="000C77C9"/>
    <w:rsid w:val="000C77F7"/>
    <w:rsid w:val="000D095B"/>
    <w:rsid w:val="000D099E"/>
    <w:rsid w:val="000D0B63"/>
    <w:rsid w:val="000D1260"/>
    <w:rsid w:val="000D1518"/>
    <w:rsid w:val="000D18B7"/>
    <w:rsid w:val="000D197B"/>
    <w:rsid w:val="000D2935"/>
    <w:rsid w:val="000D2FDE"/>
    <w:rsid w:val="000D3684"/>
    <w:rsid w:val="000D3774"/>
    <w:rsid w:val="000D3C23"/>
    <w:rsid w:val="000D440C"/>
    <w:rsid w:val="000D4726"/>
    <w:rsid w:val="000D47A2"/>
    <w:rsid w:val="000D6E86"/>
    <w:rsid w:val="000E0435"/>
    <w:rsid w:val="000E2017"/>
    <w:rsid w:val="000E21B3"/>
    <w:rsid w:val="000E267C"/>
    <w:rsid w:val="000E3637"/>
    <w:rsid w:val="000E3A71"/>
    <w:rsid w:val="000E4000"/>
    <w:rsid w:val="000E4B82"/>
    <w:rsid w:val="000E553B"/>
    <w:rsid w:val="000E58BF"/>
    <w:rsid w:val="000E5D2C"/>
    <w:rsid w:val="000E6938"/>
    <w:rsid w:val="000E69C5"/>
    <w:rsid w:val="000E6E9C"/>
    <w:rsid w:val="000F0E5A"/>
    <w:rsid w:val="000F5A7C"/>
    <w:rsid w:val="000F66A3"/>
    <w:rsid w:val="000F7CDE"/>
    <w:rsid w:val="000F7EA5"/>
    <w:rsid w:val="0010114E"/>
    <w:rsid w:val="00102331"/>
    <w:rsid w:val="00104B18"/>
    <w:rsid w:val="00104B97"/>
    <w:rsid w:val="0010534B"/>
    <w:rsid w:val="001058BA"/>
    <w:rsid w:val="00106F6B"/>
    <w:rsid w:val="00107D53"/>
    <w:rsid w:val="00110858"/>
    <w:rsid w:val="001108B5"/>
    <w:rsid w:val="00110C8B"/>
    <w:rsid w:val="00110D34"/>
    <w:rsid w:val="001110F4"/>
    <w:rsid w:val="00111EB4"/>
    <w:rsid w:val="00112B75"/>
    <w:rsid w:val="00113A3B"/>
    <w:rsid w:val="00114147"/>
    <w:rsid w:val="00114180"/>
    <w:rsid w:val="0011542D"/>
    <w:rsid w:val="0011635D"/>
    <w:rsid w:val="001167C4"/>
    <w:rsid w:val="0011701D"/>
    <w:rsid w:val="00117D14"/>
    <w:rsid w:val="00122CF7"/>
    <w:rsid w:val="00122F3B"/>
    <w:rsid w:val="001245FF"/>
    <w:rsid w:val="00125A18"/>
    <w:rsid w:val="0012704E"/>
    <w:rsid w:val="001276C2"/>
    <w:rsid w:val="001308AC"/>
    <w:rsid w:val="0013092F"/>
    <w:rsid w:val="00130E1F"/>
    <w:rsid w:val="001339E3"/>
    <w:rsid w:val="00133E6E"/>
    <w:rsid w:val="0013547E"/>
    <w:rsid w:val="0013548E"/>
    <w:rsid w:val="0013573F"/>
    <w:rsid w:val="00136449"/>
    <w:rsid w:val="0013700F"/>
    <w:rsid w:val="00137092"/>
    <w:rsid w:val="00137695"/>
    <w:rsid w:val="00137AEB"/>
    <w:rsid w:val="00141319"/>
    <w:rsid w:val="00141F38"/>
    <w:rsid w:val="00142EC3"/>
    <w:rsid w:val="00142FBD"/>
    <w:rsid w:val="001443DE"/>
    <w:rsid w:val="001449FC"/>
    <w:rsid w:val="00144A9C"/>
    <w:rsid w:val="00144B1F"/>
    <w:rsid w:val="00144C68"/>
    <w:rsid w:val="00146EC6"/>
    <w:rsid w:val="00146FEE"/>
    <w:rsid w:val="00150BE2"/>
    <w:rsid w:val="00152E4D"/>
    <w:rsid w:val="00153A6C"/>
    <w:rsid w:val="00154C17"/>
    <w:rsid w:val="001551D4"/>
    <w:rsid w:val="00156606"/>
    <w:rsid w:val="00156739"/>
    <w:rsid w:val="001568AC"/>
    <w:rsid w:val="00156C34"/>
    <w:rsid w:val="0015710A"/>
    <w:rsid w:val="001574BD"/>
    <w:rsid w:val="0016102E"/>
    <w:rsid w:val="001610C8"/>
    <w:rsid w:val="00164391"/>
    <w:rsid w:val="001644CC"/>
    <w:rsid w:val="00164E37"/>
    <w:rsid w:val="0016772A"/>
    <w:rsid w:val="00170079"/>
    <w:rsid w:val="0017020B"/>
    <w:rsid w:val="00170E28"/>
    <w:rsid w:val="00171303"/>
    <w:rsid w:val="001714E2"/>
    <w:rsid w:val="0017156A"/>
    <w:rsid w:val="00171ECF"/>
    <w:rsid w:val="0017340D"/>
    <w:rsid w:val="00173968"/>
    <w:rsid w:val="00175BE1"/>
    <w:rsid w:val="00177759"/>
    <w:rsid w:val="001778E9"/>
    <w:rsid w:val="001810A8"/>
    <w:rsid w:val="00181CFF"/>
    <w:rsid w:val="001827A8"/>
    <w:rsid w:val="00182E4B"/>
    <w:rsid w:val="00183CF0"/>
    <w:rsid w:val="001840E2"/>
    <w:rsid w:val="00185E48"/>
    <w:rsid w:val="00187AFF"/>
    <w:rsid w:val="00190980"/>
    <w:rsid w:val="00191D80"/>
    <w:rsid w:val="00192750"/>
    <w:rsid w:val="00195512"/>
    <w:rsid w:val="00196761"/>
    <w:rsid w:val="0019733A"/>
    <w:rsid w:val="001A0EE9"/>
    <w:rsid w:val="001A1673"/>
    <w:rsid w:val="001A181D"/>
    <w:rsid w:val="001A20BB"/>
    <w:rsid w:val="001A250B"/>
    <w:rsid w:val="001A2B1C"/>
    <w:rsid w:val="001A3B9D"/>
    <w:rsid w:val="001A4D7D"/>
    <w:rsid w:val="001A63D4"/>
    <w:rsid w:val="001A6530"/>
    <w:rsid w:val="001A69B4"/>
    <w:rsid w:val="001A701E"/>
    <w:rsid w:val="001A773E"/>
    <w:rsid w:val="001A7BF6"/>
    <w:rsid w:val="001A7DBD"/>
    <w:rsid w:val="001B07EC"/>
    <w:rsid w:val="001B5272"/>
    <w:rsid w:val="001B5396"/>
    <w:rsid w:val="001B6498"/>
    <w:rsid w:val="001B6903"/>
    <w:rsid w:val="001B6CB5"/>
    <w:rsid w:val="001B6EA3"/>
    <w:rsid w:val="001B7952"/>
    <w:rsid w:val="001C0CA0"/>
    <w:rsid w:val="001C1E30"/>
    <w:rsid w:val="001C33CA"/>
    <w:rsid w:val="001C5923"/>
    <w:rsid w:val="001C5FD2"/>
    <w:rsid w:val="001C6D8D"/>
    <w:rsid w:val="001C6F03"/>
    <w:rsid w:val="001C6F0D"/>
    <w:rsid w:val="001C7726"/>
    <w:rsid w:val="001C786C"/>
    <w:rsid w:val="001C7A01"/>
    <w:rsid w:val="001D021A"/>
    <w:rsid w:val="001D0965"/>
    <w:rsid w:val="001D0FD7"/>
    <w:rsid w:val="001D1716"/>
    <w:rsid w:val="001D3C4B"/>
    <w:rsid w:val="001D3FBD"/>
    <w:rsid w:val="001D4035"/>
    <w:rsid w:val="001D466D"/>
    <w:rsid w:val="001D487F"/>
    <w:rsid w:val="001D5377"/>
    <w:rsid w:val="001D62E9"/>
    <w:rsid w:val="001D65BA"/>
    <w:rsid w:val="001D6FDC"/>
    <w:rsid w:val="001E070A"/>
    <w:rsid w:val="001E07F0"/>
    <w:rsid w:val="001E14A0"/>
    <w:rsid w:val="001E1DFB"/>
    <w:rsid w:val="001E28F7"/>
    <w:rsid w:val="001E4F8B"/>
    <w:rsid w:val="001E6E42"/>
    <w:rsid w:val="001F0479"/>
    <w:rsid w:val="001F08DF"/>
    <w:rsid w:val="001F0C06"/>
    <w:rsid w:val="001F0CC1"/>
    <w:rsid w:val="001F1BCC"/>
    <w:rsid w:val="001F3271"/>
    <w:rsid w:val="001F40F7"/>
    <w:rsid w:val="001F4766"/>
    <w:rsid w:val="001F5275"/>
    <w:rsid w:val="001F6083"/>
    <w:rsid w:val="001F6C72"/>
    <w:rsid w:val="002039BE"/>
    <w:rsid w:val="002045AE"/>
    <w:rsid w:val="002069C7"/>
    <w:rsid w:val="00210350"/>
    <w:rsid w:val="00210A8A"/>
    <w:rsid w:val="00210D9F"/>
    <w:rsid w:val="00212746"/>
    <w:rsid w:val="00212898"/>
    <w:rsid w:val="002130DB"/>
    <w:rsid w:val="002155E5"/>
    <w:rsid w:val="00216122"/>
    <w:rsid w:val="00216677"/>
    <w:rsid w:val="00217589"/>
    <w:rsid w:val="00217C26"/>
    <w:rsid w:val="00221920"/>
    <w:rsid w:val="002235E0"/>
    <w:rsid w:val="002235EC"/>
    <w:rsid w:val="002247B4"/>
    <w:rsid w:val="002250EA"/>
    <w:rsid w:val="00225A8E"/>
    <w:rsid w:val="00227241"/>
    <w:rsid w:val="00227F3B"/>
    <w:rsid w:val="002302DD"/>
    <w:rsid w:val="00230BF2"/>
    <w:rsid w:val="00230E28"/>
    <w:rsid w:val="002311F5"/>
    <w:rsid w:val="00231E25"/>
    <w:rsid w:val="002327B0"/>
    <w:rsid w:val="00232FFB"/>
    <w:rsid w:val="002335F8"/>
    <w:rsid w:val="0023363F"/>
    <w:rsid w:val="00233E23"/>
    <w:rsid w:val="00233FD9"/>
    <w:rsid w:val="00234B73"/>
    <w:rsid w:val="00235F5D"/>
    <w:rsid w:val="002369B7"/>
    <w:rsid w:val="00236E52"/>
    <w:rsid w:val="00237429"/>
    <w:rsid w:val="0023799A"/>
    <w:rsid w:val="00240600"/>
    <w:rsid w:val="00240F70"/>
    <w:rsid w:val="00241317"/>
    <w:rsid w:val="00241367"/>
    <w:rsid w:val="0024159A"/>
    <w:rsid w:val="002419FD"/>
    <w:rsid w:val="00241C38"/>
    <w:rsid w:val="002427DD"/>
    <w:rsid w:val="002433BF"/>
    <w:rsid w:val="0024431A"/>
    <w:rsid w:val="00247159"/>
    <w:rsid w:val="00247EB4"/>
    <w:rsid w:val="002500B3"/>
    <w:rsid w:val="00250232"/>
    <w:rsid w:val="002506C0"/>
    <w:rsid w:val="00251C78"/>
    <w:rsid w:val="0025322F"/>
    <w:rsid w:val="00256256"/>
    <w:rsid w:val="002579CC"/>
    <w:rsid w:val="00257ADC"/>
    <w:rsid w:val="0026050A"/>
    <w:rsid w:val="00261142"/>
    <w:rsid w:val="0026167B"/>
    <w:rsid w:val="00261889"/>
    <w:rsid w:val="0026243C"/>
    <w:rsid w:val="002629E7"/>
    <w:rsid w:val="00266154"/>
    <w:rsid w:val="00267BF4"/>
    <w:rsid w:val="00267E20"/>
    <w:rsid w:val="0027062A"/>
    <w:rsid w:val="00270C0B"/>
    <w:rsid w:val="00272E8C"/>
    <w:rsid w:val="0027308E"/>
    <w:rsid w:val="00274ADB"/>
    <w:rsid w:val="00275009"/>
    <w:rsid w:val="00275C8D"/>
    <w:rsid w:val="00275F43"/>
    <w:rsid w:val="00280DB2"/>
    <w:rsid w:val="002811FA"/>
    <w:rsid w:val="0028145B"/>
    <w:rsid w:val="002833C0"/>
    <w:rsid w:val="002836FF"/>
    <w:rsid w:val="0028464C"/>
    <w:rsid w:val="00285747"/>
    <w:rsid w:val="00285800"/>
    <w:rsid w:val="00285B18"/>
    <w:rsid w:val="00285C38"/>
    <w:rsid w:val="00286025"/>
    <w:rsid w:val="0028795C"/>
    <w:rsid w:val="002907E5"/>
    <w:rsid w:val="00291424"/>
    <w:rsid w:val="002919D4"/>
    <w:rsid w:val="0029533E"/>
    <w:rsid w:val="002959D3"/>
    <w:rsid w:val="00295AD2"/>
    <w:rsid w:val="0029627F"/>
    <w:rsid w:val="002965DF"/>
    <w:rsid w:val="00296EF3"/>
    <w:rsid w:val="0029786A"/>
    <w:rsid w:val="002A02DB"/>
    <w:rsid w:val="002A1C69"/>
    <w:rsid w:val="002A1E02"/>
    <w:rsid w:val="002A223D"/>
    <w:rsid w:val="002A2277"/>
    <w:rsid w:val="002A3153"/>
    <w:rsid w:val="002A3775"/>
    <w:rsid w:val="002A3B92"/>
    <w:rsid w:val="002A4EEF"/>
    <w:rsid w:val="002A50D9"/>
    <w:rsid w:val="002A6C80"/>
    <w:rsid w:val="002A70CA"/>
    <w:rsid w:val="002A7A0C"/>
    <w:rsid w:val="002B07CB"/>
    <w:rsid w:val="002B124C"/>
    <w:rsid w:val="002B38F3"/>
    <w:rsid w:val="002B5691"/>
    <w:rsid w:val="002C2803"/>
    <w:rsid w:val="002C29C4"/>
    <w:rsid w:val="002C2CE7"/>
    <w:rsid w:val="002C3A90"/>
    <w:rsid w:val="002C3DE4"/>
    <w:rsid w:val="002C4344"/>
    <w:rsid w:val="002C440C"/>
    <w:rsid w:val="002C537F"/>
    <w:rsid w:val="002C5C37"/>
    <w:rsid w:val="002C6408"/>
    <w:rsid w:val="002C6DD1"/>
    <w:rsid w:val="002C72E4"/>
    <w:rsid w:val="002C7993"/>
    <w:rsid w:val="002C7DE7"/>
    <w:rsid w:val="002D0C2E"/>
    <w:rsid w:val="002D1C23"/>
    <w:rsid w:val="002D2243"/>
    <w:rsid w:val="002D262D"/>
    <w:rsid w:val="002D2AC1"/>
    <w:rsid w:val="002D3DFD"/>
    <w:rsid w:val="002D4D1E"/>
    <w:rsid w:val="002D4F70"/>
    <w:rsid w:val="002D6058"/>
    <w:rsid w:val="002E06D4"/>
    <w:rsid w:val="002E06D5"/>
    <w:rsid w:val="002E0D51"/>
    <w:rsid w:val="002E10D3"/>
    <w:rsid w:val="002E11B6"/>
    <w:rsid w:val="002E3078"/>
    <w:rsid w:val="002E44BF"/>
    <w:rsid w:val="002E6283"/>
    <w:rsid w:val="002E63FE"/>
    <w:rsid w:val="002E68D1"/>
    <w:rsid w:val="002E6C61"/>
    <w:rsid w:val="002E7930"/>
    <w:rsid w:val="002F0694"/>
    <w:rsid w:val="002F16AA"/>
    <w:rsid w:val="002F1F23"/>
    <w:rsid w:val="002F2703"/>
    <w:rsid w:val="002F36ED"/>
    <w:rsid w:val="002F442B"/>
    <w:rsid w:val="002F5455"/>
    <w:rsid w:val="00300392"/>
    <w:rsid w:val="00300E89"/>
    <w:rsid w:val="00301E85"/>
    <w:rsid w:val="00301F8F"/>
    <w:rsid w:val="00302650"/>
    <w:rsid w:val="003047B4"/>
    <w:rsid w:val="003048CB"/>
    <w:rsid w:val="00304CFD"/>
    <w:rsid w:val="00305F9A"/>
    <w:rsid w:val="00306838"/>
    <w:rsid w:val="00310175"/>
    <w:rsid w:val="003110EB"/>
    <w:rsid w:val="00313358"/>
    <w:rsid w:val="00316474"/>
    <w:rsid w:val="00317249"/>
    <w:rsid w:val="0031769D"/>
    <w:rsid w:val="00320CBE"/>
    <w:rsid w:val="003213B7"/>
    <w:rsid w:val="00321E88"/>
    <w:rsid w:val="00322A15"/>
    <w:rsid w:val="0032515D"/>
    <w:rsid w:val="003258AA"/>
    <w:rsid w:val="00325E17"/>
    <w:rsid w:val="003264E8"/>
    <w:rsid w:val="003266C8"/>
    <w:rsid w:val="00326A45"/>
    <w:rsid w:val="0032785C"/>
    <w:rsid w:val="00327A9B"/>
    <w:rsid w:val="00327EFA"/>
    <w:rsid w:val="00330627"/>
    <w:rsid w:val="003309C1"/>
    <w:rsid w:val="003318CB"/>
    <w:rsid w:val="00331FB9"/>
    <w:rsid w:val="0033269E"/>
    <w:rsid w:val="00333A24"/>
    <w:rsid w:val="003349D8"/>
    <w:rsid w:val="00335BD6"/>
    <w:rsid w:val="0033711A"/>
    <w:rsid w:val="003376CB"/>
    <w:rsid w:val="003400C3"/>
    <w:rsid w:val="0034144A"/>
    <w:rsid w:val="003419DB"/>
    <w:rsid w:val="00341DC9"/>
    <w:rsid w:val="003446CF"/>
    <w:rsid w:val="00345602"/>
    <w:rsid w:val="00347CE3"/>
    <w:rsid w:val="00347D8E"/>
    <w:rsid w:val="00352391"/>
    <w:rsid w:val="003526D9"/>
    <w:rsid w:val="00352DDD"/>
    <w:rsid w:val="003535E2"/>
    <w:rsid w:val="0035394F"/>
    <w:rsid w:val="00355A01"/>
    <w:rsid w:val="00355EF2"/>
    <w:rsid w:val="003563D6"/>
    <w:rsid w:val="00356D0C"/>
    <w:rsid w:val="00357D42"/>
    <w:rsid w:val="00362BC4"/>
    <w:rsid w:val="00364389"/>
    <w:rsid w:val="003650F5"/>
    <w:rsid w:val="00366003"/>
    <w:rsid w:val="00367830"/>
    <w:rsid w:val="00370380"/>
    <w:rsid w:val="00370808"/>
    <w:rsid w:val="00372991"/>
    <w:rsid w:val="00374286"/>
    <w:rsid w:val="00374505"/>
    <w:rsid w:val="00374B63"/>
    <w:rsid w:val="00375395"/>
    <w:rsid w:val="0037540A"/>
    <w:rsid w:val="003754F6"/>
    <w:rsid w:val="00377AE7"/>
    <w:rsid w:val="00377B3C"/>
    <w:rsid w:val="00380F95"/>
    <w:rsid w:val="00384200"/>
    <w:rsid w:val="00384389"/>
    <w:rsid w:val="00385D56"/>
    <w:rsid w:val="00386476"/>
    <w:rsid w:val="0039026D"/>
    <w:rsid w:val="00390789"/>
    <w:rsid w:val="00391F9A"/>
    <w:rsid w:val="00393196"/>
    <w:rsid w:val="003935CB"/>
    <w:rsid w:val="00393CA8"/>
    <w:rsid w:val="00393ED4"/>
    <w:rsid w:val="003945AE"/>
    <w:rsid w:val="0039689A"/>
    <w:rsid w:val="00396ADC"/>
    <w:rsid w:val="00396ED2"/>
    <w:rsid w:val="00397A6C"/>
    <w:rsid w:val="003A0A35"/>
    <w:rsid w:val="003A27EF"/>
    <w:rsid w:val="003A2B9F"/>
    <w:rsid w:val="003A3102"/>
    <w:rsid w:val="003A3717"/>
    <w:rsid w:val="003A5B87"/>
    <w:rsid w:val="003A5E94"/>
    <w:rsid w:val="003A60CA"/>
    <w:rsid w:val="003B16F4"/>
    <w:rsid w:val="003B23B6"/>
    <w:rsid w:val="003B2A76"/>
    <w:rsid w:val="003B2C15"/>
    <w:rsid w:val="003B3B61"/>
    <w:rsid w:val="003B4633"/>
    <w:rsid w:val="003B4E69"/>
    <w:rsid w:val="003B5629"/>
    <w:rsid w:val="003B613D"/>
    <w:rsid w:val="003B688C"/>
    <w:rsid w:val="003B7DCA"/>
    <w:rsid w:val="003C09A8"/>
    <w:rsid w:val="003C22A8"/>
    <w:rsid w:val="003C2C94"/>
    <w:rsid w:val="003C2D81"/>
    <w:rsid w:val="003C3262"/>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4D5"/>
    <w:rsid w:val="003D471C"/>
    <w:rsid w:val="003D4E69"/>
    <w:rsid w:val="003D5487"/>
    <w:rsid w:val="003D5497"/>
    <w:rsid w:val="003D595B"/>
    <w:rsid w:val="003D74AE"/>
    <w:rsid w:val="003E07F8"/>
    <w:rsid w:val="003E21FD"/>
    <w:rsid w:val="003E288B"/>
    <w:rsid w:val="003E4353"/>
    <w:rsid w:val="003E43C4"/>
    <w:rsid w:val="003E46D7"/>
    <w:rsid w:val="003F09EE"/>
    <w:rsid w:val="003F0EE8"/>
    <w:rsid w:val="003F1213"/>
    <w:rsid w:val="003F1C50"/>
    <w:rsid w:val="003F1F6D"/>
    <w:rsid w:val="003F2656"/>
    <w:rsid w:val="003F276E"/>
    <w:rsid w:val="003F31F6"/>
    <w:rsid w:val="003F4076"/>
    <w:rsid w:val="003F50FF"/>
    <w:rsid w:val="003F5EF0"/>
    <w:rsid w:val="003F6F45"/>
    <w:rsid w:val="003F7618"/>
    <w:rsid w:val="0040004D"/>
    <w:rsid w:val="00401111"/>
    <w:rsid w:val="00401412"/>
    <w:rsid w:val="00402C0C"/>
    <w:rsid w:val="00402CB6"/>
    <w:rsid w:val="00402F59"/>
    <w:rsid w:val="00403B6D"/>
    <w:rsid w:val="00403C0E"/>
    <w:rsid w:val="004059F0"/>
    <w:rsid w:val="00405A9C"/>
    <w:rsid w:val="00406FDF"/>
    <w:rsid w:val="00413A4F"/>
    <w:rsid w:val="00413CD9"/>
    <w:rsid w:val="00413D78"/>
    <w:rsid w:val="00417E0C"/>
    <w:rsid w:val="0042040B"/>
    <w:rsid w:val="004225EE"/>
    <w:rsid w:val="0042389C"/>
    <w:rsid w:val="00423DD4"/>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6FB8"/>
    <w:rsid w:val="00437047"/>
    <w:rsid w:val="00437886"/>
    <w:rsid w:val="00440673"/>
    <w:rsid w:val="0044243D"/>
    <w:rsid w:val="00442BF1"/>
    <w:rsid w:val="0044587A"/>
    <w:rsid w:val="00446402"/>
    <w:rsid w:val="00447146"/>
    <w:rsid w:val="004471DE"/>
    <w:rsid w:val="00450439"/>
    <w:rsid w:val="00451002"/>
    <w:rsid w:val="00451590"/>
    <w:rsid w:val="0045175E"/>
    <w:rsid w:val="004537B7"/>
    <w:rsid w:val="004540DE"/>
    <w:rsid w:val="0045429B"/>
    <w:rsid w:val="0045446E"/>
    <w:rsid w:val="00455780"/>
    <w:rsid w:val="00455A8E"/>
    <w:rsid w:val="00456628"/>
    <w:rsid w:val="0045763F"/>
    <w:rsid w:val="00457A2B"/>
    <w:rsid w:val="00460050"/>
    <w:rsid w:val="00461DDC"/>
    <w:rsid w:val="004622AA"/>
    <w:rsid w:val="00462523"/>
    <w:rsid w:val="00462573"/>
    <w:rsid w:val="00463C6F"/>
    <w:rsid w:val="004654BD"/>
    <w:rsid w:val="00465A86"/>
    <w:rsid w:val="0046629A"/>
    <w:rsid w:val="00466C2B"/>
    <w:rsid w:val="00467F93"/>
    <w:rsid w:val="004701EA"/>
    <w:rsid w:val="00470232"/>
    <w:rsid w:val="00470800"/>
    <w:rsid w:val="00470EC1"/>
    <w:rsid w:val="00472CBD"/>
    <w:rsid w:val="004735F5"/>
    <w:rsid w:val="0047433F"/>
    <w:rsid w:val="0047535A"/>
    <w:rsid w:val="004774E2"/>
    <w:rsid w:val="00477C24"/>
    <w:rsid w:val="00477D66"/>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90AB5"/>
    <w:rsid w:val="00490C35"/>
    <w:rsid w:val="00491C1E"/>
    <w:rsid w:val="00492807"/>
    <w:rsid w:val="00492E04"/>
    <w:rsid w:val="00494703"/>
    <w:rsid w:val="00494ADD"/>
    <w:rsid w:val="00494C0C"/>
    <w:rsid w:val="00495961"/>
    <w:rsid w:val="00495B83"/>
    <w:rsid w:val="00496823"/>
    <w:rsid w:val="00497011"/>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7A42"/>
    <w:rsid w:val="004B7CAA"/>
    <w:rsid w:val="004C0975"/>
    <w:rsid w:val="004C126A"/>
    <w:rsid w:val="004C349D"/>
    <w:rsid w:val="004C4566"/>
    <w:rsid w:val="004C573F"/>
    <w:rsid w:val="004C5D11"/>
    <w:rsid w:val="004C6CEB"/>
    <w:rsid w:val="004D021B"/>
    <w:rsid w:val="004D0502"/>
    <w:rsid w:val="004D146C"/>
    <w:rsid w:val="004D1B5C"/>
    <w:rsid w:val="004D2675"/>
    <w:rsid w:val="004D3ADC"/>
    <w:rsid w:val="004D3B2A"/>
    <w:rsid w:val="004D4647"/>
    <w:rsid w:val="004D4AE8"/>
    <w:rsid w:val="004D511E"/>
    <w:rsid w:val="004D5548"/>
    <w:rsid w:val="004D673A"/>
    <w:rsid w:val="004D77A4"/>
    <w:rsid w:val="004E225F"/>
    <w:rsid w:val="004E2409"/>
    <w:rsid w:val="004E3911"/>
    <w:rsid w:val="004E3C32"/>
    <w:rsid w:val="004E3D6C"/>
    <w:rsid w:val="004E3F04"/>
    <w:rsid w:val="004E5B39"/>
    <w:rsid w:val="004E73C0"/>
    <w:rsid w:val="004F0966"/>
    <w:rsid w:val="004F454D"/>
    <w:rsid w:val="004F531E"/>
    <w:rsid w:val="004F7287"/>
    <w:rsid w:val="005018A3"/>
    <w:rsid w:val="00504A84"/>
    <w:rsid w:val="00504BA3"/>
    <w:rsid w:val="00505AA7"/>
    <w:rsid w:val="005074BE"/>
    <w:rsid w:val="00507B9E"/>
    <w:rsid w:val="005112E4"/>
    <w:rsid w:val="00511695"/>
    <w:rsid w:val="005119FD"/>
    <w:rsid w:val="00512CE3"/>
    <w:rsid w:val="00513DAF"/>
    <w:rsid w:val="00515EDC"/>
    <w:rsid w:val="00516061"/>
    <w:rsid w:val="00516B8E"/>
    <w:rsid w:val="00516CB8"/>
    <w:rsid w:val="00516F40"/>
    <w:rsid w:val="00520A11"/>
    <w:rsid w:val="00520BB0"/>
    <w:rsid w:val="00520DA1"/>
    <w:rsid w:val="00520F7B"/>
    <w:rsid w:val="005213F4"/>
    <w:rsid w:val="00521534"/>
    <w:rsid w:val="00523863"/>
    <w:rsid w:val="00524843"/>
    <w:rsid w:val="00524FFC"/>
    <w:rsid w:val="005252AF"/>
    <w:rsid w:val="00525830"/>
    <w:rsid w:val="00525B24"/>
    <w:rsid w:val="00525B25"/>
    <w:rsid w:val="00526073"/>
    <w:rsid w:val="0052692D"/>
    <w:rsid w:val="00531414"/>
    <w:rsid w:val="00533267"/>
    <w:rsid w:val="005335B7"/>
    <w:rsid w:val="00534BFC"/>
    <w:rsid w:val="005376AA"/>
    <w:rsid w:val="0053774C"/>
    <w:rsid w:val="00540986"/>
    <w:rsid w:val="00542190"/>
    <w:rsid w:val="005421E1"/>
    <w:rsid w:val="005432AC"/>
    <w:rsid w:val="00544596"/>
    <w:rsid w:val="00544611"/>
    <w:rsid w:val="005448B3"/>
    <w:rsid w:val="00545632"/>
    <w:rsid w:val="00545D48"/>
    <w:rsid w:val="005461BF"/>
    <w:rsid w:val="00546558"/>
    <w:rsid w:val="00555424"/>
    <w:rsid w:val="0055594D"/>
    <w:rsid w:val="00555BC0"/>
    <w:rsid w:val="00557BD6"/>
    <w:rsid w:val="005600AC"/>
    <w:rsid w:val="0056196B"/>
    <w:rsid w:val="00563C88"/>
    <w:rsid w:val="005655AB"/>
    <w:rsid w:val="00567BC8"/>
    <w:rsid w:val="005706F9"/>
    <w:rsid w:val="00571763"/>
    <w:rsid w:val="00572C51"/>
    <w:rsid w:val="0057337F"/>
    <w:rsid w:val="00576CA0"/>
    <w:rsid w:val="0057759A"/>
    <w:rsid w:val="00577A39"/>
    <w:rsid w:val="0058000B"/>
    <w:rsid w:val="005811F6"/>
    <w:rsid w:val="005816B7"/>
    <w:rsid w:val="005818C8"/>
    <w:rsid w:val="00583B1B"/>
    <w:rsid w:val="0058486B"/>
    <w:rsid w:val="005900C2"/>
    <w:rsid w:val="00590C0E"/>
    <w:rsid w:val="00590D98"/>
    <w:rsid w:val="00590F4F"/>
    <w:rsid w:val="00591226"/>
    <w:rsid w:val="00595C76"/>
    <w:rsid w:val="00595DCD"/>
    <w:rsid w:val="00596C19"/>
    <w:rsid w:val="0059774C"/>
    <w:rsid w:val="0059791D"/>
    <w:rsid w:val="005A03BF"/>
    <w:rsid w:val="005A1E1A"/>
    <w:rsid w:val="005A3416"/>
    <w:rsid w:val="005A3E7A"/>
    <w:rsid w:val="005A4164"/>
    <w:rsid w:val="005A5EB9"/>
    <w:rsid w:val="005B06FE"/>
    <w:rsid w:val="005B0812"/>
    <w:rsid w:val="005B1165"/>
    <w:rsid w:val="005B1AA1"/>
    <w:rsid w:val="005B1D80"/>
    <w:rsid w:val="005B2050"/>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1245"/>
    <w:rsid w:val="005C2182"/>
    <w:rsid w:val="005C29B2"/>
    <w:rsid w:val="005C2DD4"/>
    <w:rsid w:val="005C3305"/>
    <w:rsid w:val="005C3424"/>
    <w:rsid w:val="005C36C5"/>
    <w:rsid w:val="005C4139"/>
    <w:rsid w:val="005C46E3"/>
    <w:rsid w:val="005C4991"/>
    <w:rsid w:val="005C53F2"/>
    <w:rsid w:val="005C59EC"/>
    <w:rsid w:val="005C5A81"/>
    <w:rsid w:val="005C5FDC"/>
    <w:rsid w:val="005C6023"/>
    <w:rsid w:val="005C611F"/>
    <w:rsid w:val="005C673F"/>
    <w:rsid w:val="005C70C5"/>
    <w:rsid w:val="005C711C"/>
    <w:rsid w:val="005D1E42"/>
    <w:rsid w:val="005D1FE1"/>
    <w:rsid w:val="005D333C"/>
    <w:rsid w:val="005D35A2"/>
    <w:rsid w:val="005D3829"/>
    <w:rsid w:val="005D3A34"/>
    <w:rsid w:val="005D3D73"/>
    <w:rsid w:val="005D3E49"/>
    <w:rsid w:val="005D4F86"/>
    <w:rsid w:val="005D51C2"/>
    <w:rsid w:val="005D5A13"/>
    <w:rsid w:val="005D68F1"/>
    <w:rsid w:val="005D6B8E"/>
    <w:rsid w:val="005D7139"/>
    <w:rsid w:val="005D7AEE"/>
    <w:rsid w:val="005D7FB9"/>
    <w:rsid w:val="005E0D4F"/>
    <w:rsid w:val="005E2257"/>
    <w:rsid w:val="005E23EE"/>
    <w:rsid w:val="005E3974"/>
    <w:rsid w:val="005E5B0D"/>
    <w:rsid w:val="005E5D21"/>
    <w:rsid w:val="005E62C9"/>
    <w:rsid w:val="005E6D47"/>
    <w:rsid w:val="005E6DBB"/>
    <w:rsid w:val="005E7A8B"/>
    <w:rsid w:val="005E7AF9"/>
    <w:rsid w:val="005F069C"/>
    <w:rsid w:val="005F0F34"/>
    <w:rsid w:val="005F391C"/>
    <w:rsid w:val="005F5423"/>
    <w:rsid w:val="005F598F"/>
    <w:rsid w:val="005F6331"/>
    <w:rsid w:val="005F6484"/>
    <w:rsid w:val="005F6DD0"/>
    <w:rsid w:val="005F7ADB"/>
    <w:rsid w:val="00602EDD"/>
    <w:rsid w:val="006048E6"/>
    <w:rsid w:val="00605CF4"/>
    <w:rsid w:val="00605F22"/>
    <w:rsid w:val="006063FA"/>
    <w:rsid w:val="00606B61"/>
    <w:rsid w:val="00606BDF"/>
    <w:rsid w:val="00607B00"/>
    <w:rsid w:val="00610864"/>
    <w:rsid w:val="0061144C"/>
    <w:rsid w:val="00612119"/>
    <w:rsid w:val="00612540"/>
    <w:rsid w:val="00612BCF"/>
    <w:rsid w:val="00613141"/>
    <w:rsid w:val="00614AE5"/>
    <w:rsid w:val="0061506C"/>
    <w:rsid w:val="00616648"/>
    <w:rsid w:val="00616C67"/>
    <w:rsid w:val="00617966"/>
    <w:rsid w:val="00617AD0"/>
    <w:rsid w:val="00620F6C"/>
    <w:rsid w:val="00621CBB"/>
    <w:rsid w:val="00622D11"/>
    <w:rsid w:val="006234AA"/>
    <w:rsid w:val="00623B6F"/>
    <w:rsid w:val="00623CD7"/>
    <w:rsid w:val="00625E54"/>
    <w:rsid w:val="006262F8"/>
    <w:rsid w:val="006266CB"/>
    <w:rsid w:val="00626EFA"/>
    <w:rsid w:val="00627B77"/>
    <w:rsid w:val="0063137E"/>
    <w:rsid w:val="00632FB8"/>
    <w:rsid w:val="00633BED"/>
    <w:rsid w:val="00635455"/>
    <w:rsid w:val="006379B6"/>
    <w:rsid w:val="0064005C"/>
    <w:rsid w:val="006407DA"/>
    <w:rsid w:val="00640A0C"/>
    <w:rsid w:val="00640E5C"/>
    <w:rsid w:val="00641506"/>
    <w:rsid w:val="00642F79"/>
    <w:rsid w:val="00643D53"/>
    <w:rsid w:val="00645208"/>
    <w:rsid w:val="006459B5"/>
    <w:rsid w:val="00647462"/>
    <w:rsid w:val="00647D08"/>
    <w:rsid w:val="00647DF5"/>
    <w:rsid w:val="00650AFC"/>
    <w:rsid w:val="00651389"/>
    <w:rsid w:val="006517FA"/>
    <w:rsid w:val="00652833"/>
    <w:rsid w:val="00654D53"/>
    <w:rsid w:val="0065722D"/>
    <w:rsid w:val="006600D3"/>
    <w:rsid w:val="006603F4"/>
    <w:rsid w:val="00660F25"/>
    <w:rsid w:val="00661DC8"/>
    <w:rsid w:val="00664BC4"/>
    <w:rsid w:val="0066612E"/>
    <w:rsid w:val="00666E7B"/>
    <w:rsid w:val="00667CC6"/>
    <w:rsid w:val="00670BDE"/>
    <w:rsid w:val="00671BCF"/>
    <w:rsid w:val="00673750"/>
    <w:rsid w:val="006746DD"/>
    <w:rsid w:val="00675447"/>
    <w:rsid w:val="0067638B"/>
    <w:rsid w:val="00677137"/>
    <w:rsid w:val="00677448"/>
    <w:rsid w:val="00680015"/>
    <w:rsid w:val="006800F0"/>
    <w:rsid w:val="00680492"/>
    <w:rsid w:val="00681536"/>
    <w:rsid w:val="0068192F"/>
    <w:rsid w:val="0068302E"/>
    <w:rsid w:val="00684826"/>
    <w:rsid w:val="00686910"/>
    <w:rsid w:val="00686D38"/>
    <w:rsid w:val="0069037F"/>
    <w:rsid w:val="00690422"/>
    <w:rsid w:val="006914FB"/>
    <w:rsid w:val="0069387A"/>
    <w:rsid w:val="00693F4C"/>
    <w:rsid w:val="00695174"/>
    <w:rsid w:val="006A25E8"/>
    <w:rsid w:val="006A449C"/>
    <w:rsid w:val="006A4D2B"/>
    <w:rsid w:val="006A6574"/>
    <w:rsid w:val="006A6604"/>
    <w:rsid w:val="006A6B3E"/>
    <w:rsid w:val="006A6E88"/>
    <w:rsid w:val="006B10DB"/>
    <w:rsid w:val="006B2558"/>
    <w:rsid w:val="006B2A19"/>
    <w:rsid w:val="006B33DD"/>
    <w:rsid w:val="006B46E1"/>
    <w:rsid w:val="006B658C"/>
    <w:rsid w:val="006B6F3C"/>
    <w:rsid w:val="006C2066"/>
    <w:rsid w:val="006C43EA"/>
    <w:rsid w:val="006C5044"/>
    <w:rsid w:val="006C5609"/>
    <w:rsid w:val="006C59B3"/>
    <w:rsid w:val="006C637D"/>
    <w:rsid w:val="006C6904"/>
    <w:rsid w:val="006C73E6"/>
    <w:rsid w:val="006C7A59"/>
    <w:rsid w:val="006C7F0A"/>
    <w:rsid w:val="006D06F0"/>
    <w:rsid w:val="006D0D23"/>
    <w:rsid w:val="006D1496"/>
    <w:rsid w:val="006D1FB3"/>
    <w:rsid w:val="006D3CBA"/>
    <w:rsid w:val="006D3FA3"/>
    <w:rsid w:val="006D3FD2"/>
    <w:rsid w:val="006D413F"/>
    <w:rsid w:val="006D45B9"/>
    <w:rsid w:val="006D4957"/>
    <w:rsid w:val="006D4A78"/>
    <w:rsid w:val="006D5259"/>
    <w:rsid w:val="006D5C45"/>
    <w:rsid w:val="006D5EBE"/>
    <w:rsid w:val="006D5FE9"/>
    <w:rsid w:val="006D6CC8"/>
    <w:rsid w:val="006D7050"/>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153"/>
    <w:rsid w:val="006F34CC"/>
    <w:rsid w:val="006F4FAC"/>
    <w:rsid w:val="006F6465"/>
    <w:rsid w:val="006F6E86"/>
    <w:rsid w:val="006F7C1E"/>
    <w:rsid w:val="00701066"/>
    <w:rsid w:val="00701366"/>
    <w:rsid w:val="00701CE2"/>
    <w:rsid w:val="00704532"/>
    <w:rsid w:val="00705B26"/>
    <w:rsid w:val="00706410"/>
    <w:rsid w:val="00706D97"/>
    <w:rsid w:val="00707C0E"/>
    <w:rsid w:val="00707FC1"/>
    <w:rsid w:val="00710155"/>
    <w:rsid w:val="0071076E"/>
    <w:rsid w:val="00711602"/>
    <w:rsid w:val="00711C2A"/>
    <w:rsid w:val="00712102"/>
    <w:rsid w:val="00715E28"/>
    <w:rsid w:val="0071639E"/>
    <w:rsid w:val="007167DB"/>
    <w:rsid w:val="00716B2E"/>
    <w:rsid w:val="00717653"/>
    <w:rsid w:val="00717F99"/>
    <w:rsid w:val="00720D93"/>
    <w:rsid w:val="00720E81"/>
    <w:rsid w:val="00721230"/>
    <w:rsid w:val="00721403"/>
    <w:rsid w:val="00721C7C"/>
    <w:rsid w:val="00722391"/>
    <w:rsid w:val="00722A29"/>
    <w:rsid w:val="00722F9E"/>
    <w:rsid w:val="00723431"/>
    <w:rsid w:val="00724CA6"/>
    <w:rsid w:val="00725043"/>
    <w:rsid w:val="007250BA"/>
    <w:rsid w:val="00725A4D"/>
    <w:rsid w:val="00725CA2"/>
    <w:rsid w:val="00726193"/>
    <w:rsid w:val="00726D2E"/>
    <w:rsid w:val="00727080"/>
    <w:rsid w:val="007271F2"/>
    <w:rsid w:val="007272FE"/>
    <w:rsid w:val="00730BFF"/>
    <w:rsid w:val="0073156D"/>
    <w:rsid w:val="007318F7"/>
    <w:rsid w:val="00731F59"/>
    <w:rsid w:val="00732103"/>
    <w:rsid w:val="00732974"/>
    <w:rsid w:val="007336EC"/>
    <w:rsid w:val="007352A3"/>
    <w:rsid w:val="00735559"/>
    <w:rsid w:val="0073660E"/>
    <w:rsid w:val="0074079C"/>
    <w:rsid w:val="007407A2"/>
    <w:rsid w:val="00740A9C"/>
    <w:rsid w:val="00741C42"/>
    <w:rsid w:val="00742E05"/>
    <w:rsid w:val="007430BB"/>
    <w:rsid w:val="0074548B"/>
    <w:rsid w:val="0074747F"/>
    <w:rsid w:val="00747BD4"/>
    <w:rsid w:val="007509C9"/>
    <w:rsid w:val="00750A3B"/>
    <w:rsid w:val="007512A4"/>
    <w:rsid w:val="0075143F"/>
    <w:rsid w:val="007524F5"/>
    <w:rsid w:val="007532D7"/>
    <w:rsid w:val="00753483"/>
    <w:rsid w:val="00753B5C"/>
    <w:rsid w:val="00754560"/>
    <w:rsid w:val="00754809"/>
    <w:rsid w:val="00754FD7"/>
    <w:rsid w:val="00755754"/>
    <w:rsid w:val="007566C0"/>
    <w:rsid w:val="007572B6"/>
    <w:rsid w:val="00757A6F"/>
    <w:rsid w:val="00757B73"/>
    <w:rsid w:val="00760587"/>
    <w:rsid w:val="00760ADE"/>
    <w:rsid w:val="00760DDE"/>
    <w:rsid w:val="00761DAB"/>
    <w:rsid w:val="0076287D"/>
    <w:rsid w:val="0076322E"/>
    <w:rsid w:val="007632FA"/>
    <w:rsid w:val="00770068"/>
    <w:rsid w:val="00770574"/>
    <w:rsid w:val="00773311"/>
    <w:rsid w:val="007757A5"/>
    <w:rsid w:val="00775C9C"/>
    <w:rsid w:val="00776705"/>
    <w:rsid w:val="00777254"/>
    <w:rsid w:val="00777AB6"/>
    <w:rsid w:val="007827EA"/>
    <w:rsid w:val="0078295B"/>
    <w:rsid w:val="00782B3A"/>
    <w:rsid w:val="00782C29"/>
    <w:rsid w:val="007833EA"/>
    <w:rsid w:val="00783E75"/>
    <w:rsid w:val="00783F0F"/>
    <w:rsid w:val="00784124"/>
    <w:rsid w:val="007843FA"/>
    <w:rsid w:val="00784878"/>
    <w:rsid w:val="007854E5"/>
    <w:rsid w:val="007907C7"/>
    <w:rsid w:val="0079175A"/>
    <w:rsid w:val="0079199C"/>
    <w:rsid w:val="00793DB7"/>
    <w:rsid w:val="00793F94"/>
    <w:rsid w:val="00796627"/>
    <w:rsid w:val="007A0CC1"/>
    <w:rsid w:val="007A0DA8"/>
    <w:rsid w:val="007A1311"/>
    <w:rsid w:val="007A17F7"/>
    <w:rsid w:val="007A2A58"/>
    <w:rsid w:val="007A345D"/>
    <w:rsid w:val="007A3A05"/>
    <w:rsid w:val="007A43E0"/>
    <w:rsid w:val="007A4B62"/>
    <w:rsid w:val="007A5062"/>
    <w:rsid w:val="007A6BD5"/>
    <w:rsid w:val="007A6F86"/>
    <w:rsid w:val="007B01C8"/>
    <w:rsid w:val="007B1451"/>
    <w:rsid w:val="007B4600"/>
    <w:rsid w:val="007B4C3C"/>
    <w:rsid w:val="007B546D"/>
    <w:rsid w:val="007B5EA8"/>
    <w:rsid w:val="007C0F24"/>
    <w:rsid w:val="007C22E6"/>
    <w:rsid w:val="007C2E72"/>
    <w:rsid w:val="007C3206"/>
    <w:rsid w:val="007C38FB"/>
    <w:rsid w:val="007C4F5C"/>
    <w:rsid w:val="007C55A2"/>
    <w:rsid w:val="007C70A5"/>
    <w:rsid w:val="007D2308"/>
    <w:rsid w:val="007D3547"/>
    <w:rsid w:val="007D3D65"/>
    <w:rsid w:val="007D40F4"/>
    <w:rsid w:val="007D43C0"/>
    <w:rsid w:val="007D4C0B"/>
    <w:rsid w:val="007D63FD"/>
    <w:rsid w:val="007D6508"/>
    <w:rsid w:val="007D7D24"/>
    <w:rsid w:val="007E11F4"/>
    <w:rsid w:val="007E1EA6"/>
    <w:rsid w:val="007E20BB"/>
    <w:rsid w:val="007E273B"/>
    <w:rsid w:val="007E2D8A"/>
    <w:rsid w:val="007E3BD2"/>
    <w:rsid w:val="007E4249"/>
    <w:rsid w:val="007E429D"/>
    <w:rsid w:val="007E4514"/>
    <w:rsid w:val="007E52EE"/>
    <w:rsid w:val="007E53E8"/>
    <w:rsid w:val="007E5E80"/>
    <w:rsid w:val="007E7541"/>
    <w:rsid w:val="007E76FD"/>
    <w:rsid w:val="007E7CA9"/>
    <w:rsid w:val="007F1D24"/>
    <w:rsid w:val="007F3B46"/>
    <w:rsid w:val="007F4F69"/>
    <w:rsid w:val="007F5439"/>
    <w:rsid w:val="007F573B"/>
    <w:rsid w:val="007F5DE1"/>
    <w:rsid w:val="007F5FC5"/>
    <w:rsid w:val="008000F8"/>
    <w:rsid w:val="008021F8"/>
    <w:rsid w:val="00802B34"/>
    <w:rsid w:val="00804113"/>
    <w:rsid w:val="008041D5"/>
    <w:rsid w:val="00805E28"/>
    <w:rsid w:val="00806042"/>
    <w:rsid w:val="00807C91"/>
    <w:rsid w:val="00811113"/>
    <w:rsid w:val="0081258F"/>
    <w:rsid w:val="0081343A"/>
    <w:rsid w:val="00814A5B"/>
    <w:rsid w:val="00814BEA"/>
    <w:rsid w:val="008171CA"/>
    <w:rsid w:val="008202BE"/>
    <w:rsid w:val="0082055C"/>
    <w:rsid w:val="00821275"/>
    <w:rsid w:val="00821EAD"/>
    <w:rsid w:val="00822ABB"/>
    <w:rsid w:val="008237C7"/>
    <w:rsid w:val="00823BA6"/>
    <w:rsid w:val="00823D74"/>
    <w:rsid w:val="00824A5D"/>
    <w:rsid w:val="0082523E"/>
    <w:rsid w:val="008268BF"/>
    <w:rsid w:val="008269B7"/>
    <w:rsid w:val="00830778"/>
    <w:rsid w:val="00830B91"/>
    <w:rsid w:val="00830C5E"/>
    <w:rsid w:val="00830DD8"/>
    <w:rsid w:val="00831068"/>
    <w:rsid w:val="008320A2"/>
    <w:rsid w:val="008320C5"/>
    <w:rsid w:val="008323D3"/>
    <w:rsid w:val="00832E0C"/>
    <w:rsid w:val="0083421C"/>
    <w:rsid w:val="00835983"/>
    <w:rsid w:val="0083720D"/>
    <w:rsid w:val="00837D64"/>
    <w:rsid w:val="00842907"/>
    <w:rsid w:val="008436D3"/>
    <w:rsid w:val="00844747"/>
    <w:rsid w:val="00844E5E"/>
    <w:rsid w:val="00846C18"/>
    <w:rsid w:val="00847083"/>
    <w:rsid w:val="0085025E"/>
    <w:rsid w:val="0085046C"/>
    <w:rsid w:val="00850E68"/>
    <w:rsid w:val="0085126A"/>
    <w:rsid w:val="00851C9C"/>
    <w:rsid w:val="00852898"/>
    <w:rsid w:val="00855D85"/>
    <w:rsid w:val="00861C7D"/>
    <w:rsid w:val="0086218A"/>
    <w:rsid w:val="008624F6"/>
    <w:rsid w:val="0086293F"/>
    <w:rsid w:val="00863521"/>
    <w:rsid w:val="00864691"/>
    <w:rsid w:val="008647AA"/>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7B7A"/>
    <w:rsid w:val="00877B7B"/>
    <w:rsid w:val="00877D4F"/>
    <w:rsid w:val="00880F94"/>
    <w:rsid w:val="00884B96"/>
    <w:rsid w:val="00885526"/>
    <w:rsid w:val="00885BCA"/>
    <w:rsid w:val="00885FCA"/>
    <w:rsid w:val="0088621F"/>
    <w:rsid w:val="008866CA"/>
    <w:rsid w:val="0088691C"/>
    <w:rsid w:val="00887184"/>
    <w:rsid w:val="00887835"/>
    <w:rsid w:val="00887EB0"/>
    <w:rsid w:val="008901D5"/>
    <w:rsid w:val="008905D0"/>
    <w:rsid w:val="008919A9"/>
    <w:rsid w:val="00893CF9"/>
    <w:rsid w:val="00893DD1"/>
    <w:rsid w:val="008953AD"/>
    <w:rsid w:val="008964A2"/>
    <w:rsid w:val="00896F80"/>
    <w:rsid w:val="00897276"/>
    <w:rsid w:val="008979AD"/>
    <w:rsid w:val="00897BA9"/>
    <w:rsid w:val="008A1644"/>
    <w:rsid w:val="008A32A7"/>
    <w:rsid w:val="008A462C"/>
    <w:rsid w:val="008A4D4F"/>
    <w:rsid w:val="008A5517"/>
    <w:rsid w:val="008A5A31"/>
    <w:rsid w:val="008A76DE"/>
    <w:rsid w:val="008B20D1"/>
    <w:rsid w:val="008B35EE"/>
    <w:rsid w:val="008B4979"/>
    <w:rsid w:val="008B4A41"/>
    <w:rsid w:val="008B5DE9"/>
    <w:rsid w:val="008B5DF9"/>
    <w:rsid w:val="008B5FC7"/>
    <w:rsid w:val="008B7177"/>
    <w:rsid w:val="008C01AA"/>
    <w:rsid w:val="008C2550"/>
    <w:rsid w:val="008C2573"/>
    <w:rsid w:val="008C2697"/>
    <w:rsid w:val="008C2CB6"/>
    <w:rsid w:val="008C43EC"/>
    <w:rsid w:val="008C46E2"/>
    <w:rsid w:val="008C500F"/>
    <w:rsid w:val="008C6A83"/>
    <w:rsid w:val="008C76DA"/>
    <w:rsid w:val="008D1351"/>
    <w:rsid w:val="008D2E59"/>
    <w:rsid w:val="008D3940"/>
    <w:rsid w:val="008D481A"/>
    <w:rsid w:val="008D6012"/>
    <w:rsid w:val="008D65FD"/>
    <w:rsid w:val="008D7F1E"/>
    <w:rsid w:val="008D7FC3"/>
    <w:rsid w:val="008E0423"/>
    <w:rsid w:val="008E0C0F"/>
    <w:rsid w:val="008E1607"/>
    <w:rsid w:val="008E2390"/>
    <w:rsid w:val="008E33E0"/>
    <w:rsid w:val="008E405F"/>
    <w:rsid w:val="008E4C1F"/>
    <w:rsid w:val="008E5C52"/>
    <w:rsid w:val="008F1634"/>
    <w:rsid w:val="008F2079"/>
    <w:rsid w:val="008F2306"/>
    <w:rsid w:val="008F367D"/>
    <w:rsid w:val="008F4FA9"/>
    <w:rsid w:val="008F5146"/>
    <w:rsid w:val="008F533B"/>
    <w:rsid w:val="008F59A1"/>
    <w:rsid w:val="008F5EAF"/>
    <w:rsid w:val="008F774D"/>
    <w:rsid w:val="00900082"/>
    <w:rsid w:val="0090008B"/>
    <w:rsid w:val="009000C6"/>
    <w:rsid w:val="0090056D"/>
    <w:rsid w:val="0090099D"/>
    <w:rsid w:val="00901945"/>
    <w:rsid w:val="00901983"/>
    <w:rsid w:val="00901B04"/>
    <w:rsid w:val="00902BDA"/>
    <w:rsid w:val="00902E2B"/>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2E52"/>
    <w:rsid w:val="00913375"/>
    <w:rsid w:val="00913618"/>
    <w:rsid w:val="0091398B"/>
    <w:rsid w:val="00913EC4"/>
    <w:rsid w:val="009157BA"/>
    <w:rsid w:val="00915944"/>
    <w:rsid w:val="0091609F"/>
    <w:rsid w:val="00916981"/>
    <w:rsid w:val="00917607"/>
    <w:rsid w:val="00920342"/>
    <w:rsid w:val="00920D1C"/>
    <w:rsid w:val="00920E67"/>
    <w:rsid w:val="009215DE"/>
    <w:rsid w:val="00921E85"/>
    <w:rsid w:val="00922304"/>
    <w:rsid w:val="009226D6"/>
    <w:rsid w:val="00922988"/>
    <w:rsid w:val="00922C1B"/>
    <w:rsid w:val="00923254"/>
    <w:rsid w:val="0092344F"/>
    <w:rsid w:val="00924752"/>
    <w:rsid w:val="009252F2"/>
    <w:rsid w:val="009253D0"/>
    <w:rsid w:val="009271F8"/>
    <w:rsid w:val="00931087"/>
    <w:rsid w:val="00931615"/>
    <w:rsid w:val="0093213D"/>
    <w:rsid w:val="00932959"/>
    <w:rsid w:val="009347A4"/>
    <w:rsid w:val="00934A8B"/>
    <w:rsid w:val="00936972"/>
    <w:rsid w:val="00936EE8"/>
    <w:rsid w:val="00937B7F"/>
    <w:rsid w:val="00940129"/>
    <w:rsid w:val="00941C8D"/>
    <w:rsid w:val="00942A43"/>
    <w:rsid w:val="00943A7D"/>
    <w:rsid w:val="00944CBD"/>
    <w:rsid w:val="00945060"/>
    <w:rsid w:val="00945249"/>
    <w:rsid w:val="0095075D"/>
    <w:rsid w:val="00951873"/>
    <w:rsid w:val="009522A6"/>
    <w:rsid w:val="00952D61"/>
    <w:rsid w:val="0095364F"/>
    <w:rsid w:val="009555B7"/>
    <w:rsid w:val="009558B4"/>
    <w:rsid w:val="00956660"/>
    <w:rsid w:val="00957050"/>
    <w:rsid w:val="00957708"/>
    <w:rsid w:val="00960AE7"/>
    <w:rsid w:val="00961214"/>
    <w:rsid w:val="009636E4"/>
    <w:rsid w:val="00963AEC"/>
    <w:rsid w:val="00965715"/>
    <w:rsid w:val="00965C9A"/>
    <w:rsid w:val="00966DA5"/>
    <w:rsid w:val="00971352"/>
    <w:rsid w:val="0097171D"/>
    <w:rsid w:val="00972093"/>
    <w:rsid w:val="00972EE0"/>
    <w:rsid w:val="00972F8F"/>
    <w:rsid w:val="00973C2A"/>
    <w:rsid w:val="00974EFE"/>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64C"/>
    <w:rsid w:val="009906D3"/>
    <w:rsid w:val="009910A7"/>
    <w:rsid w:val="00991226"/>
    <w:rsid w:val="00992A90"/>
    <w:rsid w:val="00992B8C"/>
    <w:rsid w:val="00992C4E"/>
    <w:rsid w:val="009932DC"/>
    <w:rsid w:val="009951DA"/>
    <w:rsid w:val="00995821"/>
    <w:rsid w:val="00996336"/>
    <w:rsid w:val="00996AFD"/>
    <w:rsid w:val="00996CFF"/>
    <w:rsid w:val="00997260"/>
    <w:rsid w:val="009973C0"/>
    <w:rsid w:val="00997B21"/>
    <w:rsid w:val="00997C02"/>
    <w:rsid w:val="009A014A"/>
    <w:rsid w:val="009A052E"/>
    <w:rsid w:val="009A0A7C"/>
    <w:rsid w:val="009A0E92"/>
    <w:rsid w:val="009A127F"/>
    <w:rsid w:val="009A1873"/>
    <w:rsid w:val="009A1FE5"/>
    <w:rsid w:val="009A39FC"/>
    <w:rsid w:val="009A569C"/>
    <w:rsid w:val="009A6082"/>
    <w:rsid w:val="009A6D27"/>
    <w:rsid w:val="009A6FF2"/>
    <w:rsid w:val="009A7260"/>
    <w:rsid w:val="009A762E"/>
    <w:rsid w:val="009A7CBD"/>
    <w:rsid w:val="009B000A"/>
    <w:rsid w:val="009B01EB"/>
    <w:rsid w:val="009B1E39"/>
    <w:rsid w:val="009B497B"/>
    <w:rsid w:val="009B68FF"/>
    <w:rsid w:val="009B695C"/>
    <w:rsid w:val="009C082F"/>
    <w:rsid w:val="009C0944"/>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0910"/>
    <w:rsid w:val="009E19A8"/>
    <w:rsid w:val="009E1ED9"/>
    <w:rsid w:val="009E2E15"/>
    <w:rsid w:val="009E4171"/>
    <w:rsid w:val="009E5269"/>
    <w:rsid w:val="009E532C"/>
    <w:rsid w:val="009E5EB6"/>
    <w:rsid w:val="009E628F"/>
    <w:rsid w:val="009E6D7E"/>
    <w:rsid w:val="009F0330"/>
    <w:rsid w:val="009F1EBD"/>
    <w:rsid w:val="009F30DB"/>
    <w:rsid w:val="009F3369"/>
    <w:rsid w:val="009F493D"/>
    <w:rsid w:val="009F6CD2"/>
    <w:rsid w:val="00A016D9"/>
    <w:rsid w:val="00A04377"/>
    <w:rsid w:val="00A06404"/>
    <w:rsid w:val="00A067C5"/>
    <w:rsid w:val="00A069EE"/>
    <w:rsid w:val="00A077E0"/>
    <w:rsid w:val="00A07DFE"/>
    <w:rsid w:val="00A11024"/>
    <w:rsid w:val="00A11428"/>
    <w:rsid w:val="00A12EBC"/>
    <w:rsid w:val="00A13165"/>
    <w:rsid w:val="00A13941"/>
    <w:rsid w:val="00A15689"/>
    <w:rsid w:val="00A157DD"/>
    <w:rsid w:val="00A1580E"/>
    <w:rsid w:val="00A170B1"/>
    <w:rsid w:val="00A175A6"/>
    <w:rsid w:val="00A17A28"/>
    <w:rsid w:val="00A20856"/>
    <w:rsid w:val="00A20F16"/>
    <w:rsid w:val="00A20F28"/>
    <w:rsid w:val="00A21ACF"/>
    <w:rsid w:val="00A22642"/>
    <w:rsid w:val="00A23153"/>
    <w:rsid w:val="00A232FE"/>
    <w:rsid w:val="00A23CBE"/>
    <w:rsid w:val="00A2405F"/>
    <w:rsid w:val="00A25B31"/>
    <w:rsid w:val="00A2779D"/>
    <w:rsid w:val="00A27C4E"/>
    <w:rsid w:val="00A30849"/>
    <w:rsid w:val="00A30B22"/>
    <w:rsid w:val="00A316AD"/>
    <w:rsid w:val="00A31840"/>
    <w:rsid w:val="00A31918"/>
    <w:rsid w:val="00A32BCB"/>
    <w:rsid w:val="00A32D55"/>
    <w:rsid w:val="00A333DF"/>
    <w:rsid w:val="00A3489A"/>
    <w:rsid w:val="00A34FBF"/>
    <w:rsid w:val="00A35FF5"/>
    <w:rsid w:val="00A3717A"/>
    <w:rsid w:val="00A401DA"/>
    <w:rsid w:val="00A40EDA"/>
    <w:rsid w:val="00A41BBE"/>
    <w:rsid w:val="00A41C88"/>
    <w:rsid w:val="00A445DB"/>
    <w:rsid w:val="00A45CC8"/>
    <w:rsid w:val="00A465E8"/>
    <w:rsid w:val="00A4660F"/>
    <w:rsid w:val="00A46A78"/>
    <w:rsid w:val="00A50E6F"/>
    <w:rsid w:val="00A511CE"/>
    <w:rsid w:val="00A51389"/>
    <w:rsid w:val="00A524C7"/>
    <w:rsid w:val="00A548E7"/>
    <w:rsid w:val="00A55456"/>
    <w:rsid w:val="00A55F22"/>
    <w:rsid w:val="00A573BC"/>
    <w:rsid w:val="00A57BEE"/>
    <w:rsid w:val="00A606F2"/>
    <w:rsid w:val="00A611F1"/>
    <w:rsid w:val="00A62173"/>
    <w:rsid w:val="00A62612"/>
    <w:rsid w:val="00A63242"/>
    <w:rsid w:val="00A6336C"/>
    <w:rsid w:val="00A63B07"/>
    <w:rsid w:val="00A64687"/>
    <w:rsid w:val="00A65957"/>
    <w:rsid w:val="00A66B5E"/>
    <w:rsid w:val="00A71439"/>
    <w:rsid w:val="00A721AE"/>
    <w:rsid w:val="00A72997"/>
    <w:rsid w:val="00A74BB5"/>
    <w:rsid w:val="00A75795"/>
    <w:rsid w:val="00A7593A"/>
    <w:rsid w:val="00A75B04"/>
    <w:rsid w:val="00A771B6"/>
    <w:rsid w:val="00A777D2"/>
    <w:rsid w:val="00A77BC8"/>
    <w:rsid w:val="00A809B3"/>
    <w:rsid w:val="00A80EF1"/>
    <w:rsid w:val="00A83781"/>
    <w:rsid w:val="00A8398B"/>
    <w:rsid w:val="00A8545A"/>
    <w:rsid w:val="00A858DF"/>
    <w:rsid w:val="00A86649"/>
    <w:rsid w:val="00A87862"/>
    <w:rsid w:val="00A90D7B"/>
    <w:rsid w:val="00A91FF2"/>
    <w:rsid w:val="00A92912"/>
    <w:rsid w:val="00A92DCB"/>
    <w:rsid w:val="00A93D40"/>
    <w:rsid w:val="00A94D39"/>
    <w:rsid w:val="00A959AC"/>
    <w:rsid w:val="00A9735C"/>
    <w:rsid w:val="00A97E17"/>
    <w:rsid w:val="00AA07D6"/>
    <w:rsid w:val="00AA096A"/>
    <w:rsid w:val="00AA0F31"/>
    <w:rsid w:val="00AA1C6A"/>
    <w:rsid w:val="00AA2FA4"/>
    <w:rsid w:val="00AA3E04"/>
    <w:rsid w:val="00AA3E05"/>
    <w:rsid w:val="00AA4D65"/>
    <w:rsid w:val="00AA50C5"/>
    <w:rsid w:val="00AA626B"/>
    <w:rsid w:val="00AA6A80"/>
    <w:rsid w:val="00AA6EF9"/>
    <w:rsid w:val="00AB0217"/>
    <w:rsid w:val="00AB0C86"/>
    <w:rsid w:val="00AB14CB"/>
    <w:rsid w:val="00AB23B6"/>
    <w:rsid w:val="00AB34C9"/>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2296"/>
    <w:rsid w:val="00AD30C4"/>
    <w:rsid w:val="00AD3458"/>
    <w:rsid w:val="00AD38E8"/>
    <w:rsid w:val="00AD4028"/>
    <w:rsid w:val="00AD4138"/>
    <w:rsid w:val="00AD4B95"/>
    <w:rsid w:val="00AD5D6D"/>
    <w:rsid w:val="00AD63BD"/>
    <w:rsid w:val="00AD6D29"/>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0B4"/>
    <w:rsid w:val="00AF457E"/>
    <w:rsid w:val="00AF6986"/>
    <w:rsid w:val="00B02C44"/>
    <w:rsid w:val="00B0322E"/>
    <w:rsid w:val="00B03BC2"/>
    <w:rsid w:val="00B049DA"/>
    <w:rsid w:val="00B05631"/>
    <w:rsid w:val="00B077E8"/>
    <w:rsid w:val="00B079E9"/>
    <w:rsid w:val="00B103AA"/>
    <w:rsid w:val="00B1071B"/>
    <w:rsid w:val="00B10F12"/>
    <w:rsid w:val="00B11A12"/>
    <w:rsid w:val="00B13339"/>
    <w:rsid w:val="00B13BB3"/>
    <w:rsid w:val="00B13E05"/>
    <w:rsid w:val="00B147A9"/>
    <w:rsid w:val="00B14F3E"/>
    <w:rsid w:val="00B157B4"/>
    <w:rsid w:val="00B15B5E"/>
    <w:rsid w:val="00B20198"/>
    <w:rsid w:val="00B201FE"/>
    <w:rsid w:val="00B2165B"/>
    <w:rsid w:val="00B21CEC"/>
    <w:rsid w:val="00B22759"/>
    <w:rsid w:val="00B235D1"/>
    <w:rsid w:val="00B2424E"/>
    <w:rsid w:val="00B25757"/>
    <w:rsid w:val="00B25D78"/>
    <w:rsid w:val="00B25E21"/>
    <w:rsid w:val="00B274F8"/>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36D47"/>
    <w:rsid w:val="00B401DE"/>
    <w:rsid w:val="00B410A2"/>
    <w:rsid w:val="00B43423"/>
    <w:rsid w:val="00B45338"/>
    <w:rsid w:val="00B45351"/>
    <w:rsid w:val="00B462A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06B"/>
    <w:rsid w:val="00B649DA"/>
    <w:rsid w:val="00B650A9"/>
    <w:rsid w:val="00B65267"/>
    <w:rsid w:val="00B65E44"/>
    <w:rsid w:val="00B671DF"/>
    <w:rsid w:val="00B7079C"/>
    <w:rsid w:val="00B708D4"/>
    <w:rsid w:val="00B72047"/>
    <w:rsid w:val="00B729E7"/>
    <w:rsid w:val="00B73204"/>
    <w:rsid w:val="00B73974"/>
    <w:rsid w:val="00B744D6"/>
    <w:rsid w:val="00B748DF"/>
    <w:rsid w:val="00B758CB"/>
    <w:rsid w:val="00B764FD"/>
    <w:rsid w:val="00B767DF"/>
    <w:rsid w:val="00B76F65"/>
    <w:rsid w:val="00B77481"/>
    <w:rsid w:val="00B8272A"/>
    <w:rsid w:val="00B8278C"/>
    <w:rsid w:val="00B828E5"/>
    <w:rsid w:val="00B82F4D"/>
    <w:rsid w:val="00B837D7"/>
    <w:rsid w:val="00B854B5"/>
    <w:rsid w:val="00B85DAF"/>
    <w:rsid w:val="00B872A6"/>
    <w:rsid w:val="00B873C0"/>
    <w:rsid w:val="00B9019C"/>
    <w:rsid w:val="00B904BA"/>
    <w:rsid w:val="00B90C07"/>
    <w:rsid w:val="00B90E97"/>
    <w:rsid w:val="00B9221C"/>
    <w:rsid w:val="00B92459"/>
    <w:rsid w:val="00B946FC"/>
    <w:rsid w:val="00B95EFC"/>
    <w:rsid w:val="00B9717A"/>
    <w:rsid w:val="00B97FB6"/>
    <w:rsid w:val="00BA1454"/>
    <w:rsid w:val="00BA1A69"/>
    <w:rsid w:val="00BA1F4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28"/>
    <w:rsid w:val="00BB337E"/>
    <w:rsid w:val="00BB4C5E"/>
    <w:rsid w:val="00BB4DBE"/>
    <w:rsid w:val="00BB5FB5"/>
    <w:rsid w:val="00BB6135"/>
    <w:rsid w:val="00BB723A"/>
    <w:rsid w:val="00BC109A"/>
    <w:rsid w:val="00BC166D"/>
    <w:rsid w:val="00BC1D5C"/>
    <w:rsid w:val="00BC3B06"/>
    <w:rsid w:val="00BC5AD7"/>
    <w:rsid w:val="00BC7953"/>
    <w:rsid w:val="00BD0234"/>
    <w:rsid w:val="00BD0548"/>
    <w:rsid w:val="00BD0798"/>
    <w:rsid w:val="00BD0B3D"/>
    <w:rsid w:val="00BD106C"/>
    <w:rsid w:val="00BD22B2"/>
    <w:rsid w:val="00BD2522"/>
    <w:rsid w:val="00BD2B66"/>
    <w:rsid w:val="00BD2F10"/>
    <w:rsid w:val="00BD5313"/>
    <w:rsid w:val="00BD62C3"/>
    <w:rsid w:val="00BD702A"/>
    <w:rsid w:val="00BD7D71"/>
    <w:rsid w:val="00BD7F3B"/>
    <w:rsid w:val="00BE1245"/>
    <w:rsid w:val="00BE2108"/>
    <w:rsid w:val="00BE3492"/>
    <w:rsid w:val="00BE4537"/>
    <w:rsid w:val="00BE4944"/>
    <w:rsid w:val="00BE687E"/>
    <w:rsid w:val="00BE7C91"/>
    <w:rsid w:val="00BF02EB"/>
    <w:rsid w:val="00BF0A9C"/>
    <w:rsid w:val="00BF19CE"/>
    <w:rsid w:val="00BF3093"/>
    <w:rsid w:val="00BF4412"/>
    <w:rsid w:val="00BF4764"/>
    <w:rsid w:val="00BF4BB1"/>
    <w:rsid w:val="00BF4BD2"/>
    <w:rsid w:val="00BF57EE"/>
    <w:rsid w:val="00BF6EAF"/>
    <w:rsid w:val="00C000D4"/>
    <w:rsid w:val="00C00FDC"/>
    <w:rsid w:val="00C01CE6"/>
    <w:rsid w:val="00C0327D"/>
    <w:rsid w:val="00C037E4"/>
    <w:rsid w:val="00C041A3"/>
    <w:rsid w:val="00C04F47"/>
    <w:rsid w:val="00C05082"/>
    <w:rsid w:val="00C051C3"/>
    <w:rsid w:val="00C05428"/>
    <w:rsid w:val="00C05657"/>
    <w:rsid w:val="00C07A87"/>
    <w:rsid w:val="00C07C5B"/>
    <w:rsid w:val="00C07CDB"/>
    <w:rsid w:val="00C10175"/>
    <w:rsid w:val="00C108D7"/>
    <w:rsid w:val="00C13694"/>
    <w:rsid w:val="00C144A4"/>
    <w:rsid w:val="00C14DA3"/>
    <w:rsid w:val="00C15F9A"/>
    <w:rsid w:val="00C166FD"/>
    <w:rsid w:val="00C22B02"/>
    <w:rsid w:val="00C23625"/>
    <w:rsid w:val="00C2523F"/>
    <w:rsid w:val="00C26132"/>
    <w:rsid w:val="00C26CE1"/>
    <w:rsid w:val="00C2755C"/>
    <w:rsid w:val="00C2756F"/>
    <w:rsid w:val="00C30971"/>
    <w:rsid w:val="00C32857"/>
    <w:rsid w:val="00C32F6B"/>
    <w:rsid w:val="00C34CC7"/>
    <w:rsid w:val="00C34D0B"/>
    <w:rsid w:val="00C35BEF"/>
    <w:rsid w:val="00C35F9E"/>
    <w:rsid w:val="00C37227"/>
    <w:rsid w:val="00C37698"/>
    <w:rsid w:val="00C43D9E"/>
    <w:rsid w:val="00C44BC8"/>
    <w:rsid w:val="00C45040"/>
    <w:rsid w:val="00C456D4"/>
    <w:rsid w:val="00C45A9A"/>
    <w:rsid w:val="00C4662A"/>
    <w:rsid w:val="00C46CBC"/>
    <w:rsid w:val="00C477B8"/>
    <w:rsid w:val="00C500F0"/>
    <w:rsid w:val="00C50887"/>
    <w:rsid w:val="00C51B2B"/>
    <w:rsid w:val="00C51D8D"/>
    <w:rsid w:val="00C52571"/>
    <w:rsid w:val="00C534EA"/>
    <w:rsid w:val="00C53A48"/>
    <w:rsid w:val="00C53C1E"/>
    <w:rsid w:val="00C53E0A"/>
    <w:rsid w:val="00C53F1F"/>
    <w:rsid w:val="00C552D7"/>
    <w:rsid w:val="00C553DC"/>
    <w:rsid w:val="00C56CCD"/>
    <w:rsid w:val="00C627BA"/>
    <w:rsid w:val="00C6326F"/>
    <w:rsid w:val="00C63418"/>
    <w:rsid w:val="00C64730"/>
    <w:rsid w:val="00C64D68"/>
    <w:rsid w:val="00C655CC"/>
    <w:rsid w:val="00C66705"/>
    <w:rsid w:val="00C67979"/>
    <w:rsid w:val="00C67CF0"/>
    <w:rsid w:val="00C71812"/>
    <w:rsid w:val="00C71A6C"/>
    <w:rsid w:val="00C71ED8"/>
    <w:rsid w:val="00C73AF4"/>
    <w:rsid w:val="00C761E1"/>
    <w:rsid w:val="00C82C14"/>
    <w:rsid w:val="00C82CB7"/>
    <w:rsid w:val="00C83267"/>
    <w:rsid w:val="00C834C3"/>
    <w:rsid w:val="00C8545E"/>
    <w:rsid w:val="00C85BC8"/>
    <w:rsid w:val="00C8629B"/>
    <w:rsid w:val="00C8687C"/>
    <w:rsid w:val="00C8747E"/>
    <w:rsid w:val="00C87578"/>
    <w:rsid w:val="00C87D5F"/>
    <w:rsid w:val="00C903AA"/>
    <w:rsid w:val="00C90D28"/>
    <w:rsid w:val="00C91294"/>
    <w:rsid w:val="00C91830"/>
    <w:rsid w:val="00C9246E"/>
    <w:rsid w:val="00C92C13"/>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3C5"/>
    <w:rsid w:val="00CB43FF"/>
    <w:rsid w:val="00CB4A79"/>
    <w:rsid w:val="00CB4B98"/>
    <w:rsid w:val="00CB51AA"/>
    <w:rsid w:val="00CB532A"/>
    <w:rsid w:val="00CB5C0B"/>
    <w:rsid w:val="00CB6D62"/>
    <w:rsid w:val="00CB736D"/>
    <w:rsid w:val="00CB785E"/>
    <w:rsid w:val="00CC03CC"/>
    <w:rsid w:val="00CC064F"/>
    <w:rsid w:val="00CC1915"/>
    <w:rsid w:val="00CC2906"/>
    <w:rsid w:val="00CC486A"/>
    <w:rsid w:val="00CC4EAD"/>
    <w:rsid w:val="00CC503A"/>
    <w:rsid w:val="00CC745C"/>
    <w:rsid w:val="00CD05A8"/>
    <w:rsid w:val="00CD0FFA"/>
    <w:rsid w:val="00CD1747"/>
    <w:rsid w:val="00CD2630"/>
    <w:rsid w:val="00CD2AD3"/>
    <w:rsid w:val="00CD6B97"/>
    <w:rsid w:val="00CD7BA0"/>
    <w:rsid w:val="00CE219D"/>
    <w:rsid w:val="00CE2EC8"/>
    <w:rsid w:val="00CE3091"/>
    <w:rsid w:val="00CE3516"/>
    <w:rsid w:val="00CE490E"/>
    <w:rsid w:val="00CE4DFE"/>
    <w:rsid w:val="00CE500B"/>
    <w:rsid w:val="00CE508D"/>
    <w:rsid w:val="00CE57FD"/>
    <w:rsid w:val="00CE5BD4"/>
    <w:rsid w:val="00CE5C96"/>
    <w:rsid w:val="00CE5D84"/>
    <w:rsid w:val="00CE6838"/>
    <w:rsid w:val="00CE699D"/>
    <w:rsid w:val="00CF01B8"/>
    <w:rsid w:val="00CF047A"/>
    <w:rsid w:val="00CF1918"/>
    <w:rsid w:val="00CF2221"/>
    <w:rsid w:val="00CF2945"/>
    <w:rsid w:val="00CF32D2"/>
    <w:rsid w:val="00CF48D3"/>
    <w:rsid w:val="00CF6A83"/>
    <w:rsid w:val="00CF6BF7"/>
    <w:rsid w:val="00CF7AF6"/>
    <w:rsid w:val="00D01E2E"/>
    <w:rsid w:val="00D0221C"/>
    <w:rsid w:val="00D02991"/>
    <w:rsid w:val="00D02C4D"/>
    <w:rsid w:val="00D036DE"/>
    <w:rsid w:val="00D03FA3"/>
    <w:rsid w:val="00D04A36"/>
    <w:rsid w:val="00D1083D"/>
    <w:rsid w:val="00D10CE2"/>
    <w:rsid w:val="00D1128D"/>
    <w:rsid w:val="00D115D9"/>
    <w:rsid w:val="00D1210D"/>
    <w:rsid w:val="00D12B03"/>
    <w:rsid w:val="00D13238"/>
    <w:rsid w:val="00D1397E"/>
    <w:rsid w:val="00D13F61"/>
    <w:rsid w:val="00D177EA"/>
    <w:rsid w:val="00D1799D"/>
    <w:rsid w:val="00D17D4C"/>
    <w:rsid w:val="00D17F7D"/>
    <w:rsid w:val="00D20121"/>
    <w:rsid w:val="00D20B83"/>
    <w:rsid w:val="00D20B95"/>
    <w:rsid w:val="00D20D36"/>
    <w:rsid w:val="00D20ED9"/>
    <w:rsid w:val="00D2109A"/>
    <w:rsid w:val="00D22267"/>
    <w:rsid w:val="00D229CC"/>
    <w:rsid w:val="00D22B32"/>
    <w:rsid w:val="00D23715"/>
    <w:rsid w:val="00D247B6"/>
    <w:rsid w:val="00D24879"/>
    <w:rsid w:val="00D257BE"/>
    <w:rsid w:val="00D27111"/>
    <w:rsid w:val="00D2749D"/>
    <w:rsid w:val="00D313C5"/>
    <w:rsid w:val="00D32072"/>
    <w:rsid w:val="00D3317B"/>
    <w:rsid w:val="00D33822"/>
    <w:rsid w:val="00D34E3D"/>
    <w:rsid w:val="00D3639A"/>
    <w:rsid w:val="00D3691B"/>
    <w:rsid w:val="00D37A53"/>
    <w:rsid w:val="00D37C9E"/>
    <w:rsid w:val="00D37E9F"/>
    <w:rsid w:val="00D410AD"/>
    <w:rsid w:val="00D4155E"/>
    <w:rsid w:val="00D420F6"/>
    <w:rsid w:val="00D42432"/>
    <w:rsid w:val="00D42438"/>
    <w:rsid w:val="00D44ECD"/>
    <w:rsid w:val="00D450ED"/>
    <w:rsid w:val="00D45822"/>
    <w:rsid w:val="00D4590D"/>
    <w:rsid w:val="00D45A51"/>
    <w:rsid w:val="00D4606D"/>
    <w:rsid w:val="00D46AE1"/>
    <w:rsid w:val="00D477F5"/>
    <w:rsid w:val="00D478D6"/>
    <w:rsid w:val="00D51362"/>
    <w:rsid w:val="00D51BFB"/>
    <w:rsid w:val="00D5244F"/>
    <w:rsid w:val="00D5250E"/>
    <w:rsid w:val="00D53455"/>
    <w:rsid w:val="00D54C56"/>
    <w:rsid w:val="00D54CC6"/>
    <w:rsid w:val="00D5558B"/>
    <w:rsid w:val="00D55C6F"/>
    <w:rsid w:val="00D56063"/>
    <w:rsid w:val="00D568A8"/>
    <w:rsid w:val="00D56BB9"/>
    <w:rsid w:val="00D57E68"/>
    <w:rsid w:val="00D60C4B"/>
    <w:rsid w:val="00D625E4"/>
    <w:rsid w:val="00D629F4"/>
    <w:rsid w:val="00D62D33"/>
    <w:rsid w:val="00D64748"/>
    <w:rsid w:val="00D64B3C"/>
    <w:rsid w:val="00D65B06"/>
    <w:rsid w:val="00D66207"/>
    <w:rsid w:val="00D66781"/>
    <w:rsid w:val="00D7052F"/>
    <w:rsid w:val="00D7275A"/>
    <w:rsid w:val="00D7321E"/>
    <w:rsid w:val="00D73713"/>
    <w:rsid w:val="00D7424D"/>
    <w:rsid w:val="00D775C9"/>
    <w:rsid w:val="00D802F2"/>
    <w:rsid w:val="00D82382"/>
    <w:rsid w:val="00D8423C"/>
    <w:rsid w:val="00D851DB"/>
    <w:rsid w:val="00D8633E"/>
    <w:rsid w:val="00D87C57"/>
    <w:rsid w:val="00D90EB5"/>
    <w:rsid w:val="00D91C7E"/>
    <w:rsid w:val="00D91EEB"/>
    <w:rsid w:val="00D94968"/>
    <w:rsid w:val="00D95098"/>
    <w:rsid w:val="00D953A6"/>
    <w:rsid w:val="00DA056F"/>
    <w:rsid w:val="00DA06E8"/>
    <w:rsid w:val="00DA2D93"/>
    <w:rsid w:val="00DA327B"/>
    <w:rsid w:val="00DA3E5E"/>
    <w:rsid w:val="00DA4369"/>
    <w:rsid w:val="00DA50B0"/>
    <w:rsid w:val="00DA5BD9"/>
    <w:rsid w:val="00DA7C0D"/>
    <w:rsid w:val="00DA7E35"/>
    <w:rsid w:val="00DB03AB"/>
    <w:rsid w:val="00DB0527"/>
    <w:rsid w:val="00DB0B7F"/>
    <w:rsid w:val="00DB1ED7"/>
    <w:rsid w:val="00DB2DDF"/>
    <w:rsid w:val="00DB30C2"/>
    <w:rsid w:val="00DB4722"/>
    <w:rsid w:val="00DB4C6E"/>
    <w:rsid w:val="00DB552E"/>
    <w:rsid w:val="00DB6657"/>
    <w:rsid w:val="00DB678D"/>
    <w:rsid w:val="00DB70ED"/>
    <w:rsid w:val="00DB76C5"/>
    <w:rsid w:val="00DB7CE6"/>
    <w:rsid w:val="00DB7E61"/>
    <w:rsid w:val="00DC163C"/>
    <w:rsid w:val="00DC194C"/>
    <w:rsid w:val="00DC1A5D"/>
    <w:rsid w:val="00DC1A6D"/>
    <w:rsid w:val="00DC2B3F"/>
    <w:rsid w:val="00DC33F2"/>
    <w:rsid w:val="00DC35D0"/>
    <w:rsid w:val="00DC5838"/>
    <w:rsid w:val="00DC5C9D"/>
    <w:rsid w:val="00DC5D08"/>
    <w:rsid w:val="00DC6114"/>
    <w:rsid w:val="00DD03BA"/>
    <w:rsid w:val="00DD0842"/>
    <w:rsid w:val="00DD46E7"/>
    <w:rsid w:val="00DD4889"/>
    <w:rsid w:val="00DD4BCA"/>
    <w:rsid w:val="00DD5D5F"/>
    <w:rsid w:val="00DE0C8E"/>
    <w:rsid w:val="00DE0DD5"/>
    <w:rsid w:val="00DE1E8C"/>
    <w:rsid w:val="00DE4D8D"/>
    <w:rsid w:val="00DE4E16"/>
    <w:rsid w:val="00DE5070"/>
    <w:rsid w:val="00DE5ADC"/>
    <w:rsid w:val="00DE5B4D"/>
    <w:rsid w:val="00DE5CBC"/>
    <w:rsid w:val="00DE6BEB"/>
    <w:rsid w:val="00DF052A"/>
    <w:rsid w:val="00DF0972"/>
    <w:rsid w:val="00DF0C20"/>
    <w:rsid w:val="00DF10CA"/>
    <w:rsid w:val="00DF160A"/>
    <w:rsid w:val="00DF18D5"/>
    <w:rsid w:val="00DF1AF0"/>
    <w:rsid w:val="00DF23B2"/>
    <w:rsid w:val="00DF366F"/>
    <w:rsid w:val="00DF37AF"/>
    <w:rsid w:val="00DF49DE"/>
    <w:rsid w:val="00DF4AD3"/>
    <w:rsid w:val="00DF5A72"/>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7A91"/>
    <w:rsid w:val="00E20D95"/>
    <w:rsid w:val="00E21B96"/>
    <w:rsid w:val="00E227D5"/>
    <w:rsid w:val="00E22C48"/>
    <w:rsid w:val="00E22E1D"/>
    <w:rsid w:val="00E23602"/>
    <w:rsid w:val="00E23B61"/>
    <w:rsid w:val="00E23F8A"/>
    <w:rsid w:val="00E24AD4"/>
    <w:rsid w:val="00E24DD7"/>
    <w:rsid w:val="00E25E5D"/>
    <w:rsid w:val="00E269E2"/>
    <w:rsid w:val="00E2773A"/>
    <w:rsid w:val="00E30A33"/>
    <w:rsid w:val="00E3283B"/>
    <w:rsid w:val="00E3320E"/>
    <w:rsid w:val="00E333D1"/>
    <w:rsid w:val="00E33E8A"/>
    <w:rsid w:val="00E345C0"/>
    <w:rsid w:val="00E3461D"/>
    <w:rsid w:val="00E34AEF"/>
    <w:rsid w:val="00E34CD5"/>
    <w:rsid w:val="00E3515B"/>
    <w:rsid w:val="00E36F12"/>
    <w:rsid w:val="00E37A6E"/>
    <w:rsid w:val="00E37F1B"/>
    <w:rsid w:val="00E4038C"/>
    <w:rsid w:val="00E407D5"/>
    <w:rsid w:val="00E421D0"/>
    <w:rsid w:val="00E430E1"/>
    <w:rsid w:val="00E43C6B"/>
    <w:rsid w:val="00E44A7A"/>
    <w:rsid w:val="00E45454"/>
    <w:rsid w:val="00E46337"/>
    <w:rsid w:val="00E47D07"/>
    <w:rsid w:val="00E5081E"/>
    <w:rsid w:val="00E50F4F"/>
    <w:rsid w:val="00E51EC3"/>
    <w:rsid w:val="00E52B48"/>
    <w:rsid w:val="00E52C17"/>
    <w:rsid w:val="00E53862"/>
    <w:rsid w:val="00E54600"/>
    <w:rsid w:val="00E54E2D"/>
    <w:rsid w:val="00E55420"/>
    <w:rsid w:val="00E554F4"/>
    <w:rsid w:val="00E562F3"/>
    <w:rsid w:val="00E61292"/>
    <w:rsid w:val="00E61932"/>
    <w:rsid w:val="00E61F15"/>
    <w:rsid w:val="00E632F2"/>
    <w:rsid w:val="00E642B3"/>
    <w:rsid w:val="00E66330"/>
    <w:rsid w:val="00E66CF1"/>
    <w:rsid w:val="00E71665"/>
    <w:rsid w:val="00E747F3"/>
    <w:rsid w:val="00E748C5"/>
    <w:rsid w:val="00E75234"/>
    <w:rsid w:val="00E752A0"/>
    <w:rsid w:val="00E76EC1"/>
    <w:rsid w:val="00E81B95"/>
    <w:rsid w:val="00E8365B"/>
    <w:rsid w:val="00E8480E"/>
    <w:rsid w:val="00E84B6D"/>
    <w:rsid w:val="00E8504A"/>
    <w:rsid w:val="00E85432"/>
    <w:rsid w:val="00E858EE"/>
    <w:rsid w:val="00E9280E"/>
    <w:rsid w:val="00E92A04"/>
    <w:rsid w:val="00E93F34"/>
    <w:rsid w:val="00E94436"/>
    <w:rsid w:val="00E9447D"/>
    <w:rsid w:val="00E94813"/>
    <w:rsid w:val="00E94817"/>
    <w:rsid w:val="00EA1C6C"/>
    <w:rsid w:val="00EA1D8C"/>
    <w:rsid w:val="00EA3E4B"/>
    <w:rsid w:val="00EA4720"/>
    <w:rsid w:val="00EA4A49"/>
    <w:rsid w:val="00EA501F"/>
    <w:rsid w:val="00EA64B7"/>
    <w:rsid w:val="00EA7B79"/>
    <w:rsid w:val="00EB0735"/>
    <w:rsid w:val="00EB10DB"/>
    <w:rsid w:val="00EB11F3"/>
    <w:rsid w:val="00EB22FC"/>
    <w:rsid w:val="00EB23E9"/>
    <w:rsid w:val="00EB5268"/>
    <w:rsid w:val="00EB5629"/>
    <w:rsid w:val="00EB6411"/>
    <w:rsid w:val="00EB720C"/>
    <w:rsid w:val="00EB73E1"/>
    <w:rsid w:val="00EC115F"/>
    <w:rsid w:val="00EC149F"/>
    <w:rsid w:val="00EC2115"/>
    <w:rsid w:val="00EC21C8"/>
    <w:rsid w:val="00EC23B1"/>
    <w:rsid w:val="00EC318E"/>
    <w:rsid w:val="00EC3A71"/>
    <w:rsid w:val="00EC3C1E"/>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090"/>
    <w:rsid w:val="00EE0160"/>
    <w:rsid w:val="00EE1299"/>
    <w:rsid w:val="00EE19E1"/>
    <w:rsid w:val="00EE1C0F"/>
    <w:rsid w:val="00EE3357"/>
    <w:rsid w:val="00EE34CB"/>
    <w:rsid w:val="00EE3DC5"/>
    <w:rsid w:val="00EE3EB3"/>
    <w:rsid w:val="00EE4B49"/>
    <w:rsid w:val="00EE5186"/>
    <w:rsid w:val="00EE69E2"/>
    <w:rsid w:val="00EE6E56"/>
    <w:rsid w:val="00EE77CF"/>
    <w:rsid w:val="00EF00A3"/>
    <w:rsid w:val="00EF1DE9"/>
    <w:rsid w:val="00EF2D6B"/>
    <w:rsid w:val="00EF2FE0"/>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07768"/>
    <w:rsid w:val="00F12BF2"/>
    <w:rsid w:val="00F1462E"/>
    <w:rsid w:val="00F155F3"/>
    <w:rsid w:val="00F156EE"/>
    <w:rsid w:val="00F1692D"/>
    <w:rsid w:val="00F1779A"/>
    <w:rsid w:val="00F17D48"/>
    <w:rsid w:val="00F20988"/>
    <w:rsid w:val="00F227D7"/>
    <w:rsid w:val="00F2283E"/>
    <w:rsid w:val="00F233FC"/>
    <w:rsid w:val="00F2347A"/>
    <w:rsid w:val="00F238D9"/>
    <w:rsid w:val="00F2393C"/>
    <w:rsid w:val="00F246E5"/>
    <w:rsid w:val="00F25ECF"/>
    <w:rsid w:val="00F2612E"/>
    <w:rsid w:val="00F2647D"/>
    <w:rsid w:val="00F27130"/>
    <w:rsid w:val="00F2737F"/>
    <w:rsid w:val="00F27A61"/>
    <w:rsid w:val="00F300BC"/>
    <w:rsid w:val="00F30271"/>
    <w:rsid w:val="00F30A49"/>
    <w:rsid w:val="00F30AB0"/>
    <w:rsid w:val="00F31F67"/>
    <w:rsid w:val="00F34148"/>
    <w:rsid w:val="00F346B7"/>
    <w:rsid w:val="00F355E1"/>
    <w:rsid w:val="00F40E6C"/>
    <w:rsid w:val="00F4271C"/>
    <w:rsid w:val="00F43041"/>
    <w:rsid w:val="00F432F3"/>
    <w:rsid w:val="00F4331C"/>
    <w:rsid w:val="00F449E9"/>
    <w:rsid w:val="00F45181"/>
    <w:rsid w:val="00F457F0"/>
    <w:rsid w:val="00F45817"/>
    <w:rsid w:val="00F459A6"/>
    <w:rsid w:val="00F45D2C"/>
    <w:rsid w:val="00F47272"/>
    <w:rsid w:val="00F473BF"/>
    <w:rsid w:val="00F47658"/>
    <w:rsid w:val="00F47FF9"/>
    <w:rsid w:val="00F50DFB"/>
    <w:rsid w:val="00F51025"/>
    <w:rsid w:val="00F511F1"/>
    <w:rsid w:val="00F51B50"/>
    <w:rsid w:val="00F52C75"/>
    <w:rsid w:val="00F53503"/>
    <w:rsid w:val="00F54529"/>
    <w:rsid w:val="00F56B35"/>
    <w:rsid w:val="00F57EA7"/>
    <w:rsid w:val="00F57F03"/>
    <w:rsid w:val="00F607C6"/>
    <w:rsid w:val="00F618E7"/>
    <w:rsid w:val="00F61B48"/>
    <w:rsid w:val="00F61BDF"/>
    <w:rsid w:val="00F61F09"/>
    <w:rsid w:val="00F6303D"/>
    <w:rsid w:val="00F63E7B"/>
    <w:rsid w:val="00F653D5"/>
    <w:rsid w:val="00F65EF6"/>
    <w:rsid w:val="00F6691B"/>
    <w:rsid w:val="00F67570"/>
    <w:rsid w:val="00F67D71"/>
    <w:rsid w:val="00F67DDC"/>
    <w:rsid w:val="00F711A4"/>
    <w:rsid w:val="00F73468"/>
    <w:rsid w:val="00F73D44"/>
    <w:rsid w:val="00F74125"/>
    <w:rsid w:val="00F74296"/>
    <w:rsid w:val="00F74B5B"/>
    <w:rsid w:val="00F8153C"/>
    <w:rsid w:val="00F81BC3"/>
    <w:rsid w:val="00F81C0B"/>
    <w:rsid w:val="00F821EF"/>
    <w:rsid w:val="00F82C29"/>
    <w:rsid w:val="00F83BD6"/>
    <w:rsid w:val="00F843BA"/>
    <w:rsid w:val="00F852CB"/>
    <w:rsid w:val="00F85384"/>
    <w:rsid w:val="00F85C35"/>
    <w:rsid w:val="00F8715D"/>
    <w:rsid w:val="00F9196D"/>
    <w:rsid w:val="00F92D52"/>
    <w:rsid w:val="00F9416F"/>
    <w:rsid w:val="00F94C08"/>
    <w:rsid w:val="00F94EEF"/>
    <w:rsid w:val="00FA0A95"/>
    <w:rsid w:val="00FA114F"/>
    <w:rsid w:val="00FA2B9E"/>
    <w:rsid w:val="00FA3B49"/>
    <w:rsid w:val="00FA3F6E"/>
    <w:rsid w:val="00FA3F9D"/>
    <w:rsid w:val="00FA6176"/>
    <w:rsid w:val="00FA61E4"/>
    <w:rsid w:val="00FA7971"/>
    <w:rsid w:val="00FB07FD"/>
    <w:rsid w:val="00FB0FF2"/>
    <w:rsid w:val="00FB20A0"/>
    <w:rsid w:val="00FB2A6A"/>
    <w:rsid w:val="00FB30D1"/>
    <w:rsid w:val="00FB48B6"/>
    <w:rsid w:val="00FB625F"/>
    <w:rsid w:val="00FB76F8"/>
    <w:rsid w:val="00FB7BFA"/>
    <w:rsid w:val="00FB7F81"/>
    <w:rsid w:val="00FC226D"/>
    <w:rsid w:val="00FC2AA0"/>
    <w:rsid w:val="00FC2E81"/>
    <w:rsid w:val="00FC38C2"/>
    <w:rsid w:val="00FC3FD2"/>
    <w:rsid w:val="00FC4F2E"/>
    <w:rsid w:val="00FC588A"/>
    <w:rsid w:val="00FC5F0F"/>
    <w:rsid w:val="00FC70C3"/>
    <w:rsid w:val="00FC77A3"/>
    <w:rsid w:val="00FD0684"/>
    <w:rsid w:val="00FD0E4F"/>
    <w:rsid w:val="00FD30DC"/>
    <w:rsid w:val="00FD311D"/>
    <w:rsid w:val="00FD3739"/>
    <w:rsid w:val="00FD3DA4"/>
    <w:rsid w:val="00FD483F"/>
    <w:rsid w:val="00FD4A79"/>
    <w:rsid w:val="00FD4EC2"/>
    <w:rsid w:val="00FE1443"/>
    <w:rsid w:val="00FE1471"/>
    <w:rsid w:val="00FE2973"/>
    <w:rsid w:val="00FE2CF6"/>
    <w:rsid w:val="00FE3661"/>
    <w:rsid w:val="00FE3C0C"/>
    <w:rsid w:val="00FE4CE8"/>
    <w:rsid w:val="00FE55BC"/>
    <w:rsid w:val="00FE70C3"/>
    <w:rsid w:val="00FE73FA"/>
    <w:rsid w:val="00FE7B35"/>
    <w:rsid w:val="00FF1686"/>
    <w:rsid w:val="00FF2B05"/>
    <w:rsid w:val="00FF52B4"/>
    <w:rsid w:val="00FF57D7"/>
    <w:rsid w:val="00FF5A21"/>
    <w:rsid w:val="00FF778B"/>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94817"/>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E94817"/>
    <w:pPr>
      <w:jc w:val="center"/>
      <w:outlineLvl w:val="0"/>
    </w:pPr>
    <w:rPr>
      <w:rFonts w:cs="Arial"/>
      <w:b/>
      <w:bCs/>
      <w:kern w:val="32"/>
      <w:sz w:val="32"/>
      <w:szCs w:val="32"/>
    </w:rPr>
  </w:style>
  <w:style w:type="paragraph" w:styleId="2">
    <w:name w:val="heading 2"/>
    <w:aliases w:val="!Разделы документа"/>
    <w:basedOn w:val="a"/>
    <w:link w:val="20"/>
    <w:qFormat/>
    <w:rsid w:val="00E94817"/>
    <w:pPr>
      <w:jc w:val="center"/>
      <w:outlineLvl w:val="1"/>
    </w:pPr>
    <w:rPr>
      <w:rFonts w:cs="Arial"/>
      <w:b/>
      <w:bCs/>
      <w:iCs/>
      <w:sz w:val="30"/>
      <w:szCs w:val="28"/>
    </w:rPr>
  </w:style>
  <w:style w:type="paragraph" w:styleId="3">
    <w:name w:val="heading 3"/>
    <w:aliases w:val="!Главы документа"/>
    <w:basedOn w:val="a"/>
    <w:link w:val="30"/>
    <w:qFormat/>
    <w:rsid w:val="00E94817"/>
    <w:pPr>
      <w:outlineLvl w:val="2"/>
    </w:pPr>
    <w:rPr>
      <w:rFonts w:cs="Arial"/>
      <w:b/>
      <w:bCs/>
      <w:sz w:val="28"/>
      <w:szCs w:val="26"/>
    </w:rPr>
  </w:style>
  <w:style w:type="paragraph" w:styleId="4">
    <w:name w:val="heading 4"/>
    <w:aliases w:val="!Параграфы/Статьи документа"/>
    <w:basedOn w:val="a"/>
    <w:link w:val="40"/>
    <w:qFormat/>
    <w:rsid w:val="00E94817"/>
    <w:pPr>
      <w:outlineLvl w:val="3"/>
    </w:pPr>
    <w:rPr>
      <w:b/>
      <w:bCs/>
      <w:sz w:val="26"/>
      <w:szCs w:val="28"/>
    </w:rPr>
  </w:style>
  <w:style w:type="character" w:default="1" w:styleId="a0">
    <w:name w:val="Default Paragraph Font"/>
    <w:semiHidden/>
    <w:rsid w:val="00E9481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94817"/>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E94817"/>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E9481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E94817"/>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E94817"/>
    <w:pPr>
      <w:spacing w:before="240" w:after="60"/>
      <w:jc w:val="center"/>
      <w:outlineLvl w:val="0"/>
    </w:pPr>
    <w:rPr>
      <w:rFonts w:cs="Arial"/>
      <w:b/>
      <w:bCs/>
      <w:kern w:val="28"/>
      <w:sz w:val="32"/>
      <w:szCs w:val="32"/>
    </w:rPr>
  </w:style>
  <w:style w:type="paragraph" w:customStyle="1" w:styleId="Application">
    <w:name w:val="Application!Приложение"/>
    <w:rsid w:val="00E94817"/>
    <w:pPr>
      <w:spacing w:before="120" w:after="120"/>
      <w:jc w:val="right"/>
    </w:pPr>
    <w:rPr>
      <w:rFonts w:ascii="Arial" w:eastAsia="Times New Roman" w:hAnsi="Arial" w:cs="Arial"/>
      <w:b/>
      <w:bCs/>
      <w:kern w:val="28"/>
      <w:sz w:val="32"/>
      <w:szCs w:val="32"/>
    </w:rPr>
  </w:style>
  <w:style w:type="paragraph" w:customStyle="1" w:styleId="Table">
    <w:name w:val="Table!Таблица"/>
    <w:rsid w:val="00E94817"/>
    <w:rPr>
      <w:rFonts w:ascii="Arial" w:eastAsia="Times New Roman" w:hAnsi="Arial" w:cs="Arial"/>
      <w:bCs/>
      <w:kern w:val="28"/>
      <w:sz w:val="24"/>
      <w:szCs w:val="32"/>
    </w:rPr>
  </w:style>
  <w:style w:type="paragraph" w:customStyle="1" w:styleId="Table0">
    <w:name w:val="Table!"/>
    <w:next w:val="Table"/>
    <w:rsid w:val="00E94817"/>
    <w:pPr>
      <w:jc w:val="center"/>
    </w:pPr>
    <w:rPr>
      <w:rFonts w:ascii="Arial" w:eastAsia="Times New Roman" w:hAnsi="Arial" w:cs="Arial"/>
      <w:b/>
      <w:bCs/>
      <w:kern w:val="28"/>
      <w:sz w:val="24"/>
      <w:szCs w:val="32"/>
    </w:rPr>
  </w:style>
  <w:style w:type="paragraph" w:customStyle="1" w:styleId="NumberAndDate">
    <w:name w:val="NumberAndDate"/>
    <w:aliases w:val="!Дата и Номер"/>
    <w:rsid w:val="006C5044"/>
    <w:pPr>
      <w:jc w:val="center"/>
    </w:pPr>
    <w:rPr>
      <w:rFonts w:ascii="Arial" w:hAnsi="Arial" w:cs="Arial"/>
      <w:kern w:val="28"/>
      <w:sz w:val="24"/>
      <w:szCs w:val="24"/>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457A2B"/>
    <w:pPr>
      <w:spacing w:after="200" w:line="276" w:lineRule="auto"/>
      <w:ind w:left="720"/>
    </w:pPr>
    <w:rPr>
      <w:rFonts w:ascii="Calibri" w:hAnsi="Calibri" w:cs="Calibri"/>
      <w:sz w:val="22"/>
      <w:szCs w:val="22"/>
      <w:lang w:eastAsia="en-US"/>
    </w:rPr>
  </w:style>
  <w:style w:type="character" w:styleId="afa">
    <w:name w:val="annotation reference"/>
    <w:locked/>
    <w:rsid w:val="00FC70C3"/>
    <w:rPr>
      <w:sz w:val="16"/>
      <w:szCs w:val="16"/>
    </w:rPr>
  </w:style>
  <w:style w:type="paragraph" w:styleId="afb">
    <w:name w:val="annotation subject"/>
    <w:basedOn w:val="af2"/>
    <w:next w:val="af2"/>
    <w:link w:val="afc"/>
    <w:locked/>
    <w:rsid w:val="00FC70C3"/>
    <w:rPr>
      <w:rFonts w:ascii="Arial" w:hAnsi="Arial" w:cs="Arial"/>
      <w:b/>
      <w:bCs/>
      <w:sz w:val="20"/>
    </w:rPr>
  </w:style>
  <w:style w:type="character" w:customStyle="1" w:styleId="afc">
    <w:name w:val="Тема примечания Знак"/>
    <w:link w:val="afb"/>
    <w:rsid w:val="00FC70C3"/>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94817"/>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E94817"/>
    <w:pPr>
      <w:jc w:val="center"/>
      <w:outlineLvl w:val="0"/>
    </w:pPr>
    <w:rPr>
      <w:rFonts w:cs="Arial"/>
      <w:b/>
      <w:bCs/>
      <w:kern w:val="32"/>
      <w:sz w:val="32"/>
      <w:szCs w:val="32"/>
    </w:rPr>
  </w:style>
  <w:style w:type="paragraph" w:styleId="2">
    <w:name w:val="heading 2"/>
    <w:aliases w:val="!Разделы документа"/>
    <w:basedOn w:val="a"/>
    <w:link w:val="20"/>
    <w:qFormat/>
    <w:rsid w:val="00E94817"/>
    <w:pPr>
      <w:jc w:val="center"/>
      <w:outlineLvl w:val="1"/>
    </w:pPr>
    <w:rPr>
      <w:rFonts w:cs="Arial"/>
      <w:b/>
      <w:bCs/>
      <w:iCs/>
      <w:sz w:val="30"/>
      <w:szCs w:val="28"/>
    </w:rPr>
  </w:style>
  <w:style w:type="paragraph" w:styleId="3">
    <w:name w:val="heading 3"/>
    <w:aliases w:val="!Главы документа"/>
    <w:basedOn w:val="a"/>
    <w:link w:val="30"/>
    <w:qFormat/>
    <w:rsid w:val="00E94817"/>
    <w:pPr>
      <w:outlineLvl w:val="2"/>
    </w:pPr>
    <w:rPr>
      <w:rFonts w:cs="Arial"/>
      <w:b/>
      <w:bCs/>
      <w:sz w:val="28"/>
      <w:szCs w:val="26"/>
    </w:rPr>
  </w:style>
  <w:style w:type="paragraph" w:styleId="4">
    <w:name w:val="heading 4"/>
    <w:aliases w:val="!Параграфы/Статьи документа"/>
    <w:basedOn w:val="a"/>
    <w:link w:val="40"/>
    <w:qFormat/>
    <w:rsid w:val="00E94817"/>
    <w:pPr>
      <w:outlineLvl w:val="3"/>
    </w:pPr>
    <w:rPr>
      <w:b/>
      <w:bCs/>
      <w:sz w:val="26"/>
      <w:szCs w:val="28"/>
    </w:rPr>
  </w:style>
  <w:style w:type="character" w:default="1" w:styleId="a0">
    <w:name w:val="Default Paragraph Font"/>
    <w:semiHidden/>
    <w:rsid w:val="00E9481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E94817"/>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E94817"/>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E9481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E94817"/>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E94817"/>
    <w:pPr>
      <w:spacing w:before="240" w:after="60"/>
      <w:jc w:val="center"/>
      <w:outlineLvl w:val="0"/>
    </w:pPr>
    <w:rPr>
      <w:rFonts w:cs="Arial"/>
      <w:b/>
      <w:bCs/>
      <w:kern w:val="28"/>
      <w:sz w:val="32"/>
      <w:szCs w:val="32"/>
    </w:rPr>
  </w:style>
  <w:style w:type="paragraph" w:customStyle="1" w:styleId="Application">
    <w:name w:val="Application!Приложение"/>
    <w:rsid w:val="00E94817"/>
    <w:pPr>
      <w:spacing w:before="120" w:after="120"/>
      <w:jc w:val="right"/>
    </w:pPr>
    <w:rPr>
      <w:rFonts w:ascii="Arial" w:eastAsia="Times New Roman" w:hAnsi="Arial" w:cs="Arial"/>
      <w:b/>
      <w:bCs/>
      <w:kern w:val="28"/>
      <w:sz w:val="32"/>
      <w:szCs w:val="32"/>
    </w:rPr>
  </w:style>
  <w:style w:type="paragraph" w:customStyle="1" w:styleId="Table">
    <w:name w:val="Table!Таблица"/>
    <w:rsid w:val="00E94817"/>
    <w:rPr>
      <w:rFonts w:ascii="Arial" w:eastAsia="Times New Roman" w:hAnsi="Arial" w:cs="Arial"/>
      <w:bCs/>
      <w:kern w:val="28"/>
      <w:sz w:val="24"/>
      <w:szCs w:val="32"/>
    </w:rPr>
  </w:style>
  <w:style w:type="paragraph" w:customStyle="1" w:styleId="Table0">
    <w:name w:val="Table!"/>
    <w:next w:val="Table"/>
    <w:rsid w:val="00E94817"/>
    <w:pPr>
      <w:jc w:val="center"/>
    </w:pPr>
    <w:rPr>
      <w:rFonts w:ascii="Arial" w:eastAsia="Times New Roman" w:hAnsi="Arial" w:cs="Arial"/>
      <w:b/>
      <w:bCs/>
      <w:kern w:val="28"/>
      <w:sz w:val="24"/>
      <w:szCs w:val="32"/>
    </w:rPr>
  </w:style>
  <w:style w:type="paragraph" w:customStyle="1" w:styleId="NumberAndDate">
    <w:name w:val="NumberAndDate"/>
    <w:aliases w:val="!Дата и Номер"/>
    <w:rsid w:val="006C5044"/>
    <w:pPr>
      <w:jc w:val="center"/>
    </w:pPr>
    <w:rPr>
      <w:rFonts w:ascii="Arial" w:hAnsi="Arial" w:cs="Arial"/>
      <w:kern w:val="28"/>
      <w:sz w:val="24"/>
      <w:szCs w:val="24"/>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457A2B"/>
    <w:pPr>
      <w:spacing w:after="200" w:line="276" w:lineRule="auto"/>
      <w:ind w:left="720"/>
    </w:pPr>
    <w:rPr>
      <w:rFonts w:ascii="Calibri" w:hAnsi="Calibri" w:cs="Calibri"/>
      <w:sz w:val="22"/>
      <w:szCs w:val="22"/>
      <w:lang w:eastAsia="en-US"/>
    </w:rPr>
  </w:style>
  <w:style w:type="character" w:styleId="afa">
    <w:name w:val="annotation reference"/>
    <w:locked/>
    <w:rsid w:val="00FC70C3"/>
    <w:rPr>
      <w:sz w:val="16"/>
      <w:szCs w:val="16"/>
    </w:rPr>
  </w:style>
  <w:style w:type="paragraph" w:styleId="afb">
    <w:name w:val="annotation subject"/>
    <w:basedOn w:val="af2"/>
    <w:next w:val="af2"/>
    <w:link w:val="afc"/>
    <w:locked/>
    <w:rsid w:val="00FC70C3"/>
    <w:rPr>
      <w:rFonts w:ascii="Arial" w:hAnsi="Arial" w:cs="Arial"/>
      <w:b/>
      <w:bCs/>
      <w:sz w:val="20"/>
    </w:rPr>
  </w:style>
  <w:style w:type="character" w:customStyle="1" w:styleId="afc">
    <w:name w:val="Тема примечания Знак"/>
    <w:link w:val="afb"/>
    <w:rsid w:val="00FC70C3"/>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0594404">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207232192">
      <w:bodyDiv w:val="1"/>
      <w:marLeft w:val="0"/>
      <w:marRight w:val="0"/>
      <w:marTop w:val="0"/>
      <w:marBottom w:val="0"/>
      <w:divBdr>
        <w:top w:val="none" w:sz="0" w:space="0" w:color="auto"/>
        <w:left w:val="none" w:sz="0" w:space="0" w:color="auto"/>
        <w:bottom w:val="none" w:sz="0" w:space="0" w:color="auto"/>
        <w:right w:val="none" w:sz="0" w:space="0" w:color="auto"/>
      </w:divBdr>
    </w:div>
    <w:div w:id="235361579">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365300701">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39726897">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908224994">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550803574">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0628056">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90061315">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97246159">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A521CF5739AB3140E8FF313FC93D03F8201457EBD76A1910D099CF27D77CEECsDXE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AA36B73EA0D0E7547537731B1C9F39B0BED6F412DC7D844DB6DC26E2gFd7F" TargetMode="External"/><Relationship Id="rId5" Type="http://schemas.openxmlformats.org/officeDocument/2006/relationships/settings" Target="settings.xml"/><Relationship Id="rId15" Type="http://schemas.openxmlformats.org/officeDocument/2006/relationships/hyperlink" Target="consultantplus://offline/ref=9A521CF5739AB3140E8FF313FC93D03F8201457EBD76A1910D099CF27D77CEECsDXEK" TargetMode="External"/><Relationship Id="rId10" Type="http://schemas.openxmlformats.org/officeDocument/2006/relationships/hyperlink" Target="http://fd.ru/edoc?modId=99&amp;docId=49904434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4AA36B73EA0D0E7547537731B1C9F39B0BED6F412DC7D844DB6DC26E2gFd7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2624-FA5D-40C9-BD5A-24E9042E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21</Pages>
  <Words>35412</Words>
  <Characters>201855</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236794</CharactersWithSpaces>
  <SharedDoc>false</SharedDoc>
  <HLinks>
    <vt:vector size="30" baseType="variant">
      <vt:variant>
        <vt:i4>2752621</vt:i4>
      </vt:variant>
      <vt:variant>
        <vt:i4>15</vt:i4>
      </vt:variant>
      <vt:variant>
        <vt:i4>0</vt:i4>
      </vt:variant>
      <vt:variant>
        <vt:i4>5</vt:i4>
      </vt:variant>
      <vt:variant>
        <vt:lpwstr>consultantplus://offline/ref=9A521CF5739AB3140E8FF313FC93D03F8201457EBD76A1910D099CF27D77CEECsDXEK</vt:lpwstr>
      </vt:variant>
      <vt:variant>
        <vt:lpwstr/>
      </vt:variant>
      <vt:variant>
        <vt:i4>4390926</vt:i4>
      </vt:variant>
      <vt:variant>
        <vt:i4>12</vt:i4>
      </vt:variant>
      <vt:variant>
        <vt:i4>0</vt:i4>
      </vt:variant>
      <vt:variant>
        <vt:i4>5</vt:i4>
      </vt:variant>
      <vt:variant>
        <vt:lpwstr>consultantplus://offline/ref=04AA36B73EA0D0E7547537731B1C9F39B0BED6F412DC7D844DB6DC26E2gFd7F</vt:lpwstr>
      </vt:variant>
      <vt:variant>
        <vt:lpwstr/>
      </vt:variant>
      <vt:variant>
        <vt:i4>2752621</vt:i4>
      </vt:variant>
      <vt:variant>
        <vt:i4>6</vt:i4>
      </vt:variant>
      <vt:variant>
        <vt:i4>0</vt:i4>
      </vt:variant>
      <vt:variant>
        <vt:i4>5</vt:i4>
      </vt:variant>
      <vt:variant>
        <vt:lpwstr>consultantplus://offline/ref=9A521CF5739AB3140E8FF313FC93D03F8201457EBD76A1910D099CF27D77CEECsDXEK</vt:lpwstr>
      </vt:variant>
      <vt:variant>
        <vt:lpwstr/>
      </vt:variant>
      <vt:variant>
        <vt:i4>4390926</vt:i4>
      </vt:variant>
      <vt:variant>
        <vt:i4>3</vt:i4>
      </vt:variant>
      <vt:variant>
        <vt:i4>0</vt:i4>
      </vt:variant>
      <vt:variant>
        <vt:i4>5</vt:i4>
      </vt:variant>
      <vt:variant>
        <vt:lpwstr>consultantplus://offline/ref=04AA36B73EA0D0E7547537731B1C9F39B0BED6F412DC7D844DB6DC26E2gFd7F</vt:lpwstr>
      </vt:variant>
      <vt:variant>
        <vt:lpwstr/>
      </vt:variant>
      <vt:variant>
        <vt:i4>6160465</vt:i4>
      </vt:variant>
      <vt:variant>
        <vt:i4>0</vt:i4>
      </vt:variant>
      <vt:variant>
        <vt:i4>0</vt:i4>
      </vt:variant>
      <vt:variant>
        <vt:i4>5</vt:i4>
      </vt:variant>
      <vt:variant>
        <vt:lpwstr>http://fd.ru/edoc?modId=99&amp;docId=499044346</vt:lpwstr>
      </vt:variant>
      <vt:variant>
        <vt:lpwstr>XA00LUO2M6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Слепокурова Светлана</cp:lastModifiedBy>
  <cp:revision>1</cp:revision>
  <cp:lastPrinted>2024-11-18T05:49:00Z</cp:lastPrinted>
  <dcterms:created xsi:type="dcterms:W3CDTF">2025-01-23T10:09:00Z</dcterms:created>
  <dcterms:modified xsi:type="dcterms:W3CDTF">2025-01-23T10:09:00Z</dcterms:modified>
</cp:coreProperties>
</file>