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E2" w:rsidRPr="00AE07D5" w:rsidRDefault="006966D7" w:rsidP="00AE07D5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86" w:rsidRPr="00AE07D5" w:rsidRDefault="009F1486" w:rsidP="00AE07D5">
      <w:pPr>
        <w:ind w:firstLine="709"/>
        <w:jc w:val="center"/>
        <w:rPr>
          <w:rFonts w:cs="Arial"/>
        </w:rPr>
      </w:pPr>
      <w:r w:rsidRPr="00AE07D5">
        <w:rPr>
          <w:rFonts w:cs="Arial"/>
        </w:rPr>
        <w:t>АДМИНИСТРАЦИЯ</w:t>
      </w:r>
    </w:p>
    <w:p w:rsidR="009F1486" w:rsidRPr="00AE07D5" w:rsidRDefault="009F1486" w:rsidP="00AE07D5">
      <w:pPr>
        <w:ind w:firstLine="709"/>
        <w:jc w:val="center"/>
        <w:rPr>
          <w:rFonts w:cs="Arial"/>
        </w:rPr>
      </w:pPr>
      <w:r w:rsidRPr="00AE07D5">
        <w:rPr>
          <w:rFonts w:cs="Arial"/>
        </w:rPr>
        <w:t>КАЛАЧЕЕВСКОГО МУНИЦИПАЛЬНОГО РАЙОНА</w:t>
      </w:r>
    </w:p>
    <w:p w:rsidR="009F1486" w:rsidRPr="00AE07D5" w:rsidRDefault="009F1486" w:rsidP="00AE07D5">
      <w:pPr>
        <w:ind w:firstLine="709"/>
        <w:jc w:val="center"/>
        <w:rPr>
          <w:rFonts w:cs="Arial"/>
        </w:rPr>
      </w:pPr>
      <w:r w:rsidRPr="00AE07D5">
        <w:rPr>
          <w:rFonts w:cs="Arial"/>
        </w:rPr>
        <w:t>ВОРОНЕЖСКОЙ ОБЛАСТИ</w:t>
      </w:r>
    </w:p>
    <w:p w:rsidR="00AE07D5" w:rsidRDefault="00FD6F64" w:rsidP="00AE07D5">
      <w:pPr>
        <w:ind w:firstLine="709"/>
        <w:jc w:val="center"/>
        <w:rPr>
          <w:rFonts w:cs="Arial"/>
        </w:rPr>
      </w:pPr>
      <w:r w:rsidRPr="00AE07D5">
        <w:rPr>
          <w:rFonts w:cs="Arial"/>
        </w:rPr>
        <w:t>ПОСТАНОВЛЕНИЕ</w:t>
      </w:r>
    </w:p>
    <w:p w:rsidR="00413D54" w:rsidRPr="00AE07D5" w:rsidRDefault="00E77579" w:rsidP="00AE07D5">
      <w:pPr>
        <w:pStyle w:val="a3"/>
        <w:spacing w:before="0" w:beforeAutospacing="0" w:after="0"/>
        <w:ind w:firstLine="709"/>
        <w:rPr>
          <w:rFonts w:cs="Arial"/>
        </w:rPr>
      </w:pPr>
      <w:r w:rsidRPr="00AE07D5">
        <w:rPr>
          <w:rFonts w:cs="Arial"/>
        </w:rPr>
        <w:t>от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«</w:t>
      </w:r>
      <w:r w:rsidR="00D14F7A" w:rsidRPr="00AE07D5">
        <w:rPr>
          <w:rFonts w:cs="Arial"/>
        </w:rPr>
        <w:t>30</w:t>
      </w:r>
      <w:r w:rsidRPr="00AE07D5">
        <w:rPr>
          <w:rFonts w:cs="Arial"/>
        </w:rPr>
        <w:t>»</w:t>
      </w:r>
      <w:r w:rsidR="00AE07D5">
        <w:rPr>
          <w:rFonts w:cs="Arial"/>
        </w:rPr>
        <w:t xml:space="preserve"> </w:t>
      </w:r>
      <w:r w:rsidR="00D14F7A" w:rsidRPr="00AE07D5">
        <w:rPr>
          <w:rFonts w:cs="Arial"/>
        </w:rPr>
        <w:t>августа</w:t>
      </w:r>
      <w:r w:rsidR="00273B1C" w:rsidRPr="00AE07D5">
        <w:rPr>
          <w:rFonts w:cs="Arial"/>
        </w:rPr>
        <w:t xml:space="preserve"> </w:t>
      </w:r>
      <w:r w:rsidR="009F1486" w:rsidRPr="00AE07D5">
        <w:rPr>
          <w:rFonts w:cs="Arial"/>
        </w:rPr>
        <w:t>20</w:t>
      </w:r>
      <w:r w:rsidR="00273B1C" w:rsidRPr="00AE07D5">
        <w:rPr>
          <w:rFonts w:cs="Arial"/>
        </w:rPr>
        <w:t>24</w:t>
      </w:r>
      <w:r w:rsidR="009F1486" w:rsidRPr="00AE07D5">
        <w:rPr>
          <w:rFonts w:cs="Arial"/>
        </w:rPr>
        <w:t xml:space="preserve"> г</w:t>
      </w:r>
      <w:r w:rsidRPr="00AE07D5">
        <w:rPr>
          <w:rFonts w:cs="Arial"/>
        </w:rPr>
        <w:t xml:space="preserve">. № </w:t>
      </w:r>
      <w:r w:rsidR="00D14F7A" w:rsidRPr="00AE07D5">
        <w:rPr>
          <w:rFonts w:cs="Arial"/>
        </w:rPr>
        <w:t>1097</w:t>
      </w:r>
    </w:p>
    <w:p w:rsidR="00AE07D5" w:rsidRDefault="00AE07D5" w:rsidP="00AE07D5">
      <w:pPr>
        <w:pStyle w:val="a3"/>
        <w:spacing w:before="0" w:beforeAutospacing="0" w:after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9F1486" w:rsidRPr="00AE07D5">
        <w:rPr>
          <w:rFonts w:cs="Arial"/>
        </w:rPr>
        <w:t>г. Калач</w:t>
      </w:r>
    </w:p>
    <w:p w:rsidR="0030696E" w:rsidRPr="00AE07D5" w:rsidRDefault="0030696E" w:rsidP="00AE07D5">
      <w:pPr>
        <w:pStyle w:val="a3"/>
        <w:spacing w:before="0" w:beforeAutospacing="0" w:after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E07D5">
        <w:rPr>
          <w:rFonts w:cs="Arial"/>
          <w:b/>
          <w:bCs/>
          <w:kern w:val="28"/>
          <w:sz w:val="32"/>
          <w:szCs w:val="32"/>
        </w:rPr>
        <w:t xml:space="preserve">Об утверждении Положения </w:t>
      </w:r>
    </w:p>
    <w:p w:rsidR="00AF0E11" w:rsidRPr="00AE07D5" w:rsidRDefault="00AF0E11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>о порядке установления,</w:t>
      </w:r>
    </w:p>
    <w:p w:rsidR="00AF0E11" w:rsidRPr="00AE07D5" w:rsidRDefault="00AF0E11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 xml:space="preserve">взимания и расходования платы </w:t>
      </w:r>
    </w:p>
    <w:p w:rsidR="00614F5A" w:rsidRPr="00AE07D5" w:rsidRDefault="00AF0E11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>с родителей</w:t>
      </w:r>
      <w:r w:rsidR="00614F5A" w:rsidRPr="00AE07D5">
        <w:rPr>
          <w:rFonts w:cs="Arial"/>
          <w:b/>
          <w:kern w:val="28"/>
          <w:sz w:val="32"/>
          <w:szCs w:val="32"/>
        </w:rPr>
        <w:t xml:space="preserve"> </w:t>
      </w:r>
      <w:r w:rsidRPr="00AE07D5">
        <w:rPr>
          <w:rFonts w:cs="Arial"/>
          <w:b/>
          <w:kern w:val="28"/>
          <w:sz w:val="32"/>
          <w:szCs w:val="32"/>
        </w:rPr>
        <w:t xml:space="preserve">(законных </w:t>
      </w:r>
    </w:p>
    <w:p w:rsidR="00614F5A" w:rsidRPr="00AE07D5" w:rsidRDefault="00AF0E11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>представит</w:t>
      </w:r>
      <w:r w:rsidRPr="00AE07D5">
        <w:rPr>
          <w:rFonts w:cs="Arial"/>
          <w:b/>
          <w:kern w:val="28"/>
          <w:sz w:val="32"/>
          <w:szCs w:val="32"/>
        </w:rPr>
        <w:t>е</w:t>
      </w:r>
      <w:r w:rsidRPr="00AE07D5">
        <w:rPr>
          <w:rFonts w:cs="Arial"/>
          <w:b/>
          <w:kern w:val="28"/>
          <w:sz w:val="32"/>
          <w:szCs w:val="32"/>
        </w:rPr>
        <w:t xml:space="preserve">лей) за питание детей </w:t>
      </w:r>
    </w:p>
    <w:p w:rsidR="00F7461A" w:rsidRPr="00AE07D5" w:rsidRDefault="00AF0E11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>в группах продлённого дня</w:t>
      </w:r>
      <w:r w:rsidR="00A60788" w:rsidRPr="00AE07D5">
        <w:rPr>
          <w:rFonts w:cs="Arial"/>
          <w:b/>
          <w:kern w:val="28"/>
          <w:sz w:val="32"/>
          <w:szCs w:val="32"/>
        </w:rPr>
        <w:t xml:space="preserve"> </w:t>
      </w:r>
      <w:r w:rsidR="00F7461A" w:rsidRPr="00AE07D5">
        <w:rPr>
          <w:rFonts w:cs="Arial"/>
          <w:b/>
          <w:kern w:val="28"/>
          <w:sz w:val="32"/>
          <w:szCs w:val="32"/>
        </w:rPr>
        <w:t xml:space="preserve">в </w:t>
      </w:r>
    </w:p>
    <w:p w:rsidR="00F7461A" w:rsidRPr="00AE07D5" w:rsidRDefault="00F7461A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>муниципал</w:t>
      </w:r>
      <w:r w:rsidRPr="00AE07D5">
        <w:rPr>
          <w:rFonts w:cs="Arial"/>
          <w:b/>
          <w:kern w:val="28"/>
          <w:sz w:val="32"/>
          <w:szCs w:val="32"/>
        </w:rPr>
        <w:t>ь</w:t>
      </w:r>
      <w:r w:rsidRPr="00AE07D5">
        <w:rPr>
          <w:rFonts w:cs="Arial"/>
          <w:b/>
          <w:kern w:val="28"/>
          <w:sz w:val="32"/>
          <w:szCs w:val="32"/>
        </w:rPr>
        <w:t>ных общеобразовательных</w:t>
      </w:r>
    </w:p>
    <w:p w:rsidR="00F7461A" w:rsidRPr="00AE07D5" w:rsidRDefault="00F7461A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 xml:space="preserve">учреждениях Калачеевского </w:t>
      </w:r>
    </w:p>
    <w:p w:rsidR="00AE07D5" w:rsidRPr="00AE07D5" w:rsidRDefault="00F7461A" w:rsidP="00AE07D5">
      <w:pPr>
        <w:ind w:firstLine="709"/>
        <w:jc w:val="center"/>
        <w:rPr>
          <w:rFonts w:cs="Arial"/>
          <w:b/>
          <w:kern w:val="28"/>
          <w:sz w:val="32"/>
          <w:szCs w:val="32"/>
        </w:rPr>
      </w:pPr>
      <w:r w:rsidRPr="00AE07D5">
        <w:rPr>
          <w:rFonts w:cs="Arial"/>
          <w:b/>
          <w:kern w:val="28"/>
          <w:sz w:val="32"/>
          <w:szCs w:val="32"/>
        </w:rPr>
        <w:t xml:space="preserve">муниципального района </w:t>
      </w:r>
    </w:p>
    <w:p w:rsidR="00A60788" w:rsidRPr="00AE07D5" w:rsidRDefault="00A60788" w:rsidP="00AE07D5">
      <w:pPr>
        <w:ind w:firstLine="709"/>
        <w:rPr>
          <w:rFonts w:cs="Arial"/>
        </w:rPr>
      </w:pPr>
    </w:p>
    <w:p w:rsidR="0030696E" w:rsidRP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012A7" w:rsidRPr="00AE07D5">
        <w:rPr>
          <w:rFonts w:cs="Arial"/>
        </w:rPr>
        <w:t xml:space="preserve">В соответствии со </w:t>
      </w:r>
      <w:r w:rsidR="006012A7" w:rsidRPr="00AE07D5">
        <w:rPr>
          <w:rStyle w:val="a5"/>
          <w:rFonts w:cs="Arial"/>
          <w:b w:val="0"/>
          <w:color w:val="auto"/>
        </w:rPr>
        <w:t>ст.66</w:t>
      </w:r>
      <w:r w:rsidR="006012A7" w:rsidRPr="00AE07D5">
        <w:rPr>
          <w:rFonts w:cs="Arial"/>
        </w:rPr>
        <w:t xml:space="preserve"> Федерального закона от 29.12.201</w:t>
      </w:r>
      <w:r w:rsidR="00851410" w:rsidRPr="00AE07D5">
        <w:rPr>
          <w:rFonts w:cs="Arial"/>
        </w:rPr>
        <w:t>2 №</w:t>
      </w:r>
      <w:r w:rsidR="006012A7" w:rsidRPr="00AE07D5">
        <w:rPr>
          <w:rFonts w:cs="Arial"/>
        </w:rPr>
        <w:t>273-ФЗ</w:t>
      </w:r>
      <w:r>
        <w:rPr>
          <w:rFonts w:cs="Arial"/>
        </w:rPr>
        <w:t xml:space="preserve"> </w:t>
      </w:r>
      <w:r w:rsidR="006012A7" w:rsidRPr="00AE07D5">
        <w:rPr>
          <w:rFonts w:cs="Arial"/>
        </w:rPr>
        <w:t>"Об образовании в Российской Федерации</w:t>
      </w:r>
      <w:r w:rsidR="004254BA" w:rsidRPr="00AE07D5">
        <w:rPr>
          <w:rFonts w:cs="Arial"/>
        </w:rPr>
        <w:t>,</w:t>
      </w:r>
      <w:r w:rsidR="0030696E" w:rsidRPr="00AE07D5">
        <w:rPr>
          <w:rFonts w:cs="Arial"/>
        </w:rPr>
        <w:t xml:space="preserve"> в целях </w:t>
      </w:r>
      <w:r w:rsidR="00AF0E11" w:rsidRPr="00AE07D5">
        <w:rPr>
          <w:rFonts w:cs="Arial"/>
        </w:rPr>
        <w:t>установления, взимания и</w:t>
      </w:r>
      <w:r>
        <w:rPr>
          <w:rFonts w:cs="Arial"/>
        </w:rPr>
        <w:t xml:space="preserve"> </w:t>
      </w:r>
      <w:r w:rsidR="00AF0E11" w:rsidRPr="00AE07D5">
        <w:rPr>
          <w:rFonts w:cs="Arial"/>
        </w:rPr>
        <w:t xml:space="preserve">расходования </w:t>
      </w:r>
      <w:r w:rsidR="0030696E" w:rsidRPr="00AE07D5">
        <w:rPr>
          <w:rFonts w:cs="Arial"/>
        </w:rPr>
        <w:t xml:space="preserve">платы с родителей (законных представителей) за </w:t>
      </w:r>
      <w:r w:rsidR="00AF0E11" w:rsidRPr="00AE07D5">
        <w:rPr>
          <w:rFonts w:cs="Arial"/>
        </w:rPr>
        <w:t>питание детей</w:t>
      </w:r>
      <w:r w:rsidR="0030696E" w:rsidRPr="00AE07D5">
        <w:rPr>
          <w:rFonts w:cs="Arial"/>
        </w:rPr>
        <w:t xml:space="preserve"> в группах продленного дня </w:t>
      </w:r>
      <w:r w:rsidR="00BD2D47" w:rsidRPr="00AE07D5">
        <w:rPr>
          <w:rFonts w:cs="Arial"/>
        </w:rPr>
        <w:t xml:space="preserve">в муниципальных </w:t>
      </w:r>
      <w:r w:rsidR="0030696E" w:rsidRPr="00AE07D5">
        <w:rPr>
          <w:rFonts w:cs="Arial"/>
        </w:rPr>
        <w:t>общеобразовательных учреждениях Калачеевского муниципального района, администрация Калачеевского муниципального района</w:t>
      </w:r>
      <w:r>
        <w:rPr>
          <w:rFonts w:cs="Arial"/>
        </w:rPr>
        <w:t xml:space="preserve"> </w:t>
      </w:r>
      <w:r w:rsidR="009F1486" w:rsidRPr="00AE07D5">
        <w:rPr>
          <w:rFonts w:cs="Arial"/>
        </w:rPr>
        <w:t>п о с т а н о в л я е т</w:t>
      </w:r>
      <w:r w:rsidR="00420D78" w:rsidRPr="00AE07D5">
        <w:rPr>
          <w:rFonts w:cs="Arial"/>
        </w:rPr>
        <w:t>:</w:t>
      </w:r>
      <w:r w:rsidR="009F1486" w:rsidRPr="00AE07D5">
        <w:rPr>
          <w:rFonts w:cs="Arial"/>
        </w:rPr>
        <w:t xml:space="preserve"> </w:t>
      </w:r>
    </w:p>
    <w:p w:rsidR="0030696E" w:rsidRP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0696E" w:rsidRPr="00AE07D5">
        <w:rPr>
          <w:rFonts w:cs="Arial"/>
        </w:rPr>
        <w:t>1.</w:t>
      </w:r>
      <w:r w:rsidR="00933262" w:rsidRPr="00AE07D5">
        <w:rPr>
          <w:rFonts w:cs="Arial"/>
        </w:rPr>
        <w:t xml:space="preserve"> </w:t>
      </w:r>
      <w:r w:rsidR="0030696E" w:rsidRPr="00AE07D5">
        <w:rPr>
          <w:rFonts w:cs="Arial"/>
        </w:rPr>
        <w:t xml:space="preserve">Утвердить </w:t>
      </w:r>
      <w:r w:rsidR="0030696E" w:rsidRPr="00AE07D5">
        <w:rPr>
          <w:rFonts w:cs="Arial"/>
          <w:iCs/>
        </w:rPr>
        <w:t xml:space="preserve">Положение </w:t>
      </w:r>
      <w:r w:rsidR="0030696E" w:rsidRPr="00AE07D5">
        <w:rPr>
          <w:rFonts w:cs="Arial"/>
        </w:rPr>
        <w:t>о</w:t>
      </w:r>
      <w:r w:rsidR="00026BAF" w:rsidRPr="00AE07D5">
        <w:rPr>
          <w:rFonts w:cs="Arial"/>
        </w:rPr>
        <w:t xml:space="preserve"> порядке</w:t>
      </w:r>
      <w:r w:rsidR="0030696E" w:rsidRPr="00AE07D5">
        <w:rPr>
          <w:rFonts w:cs="Arial"/>
        </w:rPr>
        <w:t xml:space="preserve"> </w:t>
      </w:r>
      <w:r w:rsidR="00AF0E11" w:rsidRPr="00AE07D5">
        <w:rPr>
          <w:rFonts w:cs="Arial"/>
        </w:rPr>
        <w:t>установления, взимания и расходования платы с родителей (законных представит</w:t>
      </w:r>
      <w:r w:rsidR="00AF0E11" w:rsidRPr="00AE07D5">
        <w:rPr>
          <w:rFonts w:cs="Arial"/>
        </w:rPr>
        <w:t>е</w:t>
      </w:r>
      <w:r w:rsidR="00AF0E11" w:rsidRPr="00AE07D5">
        <w:rPr>
          <w:rFonts w:cs="Arial"/>
        </w:rPr>
        <w:t>лей) за питание детей в группах продлённого дня в муниципал</w:t>
      </w:r>
      <w:r w:rsidR="00AF0E11" w:rsidRPr="00AE07D5">
        <w:rPr>
          <w:rFonts w:cs="Arial"/>
        </w:rPr>
        <w:t>ь</w:t>
      </w:r>
      <w:r w:rsidR="00AF0E11" w:rsidRPr="00AE07D5">
        <w:rPr>
          <w:rFonts w:cs="Arial"/>
        </w:rPr>
        <w:t>ных общеобразовательных учреждениях Калачеевского муниципального района</w:t>
      </w:r>
      <w:r w:rsidR="0030696E" w:rsidRPr="00AE07D5">
        <w:rPr>
          <w:rFonts w:cs="Arial"/>
        </w:rPr>
        <w:t>.</w:t>
      </w:r>
    </w:p>
    <w:p w:rsidR="00931706" w:rsidRP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4254BA" w:rsidRPr="00AE07D5">
        <w:rPr>
          <w:rFonts w:cs="Arial"/>
        </w:rPr>
        <w:t>2</w:t>
      </w:r>
      <w:r w:rsidR="00931706" w:rsidRPr="00AE07D5">
        <w:rPr>
          <w:rFonts w:cs="Arial"/>
        </w:rPr>
        <w:t>.</w:t>
      </w:r>
      <w:r w:rsidR="004254BA" w:rsidRPr="00AE07D5">
        <w:rPr>
          <w:rFonts w:cs="Arial"/>
        </w:rPr>
        <w:t xml:space="preserve"> </w:t>
      </w:r>
      <w:r w:rsidR="00931706" w:rsidRPr="00AE07D5">
        <w:rPr>
          <w:rFonts w:cs="Arial"/>
        </w:rPr>
        <w:t>Признать утратившими силу постановления администрации Калачеевского муниципального района:</w:t>
      </w:r>
    </w:p>
    <w:p w:rsidR="00E95E80" w:rsidRPr="00AE07D5" w:rsidRDefault="00931706" w:rsidP="00AE07D5">
      <w:pPr>
        <w:pStyle w:val="a3"/>
        <w:spacing w:before="0" w:beforeAutospacing="0" w:after="0"/>
        <w:ind w:firstLine="709"/>
        <w:rPr>
          <w:rFonts w:cs="Arial"/>
        </w:rPr>
      </w:pPr>
      <w:r w:rsidRPr="00AE07D5">
        <w:rPr>
          <w:rFonts w:cs="Arial"/>
        </w:rPr>
        <w:t>- от 13.11.2015г. № 496 «</w:t>
      </w:r>
      <w:r w:rsidR="00E95E80" w:rsidRPr="00AE07D5">
        <w:rPr>
          <w:rFonts w:cs="Arial"/>
          <w:bCs/>
          <w:iCs/>
        </w:rPr>
        <w:t xml:space="preserve">Об утверждении Положения </w:t>
      </w:r>
      <w:r w:rsidR="00E95E80" w:rsidRPr="00AE07D5">
        <w:rPr>
          <w:rFonts w:cs="Arial"/>
        </w:rPr>
        <w:t>о порядке установления, взимания и расходования платы с родителей (законных представит</w:t>
      </w:r>
      <w:r w:rsidR="00E95E80" w:rsidRPr="00AE07D5">
        <w:rPr>
          <w:rFonts w:cs="Arial"/>
        </w:rPr>
        <w:t>е</w:t>
      </w:r>
      <w:r w:rsidR="00E95E80" w:rsidRPr="00AE07D5">
        <w:rPr>
          <w:rFonts w:cs="Arial"/>
        </w:rPr>
        <w:t xml:space="preserve">лей) за питание детей в группах продлённого дня и </w:t>
      </w:r>
      <w:r w:rsidR="00E95E80" w:rsidRPr="00AE07D5">
        <w:rPr>
          <w:rFonts w:cs="Arial"/>
          <w:bCs/>
          <w:iCs/>
        </w:rPr>
        <w:t xml:space="preserve">об установлении размера взимания платы с родителей (законных представителей) </w:t>
      </w:r>
      <w:r w:rsidR="00E95E80" w:rsidRPr="00AE07D5">
        <w:rPr>
          <w:rFonts w:cs="Arial"/>
        </w:rPr>
        <w:t>за питание детей в группах продлённого дня</w:t>
      </w:r>
      <w:r w:rsidR="004254BA" w:rsidRPr="00AE07D5">
        <w:rPr>
          <w:rFonts w:cs="Arial"/>
        </w:rPr>
        <w:t xml:space="preserve"> </w:t>
      </w:r>
      <w:r w:rsidR="00E95E80" w:rsidRPr="00AE07D5">
        <w:rPr>
          <w:rFonts w:cs="Arial"/>
        </w:rPr>
        <w:t>в муниципал</w:t>
      </w:r>
      <w:r w:rsidR="00E95E80" w:rsidRPr="00AE07D5">
        <w:rPr>
          <w:rFonts w:cs="Arial"/>
        </w:rPr>
        <w:t>ь</w:t>
      </w:r>
      <w:r w:rsidR="00E95E80" w:rsidRPr="00AE07D5">
        <w:rPr>
          <w:rFonts w:cs="Arial"/>
        </w:rPr>
        <w:t>ных общеобразовательных учреждениях Калачеевского муниципального района»</w:t>
      </w:r>
      <w:r w:rsidR="004254BA" w:rsidRPr="00AE07D5">
        <w:rPr>
          <w:rFonts w:cs="Arial"/>
        </w:rPr>
        <w:t xml:space="preserve"> (в редакции постановления от 29.09.2022г.,</w:t>
      </w:r>
      <w:r w:rsidR="00AE07D5">
        <w:rPr>
          <w:rFonts w:cs="Arial"/>
        </w:rPr>
        <w:t xml:space="preserve"> </w:t>
      </w:r>
      <w:r w:rsidR="004254BA" w:rsidRPr="00AE07D5">
        <w:rPr>
          <w:rFonts w:cs="Arial"/>
        </w:rPr>
        <w:t>№ 702, от 17.03.2023г. № 231)</w:t>
      </w:r>
      <w:r w:rsidR="00E95E80" w:rsidRPr="00AE07D5">
        <w:rPr>
          <w:rFonts w:cs="Arial"/>
        </w:rPr>
        <w:t xml:space="preserve">; </w:t>
      </w:r>
    </w:p>
    <w:p w:rsidR="00E95E80" w:rsidRPr="00AE07D5" w:rsidRDefault="00E95E80" w:rsidP="00AE07D5">
      <w:pPr>
        <w:ind w:firstLine="709"/>
        <w:rPr>
          <w:rFonts w:cs="Arial"/>
        </w:rPr>
      </w:pPr>
      <w:r w:rsidRPr="00AE07D5">
        <w:rPr>
          <w:rFonts w:cs="Arial"/>
        </w:rPr>
        <w:t>- от 29.09.2022г. № 702 « О внесении изменений в постановление администрации Калачеевского муниципального района от 13.11.2015г. № 496»;</w:t>
      </w:r>
    </w:p>
    <w:p w:rsidR="00AE7AB2" w:rsidRPr="00AE07D5" w:rsidRDefault="00E95E80" w:rsidP="00AE07D5">
      <w:pPr>
        <w:ind w:firstLine="709"/>
        <w:rPr>
          <w:rFonts w:cs="Arial"/>
        </w:rPr>
      </w:pPr>
      <w:r w:rsidRPr="00AE07D5">
        <w:rPr>
          <w:rFonts w:cs="Arial"/>
        </w:rPr>
        <w:t>- от 17.03.2023г. № 231 « О внесении изменений в постановление администрации Калачеевского муниципального района от 13.11.2015г. № 496».</w:t>
      </w:r>
    </w:p>
    <w:p w:rsidR="00614F5A" w:rsidRPr="00AE07D5" w:rsidRDefault="00AE07D5" w:rsidP="00AE07D5">
      <w:pPr>
        <w:tabs>
          <w:tab w:val="left" w:pos="1418"/>
        </w:tabs>
        <w:ind w:firstLine="709"/>
        <w:rPr>
          <w:rFonts w:cs="Arial"/>
        </w:rPr>
      </w:pPr>
      <w:r>
        <w:rPr>
          <w:rFonts w:cs="Arial"/>
        </w:rPr>
        <w:t xml:space="preserve"> </w:t>
      </w:r>
      <w:r w:rsidR="004254BA" w:rsidRPr="00AE07D5">
        <w:rPr>
          <w:rFonts w:cs="Arial"/>
        </w:rPr>
        <w:t>3</w:t>
      </w:r>
      <w:r w:rsidR="00FC5C9D" w:rsidRPr="00AE07D5">
        <w:rPr>
          <w:rFonts w:cs="Arial"/>
        </w:rPr>
        <w:t xml:space="preserve">. </w:t>
      </w:r>
      <w:r w:rsidR="00614F5A" w:rsidRPr="00AE07D5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</w:p>
    <w:p w:rsidR="00FC5C9D" w:rsidRP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4254BA" w:rsidRPr="00AE07D5">
        <w:rPr>
          <w:rFonts w:cs="Arial"/>
        </w:rPr>
        <w:t>4.</w:t>
      </w:r>
      <w:r w:rsidR="00614F5A" w:rsidRPr="00AE07D5">
        <w:rPr>
          <w:rFonts w:cs="Arial"/>
        </w:rPr>
        <w:t xml:space="preserve"> </w:t>
      </w:r>
      <w:r w:rsidR="001C185D" w:rsidRPr="00AE07D5">
        <w:rPr>
          <w:rFonts w:cs="Arial"/>
        </w:rPr>
        <w:t>Настоящее 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области, но не ранее 1 сентября 2024 года.</w:t>
      </w:r>
    </w:p>
    <w:p w:rsid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14F5A" w:rsidRPr="00AE07D5">
        <w:rPr>
          <w:rFonts w:cs="Arial"/>
        </w:rPr>
        <w:t>5</w:t>
      </w:r>
      <w:r w:rsidR="00413D54" w:rsidRPr="00AE07D5">
        <w:rPr>
          <w:rFonts w:cs="Arial"/>
        </w:rPr>
        <w:t>.</w:t>
      </w:r>
      <w:r>
        <w:rPr>
          <w:rFonts w:cs="Arial"/>
        </w:rPr>
        <w:t xml:space="preserve"> </w:t>
      </w:r>
      <w:r w:rsidR="00413D54" w:rsidRPr="00AE07D5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AC0EA4" w:rsidRPr="00AE07D5">
        <w:rPr>
          <w:rFonts w:cs="Arial"/>
        </w:rPr>
        <w:t xml:space="preserve"> – руководителя Отдела по образованию администрации</w:t>
      </w:r>
      <w:r w:rsidR="00413D54" w:rsidRPr="00AE07D5">
        <w:rPr>
          <w:rFonts w:cs="Arial"/>
        </w:rPr>
        <w:t xml:space="preserve"> Калачеевского муниципального района </w:t>
      </w:r>
      <w:r w:rsidR="00AC0EA4" w:rsidRPr="00AE07D5">
        <w:rPr>
          <w:rFonts w:cs="Arial"/>
        </w:rPr>
        <w:t>Пономарева А.В.</w:t>
      </w:r>
      <w:r w:rsidR="00413D54" w:rsidRPr="00AE07D5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E07D5" w:rsidRPr="0033605C" w:rsidTr="0033605C">
        <w:tc>
          <w:tcPr>
            <w:tcW w:w="3284" w:type="dxa"/>
            <w:shd w:val="clear" w:color="auto" w:fill="auto"/>
          </w:tcPr>
          <w:p w:rsidR="00AE07D5" w:rsidRPr="0033605C" w:rsidRDefault="00AE07D5" w:rsidP="0033605C">
            <w:pPr>
              <w:ind w:firstLine="0"/>
              <w:rPr>
                <w:rFonts w:cs="Arial"/>
              </w:rPr>
            </w:pPr>
            <w:r w:rsidRPr="0033605C">
              <w:rPr>
                <w:rFonts w:cs="Arial"/>
              </w:rPr>
              <w:t>Глава администрации</w:t>
            </w:r>
          </w:p>
          <w:p w:rsidR="00AE07D5" w:rsidRPr="0033605C" w:rsidRDefault="00AE07D5" w:rsidP="0033605C">
            <w:pPr>
              <w:spacing w:after="200" w:line="276" w:lineRule="auto"/>
              <w:ind w:firstLine="0"/>
              <w:rPr>
                <w:rFonts w:cs="Arial"/>
              </w:rPr>
            </w:pPr>
            <w:r w:rsidRPr="0033605C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AE07D5" w:rsidRPr="0033605C" w:rsidRDefault="00AE07D5" w:rsidP="0033605C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E07D5" w:rsidRPr="0033605C" w:rsidRDefault="00AE07D5" w:rsidP="0033605C">
            <w:pPr>
              <w:spacing w:after="200" w:line="276" w:lineRule="auto"/>
              <w:ind w:firstLine="0"/>
              <w:rPr>
                <w:rFonts w:cs="Arial"/>
              </w:rPr>
            </w:pPr>
            <w:r w:rsidRPr="0033605C">
              <w:rPr>
                <w:rFonts w:cs="Arial"/>
              </w:rPr>
              <w:t>Н.Т. Котолевский</w:t>
            </w:r>
          </w:p>
          <w:p w:rsidR="00AE07D5" w:rsidRPr="0033605C" w:rsidRDefault="00AE07D5" w:rsidP="0033605C">
            <w:pPr>
              <w:spacing w:after="200" w:line="276" w:lineRule="auto"/>
              <w:ind w:firstLine="0"/>
              <w:rPr>
                <w:rFonts w:cs="Arial"/>
              </w:rPr>
            </w:pPr>
          </w:p>
        </w:tc>
      </w:tr>
    </w:tbl>
    <w:p w:rsidR="00135575" w:rsidRPr="00AE07D5" w:rsidRDefault="0013557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AE07D5" w:rsidRDefault="00AE07D5" w:rsidP="00AE07D5">
      <w:pPr>
        <w:ind w:firstLine="709"/>
        <w:rPr>
          <w:rFonts w:cs="Arial"/>
        </w:rPr>
      </w:pPr>
    </w:p>
    <w:p w:rsidR="001D681E" w:rsidRPr="00AE07D5" w:rsidRDefault="00AE07D5" w:rsidP="00AE07D5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1D681E" w:rsidRPr="00AE07D5" w:rsidRDefault="001D681E" w:rsidP="00AE07D5">
      <w:pPr>
        <w:ind w:firstLine="709"/>
        <w:rPr>
          <w:rFonts w:eastAsia="Calibri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703"/>
      </w:tblGrid>
      <w:tr w:rsidR="002967C0" w:rsidRPr="00AE07D5" w:rsidTr="002967C0">
        <w:tc>
          <w:tcPr>
            <w:tcW w:w="5868" w:type="dxa"/>
          </w:tcPr>
          <w:p w:rsidR="002967C0" w:rsidRPr="00AE07D5" w:rsidRDefault="002967C0" w:rsidP="00AE07D5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3703" w:type="dxa"/>
            <w:hideMark/>
          </w:tcPr>
          <w:p w:rsidR="002967C0" w:rsidRPr="00AE07D5" w:rsidRDefault="002967C0" w:rsidP="00AE07D5">
            <w:pPr>
              <w:ind w:firstLine="0"/>
              <w:rPr>
                <w:rFonts w:eastAsia="Calibri" w:cs="Arial"/>
                <w:lang w:eastAsia="en-US"/>
              </w:rPr>
            </w:pPr>
            <w:r w:rsidRPr="00AE07D5">
              <w:rPr>
                <w:rFonts w:eastAsia="Calibri" w:cs="Arial"/>
                <w:lang w:eastAsia="en-US"/>
              </w:rPr>
              <w:t>Утверждено постановлением администрации Калачеевского муниципального района</w:t>
            </w:r>
            <w:r w:rsidR="00AE07D5">
              <w:rPr>
                <w:rFonts w:eastAsia="Calibri" w:cs="Arial"/>
                <w:lang w:eastAsia="en-US"/>
              </w:rPr>
              <w:t xml:space="preserve"> </w:t>
            </w:r>
            <w:r w:rsidRPr="00AE07D5">
              <w:rPr>
                <w:rFonts w:eastAsia="Calibri" w:cs="Arial"/>
                <w:lang w:eastAsia="en-US"/>
              </w:rPr>
              <w:t>от «</w:t>
            </w:r>
            <w:r w:rsidR="00AE07D5">
              <w:rPr>
                <w:rFonts w:eastAsia="Calibri" w:cs="Arial"/>
                <w:lang w:eastAsia="en-US"/>
              </w:rPr>
              <w:t>30</w:t>
            </w:r>
            <w:r w:rsidRPr="00AE07D5">
              <w:rPr>
                <w:rFonts w:eastAsia="Calibri" w:cs="Arial"/>
                <w:lang w:eastAsia="en-US"/>
              </w:rPr>
              <w:t>»</w:t>
            </w:r>
            <w:r w:rsidR="00AE07D5">
              <w:rPr>
                <w:rFonts w:eastAsia="Calibri" w:cs="Arial"/>
                <w:lang w:eastAsia="en-US"/>
              </w:rPr>
              <w:t xml:space="preserve"> августа 2024</w:t>
            </w:r>
            <w:r w:rsidRPr="00AE07D5">
              <w:rPr>
                <w:rFonts w:eastAsia="Calibri" w:cs="Arial"/>
                <w:lang w:eastAsia="en-US"/>
              </w:rPr>
              <w:t xml:space="preserve"> г. № </w:t>
            </w:r>
            <w:r w:rsidR="00AE07D5">
              <w:rPr>
                <w:rFonts w:eastAsia="Calibri" w:cs="Arial"/>
                <w:lang w:eastAsia="en-US"/>
              </w:rPr>
              <w:t>1097</w:t>
            </w:r>
          </w:p>
        </w:tc>
      </w:tr>
    </w:tbl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</w:p>
    <w:p w:rsidR="00AE07D5" w:rsidRDefault="002967C0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>Положение</w:t>
      </w:r>
      <w:r w:rsidR="00AE07D5">
        <w:rPr>
          <w:rFonts w:eastAsia="Calibri" w:cs="Arial"/>
          <w:lang w:eastAsia="en-US"/>
        </w:rPr>
        <w:t xml:space="preserve"> </w:t>
      </w:r>
      <w:r w:rsidRPr="00AE07D5">
        <w:rPr>
          <w:rFonts w:eastAsia="Calibri" w:cs="Arial"/>
          <w:lang w:eastAsia="en-US"/>
        </w:rPr>
        <w:t xml:space="preserve"> о порядке установления, взимания и расходования платы</w:t>
      </w:r>
      <w:r w:rsidR="00AE07D5">
        <w:rPr>
          <w:rFonts w:eastAsia="Calibri" w:cs="Arial"/>
          <w:lang w:eastAsia="en-US"/>
        </w:rPr>
        <w:t xml:space="preserve"> </w:t>
      </w:r>
      <w:r w:rsidRPr="00AE07D5">
        <w:rPr>
          <w:rFonts w:eastAsia="Calibri" w:cs="Arial"/>
          <w:lang w:eastAsia="en-US"/>
        </w:rPr>
        <w:t xml:space="preserve">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 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26282F"/>
        </w:rPr>
      </w:pPr>
      <w:r w:rsidRPr="00AE07D5">
        <w:rPr>
          <w:rFonts w:cs="Arial"/>
          <w:bCs/>
          <w:color w:val="26282F"/>
        </w:rPr>
        <w:t xml:space="preserve">1. Общие положения 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1.1. Настоящее Положение о порядке установления, взимания и расходования платы с родителей (законных представителей) за питание детей</w:t>
      </w: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(обучающихся)</w:t>
      </w: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в группах продленного дня</w:t>
      </w: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(далее - ГПД) в муниципальных общеобразовательных учреждениях Калачеевского муниципального района (далее - муниципальные общеобразовательные учреждения) разработано в соответствии с положениями </w:t>
      </w:r>
      <w:r w:rsidR="002967C0" w:rsidRPr="00AE07D5">
        <w:rPr>
          <w:rFonts w:eastAsia="Calibri" w:cs="Arial"/>
          <w:bCs/>
          <w:lang w:eastAsia="en-US"/>
        </w:rPr>
        <w:t>Федерального закона</w:t>
      </w:r>
      <w:r w:rsidR="002967C0" w:rsidRPr="00AE07D5">
        <w:rPr>
          <w:rFonts w:eastAsia="Calibri" w:cs="Arial"/>
          <w:lang w:eastAsia="en-US"/>
        </w:rPr>
        <w:t xml:space="preserve"> от 29.12.2012 N273-ФЗ "Об образовании в Российской Федерации", </w:t>
      </w:r>
      <w:r w:rsidR="002967C0" w:rsidRPr="00AE07D5">
        <w:rPr>
          <w:rFonts w:eastAsia="Calibri" w:cs="Arial"/>
          <w:bCs/>
          <w:lang w:eastAsia="en-US"/>
        </w:rPr>
        <w:t>постановлением</w:t>
      </w:r>
      <w:r w:rsidR="002967C0" w:rsidRPr="00AE07D5">
        <w:rPr>
          <w:rFonts w:eastAsia="Calibri" w:cs="Arial"/>
          <w:lang w:eastAsia="en-US"/>
        </w:rPr>
        <w:t xml:space="preserve"> Главного государственного санитарного врача Российской Федерации от 29.12.2010 N189 "Об утверждении СанПиН 2.4.2.2821-10 "Санитарно-эпидемиологические требования к условиям и организации обучения в общеобразовательных учреждениях" (далее - СанПиН), с учетом </w:t>
      </w:r>
      <w:r w:rsidR="002967C0" w:rsidRPr="00AE07D5">
        <w:rPr>
          <w:rFonts w:eastAsia="Calibri" w:cs="Arial"/>
          <w:bCs/>
          <w:color w:val="106BBE"/>
          <w:lang w:eastAsia="en-US"/>
        </w:rPr>
        <w:t>письма</w:t>
      </w:r>
      <w:r w:rsidR="002967C0" w:rsidRPr="00AE07D5">
        <w:rPr>
          <w:rFonts w:eastAsia="Calibri" w:cs="Arial"/>
          <w:lang w:eastAsia="en-US"/>
        </w:rPr>
        <w:t xml:space="preserve"> Министерства образования и науки Российской Федерации от 24.09.2014 N08-1346 "О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дня". 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1.2. В муниципальных общеобразовательных учреждениях могут быть созданы условия для осуществления присмотра и ухода за детьми в группах продленного дня (далее - ГПД). 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1.3. В соответствии со </w:t>
      </w:r>
      <w:r w:rsidR="002967C0" w:rsidRPr="00AE07D5">
        <w:rPr>
          <w:rFonts w:eastAsia="Calibri" w:cs="Arial"/>
          <w:bCs/>
          <w:lang w:eastAsia="en-US"/>
        </w:rPr>
        <w:t>статьей 2</w:t>
      </w:r>
      <w:r w:rsidR="002967C0" w:rsidRPr="00AE07D5">
        <w:rPr>
          <w:rFonts w:eastAsia="Calibri" w:cs="Arial"/>
          <w:lang w:eastAsia="en-US"/>
        </w:rPr>
        <w:t xml:space="preserve"> Федерального закона от 29.12.2012 N273-ФЗ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"Об образовании в Российской Федерации" под присмотром и уходом за ребенком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1.4. В муниципальных общеобразовательных учреждениях района плата родителей (законных представителей) взимается только за питание несовершеннолетних обучающихся. Средства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необходимые на хозяйственно-бытовое обслуживание и соблюдение личной гигиены выделяются из муниципального бюджета.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1.5.Обязательства общеобразовательного учреждения по осуществлению питания в ГПД предусматриваются в договоре между родителями (законными представителями) несовершеннолетних обучающихся и общеобразовательным учреждением (</w:t>
      </w:r>
      <w:r w:rsidR="002967C0" w:rsidRPr="00AE07D5">
        <w:rPr>
          <w:rFonts w:eastAsia="Calibri" w:cs="Arial"/>
          <w:bCs/>
          <w:lang w:eastAsia="en-US"/>
        </w:rPr>
        <w:t>приложение</w:t>
      </w:r>
      <w:r w:rsidR="002967C0" w:rsidRPr="00AE07D5">
        <w:rPr>
          <w:rFonts w:eastAsia="Calibri" w:cs="Arial"/>
          <w:lang w:eastAsia="en-US"/>
        </w:rPr>
        <w:t>).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  <w:bCs/>
        </w:rPr>
      </w:pPr>
      <w:r w:rsidRPr="00AE07D5">
        <w:rPr>
          <w:rFonts w:cs="Arial"/>
          <w:bCs/>
        </w:rPr>
        <w:t xml:space="preserve"> </w:t>
      </w:r>
      <w:r w:rsidR="002967C0" w:rsidRPr="00AE07D5">
        <w:rPr>
          <w:rFonts w:cs="Arial"/>
          <w:bCs/>
        </w:rPr>
        <w:t>2. Организация деятельности ГПД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2.1. С целью определения количественного состава ГПД, осуществляется мониторинг востребованности услуги по присмотру и уходу за детьми в ГПД среди родителей (законных представителей) обучающихся.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2.2. Основанием для функционирования ГПД является письменный запрос родителей (законных представителей) и приказ общеобразовательного учреждения об утверждении списочного состава обучающихся и режима работы ГПД.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lastRenderedPageBreak/>
        <w:t xml:space="preserve"> </w:t>
      </w:r>
      <w:r w:rsidR="002967C0" w:rsidRPr="00AE07D5">
        <w:rPr>
          <w:rFonts w:eastAsia="Calibri" w:cs="Arial"/>
          <w:lang w:eastAsia="en-US"/>
        </w:rPr>
        <w:t>2.3. Набор в ГПД осуществляется на основании письменных заявлений родителей (законных представителей) обучающихся.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2.4.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Режим работы ГПД определяется в зависимости от возраста обучающихся, объема домашних заданий, смены обучения и утверждается приказом директора общеобразовательного учреждения.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2.5. Допускается посещение обучающимися в ГПД занятий в учреждениях дополнительного образования и других учреждениях при наличии письменного заявления родителей (законных представителей), содержащего в обязательном порядке полное наименование и адрес учреждения, а также заявления на время отсутствия обучающегося в ГПД.</w:t>
      </w:r>
    </w:p>
    <w:p w:rsidR="002967C0" w:rsidRPr="00AE07D5" w:rsidRDefault="00AE07D5" w:rsidP="00AE07D5">
      <w:pPr>
        <w:tabs>
          <w:tab w:val="left" w:pos="993"/>
        </w:tabs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2.6.Организованный выход обучающихся за пределы территории общеобразовательного учреждения допускается при наличии приказа директора общеобразовательного учреждения о назначении ответственного за сохранность жизни и здоровья обучающихся.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2.7.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Общеобразовательное учреждение организует питание обучающихся в ГПД в соответствии с требованиями СанПиН за счет средств родителей.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2.8. Во время работы ГПД обеспечивается безопасность жизнедеятельности обучающихся согласно </w:t>
      </w:r>
      <w:r w:rsidR="002967C0" w:rsidRPr="00AE07D5">
        <w:rPr>
          <w:rFonts w:eastAsia="Calibri" w:cs="Arial"/>
          <w:bCs/>
          <w:lang w:eastAsia="en-US"/>
        </w:rPr>
        <w:t>правилам</w:t>
      </w:r>
      <w:r w:rsidR="002967C0" w:rsidRPr="00AE07D5">
        <w:rPr>
          <w:rFonts w:eastAsia="Calibri" w:cs="Arial"/>
          <w:lang w:eastAsia="en-US"/>
        </w:rPr>
        <w:t>, установленным общеобразовательным учреждением, с обязательным ознакомлением с ними работников общеобразовательного учреждения, занятых в ГПД.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2.9.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Функционирование ГПД осуществляется в течение учебного года.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2.10. Назначение и освобождение лиц, ответственных за работу ГПД, а также определение помещений осуществляется директором общеобразовательного учреждения путем издания соответствующего приказа.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2.11. Требования к квалификации педагога, ответственного за работу ГПД (далее - воспитатель), определяются должностными инструкциями в соответствии с квалификационными характеристиками должностей работников образования.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2.12. Права и обязанности работников общеобразовательного учреждения, занятых в ГПД, и обучающихся определяются уставом, правилами внутреннего распорядка общеобразовательного учреждения, правилами поведения обучающихся в общеобразовательном учреждении, договором между родителями (законными представителями) и общеобразовательным учреждением и утвержденным Положением о ГПД.</w:t>
      </w: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2.13. Контроль за качеством предоставления услуги по присмотру и уходу за детьми в ГПД осуществляет, согласно приказу директора общеобразовательного учреждения, один из заместителей директора общеобразовательного учреждения в соответствии с его должностной инструкцией.</w:t>
      </w:r>
    </w:p>
    <w:p w:rsidR="002967C0" w:rsidRPr="00AE07D5" w:rsidRDefault="002967C0" w:rsidP="00AE07D5">
      <w:pPr>
        <w:numPr>
          <w:ilvl w:val="0"/>
          <w:numId w:val="5"/>
        </w:numPr>
        <w:ind w:left="0"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>Порядок поступления родительской платы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3.1. Размер платы за осуществление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питания детей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в ГПД </w:t>
      </w:r>
      <w:r w:rsidR="002967C0" w:rsidRPr="00AE07D5">
        <w:rPr>
          <w:rFonts w:eastAsia="Calibri" w:cs="Arial"/>
          <w:bCs/>
          <w:lang w:eastAsia="en-US"/>
        </w:rPr>
        <w:t xml:space="preserve">в </w:t>
      </w:r>
      <w:r w:rsidR="002967C0" w:rsidRPr="00AE07D5">
        <w:rPr>
          <w:rFonts w:eastAsia="Calibri" w:cs="Arial"/>
          <w:lang w:eastAsia="en-US"/>
        </w:rPr>
        <w:t>муниципальных общеобразовательных учреждениях устанавливается в соответствии с постановлением администрации Калачеевского муниципального района и корректируется с учетом изменения цен и тарифов, но не чаще одного раза в год.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3.2. Не допускается включение в плату за питание в ГПД расходов на реализацию общеобразовательной программы начального общего, основного общего и (или) среднего общего образования, в том числе на внеурочную деятельность, а также расходов на содержание недвижимого имущества общеобразовательного учреждения.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3.3. Родители (законные представители) обязаны ежемесячно вносить плату, взимаемую с родителей (законных представителей) несовершеннолетних обучающихся за осуществление питания в ГПД, на лицевой счет в финансовом </w:t>
      </w:r>
      <w:r w:rsidR="002967C0" w:rsidRPr="00AE07D5">
        <w:rPr>
          <w:rFonts w:eastAsia="Calibri" w:cs="Arial"/>
          <w:lang w:eastAsia="en-US"/>
        </w:rPr>
        <w:lastRenderedPageBreak/>
        <w:t>отделе администрации Калачеевского муниципального района в порядке и сроки, предусмотренные договором, заключенным между родителями (законными представителями) и общеобразовательным учреждением.</w:t>
      </w:r>
    </w:p>
    <w:p w:rsidR="002967C0" w:rsidRPr="00AE07D5" w:rsidRDefault="00AE07D5" w:rsidP="00AE07D5">
      <w:pPr>
        <w:ind w:firstLine="709"/>
        <w:rPr>
          <w:rFonts w:eastAsia="Calibri" w:cs="Arial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3.4.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</w:rPr>
        <w:t>Освобождаются от взимания</w:t>
      </w:r>
      <w:r w:rsidRPr="00AE07D5">
        <w:rPr>
          <w:rFonts w:eastAsia="Calibri" w:cs="Arial"/>
        </w:rPr>
        <w:t xml:space="preserve"> </w:t>
      </w:r>
      <w:r w:rsidR="002967C0" w:rsidRPr="00AE07D5">
        <w:rPr>
          <w:rFonts w:eastAsia="Calibri" w:cs="Arial"/>
        </w:rPr>
        <w:t>платы за осуществление</w:t>
      </w:r>
      <w:r w:rsidRPr="00AE07D5">
        <w:rPr>
          <w:rFonts w:eastAsia="Calibri" w:cs="Arial"/>
        </w:rPr>
        <w:t xml:space="preserve"> </w:t>
      </w:r>
      <w:r w:rsidR="002967C0" w:rsidRPr="00AE07D5">
        <w:rPr>
          <w:rFonts w:eastAsia="Calibri" w:cs="Arial"/>
        </w:rPr>
        <w:t>питания детей</w:t>
      </w:r>
      <w:r w:rsidRPr="00AE07D5">
        <w:rPr>
          <w:rFonts w:eastAsia="Calibri" w:cs="Arial"/>
        </w:rPr>
        <w:t xml:space="preserve"> </w:t>
      </w:r>
      <w:r w:rsidR="002967C0" w:rsidRPr="00AE07D5">
        <w:rPr>
          <w:rFonts w:eastAsia="Calibri" w:cs="Arial"/>
        </w:rPr>
        <w:t xml:space="preserve">в группах продленного дня </w:t>
      </w:r>
      <w:r w:rsidR="002967C0" w:rsidRPr="00AE07D5">
        <w:rPr>
          <w:rFonts w:eastAsia="Calibri" w:cs="Arial"/>
          <w:bCs/>
        </w:rPr>
        <w:t xml:space="preserve">в </w:t>
      </w:r>
      <w:r w:rsidR="002967C0" w:rsidRPr="00AE07D5">
        <w:rPr>
          <w:rFonts w:eastAsia="Calibri" w:cs="Arial"/>
        </w:rPr>
        <w:t xml:space="preserve">муниципальных общеобразовательных учреждениях Калачеевского муниципального района родители (законные представители) </w:t>
      </w:r>
      <w:r w:rsidR="0077734E" w:rsidRPr="00AE07D5">
        <w:rPr>
          <w:rFonts w:eastAsia="Calibri" w:cs="Arial"/>
        </w:rPr>
        <w:t>категорий</w:t>
      </w:r>
      <w:r w:rsidR="002967C0" w:rsidRPr="00AE07D5">
        <w:rPr>
          <w:rFonts w:eastAsia="Calibri" w:cs="Arial"/>
        </w:rPr>
        <w:t xml:space="preserve"> обучающихся</w:t>
      </w:r>
      <w:r w:rsidR="0077734E" w:rsidRPr="00AE07D5">
        <w:rPr>
          <w:rFonts w:eastAsia="Calibri" w:cs="Arial"/>
        </w:rPr>
        <w:t xml:space="preserve"> установленные</w:t>
      </w:r>
      <w:r w:rsidRPr="00AE07D5">
        <w:rPr>
          <w:rFonts w:eastAsia="Calibri" w:cs="Arial"/>
        </w:rPr>
        <w:t xml:space="preserve"> </w:t>
      </w:r>
      <w:r w:rsidR="0077734E" w:rsidRPr="00AE07D5">
        <w:rPr>
          <w:rFonts w:eastAsia="Calibri" w:cs="Arial"/>
        </w:rPr>
        <w:t>законодательными актами Российской Федерации и законодательными актами Правительства Воронежской обрасти.</w:t>
      </w:r>
      <w:r w:rsidR="002967C0" w:rsidRPr="00AE07D5">
        <w:rPr>
          <w:rFonts w:eastAsia="Calibri" w:cs="Arial"/>
        </w:rPr>
        <w:t xml:space="preserve"> </w:t>
      </w:r>
    </w:p>
    <w:p w:rsidR="002967C0" w:rsidRPr="00AE07D5" w:rsidRDefault="002967C0" w:rsidP="00AE07D5">
      <w:pPr>
        <w:numPr>
          <w:ilvl w:val="0"/>
          <w:numId w:val="5"/>
        </w:numPr>
        <w:ind w:left="0"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>Порядок расходования родительской платы</w:t>
      </w: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 xml:space="preserve">4.1. Средства, полученные от родителей (законных представителей), расходуются на обеспечение детей сбалансированным питанием, необходимым для нормального роста и развития. </w:t>
      </w:r>
    </w:p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</w:p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5. Контроль и ответственность за поступлением и использованием </w:t>
      </w:r>
    </w:p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>родительской платы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5.1. Контроль за правильным и своевременным внесением родителями (законными представителями) платы за осуществление питания детей в ГПД осуществляет директор общеобразовательного учреждения.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5.2. Денежные средства, поступающие от родителей (законных представителей) за осуществление питания ребенка в ГПД в общеобразовательном учреждении, зачисляются на лицевой счет в финансовый отдел администрации Калачеевского муниципального района и расходуются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на организацию питания.</w:t>
      </w: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5.3. Ответственность за целевое использование платы, взимаемой с родителей (законных представителей) за осуществление питания детей</w:t>
      </w: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в ГПД, несет директор общеобразовательного учреждения.</w:t>
      </w: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  <w:r w:rsidRPr="00AE07D5">
        <w:rPr>
          <w:rFonts w:eastAsia="Calibri" w:cs="Arial"/>
          <w:lang w:eastAsia="en-US"/>
        </w:rPr>
        <w:t xml:space="preserve"> </w:t>
      </w:r>
      <w:r w:rsidR="002967C0" w:rsidRPr="00AE07D5">
        <w:rPr>
          <w:rFonts w:eastAsia="Calibri" w:cs="Arial"/>
          <w:lang w:eastAsia="en-US"/>
        </w:rPr>
        <w:t>5.4.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локальными нормативными актами общеобразовательного учреждения и договором между родителями (законными представителями) и общеобразовательным учреждением.</w:t>
      </w: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P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2967C0" w:rsidRPr="00AE07D5" w:rsidRDefault="00AE07D5" w:rsidP="00AE07D5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</w:p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2967C0" w:rsidRPr="00AE07D5" w:rsidTr="002967C0">
        <w:tc>
          <w:tcPr>
            <w:tcW w:w="6048" w:type="dxa"/>
          </w:tcPr>
          <w:p w:rsidR="002967C0" w:rsidRPr="00AE07D5" w:rsidRDefault="002967C0" w:rsidP="00AE07D5">
            <w:pPr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3523" w:type="dxa"/>
            <w:hideMark/>
          </w:tcPr>
          <w:p w:rsidR="002967C0" w:rsidRPr="00AE07D5" w:rsidRDefault="002967C0" w:rsidP="00AE07D5">
            <w:pPr>
              <w:ind w:firstLine="0"/>
              <w:rPr>
                <w:rFonts w:eastAsia="Calibri" w:cs="Arial"/>
                <w:lang w:eastAsia="en-US"/>
              </w:rPr>
            </w:pPr>
            <w:r w:rsidRPr="00AE07D5">
              <w:rPr>
                <w:rFonts w:eastAsia="Calibri" w:cs="Arial"/>
                <w:lang w:eastAsia="en-US"/>
              </w:rPr>
              <w:t>Приложение к положению о порядке установления, взимания и расходования платы</w:t>
            </w:r>
            <w:r w:rsidR="00AE07D5">
              <w:rPr>
                <w:rFonts w:eastAsia="Calibri" w:cs="Arial"/>
                <w:lang w:eastAsia="en-US"/>
              </w:rPr>
              <w:t xml:space="preserve"> </w:t>
            </w:r>
            <w:r w:rsidRPr="00AE07D5">
              <w:rPr>
                <w:rFonts w:eastAsia="Calibri" w:cs="Arial"/>
                <w:lang w:eastAsia="en-US"/>
              </w:rPr>
              <w:t>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</w:t>
            </w:r>
          </w:p>
        </w:tc>
      </w:tr>
    </w:tbl>
    <w:p w:rsidR="002967C0" w:rsidRPr="00AE07D5" w:rsidRDefault="002967C0" w:rsidP="00AE07D5">
      <w:pPr>
        <w:ind w:firstLine="709"/>
        <w:rPr>
          <w:rFonts w:eastAsia="Calibri" w:cs="Arial"/>
          <w:lang w:eastAsia="en-US"/>
        </w:rPr>
      </w:pP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ПРИМЕРНАЯ ФОРМА ДОГОВОРА</w:t>
      </w:r>
    </w:p>
    <w:p w:rsid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об оказании платной услуги по питанию в группе продленного дня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"___" _______________ г.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Муниципальное казённое общеобразовательное учреждение 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_____________________________________________________________________________,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именуемое в дальнейшем "Учреждение", в лице директора __________________________,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действующего на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основании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Устава,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с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одной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стороны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и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гр. _____________________________________________________________________________,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(фамилия, имя, отчество)</w:t>
      </w:r>
    </w:p>
    <w:p w:rsid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именуемый в дальнейшем "Родитель", с другой стороны заключили</w:t>
      </w:r>
      <w:r w:rsidR="00AE07D5">
        <w:rPr>
          <w:rFonts w:cs="Arial"/>
        </w:rPr>
        <w:t xml:space="preserve"> </w:t>
      </w:r>
      <w:r w:rsidRPr="00AE07D5">
        <w:rPr>
          <w:rFonts w:cs="Arial"/>
        </w:rPr>
        <w:t>настоящий договор о нижеследующем.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1. Предмет договора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1.1. Учреждение оказывает, а Родитель оплачивает услуги по предоставлению питания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за обучающимся ________ класса, ________ года рождения, именуемым в дальнейшем "ребенок", в группе продленного дня (далее - ГПД).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1.2. Услуга по предоставлению питания в ГПД включает в себя организацию питания.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  <w:bCs/>
          <w:color w:val="26282F"/>
        </w:rPr>
      </w:pPr>
      <w:r w:rsidRPr="00AE07D5">
        <w:rPr>
          <w:rFonts w:cs="Arial"/>
          <w:bCs/>
          <w:color w:val="26282F"/>
        </w:rPr>
        <w:t>2. Обязанности сторон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2.1. Учреждение обязуется: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2.1.1. Предоставлять указанную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услугу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согласно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Положению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о порядке установления, взимания и расходования платы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 родителей (законных представителей) за питание детей в группах продлённого дня в муниципальных общеобразовательных учреждениях Калачеевского муниципального района, утвержденному постановлением администрации Калачеевского муниципального района от_____ №____ (далее - Положение), в виде организации питания в ГПД в соответствии с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утвержденным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режимом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работы группы с ______ до ___ ежедневно в рамках 5-дневной рабочей недели.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2.1.2. Обеспечить охрану жизни и здоровья учащегося во время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работы ГПД.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2.1.3. Определять размер платы родителей (законных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представителей) за услугу в соответствии с Положением.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2967C0" w:rsidRPr="00AE07D5">
        <w:rPr>
          <w:rFonts w:cs="Arial"/>
        </w:rPr>
        <w:t>2.2. Родитель обязуется: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2.2.1. Обеспечивать систематическое посещение ребенком ГПД.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2.2.2. Своевременно вносить плату за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предоставление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услуги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 питанию в ГПД.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2.2.3. В случае невозможности посещения ребенком ГПД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информировать об этом Учреждение в течение 3 дней с момента наступления обстоятельств.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2.2.4. Подтверждать письменным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заявлением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на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имя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директора Учреждения дни недели и время пребывания ребенка в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кружках,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секциях, самостоятельный уход из ГПД и т.п. (в эти периоды Учреждение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несет ответственности за жизнь и здоровье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ребенка).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Перерасчет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платы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не производится.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2.2.5. Указать родственников,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под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ответственность которых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 письменному заявлению Родителя может быть передан ребенок во время его пребывания в ГПД.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3. Срок действия договора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3.1.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Настоящий договор заключен с _____________ по ________________.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3.2. Досрочное расторжение договора возможно в случае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невыполнения или ненадлежащего выполнения сторонами своих обязательств, а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также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 желанию родителей (законных представителей), о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чем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они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предупреждают администрацию Учреждения в письменном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виде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не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позднее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чем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за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10 календарных дней.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4. Прочие условия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4.1. Все разногласия сторон решаются путем переговоров.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В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случае неурегулирования в процессе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переговоров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спорных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вопросов,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споры разрешаются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в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суде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в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порядке,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установленном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 xml:space="preserve">действующим </w:t>
      </w:r>
      <w:r w:rsidR="002967C0" w:rsidRPr="00AE07D5">
        <w:rPr>
          <w:rFonts w:cs="Arial"/>
          <w:bCs/>
          <w:color w:val="106BBE"/>
        </w:rPr>
        <w:t>законодательством</w:t>
      </w:r>
      <w:r w:rsidR="002967C0" w:rsidRPr="00AE07D5">
        <w:rPr>
          <w:rFonts w:cs="Arial"/>
        </w:rPr>
        <w:t>.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4.2. Настоящий договор заключен в двух экземплярах, имеющих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равную юридическую силу.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УЧРЕЖДЕНИЕ: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_____________________________________________________________________________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 xml:space="preserve">Адрес _______________________________________________________________________ 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Телефон _____________________________________________________________________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ИНН __________________________________ КПП _________________________________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Банковские реквизиты _________________________________________________________</w:t>
      </w:r>
    </w:p>
    <w:p w:rsid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_____________________________________________________________________________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Директор школы ___________________________ __________________________________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Подпись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Расшифровка подписи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  <w:bCs/>
          <w:color w:val="26282F"/>
        </w:rPr>
        <w:t>РОДИТЕЛЬ: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____________________________________________________________________________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(Ф.И.О. полностью)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Паспорт _____ N ______________ выдан ________________________________________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"____" _________________ 20__ г.Фактический адрес проживания: ________________</w:t>
      </w:r>
    </w:p>
    <w:p w:rsidR="002967C0" w:rsidRP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t>__________________________________________________________________________</w:t>
      </w:r>
    </w:p>
    <w:p w:rsidR="00AE07D5" w:rsidRDefault="002967C0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AE07D5">
        <w:rPr>
          <w:rFonts w:cs="Arial"/>
        </w:rPr>
        <w:lastRenderedPageBreak/>
        <w:t>Контактный телефон: _______________________________________________________</w:t>
      </w:r>
    </w:p>
    <w:p w:rsidR="002967C0" w:rsidRP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________________________/____________________________</w:t>
      </w:r>
    </w:p>
    <w:p w:rsidR="00AE07D5" w:rsidRDefault="00AE07D5" w:rsidP="00AE07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2967C0" w:rsidRPr="00AE07D5">
        <w:rPr>
          <w:rFonts w:cs="Arial"/>
        </w:rPr>
        <w:t>Подпись</w:t>
      </w:r>
      <w:r>
        <w:rPr>
          <w:rFonts w:cs="Arial"/>
        </w:rPr>
        <w:t xml:space="preserve"> </w:t>
      </w:r>
      <w:r w:rsidR="002967C0" w:rsidRPr="00AE07D5">
        <w:rPr>
          <w:rFonts w:cs="Arial"/>
        </w:rPr>
        <w:t>Расшифровка подписи</w:t>
      </w:r>
    </w:p>
    <w:p w:rsid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AE07D5" w:rsidRDefault="00AE07D5" w:rsidP="00AE07D5">
      <w:pPr>
        <w:ind w:firstLine="709"/>
        <w:rPr>
          <w:rFonts w:eastAsia="Calibri" w:cs="Arial"/>
          <w:lang w:eastAsia="en-US"/>
        </w:rPr>
      </w:pPr>
    </w:p>
    <w:p w:rsidR="001D681E" w:rsidRPr="00AE07D5" w:rsidRDefault="001D681E" w:rsidP="00AE07D5">
      <w:pPr>
        <w:ind w:firstLine="709"/>
        <w:rPr>
          <w:rFonts w:eastAsia="Calibri" w:cs="Arial"/>
          <w:lang w:eastAsia="en-US"/>
        </w:rPr>
      </w:pPr>
    </w:p>
    <w:sectPr w:rsidR="001D681E" w:rsidRPr="00AE07D5" w:rsidSect="00AE07D5">
      <w:headerReference w:type="firs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2B" w:rsidRDefault="00053C2B" w:rsidP="00733145">
      <w:r>
        <w:separator/>
      </w:r>
    </w:p>
  </w:endnote>
  <w:endnote w:type="continuationSeparator" w:id="0">
    <w:p w:rsidR="00053C2B" w:rsidRDefault="00053C2B" w:rsidP="0073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2B" w:rsidRDefault="00053C2B" w:rsidP="00733145">
      <w:r>
        <w:separator/>
      </w:r>
    </w:p>
  </w:footnote>
  <w:footnote w:type="continuationSeparator" w:id="0">
    <w:p w:rsidR="00053C2B" w:rsidRDefault="00053C2B" w:rsidP="00733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145" w:rsidRPr="00733145" w:rsidRDefault="00733145" w:rsidP="00733145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EB8"/>
    <w:multiLevelType w:val="hybridMultilevel"/>
    <w:tmpl w:val="27F8DDFC"/>
    <w:lvl w:ilvl="0" w:tplc="CF78EF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3C4CC7"/>
    <w:multiLevelType w:val="hybridMultilevel"/>
    <w:tmpl w:val="1A3E0BDC"/>
    <w:lvl w:ilvl="0" w:tplc="2C3AF59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865458"/>
    <w:multiLevelType w:val="hybridMultilevel"/>
    <w:tmpl w:val="9104AF4C"/>
    <w:lvl w:ilvl="0" w:tplc="D39A7A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14BC1"/>
    <w:multiLevelType w:val="hybridMultilevel"/>
    <w:tmpl w:val="C6AC5BD6"/>
    <w:lvl w:ilvl="0" w:tplc="A746D38C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86"/>
    <w:rsid w:val="00005962"/>
    <w:rsid w:val="00007829"/>
    <w:rsid w:val="00025B4B"/>
    <w:rsid w:val="00026BAF"/>
    <w:rsid w:val="00040C01"/>
    <w:rsid w:val="00053C2B"/>
    <w:rsid w:val="00075A0D"/>
    <w:rsid w:val="00082E7E"/>
    <w:rsid w:val="000B17B0"/>
    <w:rsid w:val="000B7599"/>
    <w:rsid w:val="000C5EF8"/>
    <w:rsid w:val="00110253"/>
    <w:rsid w:val="00125D06"/>
    <w:rsid w:val="00135575"/>
    <w:rsid w:val="00153068"/>
    <w:rsid w:val="00181014"/>
    <w:rsid w:val="0019371F"/>
    <w:rsid w:val="001C185D"/>
    <w:rsid w:val="001C6BEC"/>
    <w:rsid w:val="001D681E"/>
    <w:rsid w:val="00250D04"/>
    <w:rsid w:val="002674E4"/>
    <w:rsid w:val="00273B1C"/>
    <w:rsid w:val="002967C0"/>
    <w:rsid w:val="002A3E7B"/>
    <w:rsid w:val="002A6135"/>
    <w:rsid w:val="002B4DC7"/>
    <w:rsid w:val="002C77E2"/>
    <w:rsid w:val="002E2D13"/>
    <w:rsid w:val="002E5CF0"/>
    <w:rsid w:val="002E6C0D"/>
    <w:rsid w:val="0030696E"/>
    <w:rsid w:val="0031092F"/>
    <w:rsid w:val="00331DE2"/>
    <w:rsid w:val="0033212C"/>
    <w:rsid w:val="0033605C"/>
    <w:rsid w:val="0033730D"/>
    <w:rsid w:val="003405E3"/>
    <w:rsid w:val="003602CD"/>
    <w:rsid w:val="003616CC"/>
    <w:rsid w:val="00366716"/>
    <w:rsid w:val="003845EB"/>
    <w:rsid w:val="00385AB0"/>
    <w:rsid w:val="00390952"/>
    <w:rsid w:val="003C4CDA"/>
    <w:rsid w:val="00413D54"/>
    <w:rsid w:val="00420B02"/>
    <w:rsid w:val="00420D78"/>
    <w:rsid w:val="00422B40"/>
    <w:rsid w:val="004254BA"/>
    <w:rsid w:val="00473DB1"/>
    <w:rsid w:val="0047588F"/>
    <w:rsid w:val="00497831"/>
    <w:rsid w:val="004D4E9C"/>
    <w:rsid w:val="004F3395"/>
    <w:rsid w:val="004F4FB2"/>
    <w:rsid w:val="00586D02"/>
    <w:rsid w:val="00594262"/>
    <w:rsid w:val="005C5132"/>
    <w:rsid w:val="006012A7"/>
    <w:rsid w:val="00614F5A"/>
    <w:rsid w:val="006372CE"/>
    <w:rsid w:val="006721FC"/>
    <w:rsid w:val="00691A21"/>
    <w:rsid w:val="006966D7"/>
    <w:rsid w:val="006C4C8E"/>
    <w:rsid w:val="006C77E7"/>
    <w:rsid w:val="006D3741"/>
    <w:rsid w:val="00733145"/>
    <w:rsid w:val="007376B4"/>
    <w:rsid w:val="00741DAA"/>
    <w:rsid w:val="00764FFB"/>
    <w:rsid w:val="00774B1A"/>
    <w:rsid w:val="0077734E"/>
    <w:rsid w:val="007A1755"/>
    <w:rsid w:val="00807867"/>
    <w:rsid w:val="00814504"/>
    <w:rsid w:val="00815AB1"/>
    <w:rsid w:val="008408F0"/>
    <w:rsid w:val="00851410"/>
    <w:rsid w:val="00864E5B"/>
    <w:rsid w:val="00894966"/>
    <w:rsid w:val="008A1881"/>
    <w:rsid w:val="008A3F8B"/>
    <w:rsid w:val="008B3A51"/>
    <w:rsid w:val="008C2348"/>
    <w:rsid w:val="008C3303"/>
    <w:rsid w:val="00914C64"/>
    <w:rsid w:val="00931706"/>
    <w:rsid w:val="00933262"/>
    <w:rsid w:val="00935FBD"/>
    <w:rsid w:val="009537AA"/>
    <w:rsid w:val="00976715"/>
    <w:rsid w:val="00996CED"/>
    <w:rsid w:val="009B0C9D"/>
    <w:rsid w:val="009C3B95"/>
    <w:rsid w:val="009D7B26"/>
    <w:rsid w:val="009E780E"/>
    <w:rsid w:val="009F1486"/>
    <w:rsid w:val="00A03029"/>
    <w:rsid w:val="00A51516"/>
    <w:rsid w:val="00A552A6"/>
    <w:rsid w:val="00A60788"/>
    <w:rsid w:val="00A61E67"/>
    <w:rsid w:val="00A82CF0"/>
    <w:rsid w:val="00A83ADA"/>
    <w:rsid w:val="00A97910"/>
    <w:rsid w:val="00AC0EA4"/>
    <w:rsid w:val="00AC1BEC"/>
    <w:rsid w:val="00AE07D5"/>
    <w:rsid w:val="00AE7AB2"/>
    <w:rsid w:val="00AF0E11"/>
    <w:rsid w:val="00B0003A"/>
    <w:rsid w:val="00B46D8B"/>
    <w:rsid w:val="00B71745"/>
    <w:rsid w:val="00BC3FD4"/>
    <w:rsid w:val="00BD2D47"/>
    <w:rsid w:val="00BD5602"/>
    <w:rsid w:val="00BD7B88"/>
    <w:rsid w:val="00BE71A6"/>
    <w:rsid w:val="00C02DC9"/>
    <w:rsid w:val="00C2402E"/>
    <w:rsid w:val="00C835B3"/>
    <w:rsid w:val="00C84FAB"/>
    <w:rsid w:val="00CD29AA"/>
    <w:rsid w:val="00CE1EFE"/>
    <w:rsid w:val="00CF6ECE"/>
    <w:rsid w:val="00D05197"/>
    <w:rsid w:val="00D14F7A"/>
    <w:rsid w:val="00D8188A"/>
    <w:rsid w:val="00D86778"/>
    <w:rsid w:val="00DA4D31"/>
    <w:rsid w:val="00DE475A"/>
    <w:rsid w:val="00E12CF6"/>
    <w:rsid w:val="00E13011"/>
    <w:rsid w:val="00E226F7"/>
    <w:rsid w:val="00E4287B"/>
    <w:rsid w:val="00E45A4E"/>
    <w:rsid w:val="00E77579"/>
    <w:rsid w:val="00E914EE"/>
    <w:rsid w:val="00E95E80"/>
    <w:rsid w:val="00EC54FA"/>
    <w:rsid w:val="00ED2BAA"/>
    <w:rsid w:val="00EF0BAB"/>
    <w:rsid w:val="00F0367D"/>
    <w:rsid w:val="00F33E93"/>
    <w:rsid w:val="00F55423"/>
    <w:rsid w:val="00F7461A"/>
    <w:rsid w:val="00FC5C9D"/>
    <w:rsid w:val="00FD6F51"/>
    <w:rsid w:val="00FD6F64"/>
    <w:rsid w:val="00FE2D4D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966D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66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66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66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66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66D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66D7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33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3145"/>
    <w:rPr>
      <w:sz w:val="24"/>
      <w:szCs w:val="24"/>
    </w:rPr>
  </w:style>
  <w:style w:type="paragraph" w:styleId="a9">
    <w:name w:val="footer"/>
    <w:basedOn w:val="a"/>
    <w:link w:val="aa"/>
    <w:rsid w:val="00733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3145"/>
    <w:rPr>
      <w:sz w:val="24"/>
      <w:szCs w:val="24"/>
    </w:rPr>
  </w:style>
  <w:style w:type="paragraph" w:styleId="ab">
    <w:name w:val="Balloon Text"/>
    <w:basedOn w:val="a"/>
    <w:link w:val="ac"/>
    <w:rsid w:val="00733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331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07D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E07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E07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E07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66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6966D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AE07D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966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966D7"/>
    <w:rPr>
      <w:color w:val="0000FF"/>
      <w:u w:val="none"/>
    </w:rPr>
  </w:style>
  <w:style w:type="paragraph" w:customStyle="1" w:styleId="Application">
    <w:name w:val="Application!Приложение"/>
    <w:rsid w:val="006966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66D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66D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966D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966D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966D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966D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966D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966D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966D7"/>
  </w:style>
  <w:style w:type="paragraph" w:styleId="a3">
    <w:name w:val="Normal (Web)"/>
    <w:basedOn w:val="a"/>
    <w:rsid w:val="009F1486"/>
    <w:pPr>
      <w:spacing w:before="100" w:beforeAutospacing="1" w:after="119"/>
    </w:pPr>
  </w:style>
  <w:style w:type="paragraph" w:styleId="a4">
    <w:name w:val="No Spacing"/>
    <w:qFormat/>
    <w:rsid w:val="0030696E"/>
  </w:style>
  <w:style w:type="character" w:customStyle="1" w:styleId="a5">
    <w:name w:val="Гипертекстовая ссылка"/>
    <w:rsid w:val="006012A7"/>
    <w:rPr>
      <w:b/>
      <w:bCs/>
      <w:color w:val="106BBE"/>
    </w:rPr>
  </w:style>
  <w:style w:type="table" w:styleId="a6">
    <w:name w:val="Table Grid"/>
    <w:basedOn w:val="a1"/>
    <w:rsid w:val="00273B1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33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33145"/>
    <w:rPr>
      <w:sz w:val="24"/>
      <w:szCs w:val="24"/>
    </w:rPr>
  </w:style>
  <w:style w:type="paragraph" w:styleId="a9">
    <w:name w:val="footer"/>
    <w:basedOn w:val="a"/>
    <w:link w:val="aa"/>
    <w:rsid w:val="00733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3145"/>
    <w:rPr>
      <w:sz w:val="24"/>
      <w:szCs w:val="24"/>
    </w:rPr>
  </w:style>
  <w:style w:type="paragraph" w:styleId="ab">
    <w:name w:val="Balloon Text"/>
    <w:basedOn w:val="a"/>
    <w:link w:val="ac"/>
    <w:rsid w:val="007331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7331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E07D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E07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E07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E07D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966D7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6966D7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AE07D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966D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">
    <w:name w:val="Hyperlink"/>
    <w:basedOn w:val="a0"/>
    <w:rsid w:val="006966D7"/>
    <w:rPr>
      <w:color w:val="0000FF"/>
      <w:u w:val="none"/>
    </w:rPr>
  </w:style>
  <w:style w:type="paragraph" w:customStyle="1" w:styleId="Application">
    <w:name w:val="Application!Приложение"/>
    <w:rsid w:val="006966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966D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966D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2024-09-06T06:44:00Z</cp:lastPrinted>
  <dcterms:created xsi:type="dcterms:W3CDTF">2025-01-23T09:45:00Z</dcterms:created>
  <dcterms:modified xsi:type="dcterms:W3CDTF">2025-01-23T09:45:00Z</dcterms:modified>
</cp:coreProperties>
</file>