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16BC2" w14:textId="6D044E4D" w:rsidR="006F7BEE" w:rsidRPr="00FA19A9" w:rsidRDefault="00FA19A9" w:rsidP="005247FE">
      <w:pPr>
        <w:spacing w:after="0" w:line="240" w:lineRule="auto"/>
        <w:ind w:left="0" w:firstLine="0"/>
        <w:jc w:val="center"/>
        <w:rPr>
          <w:b/>
          <w:color w:val="auto"/>
          <w:sz w:val="22"/>
          <w:szCs w:val="24"/>
        </w:rPr>
      </w:pPr>
      <w:r>
        <w:rPr>
          <w:b/>
          <w:color w:val="auto"/>
          <w:sz w:val="22"/>
          <w:szCs w:val="24"/>
        </w:rPr>
        <w:t xml:space="preserve">                                                                                                                                       ПРОЕКТ</w:t>
      </w:r>
    </w:p>
    <w:p w14:paraId="156FCDCB" w14:textId="77777777" w:rsidR="006F7BEE" w:rsidRDefault="006F7BEE" w:rsidP="005247FE">
      <w:pPr>
        <w:spacing w:after="0" w:line="240" w:lineRule="auto"/>
        <w:ind w:left="0" w:firstLine="0"/>
        <w:jc w:val="center"/>
        <w:rPr>
          <w:b/>
          <w:color w:val="auto"/>
          <w:sz w:val="22"/>
          <w:szCs w:val="24"/>
        </w:rPr>
      </w:pPr>
    </w:p>
    <w:p w14:paraId="7D368FD4" w14:textId="77777777" w:rsidR="006F7BEE" w:rsidRDefault="00730854" w:rsidP="005247FE">
      <w:pPr>
        <w:spacing w:after="0" w:line="240" w:lineRule="auto"/>
        <w:ind w:left="0" w:firstLine="0"/>
        <w:jc w:val="center"/>
        <w:rPr>
          <w:b/>
          <w:color w:val="auto"/>
          <w:sz w:val="22"/>
          <w:szCs w:val="24"/>
        </w:rPr>
      </w:pPr>
      <w:r>
        <w:rPr>
          <w:noProof/>
          <w:color w:val="auto"/>
          <w:szCs w:val="24"/>
        </w:rPr>
        <w:pict w14:anchorId="0994F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image002(серый)" style="width:36pt;height:49.5pt;visibility:visible">
            <v:imagedata r:id="rId7" o:title="" gain="93623f" blacklevel="-3932f"/>
          </v:shape>
        </w:pict>
      </w:r>
    </w:p>
    <w:p w14:paraId="3138A2DD" w14:textId="77777777" w:rsidR="006F7BEE" w:rsidRPr="005247FE" w:rsidRDefault="006F7BEE" w:rsidP="005247FE">
      <w:pPr>
        <w:spacing w:after="0" w:line="240" w:lineRule="auto"/>
        <w:ind w:left="0" w:firstLine="0"/>
        <w:jc w:val="center"/>
        <w:rPr>
          <w:b/>
          <w:color w:val="auto"/>
          <w:sz w:val="22"/>
          <w:szCs w:val="24"/>
        </w:rPr>
      </w:pPr>
    </w:p>
    <w:p w14:paraId="64CCD305" w14:textId="77777777" w:rsidR="006F7BEE" w:rsidRPr="005247FE" w:rsidRDefault="006F7BEE" w:rsidP="005247FE">
      <w:pPr>
        <w:spacing w:after="0" w:line="240" w:lineRule="auto"/>
        <w:ind w:left="0" w:firstLine="0"/>
        <w:jc w:val="center"/>
        <w:rPr>
          <w:b/>
          <w:color w:val="auto"/>
          <w:sz w:val="36"/>
          <w:szCs w:val="24"/>
        </w:rPr>
      </w:pPr>
      <w:r w:rsidRPr="005247FE">
        <w:rPr>
          <w:b/>
          <w:color w:val="auto"/>
          <w:sz w:val="36"/>
          <w:szCs w:val="24"/>
        </w:rPr>
        <w:t xml:space="preserve">АДМИНИСТРАЦИЯ </w:t>
      </w:r>
    </w:p>
    <w:p w14:paraId="20C865BF" w14:textId="77777777" w:rsidR="006F7BEE" w:rsidRPr="005247FE" w:rsidRDefault="006F7BEE" w:rsidP="005247FE">
      <w:pPr>
        <w:spacing w:after="0" w:line="240" w:lineRule="auto"/>
        <w:ind w:left="0" w:firstLine="0"/>
        <w:jc w:val="center"/>
        <w:rPr>
          <w:b/>
          <w:color w:val="auto"/>
          <w:sz w:val="36"/>
          <w:szCs w:val="24"/>
        </w:rPr>
      </w:pPr>
      <w:r w:rsidRPr="005247FE">
        <w:rPr>
          <w:b/>
          <w:color w:val="auto"/>
          <w:sz w:val="36"/>
          <w:szCs w:val="24"/>
        </w:rPr>
        <w:t xml:space="preserve">КАЛАЧЕЕВСКОГО МУНИЦИПАЛЬНОГО РАЙОНА </w:t>
      </w:r>
    </w:p>
    <w:p w14:paraId="42F41EB0" w14:textId="77777777" w:rsidR="006F7BEE" w:rsidRPr="005247FE" w:rsidRDefault="006F7BEE" w:rsidP="005247FE">
      <w:pPr>
        <w:spacing w:after="0" w:line="240" w:lineRule="auto"/>
        <w:ind w:left="0" w:firstLine="0"/>
        <w:jc w:val="center"/>
        <w:rPr>
          <w:b/>
          <w:color w:val="auto"/>
          <w:sz w:val="28"/>
          <w:szCs w:val="24"/>
        </w:rPr>
      </w:pPr>
      <w:r w:rsidRPr="005247FE">
        <w:rPr>
          <w:b/>
          <w:color w:val="auto"/>
          <w:sz w:val="36"/>
          <w:szCs w:val="24"/>
        </w:rPr>
        <w:t>ВОРОНЕЖСКОЙ ОБЛАСТИ</w:t>
      </w:r>
    </w:p>
    <w:p w14:paraId="2A4A18A9" w14:textId="77777777" w:rsidR="006F7BEE" w:rsidRPr="005247FE" w:rsidRDefault="006F7BEE" w:rsidP="005247FE">
      <w:pPr>
        <w:keepNext/>
        <w:spacing w:after="0" w:line="240" w:lineRule="auto"/>
        <w:ind w:left="0" w:firstLine="0"/>
        <w:jc w:val="center"/>
        <w:outlineLvl w:val="2"/>
        <w:rPr>
          <w:b/>
          <w:color w:val="auto"/>
          <w:sz w:val="44"/>
          <w:szCs w:val="20"/>
        </w:rPr>
      </w:pPr>
      <w:r w:rsidRPr="005247FE">
        <w:rPr>
          <w:b/>
          <w:color w:val="auto"/>
          <w:sz w:val="44"/>
          <w:szCs w:val="20"/>
        </w:rPr>
        <w:t>ПОСТАНОВЛЕНИЕ</w:t>
      </w:r>
    </w:p>
    <w:p w14:paraId="77A0D33F" w14:textId="77777777" w:rsidR="006F7BEE" w:rsidRPr="005247FE" w:rsidRDefault="006F7BEE" w:rsidP="005247F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6FD51F81" w14:textId="77777777" w:rsidR="006F7BEE" w:rsidRPr="005247FE" w:rsidRDefault="006F7BEE" w:rsidP="005247F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5E268F5F" w14:textId="77777777" w:rsidR="006F7BEE" w:rsidRDefault="006F7BEE" w:rsidP="00173360">
      <w:pPr>
        <w:spacing w:after="0" w:line="360" w:lineRule="auto"/>
        <w:ind w:left="0" w:firstLine="0"/>
        <w:jc w:val="left"/>
        <w:rPr>
          <w:color w:val="auto"/>
          <w:sz w:val="28"/>
          <w:szCs w:val="28"/>
        </w:rPr>
      </w:pPr>
      <w:r w:rsidRPr="005247FE">
        <w:rPr>
          <w:color w:val="auto"/>
          <w:sz w:val="28"/>
          <w:szCs w:val="28"/>
        </w:rPr>
        <w:t xml:space="preserve">от « __ » _________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auto"/>
            <w:sz w:val="28"/>
            <w:szCs w:val="28"/>
          </w:rPr>
          <w:t>2021</w:t>
        </w:r>
        <w:r w:rsidRPr="005247FE">
          <w:rPr>
            <w:color w:val="auto"/>
            <w:sz w:val="28"/>
            <w:szCs w:val="28"/>
          </w:rPr>
          <w:t xml:space="preserve"> г</w:t>
        </w:r>
      </w:smartTag>
      <w:r w:rsidRPr="005247FE">
        <w:rPr>
          <w:color w:val="auto"/>
          <w:sz w:val="28"/>
          <w:szCs w:val="28"/>
        </w:rPr>
        <w:t xml:space="preserve">.  № ____ </w:t>
      </w:r>
    </w:p>
    <w:p w14:paraId="085724EE" w14:textId="6B9449A0" w:rsidR="006F7BEE" w:rsidRPr="005247FE" w:rsidRDefault="00FA19A9" w:rsidP="00173360">
      <w:pPr>
        <w:spacing w:after="0" w:line="360" w:lineRule="auto"/>
        <w:ind w:left="0" w:firstLine="0"/>
        <w:jc w:val="left"/>
        <w:rPr>
          <w:color w:val="auto"/>
          <w:sz w:val="28"/>
          <w:szCs w:val="28"/>
        </w:rPr>
      </w:pPr>
      <w:r w:rsidRPr="00FA19A9">
        <w:rPr>
          <w:color w:val="auto"/>
          <w:sz w:val="28"/>
          <w:szCs w:val="28"/>
        </w:rPr>
        <w:t xml:space="preserve">                     </w:t>
      </w:r>
      <w:r w:rsidR="006F7BEE">
        <w:rPr>
          <w:color w:val="auto"/>
          <w:sz w:val="28"/>
          <w:szCs w:val="28"/>
        </w:rPr>
        <w:t>г. Калач</w:t>
      </w:r>
      <w:r w:rsidR="006F7BEE" w:rsidRPr="005247FE">
        <w:rPr>
          <w:color w:val="auto"/>
          <w:sz w:val="28"/>
          <w:szCs w:val="28"/>
        </w:rPr>
        <w:t xml:space="preserve">         </w:t>
      </w:r>
    </w:p>
    <w:p w14:paraId="123063C7" w14:textId="77777777" w:rsidR="006F7BEE" w:rsidRPr="00173360" w:rsidRDefault="006F7BEE" w:rsidP="00173360">
      <w:pPr>
        <w:tabs>
          <w:tab w:val="left" w:pos="900"/>
          <w:tab w:val="left" w:pos="1080"/>
          <w:tab w:val="left" w:pos="1800"/>
        </w:tabs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5247FE">
        <w:rPr>
          <w:color w:val="auto"/>
          <w:sz w:val="28"/>
          <w:szCs w:val="28"/>
        </w:rPr>
        <w:t xml:space="preserve">                             </w:t>
      </w:r>
    </w:p>
    <w:p w14:paraId="65708E4D" w14:textId="77777777" w:rsidR="006F7BEE" w:rsidRPr="005247FE" w:rsidRDefault="006F7BEE" w:rsidP="005247FE">
      <w:pPr>
        <w:tabs>
          <w:tab w:val="left" w:pos="5073"/>
        </w:tabs>
        <w:spacing w:after="0" w:line="240" w:lineRule="auto"/>
        <w:ind w:left="0" w:right="5075" w:firstLine="0"/>
        <w:rPr>
          <w:b/>
          <w:color w:val="auto"/>
          <w:szCs w:val="24"/>
        </w:rPr>
      </w:pPr>
    </w:p>
    <w:p w14:paraId="2A1004FA" w14:textId="258A79FC" w:rsidR="006F7BEE" w:rsidRPr="005247FE" w:rsidRDefault="006F7BEE" w:rsidP="005247FE">
      <w:pPr>
        <w:tabs>
          <w:tab w:val="left" w:pos="5073"/>
        </w:tabs>
        <w:spacing w:after="0" w:line="276" w:lineRule="auto"/>
        <w:ind w:left="0" w:right="5075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внесении изменений в постановление администрации Калачеевского муниципального района от 09.03.2021 г.</w:t>
      </w:r>
      <w:r w:rsidR="00C36FF9">
        <w:rPr>
          <w:color w:val="auto"/>
          <w:sz w:val="28"/>
          <w:szCs w:val="28"/>
        </w:rPr>
        <w:t xml:space="preserve"> № 215</w:t>
      </w:r>
      <w:r>
        <w:rPr>
          <w:color w:val="auto"/>
          <w:sz w:val="28"/>
          <w:szCs w:val="28"/>
        </w:rPr>
        <w:t xml:space="preserve"> «Об утверждении Примерного п</w:t>
      </w:r>
      <w:r w:rsidRPr="005247FE">
        <w:rPr>
          <w:color w:val="auto"/>
          <w:sz w:val="28"/>
          <w:szCs w:val="28"/>
        </w:rPr>
        <w:t>оложения об оплат</w:t>
      </w:r>
      <w:r>
        <w:rPr>
          <w:color w:val="auto"/>
          <w:sz w:val="28"/>
          <w:szCs w:val="28"/>
        </w:rPr>
        <w:t>е труда работников муниципального казенного учреждения</w:t>
      </w:r>
      <w:r w:rsidRPr="005247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дополнительного образования</w:t>
      </w:r>
      <w:r w:rsidRPr="005247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5247FE">
        <w:rPr>
          <w:color w:val="auto"/>
          <w:sz w:val="28"/>
          <w:szCs w:val="28"/>
        </w:rPr>
        <w:t>Кал</w:t>
      </w:r>
      <w:r>
        <w:rPr>
          <w:color w:val="auto"/>
          <w:sz w:val="28"/>
          <w:szCs w:val="28"/>
        </w:rPr>
        <w:t>ачеевская детская школа искусств»»</w:t>
      </w:r>
    </w:p>
    <w:p w14:paraId="439BBEF7" w14:textId="77777777" w:rsidR="006F7BEE" w:rsidRPr="005247FE" w:rsidRDefault="006F7BEE" w:rsidP="005247F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48F9E2E5" w14:textId="77777777" w:rsidR="006F7BEE" w:rsidRPr="005247FE" w:rsidRDefault="006F7BEE" w:rsidP="005247F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17A0E429" w14:textId="77777777" w:rsidR="00C36FF9" w:rsidRDefault="006F7BEE" w:rsidP="00947090">
      <w:pPr>
        <w:spacing w:after="0" w:line="360" w:lineRule="auto"/>
        <w:ind w:left="0" w:firstLine="720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целях приведения в соответствие с действующим законодательством нормативно-правовых актов, в</w:t>
      </w:r>
      <w:r w:rsidRPr="005247FE">
        <w:rPr>
          <w:color w:val="auto"/>
          <w:sz w:val="28"/>
          <w:szCs w:val="28"/>
        </w:rPr>
        <w:t xml:space="preserve"> соответствии со статьей 144 Трудового кодекса Российской Федерации,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</w:t>
      </w:r>
      <w:r w:rsidRPr="005247FE">
        <w:rPr>
          <w:color w:val="auto"/>
          <w:szCs w:val="24"/>
        </w:rPr>
        <w:t xml:space="preserve"> </w:t>
      </w:r>
      <w:r w:rsidRPr="004B01CF">
        <w:rPr>
          <w:color w:val="auto"/>
          <w:sz w:val="28"/>
          <w:szCs w:val="28"/>
        </w:rPr>
        <w:t xml:space="preserve">приказом департамента образования, науки и молодежной политики Воронежской области от 29.12.2017г № 1576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</w:t>
      </w:r>
      <w:r w:rsidRPr="004B01CF">
        <w:rPr>
          <w:color w:val="auto"/>
          <w:sz w:val="28"/>
          <w:szCs w:val="28"/>
        </w:rPr>
        <w:lastRenderedPageBreak/>
        <w:t>департаменту образования, науки и молодежной политики Воронежской области», Едиными рекомендациями по установлению на федеральном, региональном и местном уровнях систем оплаты труда работникам муниципальных и государственных учреждений на 2021 год, утвержденными решением Российской трехсторонней комиссии по регулированию социально-трудовых отношений от 29 декабря 2020 года, протокол № 13,</w:t>
      </w:r>
      <w:r>
        <w:rPr>
          <w:color w:val="auto"/>
          <w:sz w:val="28"/>
          <w:szCs w:val="28"/>
        </w:rPr>
        <w:t xml:space="preserve"> </w:t>
      </w:r>
      <w:r w:rsidRPr="005247FE">
        <w:rPr>
          <w:color w:val="auto"/>
          <w:sz w:val="28"/>
          <w:szCs w:val="28"/>
        </w:rPr>
        <w:t>постановлением администрации Воронежской области от 01.12.2008 № 1044 «О введении новых систем оплаты труда работников областных государственных учреждений»,   администрация    Калачеевского   муниципального     района</w:t>
      </w:r>
      <w:r>
        <w:rPr>
          <w:color w:val="auto"/>
          <w:sz w:val="28"/>
          <w:szCs w:val="28"/>
        </w:rPr>
        <w:t xml:space="preserve">  </w:t>
      </w:r>
      <w:r w:rsidRPr="005247FE">
        <w:rPr>
          <w:b/>
          <w:color w:val="auto"/>
          <w:sz w:val="28"/>
          <w:szCs w:val="28"/>
        </w:rPr>
        <w:t xml:space="preserve"> п о с т а н о в л я е т: </w:t>
      </w:r>
    </w:p>
    <w:p w14:paraId="35824AE0" w14:textId="46BD3FD0" w:rsidR="006F7BEE" w:rsidRPr="00C36FF9" w:rsidRDefault="00C36FF9" w:rsidP="00947090">
      <w:pPr>
        <w:spacing w:after="0" w:line="360" w:lineRule="auto"/>
        <w:ind w:left="0" w:firstLine="720"/>
        <w:rPr>
          <w:bCs/>
          <w:color w:val="auto"/>
          <w:sz w:val="28"/>
          <w:szCs w:val="28"/>
        </w:rPr>
      </w:pPr>
      <w:r w:rsidRPr="00C36FF9">
        <w:rPr>
          <w:bCs/>
          <w:color w:val="auto"/>
          <w:sz w:val="28"/>
          <w:szCs w:val="28"/>
        </w:rPr>
        <w:t>1.</w:t>
      </w:r>
      <w:r>
        <w:rPr>
          <w:bCs/>
          <w:color w:val="auto"/>
          <w:sz w:val="28"/>
          <w:szCs w:val="28"/>
        </w:rPr>
        <w:t xml:space="preserve"> </w:t>
      </w:r>
      <w:r w:rsidRPr="00C36FF9">
        <w:rPr>
          <w:bCs/>
          <w:color w:val="auto"/>
          <w:sz w:val="28"/>
          <w:szCs w:val="28"/>
        </w:rPr>
        <w:t>Внести в постановление администрации Калачеевского муниципального района Воронежской области от 09.03.2021 г. № 215 следующие изменения:</w:t>
      </w:r>
    </w:p>
    <w:p w14:paraId="627F4B7D" w14:textId="38C05D04" w:rsidR="006F7BEE" w:rsidRDefault="006F7BEE" w:rsidP="005247FE">
      <w:pPr>
        <w:spacing w:after="0" w:line="360" w:lineRule="auto"/>
        <w:ind w:left="0"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C36FF9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Примерное Положение</w:t>
      </w:r>
      <w:r w:rsidRPr="005247FE">
        <w:rPr>
          <w:color w:val="auto"/>
          <w:sz w:val="28"/>
          <w:szCs w:val="28"/>
        </w:rPr>
        <w:t xml:space="preserve"> об оплат</w:t>
      </w:r>
      <w:r>
        <w:rPr>
          <w:color w:val="auto"/>
          <w:sz w:val="28"/>
          <w:szCs w:val="28"/>
        </w:rPr>
        <w:t>е труда работников муниципального казенного учреждения</w:t>
      </w:r>
      <w:r w:rsidRPr="005247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дополнительного образования</w:t>
      </w:r>
      <w:r w:rsidRPr="005247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5247FE">
        <w:rPr>
          <w:color w:val="auto"/>
          <w:sz w:val="28"/>
          <w:szCs w:val="28"/>
        </w:rPr>
        <w:t>Кал</w:t>
      </w:r>
      <w:r>
        <w:rPr>
          <w:color w:val="auto"/>
          <w:sz w:val="28"/>
          <w:szCs w:val="28"/>
        </w:rPr>
        <w:t>ачеевская детская школа искусств» (далее Положение), изложить в новой редакции, согласно Приложению к настоящему постановлению.</w:t>
      </w:r>
    </w:p>
    <w:p w14:paraId="487FEBA0" w14:textId="038C3051" w:rsidR="006F7BEE" w:rsidRPr="005247FE" w:rsidRDefault="006F7BEE" w:rsidP="005247FE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2</w:t>
      </w:r>
      <w:r w:rsidRPr="005247FE">
        <w:rPr>
          <w:color w:val="auto"/>
          <w:sz w:val="28"/>
          <w:szCs w:val="28"/>
        </w:rPr>
        <w:t xml:space="preserve">. </w:t>
      </w:r>
      <w:r w:rsidR="00C36FF9">
        <w:rPr>
          <w:color w:val="auto"/>
          <w:sz w:val="28"/>
          <w:szCs w:val="28"/>
        </w:rPr>
        <w:t xml:space="preserve"> </w:t>
      </w:r>
      <w:r w:rsidRPr="005247FE">
        <w:rPr>
          <w:color w:val="auto"/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района.</w:t>
      </w:r>
    </w:p>
    <w:p w14:paraId="6E7F4492" w14:textId="47CEB39F" w:rsidR="006F7BEE" w:rsidRPr="005247FE" w:rsidRDefault="006F7BEE" w:rsidP="005247FE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3</w:t>
      </w:r>
      <w:r w:rsidRPr="005247FE">
        <w:rPr>
          <w:color w:val="auto"/>
          <w:sz w:val="28"/>
          <w:szCs w:val="28"/>
        </w:rPr>
        <w:t>. Постановление вступает в силу с момента опубликования в Вестнике муниципальных правовых актов Калачеевского муниципального района</w:t>
      </w:r>
      <w:bookmarkStart w:id="0" w:name="_GoBack"/>
      <w:bookmarkEnd w:id="0"/>
      <w:r w:rsidRPr="005247FE">
        <w:rPr>
          <w:color w:val="auto"/>
          <w:sz w:val="28"/>
          <w:szCs w:val="28"/>
        </w:rPr>
        <w:t xml:space="preserve"> и распространяет своё действие на прав</w:t>
      </w:r>
      <w:r>
        <w:rPr>
          <w:color w:val="auto"/>
          <w:sz w:val="28"/>
          <w:szCs w:val="28"/>
        </w:rPr>
        <w:t xml:space="preserve">оотношения, возникшие </w:t>
      </w:r>
      <w:r w:rsidRPr="004D7921">
        <w:rPr>
          <w:color w:val="auto"/>
          <w:sz w:val="28"/>
          <w:szCs w:val="28"/>
        </w:rPr>
        <w:t xml:space="preserve">с 01 </w:t>
      </w:r>
      <w:r w:rsidR="00C36FF9">
        <w:rPr>
          <w:color w:val="auto"/>
          <w:sz w:val="28"/>
          <w:szCs w:val="28"/>
        </w:rPr>
        <w:t>октя</w:t>
      </w:r>
      <w:r w:rsidRPr="004D7921">
        <w:rPr>
          <w:color w:val="auto"/>
          <w:sz w:val="28"/>
          <w:szCs w:val="28"/>
        </w:rPr>
        <w:t>бря 2021 года.</w:t>
      </w:r>
    </w:p>
    <w:p w14:paraId="23768103" w14:textId="77777777" w:rsidR="006F7BEE" w:rsidRDefault="006F7BEE" w:rsidP="005B51EA">
      <w:pPr>
        <w:spacing w:after="0" w:line="360" w:lineRule="auto"/>
        <w:ind w:left="0"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4</w:t>
      </w:r>
      <w:r w:rsidRPr="005247FE">
        <w:rPr>
          <w:color w:val="auto"/>
          <w:sz w:val="28"/>
          <w:szCs w:val="28"/>
        </w:rPr>
        <w:t>.  Контроль за исполнением настоящего постановления возложить на заместителя главы администрации</w:t>
      </w:r>
      <w:r>
        <w:rPr>
          <w:color w:val="auto"/>
          <w:sz w:val="28"/>
          <w:szCs w:val="28"/>
        </w:rPr>
        <w:t xml:space="preserve"> – руководителя отдела по образованию администрации</w:t>
      </w:r>
      <w:r w:rsidRPr="005247FE">
        <w:rPr>
          <w:color w:val="auto"/>
          <w:sz w:val="28"/>
          <w:szCs w:val="28"/>
        </w:rPr>
        <w:t xml:space="preserve"> Калачеевского муниц</w:t>
      </w:r>
      <w:r>
        <w:rPr>
          <w:color w:val="auto"/>
          <w:sz w:val="28"/>
          <w:szCs w:val="28"/>
        </w:rPr>
        <w:t>ипального района  Пономарева А. В.</w:t>
      </w:r>
    </w:p>
    <w:p w14:paraId="14402031" w14:textId="77777777" w:rsidR="006F7BEE" w:rsidRPr="005247FE" w:rsidRDefault="006F7BEE" w:rsidP="005B51EA">
      <w:pPr>
        <w:spacing w:after="0" w:line="360" w:lineRule="auto"/>
        <w:ind w:left="0" w:firstLine="720"/>
        <w:rPr>
          <w:color w:val="auto"/>
          <w:sz w:val="28"/>
          <w:szCs w:val="28"/>
        </w:rPr>
      </w:pPr>
    </w:p>
    <w:p w14:paraId="7B1FB1F1" w14:textId="77777777" w:rsidR="006F7BEE" w:rsidRDefault="006F7BEE" w:rsidP="00747F80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администрации</w:t>
      </w:r>
    </w:p>
    <w:p w14:paraId="09FA68F5" w14:textId="77777777" w:rsidR="006F7BEE" w:rsidRPr="005247FE" w:rsidRDefault="006F7BEE" w:rsidP="00747F80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5247FE">
        <w:rPr>
          <w:color w:val="auto"/>
          <w:sz w:val="28"/>
          <w:szCs w:val="28"/>
        </w:rPr>
        <w:t>Калачеевс</w:t>
      </w:r>
      <w:r>
        <w:rPr>
          <w:color w:val="auto"/>
          <w:sz w:val="28"/>
          <w:szCs w:val="28"/>
        </w:rPr>
        <w:t>кого муниципального района</w:t>
      </w:r>
      <w:r>
        <w:rPr>
          <w:color w:val="auto"/>
          <w:sz w:val="28"/>
          <w:szCs w:val="28"/>
        </w:rPr>
        <w:tab/>
        <w:t xml:space="preserve">     </w:t>
      </w:r>
      <w:r w:rsidRPr="005247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Н.Т. Котолевский</w:t>
      </w:r>
    </w:p>
    <w:p w14:paraId="669942F6" w14:textId="77777777" w:rsidR="006F7BEE" w:rsidRPr="005247FE" w:rsidRDefault="006F7BEE" w:rsidP="005247FE">
      <w:pPr>
        <w:tabs>
          <w:tab w:val="left" w:pos="3165"/>
        </w:tabs>
        <w:spacing w:after="0" w:line="360" w:lineRule="auto"/>
        <w:ind w:left="0" w:firstLine="0"/>
        <w:jc w:val="left"/>
        <w:rPr>
          <w:color w:val="auto"/>
          <w:sz w:val="28"/>
          <w:szCs w:val="28"/>
        </w:rPr>
      </w:pPr>
    </w:p>
    <w:p w14:paraId="20AACDE8" w14:textId="77777777" w:rsidR="006F7BEE" w:rsidRDefault="006F7BEE" w:rsidP="007403C3">
      <w:pPr>
        <w:ind w:left="0" w:firstLine="0"/>
      </w:pPr>
    </w:p>
    <w:p w14:paraId="53A9FE65" w14:textId="77777777" w:rsidR="006F7BEE" w:rsidRDefault="006F7BEE" w:rsidP="007403C3">
      <w:pPr>
        <w:ind w:left="0" w:firstLine="0"/>
      </w:pPr>
    </w:p>
    <w:p w14:paraId="3B913C9D" w14:textId="77777777" w:rsidR="006F7BEE" w:rsidRDefault="006F7BEE" w:rsidP="007403C3">
      <w:pPr>
        <w:ind w:left="0" w:firstLine="0"/>
      </w:pPr>
    </w:p>
    <w:p w14:paraId="4DCF174B" w14:textId="77777777" w:rsidR="006F7BEE" w:rsidRDefault="006F7BEE" w:rsidP="007403C3">
      <w:pPr>
        <w:ind w:left="0" w:firstLine="0"/>
      </w:pPr>
    </w:p>
    <w:p w14:paraId="1CBD844C" w14:textId="77777777" w:rsidR="006F7BEE" w:rsidRDefault="006F7BEE" w:rsidP="007403C3">
      <w:pPr>
        <w:ind w:left="0" w:firstLine="0"/>
      </w:pPr>
    </w:p>
    <w:p w14:paraId="2D89083D" w14:textId="77777777" w:rsidR="006F7BEE" w:rsidRDefault="006F7BEE" w:rsidP="0066267C">
      <w:pPr>
        <w:ind w:left="0" w:firstLine="0"/>
        <w:jc w:val="right"/>
      </w:pPr>
      <w:r>
        <w:t xml:space="preserve">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F7BEE" w:rsidRPr="00801DAD" w14:paraId="7FE2878A" w14:textId="77777777" w:rsidTr="008D3E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D0DE193" w14:textId="77777777" w:rsidR="006F7BEE" w:rsidRPr="008D3E3B" w:rsidRDefault="006F7BEE" w:rsidP="008D3E3B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893C74E" w14:textId="77777777" w:rsidR="006F7BEE" w:rsidRPr="00622077" w:rsidRDefault="006F7BEE" w:rsidP="008D3E3B">
            <w:pPr>
              <w:ind w:left="0" w:firstLine="0"/>
              <w:rPr>
                <w:sz w:val="28"/>
                <w:szCs w:val="28"/>
              </w:rPr>
            </w:pPr>
            <w:r w:rsidRPr="00622077">
              <w:rPr>
                <w:sz w:val="28"/>
                <w:szCs w:val="28"/>
              </w:rPr>
              <w:t>Приложение</w:t>
            </w:r>
          </w:p>
          <w:p w14:paraId="7851BB66" w14:textId="77777777" w:rsidR="006F7BEE" w:rsidRPr="00622077" w:rsidRDefault="006F7BEE" w:rsidP="008D3E3B">
            <w:pPr>
              <w:ind w:left="0" w:firstLine="0"/>
              <w:rPr>
                <w:sz w:val="28"/>
                <w:szCs w:val="28"/>
              </w:rPr>
            </w:pPr>
            <w:r w:rsidRPr="00622077">
              <w:rPr>
                <w:sz w:val="28"/>
                <w:szCs w:val="28"/>
              </w:rPr>
              <w:t>к постановлению администрации</w:t>
            </w:r>
          </w:p>
          <w:p w14:paraId="728F1D81" w14:textId="77777777" w:rsidR="006F7BEE" w:rsidRPr="00622077" w:rsidRDefault="006F7BEE" w:rsidP="008D3E3B">
            <w:pPr>
              <w:ind w:left="0" w:firstLine="0"/>
              <w:rPr>
                <w:sz w:val="28"/>
                <w:szCs w:val="28"/>
              </w:rPr>
            </w:pPr>
            <w:r w:rsidRPr="00622077">
              <w:rPr>
                <w:sz w:val="28"/>
                <w:szCs w:val="28"/>
              </w:rPr>
              <w:t>Калачеевского муниципального района</w:t>
            </w:r>
          </w:p>
          <w:p w14:paraId="776BDBF7" w14:textId="77777777" w:rsidR="006F7BEE" w:rsidRPr="00622077" w:rsidRDefault="006F7BEE" w:rsidP="008D3E3B">
            <w:pPr>
              <w:ind w:left="0" w:firstLine="0"/>
              <w:rPr>
                <w:sz w:val="28"/>
                <w:szCs w:val="28"/>
              </w:rPr>
            </w:pPr>
            <w:r w:rsidRPr="00622077">
              <w:rPr>
                <w:sz w:val="28"/>
                <w:szCs w:val="28"/>
              </w:rPr>
              <w:t>от «___»______2021 №________</w:t>
            </w:r>
          </w:p>
        </w:tc>
      </w:tr>
    </w:tbl>
    <w:p w14:paraId="3076C03B" w14:textId="77777777" w:rsidR="006F7BEE" w:rsidRPr="00801DAD" w:rsidRDefault="006F7BEE" w:rsidP="007403C3">
      <w:pPr>
        <w:ind w:left="0" w:firstLine="0"/>
        <w:rPr>
          <w:sz w:val="28"/>
          <w:szCs w:val="28"/>
        </w:rPr>
      </w:pPr>
    </w:p>
    <w:p w14:paraId="56B95E17" w14:textId="77777777" w:rsidR="006F7BEE" w:rsidRDefault="006F7BEE" w:rsidP="007403C3">
      <w:pPr>
        <w:ind w:left="0" w:firstLine="0"/>
      </w:pPr>
    </w:p>
    <w:p w14:paraId="205B7D36" w14:textId="77777777" w:rsidR="006F7BEE" w:rsidRPr="00E83AA2" w:rsidRDefault="006F7BEE" w:rsidP="0066267C">
      <w:pPr>
        <w:pStyle w:val="1"/>
        <w:rPr>
          <w:sz w:val="28"/>
          <w:szCs w:val="28"/>
        </w:rPr>
      </w:pPr>
      <w:r w:rsidRPr="00E83AA2">
        <w:rPr>
          <w:sz w:val="28"/>
          <w:szCs w:val="28"/>
        </w:rPr>
        <w:t>Примерное положение</w:t>
      </w:r>
    </w:p>
    <w:p w14:paraId="70DF46D3" w14:textId="77777777" w:rsidR="006F7BEE" w:rsidRPr="00E83AA2" w:rsidRDefault="006F7BEE" w:rsidP="0066267C">
      <w:pPr>
        <w:pStyle w:val="1"/>
        <w:rPr>
          <w:sz w:val="28"/>
          <w:szCs w:val="28"/>
        </w:rPr>
      </w:pPr>
      <w:r w:rsidRPr="00E83AA2">
        <w:rPr>
          <w:sz w:val="28"/>
          <w:szCs w:val="28"/>
        </w:rPr>
        <w:t>об оплате труда работников муниципального казенного   учреждения дополнительного образования</w:t>
      </w:r>
    </w:p>
    <w:p w14:paraId="40ACEE0F" w14:textId="77777777" w:rsidR="006F7BEE" w:rsidRPr="00E83AA2" w:rsidRDefault="006F7BEE" w:rsidP="0066267C">
      <w:pPr>
        <w:pStyle w:val="1"/>
        <w:rPr>
          <w:sz w:val="28"/>
          <w:szCs w:val="28"/>
        </w:rPr>
      </w:pPr>
      <w:r w:rsidRPr="00E83AA2">
        <w:rPr>
          <w:sz w:val="28"/>
          <w:szCs w:val="28"/>
        </w:rPr>
        <w:t>«Калачеевская детская школа искусств»</w:t>
      </w:r>
    </w:p>
    <w:p w14:paraId="45359462" w14:textId="77777777" w:rsidR="006F7BEE" w:rsidRPr="00E83AA2" w:rsidRDefault="006F7BEE" w:rsidP="0066267C">
      <w:pPr>
        <w:spacing w:after="30" w:line="240" w:lineRule="auto"/>
        <w:ind w:left="0" w:firstLine="0"/>
        <w:jc w:val="center"/>
        <w:rPr>
          <w:sz w:val="28"/>
          <w:szCs w:val="28"/>
        </w:rPr>
      </w:pPr>
    </w:p>
    <w:p w14:paraId="338A52C3" w14:textId="77777777" w:rsidR="006F7BEE" w:rsidRPr="00E83AA2" w:rsidRDefault="006F7BEE">
      <w:pPr>
        <w:pStyle w:val="1"/>
        <w:rPr>
          <w:sz w:val="28"/>
          <w:szCs w:val="28"/>
        </w:rPr>
      </w:pPr>
      <w:r w:rsidRPr="00E83AA2">
        <w:rPr>
          <w:sz w:val="28"/>
          <w:szCs w:val="28"/>
        </w:rPr>
        <w:t xml:space="preserve">1. Общие положения </w:t>
      </w:r>
    </w:p>
    <w:p w14:paraId="5C95D08A" w14:textId="77777777" w:rsidR="006F7BEE" w:rsidRPr="00E83AA2" w:rsidRDefault="006F7BEE">
      <w:pPr>
        <w:spacing w:after="23" w:line="240" w:lineRule="auto"/>
        <w:ind w:left="0" w:firstLine="0"/>
        <w:jc w:val="center"/>
        <w:rPr>
          <w:sz w:val="28"/>
          <w:szCs w:val="28"/>
        </w:rPr>
      </w:pPr>
      <w:r w:rsidRPr="00E83AA2">
        <w:rPr>
          <w:sz w:val="28"/>
          <w:szCs w:val="28"/>
        </w:rPr>
        <w:t xml:space="preserve"> </w:t>
      </w:r>
    </w:p>
    <w:p w14:paraId="6EAE4533" w14:textId="7AE7DA5B" w:rsidR="006F7BEE" w:rsidRPr="00E83AA2" w:rsidRDefault="006F7BEE" w:rsidP="000C194F">
      <w:pPr>
        <w:spacing w:after="0" w:line="360" w:lineRule="auto"/>
        <w:rPr>
          <w:color w:val="auto"/>
          <w:sz w:val="28"/>
          <w:szCs w:val="28"/>
        </w:rPr>
      </w:pPr>
      <w:r w:rsidRPr="00E83AA2">
        <w:rPr>
          <w:sz w:val="28"/>
          <w:szCs w:val="28"/>
        </w:rPr>
        <w:t>1.1. Настоящее  Примерное положение об оплате труда (далее – Положение) работников муниципального казенного  учреждения дополнительного образования «Калачеевская детская школа искусств»  (далее - Учреждение) разработано в соответствии c Трудовым кодексом Российской Федерации, Федеральным законом "Об образовании в Российской Федерации" от 29.12.2012 N 273-ФЗ,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</w:t>
      </w:r>
      <w:r w:rsidRPr="00E83AA2">
        <w:rPr>
          <w:color w:val="auto"/>
          <w:sz w:val="28"/>
          <w:szCs w:val="28"/>
        </w:rPr>
        <w:t xml:space="preserve"> Едиными рекомендациями по установлению на федеральном, региональном и местном уровнях систем оплаты труда работникам муниципальных и государственных учреждений на 2021 год, утвержденными решением Российской трехсторонней комиссии по регулированию социально-трудовых отношений от 29 декабря 2020 года, протокол № 13, </w:t>
      </w:r>
      <w:r w:rsidRPr="00E83AA2">
        <w:rPr>
          <w:sz w:val="28"/>
          <w:szCs w:val="28"/>
        </w:rPr>
        <w:t>приказом департамента образования, науки и молодежной политики Воронежской области от 29.12.2017</w:t>
      </w:r>
      <w:r w:rsidR="000C194F">
        <w:rPr>
          <w:sz w:val="28"/>
          <w:szCs w:val="28"/>
        </w:rPr>
        <w:t xml:space="preserve"> </w:t>
      </w:r>
      <w:r w:rsidRPr="00E83AA2">
        <w:rPr>
          <w:sz w:val="28"/>
          <w:szCs w:val="28"/>
        </w:rPr>
        <w:t xml:space="preserve">г № 1576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</w:t>
      </w:r>
      <w:r w:rsidRPr="00E83AA2">
        <w:rPr>
          <w:sz w:val="28"/>
          <w:szCs w:val="28"/>
        </w:rPr>
        <w:lastRenderedPageBreak/>
        <w:t>области», постановлением администрации Воронежской области от 01.12.2008 № 1044 «О введении новых систем оплаты труда работников государственных учреждений Воронежской области», постановлением администрации Калачеевского муниципального района Воронежской области от 26.01.2017 № 25 «Об утверждении положения об установлении систем оплаты труда работников муниципальных учреждений Калачеевского  муниципального района»</w:t>
      </w:r>
      <w:r w:rsidR="000C194F">
        <w:rPr>
          <w:sz w:val="28"/>
          <w:szCs w:val="28"/>
        </w:rPr>
        <w:t>,</w:t>
      </w:r>
      <w:r w:rsidR="000C194F">
        <w:rPr>
          <w:color w:val="auto"/>
          <w:sz w:val="28"/>
          <w:szCs w:val="28"/>
        </w:rPr>
        <w:t xml:space="preserve"> </w:t>
      </w:r>
      <w:r w:rsidRPr="00E83AA2">
        <w:rPr>
          <w:color w:val="auto"/>
          <w:sz w:val="28"/>
          <w:szCs w:val="28"/>
        </w:rPr>
        <w:t>постановлением администрации Калачеевского муниципального района от 20.02.2018 № 76 « Об утверждении положений по оплате труда в муниципальных общеобразовательных учреждениях расположенных на территории Калачеевского муниципального района»</w:t>
      </w:r>
      <w:r w:rsidRPr="00E83AA2">
        <w:rPr>
          <w:sz w:val="28"/>
          <w:szCs w:val="28"/>
        </w:rPr>
        <w:t xml:space="preserve">, содержащими нормы трудового права. </w:t>
      </w:r>
    </w:p>
    <w:p w14:paraId="2EA1BA3A" w14:textId="77777777" w:rsidR="006F7BEE" w:rsidRPr="00E83AA2" w:rsidRDefault="006F7BEE" w:rsidP="00801DAD">
      <w:pPr>
        <w:spacing w:after="0" w:line="360" w:lineRule="auto"/>
        <w:ind w:left="991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1.2.  Примерное положение включает в себя: </w:t>
      </w:r>
    </w:p>
    <w:p w14:paraId="0D7210ED" w14:textId="77777777" w:rsidR="006F7BEE" w:rsidRPr="00E83AA2" w:rsidRDefault="006F7BEE" w:rsidP="00801DAD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 размеры окладов (должностных окладов), ставок заработной платы работников, на основе отнесения занимаемых ими должностей и профессий рабочих к соответствующим профессиональным квалификационным группам (далее - ПКГ); </w:t>
      </w:r>
    </w:p>
    <w:p w14:paraId="6BFFFD02" w14:textId="77777777" w:rsidR="006F7BEE" w:rsidRPr="00E83AA2" w:rsidRDefault="006F7BEE" w:rsidP="00801DAD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>наименования, условия осуществления и размеры выплат</w:t>
      </w:r>
      <w:r w:rsidRPr="00E83AA2">
        <w:rPr>
          <w:color w:val="FF0000"/>
          <w:sz w:val="28"/>
          <w:szCs w:val="28"/>
        </w:rPr>
        <w:t xml:space="preserve"> </w:t>
      </w:r>
      <w:r w:rsidRPr="00E83AA2">
        <w:rPr>
          <w:sz w:val="28"/>
          <w:szCs w:val="28"/>
        </w:rPr>
        <w:t xml:space="preserve">компенсационного и стимулирующего характера в соответствии с перечнями видов выплат, утвержденными приказами управления труда Воронежской области от 10.12.2008 № 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и от 10.12.2008 № 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области»;  </w:t>
      </w:r>
    </w:p>
    <w:p w14:paraId="569A164F" w14:textId="77777777" w:rsidR="006F7BEE" w:rsidRPr="00E83AA2" w:rsidRDefault="006F7BEE" w:rsidP="00801DAD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условия оплаты труда руководителя учреждения и его заместителей включая порядок определения должностных окладов, </w:t>
      </w:r>
      <w:r w:rsidRPr="00E83AA2">
        <w:rPr>
          <w:sz w:val="28"/>
          <w:szCs w:val="28"/>
        </w:rPr>
        <w:lastRenderedPageBreak/>
        <w:t xml:space="preserve">размеры и условия осуществления выплат компенсационного и стимулирующего характера; </w:t>
      </w:r>
    </w:p>
    <w:p w14:paraId="7056B3C8" w14:textId="77777777" w:rsidR="006F7BEE" w:rsidRPr="00E83AA2" w:rsidRDefault="006F7BEE" w:rsidP="00801DAD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условия осуществления иных выплат. </w:t>
      </w:r>
    </w:p>
    <w:p w14:paraId="493BECC0" w14:textId="77777777" w:rsidR="006F7BEE" w:rsidRPr="00E83AA2" w:rsidRDefault="006F7BEE" w:rsidP="006B70EB">
      <w:pPr>
        <w:numPr>
          <w:ilvl w:val="1"/>
          <w:numId w:val="2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Фонд оплаты труда работников Учреждения  формируется на календарный год исходя из объёма бюджетных ассигнований, утвержденных в установленном порядке из муниципального бюджета и средств, поступающих от приносящей доход деятельности. </w:t>
      </w:r>
    </w:p>
    <w:p w14:paraId="1AF66D93" w14:textId="77777777" w:rsidR="006F7BEE" w:rsidRPr="00E83AA2" w:rsidRDefault="006F7BEE" w:rsidP="00801DAD">
      <w:pPr>
        <w:numPr>
          <w:ilvl w:val="1"/>
          <w:numId w:val="2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Заработная плата работников Учреждения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её изменения, при условии сохранения объёма трудовых (должностных) обязанностей работников и выполнения ими работ той же квалификации. </w:t>
      </w:r>
    </w:p>
    <w:p w14:paraId="7AD6627C" w14:textId="77777777" w:rsidR="006F7BEE" w:rsidRPr="00E83AA2" w:rsidRDefault="006F7BEE" w:rsidP="00801DAD">
      <w:pPr>
        <w:numPr>
          <w:ilvl w:val="1"/>
          <w:numId w:val="2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Определение размеров заработной платы работников Учреждения осуществляется в соответствии с системой оплаты их труда, как по основным должностям, так и по должностям, занимаемым по совместительству.  </w:t>
      </w:r>
    </w:p>
    <w:p w14:paraId="0D8D3732" w14:textId="77777777" w:rsidR="006F7BEE" w:rsidRPr="00E83AA2" w:rsidRDefault="006F7BEE" w:rsidP="00801DAD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 выполненный объём работ. </w:t>
      </w:r>
    </w:p>
    <w:p w14:paraId="7D8B2E49" w14:textId="77777777" w:rsidR="006F7BEE" w:rsidRPr="00E83AA2" w:rsidRDefault="006F7BEE" w:rsidP="00290F5F">
      <w:pPr>
        <w:numPr>
          <w:ilvl w:val="1"/>
          <w:numId w:val="2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Заработная плата работников Учреждения в рамках предусмотренных бюджетных ассигнований предельными размерами не ограничивается. Месячная заработная плата работника Учреждения не может быть ниже минимального размера оплаты труда,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 </w:t>
      </w:r>
    </w:p>
    <w:p w14:paraId="5F7B9E67" w14:textId="77777777" w:rsidR="006F7BEE" w:rsidRPr="00E83AA2" w:rsidRDefault="006F7BEE" w:rsidP="00290F5F">
      <w:pPr>
        <w:spacing w:line="360" w:lineRule="auto"/>
        <w:ind w:firstLine="720"/>
        <w:rPr>
          <w:spacing w:val="-6"/>
          <w:sz w:val="28"/>
          <w:szCs w:val="28"/>
        </w:rPr>
      </w:pPr>
      <w:r w:rsidRPr="00E83AA2">
        <w:rPr>
          <w:sz w:val="28"/>
          <w:szCs w:val="28"/>
        </w:rPr>
        <w:t>1.7. При формировании системы оплаты труда в учреждении устанавливаются дифференциация оплаты труда работников, выполняющих</w:t>
      </w:r>
      <w:r w:rsidRPr="00E83AA2">
        <w:rPr>
          <w:spacing w:val="-6"/>
          <w:sz w:val="28"/>
          <w:szCs w:val="28"/>
        </w:rPr>
        <w:t xml:space="preserve"> работы различной сложности, увязка размера оплаты труда в зависимости от качества оказываемых услуг (выполняемых работ) и </w:t>
      </w:r>
      <w:r w:rsidRPr="00E83AA2">
        <w:rPr>
          <w:spacing w:val="-6"/>
          <w:sz w:val="28"/>
          <w:szCs w:val="28"/>
        </w:rPr>
        <w:lastRenderedPageBreak/>
        <w:t>эффективности деятельности работников по заданным критериям и показателям. При этом обеспечивается дифференциация оплаты труда основного и прочего персонала, оптимизация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 - не более 40 процентов.</w:t>
      </w:r>
    </w:p>
    <w:p w14:paraId="2478C73C" w14:textId="77777777" w:rsidR="006F7BEE" w:rsidRPr="00E83AA2" w:rsidRDefault="006F7BEE" w:rsidP="00290F5F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Основной персонал Учреждения –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деятельности, а также их непосредственные руководители. </w:t>
      </w:r>
    </w:p>
    <w:p w14:paraId="48801F44" w14:textId="77777777" w:rsidR="006F7BEE" w:rsidRPr="00E83AA2" w:rsidRDefault="006F7BEE" w:rsidP="00801DAD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Вспомогательный персонал Учреждения — работники,  создающие условия для оказания услуг (выполнения работ), направленных на достижение определенных уставом целей деятельности, включая обслуживание зданий и оборудования. </w:t>
      </w:r>
    </w:p>
    <w:p w14:paraId="763C3EB4" w14:textId="77777777" w:rsidR="006F7BEE" w:rsidRPr="00E83AA2" w:rsidRDefault="006F7BEE" w:rsidP="00801DAD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Административно–управленческий персонал Учреждения - работники занятые управлением (организацией) оказания услуг (выполнения работ), а также работники  выполняющие административные функции, необходимые для обеспечения деятельности учреждения. </w:t>
      </w:r>
    </w:p>
    <w:p w14:paraId="003E78C7" w14:textId="77777777" w:rsidR="006F7BEE" w:rsidRPr="00E83AA2" w:rsidRDefault="006F7BEE" w:rsidP="00801DAD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Перечень должностей, относимых к административно-управленческому, основному и вспомогательному персоналу Учреждения определен приложениями </w:t>
      </w:r>
      <w:r w:rsidRPr="00E83AA2">
        <w:rPr>
          <w:color w:val="FF0000"/>
          <w:sz w:val="28"/>
          <w:szCs w:val="28"/>
        </w:rPr>
        <w:t xml:space="preserve"> </w:t>
      </w:r>
      <w:r w:rsidRPr="00E83AA2">
        <w:rPr>
          <w:color w:val="auto"/>
          <w:sz w:val="28"/>
          <w:szCs w:val="28"/>
        </w:rPr>
        <w:t>2-4</w:t>
      </w:r>
      <w:r w:rsidRPr="00E83AA2">
        <w:rPr>
          <w:color w:val="FF0000"/>
          <w:sz w:val="28"/>
          <w:szCs w:val="28"/>
        </w:rPr>
        <w:t xml:space="preserve"> </w:t>
      </w:r>
      <w:r w:rsidRPr="00E83AA2">
        <w:rPr>
          <w:sz w:val="28"/>
          <w:szCs w:val="28"/>
        </w:rPr>
        <w:t xml:space="preserve">к настоящему  Примерному положению. </w:t>
      </w:r>
    </w:p>
    <w:p w14:paraId="77AC27A8" w14:textId="77777777" w:rsidR="006F7BEE" w:rsidRPr="00E83AA2" w:rsidRDefault="006F7BEE" w:rsidP="00801DAD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Федерации. </w:t>
      </w:r>
    </w:p>
    <w:p w14:paraId="227A4F2C" w14:textId="77777777" w:rsidR="006F7BEE" w:rsidRPr="00E83AA2" w:rsidRDefault="006F7BEE" w:rsidP="00290F5F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Штатное расписание Учреждения утверждается руководителем, включает в себя все должности служащих (профессии рабочих) Учреждения и согласовывается с Учредителем. Предельная доля оплаты труда работников административно-управленческого и вспомогательного персонала в фонде оплаты труда учреждения устанавливается главным распорядителем средств муниципального бюджета. </w:t>
      </w:r>
    </w:p>
    <w:p w14:paraId="493C0581" w14:textId="77777777" w:rsidR="006F7BEE" w:rsidRPr="00E83AA2" w:rsidRDefault="006F7BEE" w:rsidP="004B01CF">
      <w:pPr>
        <w:spacing w:after="0" w:line="360" w:lineRule="auto"/>
        <w:ind w:firstLine="0"/>
        <w:rPr>
          <w:b/>
          <w:sz w:val="28"/>
          <w:szCs w:val="28"/>
        </w:rPr>
      </w:pPr>
      <w:r w:rsidRPr="00E83AA2">
        <w:rPr>
          <w:sz w:val="28"/>
          <w:szCs w:val="28"/>
        </w:rPr>
        <w:lastRenderedPageBreak/>
        <w:t xml:space="preserve">         1.9.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 </w:t>
      </w:r>
      <w:r w:rsidRPr="00E83AA2">
        <w:rPr>
          <w:b/>
          <w:sz w:val="28"/>
          <w:szCs w:val="28"/>
        </w:rPr>
        <w:t xml:space="preserve"> </w:t>
      </w:r>
    </w:p>
    <w:p w14:paraId="1EABFA62" w14:textId="77777777" w:rsidR="006F7BEE" w:rsidRPr="00E83AA2" w:rsidRDefault="006F7BEE" w:rsidP="002862C2">
      <w:pPr>
        <w:pStyle w:val="1"/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II. Порядок и условия оплаты труда работников Учреждения  </w:t>
      </w:r>
    </w:p>
    <w:p w14:paraId="46B1573F" w14:textId="77777777" w:rsidR="006F7BEE" w:rsidRPr="00E83AA2" w:rsidRDefault="006F7BEE" w:rsidP="00801DAD">
      <w:pPr>
        <w:spacing w:after="0"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>2.1. Размеры окладов (должностных окладов), ставок заработной платы работников МКУДО «Калачеевская ДШИ» устанавливаются на основе отнесения занимаемых ими должностей и профессий рабочих к соответствующим профессиональным квалификационным группам (далее - ПКГ) согласно таблицам 1-5.</w:t>
      </w:r>
    </w:p>
    <w:p w14:paraId="1C6CD6F8" w14:textId="77777777" w:rsidR="006F7BEE" w:rsidRPr="00E83AA2" w:rsidRDefault="006F7BEE" w:rsidP="00801DAD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 </w:t>
      </w:r>
    </w:p>
    <w:p w14:paraId="167F9BB9" w14:textId="77777777" w:rsidR="006F7BEE" w:rsidRPr="00E83AA2" w:rsidRDefault="006F7BEE" w:rsidP="00801DAD">
      <w:pPr>
        <w:autoSpaceDE w:val="0"/>
        <w:autoSpaceDN w:val="0"/>
        <w:adjustRightInd w:val="0"/>
        <w:spacing w:after="0" w:line="360" w:lineRule="auto"/>
        <w:ind w:left="284" w:firstLine="425"/>
        <w:rPr>
          <w:bCs/>
          <w:color w:val="auto"/>
          <w:spacing w:val="-8"/>
          <w:sz w:val="28"/>
          <w:szCs w:val="28"/>
        </w:rPr>
      </w:pPr>
      <w:r w:rsidRPr="00E83AA2">
        <w:rPr>
          <w:color w:val="auto"/>
          <w:sz w:val="28"/>
          <w:szCs w:val="28"/>
        </w:rPr>
        <w:t>2.2. К окладу (должностному окладу) работников по соответствующим профессиональным квалификационным группам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</w:t>
      </w:r>
      <w:r w:rsidRPr="00E83AA2">
        <w:rPr>
          <w:bCs/>
          <w:color w:val="auto"/>
          <w:spacing w:val="-8"/>
          <w:sz w:val="28"/>
          <w:szCs w:val="28"/>
        </w:rPr>
        <w:t xml:space="preserve"> коэффициенты:</w:t>
      </w:r>
    </w:p>
    <w:p w14:paraId="3885C174" w14:textId="77777777" w:rsidR="006F7BEE" w:rsidRPr="00E83AA2" w:rsidRDefault="006F7BEE" w:rsidP="00801DAD">
      <w:pPr>
        <w:autoSpaceDE w:val="0"/>
        <w:autoSpaceDN w:val="0"/>
        <w:adjustRightInd w:val="0"/>
        <w:spacing w:after="0" w:line="360" w:lineRule="auto"/>
        <w:ind w:left="284" w:firstLine="0"/>
        <w:rPr>
          <w:bCs/>
          <w:color w:val="auto"/>
          <w:spacing w:val="-8"/>
          <w:sz w:val="28"/>
          <w:szCs w:val="28"/>
        </w:rPr>
      </w:pPr>
      <w:r w:rsidRPr="00E83AA2">
        <w:rPr>
          <w:bCs/>
          <w:color w:val="auto"/>
          <w:spacing w:val="-8"/>
          <w:sz w:val="28"/>
          <w:szCs w:val="28"/>
        </w:rPr>
        <w:t xml:space="preserve">      - за работу в учреждении (структурном подразделении учреждения), расположенном в  сельской местности;</w:t>
      </w:r>
    </w:p>
    <w:p w14:paraId="7E5B5049" w14:textId="77777777" w:rsidR="006F7BEE" w:rsidRPr="00E83AA2" w:rsidRDefault="006F7BEE" w:rsidP="00801DAD">
      <w:pPr>
        <w:autoSpaceDE w:val="0"/>
        <w:autoSpaceDN w:val="0"/>
        <w:adjustRightInd w:val="0"/>
        <w:spacing w:after="0" w:line="360" w:lineRule="auto"/>
        <w:ind w:left="0" w:firstLine="709"/>
        <w:rPr>
          <w:bCs/>
          <w:color w:val="auto"/>
          <w:spacing w:val="-8"/>
          <w:sz w:val="28"/>
          <w:szCs w:val="28"/>
        </w:rPr>
      </w:pPr>
      <w:r w:rsidRPr="00E83AA2">
        <w:rPr>
          <w:bCs/>
          <w:color w:val="auto"/>
          <w:spacing w:val="-8"/>
          <w:sz w:val="28"/>
          <w:szCs w:val="28"/>
        </w:rPr>
        <w:t xml:space="preserve">- </w:t>
      </w:r>
      <w:r w:rsidRPr="00E83AA2">
        <w:rPr>
          <w:color w:val="auto"/>
          <w:sz w:val="28"/>
          <w:szCs w:val="28"/>
        </w:rPr>
        <w:t xml:space="preserve"> за квалификационную категорию;</w:t>
      </w:r>
    </w:p>
    <w:p w14:paraId="1023F5DC" w14:textId="77777777" w:rsidR="006F7BEE" w:rsidRPr="00E83AA2" w:rsidRDefault="006F7BEE" w:rsidP="00801DAD">
      <w:pPr>
        <w:autoSpaceDE w:val="0"/>
        <w:autoSpaceDN w:val="0"/>
        <w:adjustRightInd w:val="0"/>
        <w:spacing w:after="0" w:line="360" w:lineRule="auto"/>
        <w:ind w:left="0" w:firstLine="709"/>
        <w:rPr>
          <w:bCs/>
          <w:color w:val="auto"/>
          <w:spacing w:val="-8"/>
          <w:sz w:val="28"/>
          <w:szCs w:val="28"/>
        </w:rPr>
      </w:pPr>
      <w:r w:rsidRPr="00E83AA2">
        <w:rPr>
          <w:bCs/>
          <w:color w:val="auto"/>
          <w:spacing w:val="-8"/>
          <w:sz w:val="28"/>
          <w:szCs w:val="28"/>
        </w:rPr>
        <w:t>- персональный повышающий коэффициент.</w:t>
      </w:r>
    </w:p>
    <w:p w14:paraId="4E9BBDC8" w14:textId="77777777" w:rsidR="006F7BEE" w:rsidRPr="00E83AA2" w:rsidRDefault="006F7BEE" w:rsidP="00801DAD">
      <w:pPr>
        <w:spacing w:after="0" w:line="360" w:lineRule="auto"/>
        <w:ind w:left="284" w:firstLine="436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Размер выплат по повышающему коэффициенту к окладу определяется путём умножения размера оклада работника на повышающий коэффициент.      </w:t>
      </w:r>
    </w:p>
    <w:p w14:paraId="47CC78B9" w14:textId="77777777" w:rsidR="006F7BEE" w:rsidRPr="00E83AA2" w:rsidRDefault="006F7BEE" w:rsidP="00801DAD">
      <w:pPr>
        <w:spacing w:after="0" w:line="360" w:lineRule="auto"/>
        <w:ind w:left="284" w:firstLine="436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Выплаты по повышающим коэффициентам к окладу носят стимулирующий характер.</w:t>
      </w:r>
    </w:p>
    <w:p w14:paraId="0A402D99" w14:textId="77777777" w:rsidR="006F7BEE" w:rsidRPr="00E83AA2" w:rsidRDefault="006F7BEE" w:rsidP="00290F5F">
      <w:pPr>
        <w:spacing w:after="0" w:line="360" w:lineRule="auto"/>
        <w:ind w:left="284" w:firstLine="436"/>
        <w:rPr>
          <w:bCs/>
          <w:color w:val="auto"/>
          <w:spacing w:val="-8"/>
          <w:sz w:val="28"/>
          <w:szCs w:val="28"/>
        </w:rPr>
      </w:pPr>
      <w:r w:rsidRPr="00E83AA2">
        <w:rPr>
          <w:bCs/>
          <w:color w:val="auto"/>
          <w:spacing w:val="-8"/>
          <w:sz w:val="28"/>
          <w:szCs w:val="28"/>
        </w:rPr>
        <w:t xml:space="preserve"> Рекомендуемый повышающий коэффициент за работу в учреждении (структурном подразделении учреждения), расположенном в сельской местности – 0,25.</w:t>
      </w:r>
    </w:p>
    <w:p w14:paraId="5B21F8A2" w14:textId="77777777" w:rsidR="006F7BEE" w:rsidRPr="00E83AA2" w:rsidRDefault="006F7BEE" w:rsidP="00801DAD">
      <w:pPr>
        <w:spacing w:after="0" w:line="360" w:lineRule="auto"/>
        <w:ind w:left="284" w:firstLine="72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В учреждениях дополнительного образования устанавливается повышающий коэффициент к окладу за квалификационную категорию с целью стимулирования педагогических работников к качественному </w:t>
      </w:r>
      <w:r w:rsidRPr="00E83AA2">
        <w:rPr>
          <w:color w:val="auto"/>
          <w:sz w:val="28"/>
          <w:szCs w:val="28"/>
        </w:rPr>
        <w:lastRenderedPageBreak/>
        <w:t>результату труда, профессиональному росту. Размеры повышающего коэффициента:</w:t>
      </w:r>
    </w:p>
    <w:p w14:paraId="414C4594" w14:textId="77777777" w:rsidR="006F7BEE" w:rsidRPr="00E83AA2" w:rsidRDefault="006F7BEE" w:rsidP="00801DAD">
      <w:pPr>
        <w:spacing w:after="0" w:line="360" w:lineRule="auto"/>
        <w:ind w:left="0" w:firstLine="72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высшей категории – 0,15;</w:t>
      </w:r>
    </w:p>
    <w:p w14:paraId="261619BB" w14:textId="77777777" w:rsidR="006F7BEE" w:rsidRPr="00E83AA2" w:rsidRDefault="006F7BEE" w:rsidP="00801DAD">
      <w:pPr>
        <w:spacing w:after="0" w:line="360" w:lineRule="auto"/>
        <w:ind w:left="0" w:firstLine="72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первой категории – 0,1.</w:t>
      </w:r>
    </w:p>
    <w:p w14:paraId="38E5E20B" w14:textId="77777777" w:rsidR="006F7BEE" w:rsidRPr="00E83AA2" w:rsidRDefault="006F7BEE" w:rsidP="00801DAD">
      <w:pPr>
        <w:autoSpaceDE w:val="0"/>
        <w:autoSpaceDN w:val="0"/>
        <w:adjustRightInd w:val="0"/>
        <w:spacing w:after="0" w:line="360" w:lineRule="auto"/>
        <w:ind w:left="284" w:firstLine="425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t>Персональные коэффициенты устанавливаются всем работникам, с учетом уровня профессиональной подготовки работников, квалификации, сложности, важности выполняемой работы, степени самостоятельности и ответственности при выполнении поставленных задач и других факторов. Рекомендуемый размер повышающего коэффициента – в пределах 3,0.</w:t>
      </w:r>
    </w:p>
    <w:p w14:paraId="661D81EE" w14:textId="77777777" w:rsidR="006F7BEE" w:rsidRPr="00E83AA2" w:rsidRDefault="006F7BEE" w:rsidP="00801DAD">
      <w:pPr>
        <w:autoSpaceDE w:val="0"/>
        <w:autoSpaceDN w:val="0"/>
        <w:adjustRightInd w:val="0"/>
        <w:spacing w:after="0" w:line="360" w:lineRule="auto"/>
        <w:ind w:left="284" w:firstLine="425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t>Персональный повышающий коэффициент молодым специалистам (в возрасте до 30 лет, впервые 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деятельности) в течение первых 3-х лет может устанавливаться в размере до 0,3.</w:t>
      </w:r>
    </w:p>
    <w:p w14:paraId="150E81AC" w14:textId="77777777" w:rsidR="006F7BEE" w:rsidRPr="00E83AA2" w:rsidRDefault="006F7BEE" w:rsidP="00801DAD">
      <w:pPr>
        <w:autoSpaceDE w:val="0"/>
        <w:autoSpaceDN w:val="0"/>
        <w:adjustRightInd w:val="0"/>
        <w:spacing w:after="0" w:line="360" w:lineRule="auto"/>
        <w:ind w:left="284" w:firstLine="425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Применение  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14:paraId="689160C6" w14:textId="77777777" w:rsidR="006F7BEE" w:rsidRPr="00E83AA2" w:rsidRDefault="006F7BEE" w:rsidP="00801DAD">
      <w:pPr>
        <w:autoSpaceDE w:val="0"/>
        <w:autoSpaceDN w:val="0"/>
        <w:adjustRightInd w:val="0"/>
        <w:spacing w:after="0" w:line="360" w:lineRule="auto"/>
        <w:ind w:left="284" w:firstLine="425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t xml:space="preserve">Решение об установлении персональных повышающих коэффициентов и их размере конкретному работнику принимается директором  Учреждения персонально в отношении конкретного работника. </w:t>
      </w:r>
    </w:p>
    <w:p w14:paraId="2C3A7C19" w14:textId="77777777" w:rsidR="006F7BEE" w:rsidRPr="00E83AA2" w:rsidRDefault="006F7BEE" w:rsidP="00801DAD">
      <w:pPr>
        <w:autoSpaceDE w:val="0"/>
        <w:autoSpaceDN w:val="0"/>
        <w:adjustRightInd w:val="0"/>
        <w:spacing w:after="0" w:line="360" w:lineRule="auto"/>
        <w:ind w:left="284" w:firstLine="425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t>Решение об установлении персональных повышающих коэффициентов и их размере директору Учреждения принимается учредителем.</w:t>
      </w:r>
    </w:p>
    <w:p w14:paraId="5AB7A1B3" w14:textId="77777777" w:rsidR="006F7BEE" w:rsidRPr="00E83AA2" w:rsidRDefault="006F7BEE" w:rsidP="00801DAD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t xml:space="preserve"> Конкретные размеры коэффициентов устанавливаются:</w:t>
      </w:r>
    </w:p>
    <w:p w14:paraId="51C328F7" w14:textId="77777777" w:rsidR="006F7BEE" w:rsidRPr="00E83AA2" w:rsidRDefault="006F7BEE" w:rsidP="00801DAD">
      <w:pPr>
        <w:autoSpaceDE w:val="0"/>
        <w:autoSpaceDN w:val="0"/>
        <w:adjustRightInd w:val="0"/>
        <w:spacing w:after="0" w:line="360" w:lineRule="auto"/>
        <w:ind w:left="284" w:firstLine="709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t xml:space="preserve"> - работникам учреждения - приказом директора  Учреждения  в пределах фонда оплаты труда, утверждённого на соответствующий финансовый год;</w:t>
      </w:r>
    </w:p>
    <w:p w14:paraId="47077CDF" w14:textId="77777777" w:rsidR="006F7BEE" w:rsidRPr="00E83AA2" w:rsidRDefault="006F7BEE" w:rsidP="00173360">
      <w:pPr>
        <w:autoSpaceDE w:val="0"/>
        <w:autoSpaceDN w:val="0"/>
        <w:adjustRightInd w:val="0"/>
        <w:spacing w:after="0" w:line="360" w:lineRule="auto"/>
        <w:ind w:left="284" w:firstLine="425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t>- директору Учреждения – приказом отдела по культуре администрации Калачеевского муниципального района, являющегося учредителем данного учреждения.</w:t>
      </w:r>
    </w:p>
    <w:p w14:paraId="054E5B7F" w14:textId="77777777" w:rsidR="006F7BEE" w:rsidRPr="00E83AA2" w:rsidRDefault="006F7BEE" w:rsidP="00173360">
      <w:pPr>
        <w:autoSpaceDE w:val="0"/>
        <w:autoSpaceDN w:val="0"/>
        <w:adjustRightInd w:val="0"/>
        <w:spacing w:after="0" w:line="360" w:lineRule="auto"/>
        <w:ind w:left="284" w:firstLine="425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lastRenderedPageBreak/>
        <w:t>Критерии и показатели установления персонального повышающего коэффициента  приведены в Приложении 5 к настоящему Примерному положению.</w:t>
      </w:r>
    </w:p>
    <w:p w14:paraId="2A18BA81" w14:textId="77777777" w:rsidR="006F7BEE" w:rsidRPr="00E83AA2" w:rsidRDefault="006F7BEE" w:rsidP="00F339EE">
      <w:pPr>
        <w:tabs>
          <w:tab w:val="left" w:pos="9356"/>
        </w:tabs>
        <w:suppressAutoHyphens/>
        <w:spacing w:after="0" w:line="360" w:lineRule="auto"/>
        <w:ind w:left="284" w:firstLine="425"/>
        <w:rPr>
          <w:sz w:val="28"/>
          <w:szCs w:val="28"/>
          <w:lang w:eastAsia="ar-SA"/>
        </w:rPr>
      </w:pPr>
      <w:r w:rsidRPr="00E83AA2">
        <w:rPr>
          <w:color w:val="auto"/>
          <w:sz w:val="28"/>
          <w:szCs w:val="28"/>
          <w:lang w:eastAsia="ar-SA"/>
        </w:rPr>
        <w:t>2.3. Размеры должностных окладов</w:t>
      </w:r>
      <w:r w:rsidRPr="00E83AA2">
        <w:rPr>
          <w:bCs/>
          <w:color w:val="auto"/>
          <w:sz w:val="28"/>
          <w:szCs w:val="28"/>
          <w:lang w:eastAsia="ar-SA"/>
        </w:rPr>
        <w:t xml:space="preserve"> работников</w:t>
      </w:r>
      <w:r w:rsidRPr="00E83AA2">
        <w:rPr>
          <w:color w:val="auto"/>
          <w:sz w:val="28"/>
          <w:szCs w:val="28"/>
          <w:lang w:eastAsia="ar-SA"/>
        </w:rPr>
        <w:t xml:space="preserve"> Учреждения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14:paraId="11B7B684" w14:textId="77777777" w:rsidR="006F7BEE" w:rsidRPr="00E83AA2" w:rsidRDefault="006F7BEE" w:rsidP="00F339EE">
      <w:pPr>
        <w:tabs>
          <w:tab w:val="left" w:pos="3792"/>
        </w:tabs>
        <w:ind w:left="0" w:firstLine="0"/>
        <w:rPr>
          <w:sz w:val="28"/>
          <w:szCs w:val="28"/>
          <w:lang w:eastAsia="ar-SA"/>
        </w:rPr>
      </w:pPr>
    </w:p>
    <w:p w14:paraId="4FE19CA6" w14:textId="77777777" w:rsidR="006F7BEE" w:rsidRPr="00E83AA2" w:rsidRDefault="006F7BEE" w:rsidP="00D465B3">
      <w:pPr>
        <w:tabs>
          <w:tab w:val="left" w:pos="3792"/>
        </w:tabs>
        <w:ind w:left="0" w:firstLine="0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502"/>
        <w:tblW w:w="96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0"/>
        <w:gridCol w:w="2436"/>
      </w:tblGrid>
      <w:tr w:rsidR="006F7BEE" w:rsidRPr="00E83AA2" w14:paraId="5DD504D1" w14:textId="77777777" w:rsidTr="00173360">
        <w:trPr>
          <w:trHeight w:val="299"/>
        </w:trPr>
        <w:tc>
          <w:tcPr>
            <w:tcW w:w="9606" w:type="dxa"/>
            <w:gridSpan w:val="2"/>
            <w:noWrap/>
          </w:tcPr>
          <w:p w14:paraId="1D437D13" w14:textId="77777777" w:rsidR="006F7BEE" w:rsidRPr="00E83AA2" w:rsidRDefault="006F7BEE" w:rsidP="006B7EFD">
            <w:pPr>
              <w:tabs>
                <w:tab w:val="left" w:pos="9922"/>
              </w:tabs>
              <w:spacing w:after="0" w:line="240" w:lineRule="auto"/>
              <w:ind w:left="567" w:firstLine="0"/>
              <w:jc w:val="righ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  <w:p w14:paraId="4122038A" w14:textId="77777777" w:rsidR="006F7BEE" w:rsidRPr="00E83AA2" w:rsidRDefault="006F7BEE" w:rsidP="006B7EFD">
            <w:pPr>
              <w:tabs>
                <w:tab w:val="left" w:pos="9922"/>
              </w:tabs>
              <w:spacing w:after="0" w:line="240" w:lineRule="auto"/>
              <w:ind w:left="567" w:firstLine="0"/>
              <w:jc w:val="righ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Таблица 1</w:t>
            </w:r>
          </w:p>
          <w:p w14:paraId="50EEA378" w14:textId="77777777" w:rsidR="006F7BEE" w:rsidRPr="00E83AA2" w:rsidRDefault="006F7BEE" w:rsidP="00C82418">
            <w:pPr>
              <w:tabs>
                <w:tab w:val="left" w:pos="345"/>
                <w:tab w:val="center" w:pos="5003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ab/>
            </w:r>
            <w:r w:rsidRPr="00E83AA2">
              <w:rPr>
                <w:b/>
                <w:bCs/>
                <w:color w:val="auto"/>
                <w:sz w:val="28"/>
                <w:szCs w:val="28"/>
              </w:rPr>
              <w:tab/>
              <w:t xml:space="preserve"> Размеры окладов </w:t>
            </w:r>
            <w:r w:rsidRPr="00E83AA2">
              <w:rPr>
                <w:b/>
                <w:color w:val="auto"/>
                <w:sz w:val="28"/>
                <w:szCs w:val="28"/>
              </w:rPr>
              <w:t xml:space="preserve">работников, </w:t>
            </w:r>
          </w:p>
          <w:p w14:paraId="6E02005E" w14:textId="77777777" w:rsidR="006F7BEE" w:rsidRPr="00E83AA2" w:rsidRDefault="006F7BEE" w:rsidP="00C8241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относящихся к сфере культуры и искусства</w:t>
            </w:r>
          </w:p>
        </w:tc>
      </w:tr>
      <w:tr w:rsidR="006F7BEE" w:rsidRPr="00E83AA2" w14:paraId="53D1381B" w14:textId="77777777" w:rsidTr="00173360">
        <w:trPr>
          <w:trHeight w:val="299"/>
        </w:trPr>
        <w:tc>
          <w:tcPr>
            <w:tcW w:w="9606" w:type="dxa"/>
            <w:gridSpan w:val="2"/>
            <w:noWrap/>
          </w:tcPr>
          <w:p w14:paraId="5026AAB4" w14:textId="77777777" w:rsidR="006F7BEE" w:rsidRPr="00E83AA2" w:rsidRDefault="006F7BEE" w:rsidP="00C8241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(Приказ Минздравсоцразвития России от 31 августа 2007 г. № 570 </w:t>
            </w:r>
          </w:p>
          <w:p w14:paraId="766FA0FE" w14:textId="77777777" w:rsidR="006F7BEE" w:rsidRPr="00E83AA2" w:rsidRDefault="006F7BEE" w:rsidP="00C8241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«Об утверждении профессиональных квалификационных групп должностей</w:t>
            </w:r>
          </w:p>
          <w:p w14:paraId="338015CD" w14:textId="77777777" w:rsidR="006F7BEE" w:rsidRPr="00E83AA2" w:rsidRDefault="006F7BEE" w:rsidP="00C8241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 работников культуры, искусства и кинематографии»)</w:t>
            </w:r>
          </w:p>
        </w:tc>
      </w:tr>
      <w:tr w:rsidR="006F7BEE" w:rsidRPr="00E83AA2" w14:paraId="475DC924" w14:textId="77777777" w:rsidTr="00173360">
        <w:trPr>
          <w:trHeight w:val="957"/>
        </w:trPr>
        <w:tc>
          <w:tcPr>
            <w:tcW w:w="7170" w:type="dxa"/>
            <w:vAlign w:val="center"/>
          </w:tcPr>
          <w:p w14:paraId="1C624D76" w14:textId="77777777" w:rsidR="006F7BEE" w:rsidRPr="00E83AA2" w:rsidRDefault="006F7BEE" w:rsidP="00C82418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436" w:type="dxa"/>
            <w:vAlign w:val="center"/>
          </w:tcPr>
          <w:p w14:paraId="02425FB1" w14:textId="77777777" w:rsidR="006F7BEE" w:rsidRPr="00E83AA2" w:rsidRDefault="006F7BEE" w:rsidP="00C8241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  <w:vertAlign w:val="superscript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Размер оклада</w:t>
            </w:r>
            <w:r w:rsidRPr="00E83AA2">
              <w:rPr>
                <w:b/>
                <w:color w:val="auto"/>
                <w:sz w:val="28"/>
                <w:szCs w:val="28"/>
                <w:vertAlign w:val="superscript"/>
              </w:rPr>
              <w:t xml:space="preserve">  </w:t>
            </w:r>
            <w:r w:rsidRPr="00E83AA2">
              <w:rPr>
                <w:b/>
                <w:color w:val="auto"/>
                <w:sz w:val="28"/>
                <w:szCs w:val="28"/>
              </w:rPr>
              <w:t>по должности (руб.)</w:t>
            </w:r>
          </w:p>
        </w:tc>
      </w:tr>
      <w:tr w:rsidR="006F7BEE" w:rsidRPr="00E83AA2" w14:paraId="06248D52" w14:textId="77777777" w:rsidTr="00173360">
        <w:trPr>
          <w:trHeight w:val="299"/>
        </w:trPr>
        <w:tc>
          <w:tcPr>
            <w:tcW w:w="7170" w:type="dxa"/>
            <w:noWrap/>
          </w:tcPr>
          <w:p w14:paraId="73FA3AA0" w14:textId="77777777" w:rsidR="006F7BEE" w:rsidRPr="00E83AA2" w:rsidRDefault="006F7BEE" w:rsidP="006F7BEE">
            <w:pPr>
              <w:spacing w:after="0" w:line="240" w:lineRule="auto"/>
              <w:ind w:left="0" w:firstLineChars="1500" w:firstLine="420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36" w:type="dxa"/>
            <w:noWrap/>
          </w:tcPr>
          <w:p w14:paraId="61A80715" w14:textId="77777777" w:rsidR="006F7BEE" w:rsidRPr="00E83AA2" w:rsidRDefault="006F7BEE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</w:t>
            </w:r>
          </w:p>
        </w:tc>
      </w:tr>
      <w:tr w:rsidR="006F7BEE" w:rsidRPr="00E83AA2" w14:paraId="3F4D97A6" w14:textId="77777777" w:rsidTr="00173360">
        <w:trPr>
          <w:trHeight w:val="1107"/>
        </w:trPr>
        <w:tc>
          <w:tcPr>
            <w:tcW w:w="7170" w:type="dxa"/>
          </w:tcPr>
          <w:p w14:paraId="434E2A5A" w14:textId="77777777" w:rsidR="006F7BEE" w:rsidRPr="00B64426" w:rsidRDefault="006F7BEE" w:rsidP="00054F77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B64426">
              <w:rPr>
                <w:b/>
                <w:color w:val="auto"/>
                <w:sz w:val="28"/>
                <w:szCs w:val="28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  <w:r w:rsidRPr="00B64426">
              <w:rPr>
                <w:color w:val="auto"/>
                <w:sz w:val="28"/>
                <w:szCs w:val="28"/>
              </w:rPr>
              <w:t>: библиоте</w:t>
            </w:r>
            <w:r>
              <w:rPr>
                <w:color w:val="auto"/>
                <w:sz w:val="28"/>
                <w:szCs w:val="28"/>
              </w:rPr>
              <w:t>карь.</w:t>
            </w:r>
          </w:p>
        </w:tc>
        <w:tc>
          <w:tcPr>
            <w:tcW w:w="2436" w:type="dxa"/>
            <w:noWrap/>
          </w:tcPr>
          <w:p w14:paraId="28BB94F1" w14:textId="77777777" w:rsidR="006F7BEE" w:rsidRPr="00B64426" w:rsidRDefault="006F7BEE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F7BEE" w:rsidRPr="00E83AA2" w14:paraId="39FE3C54" w14:textId="77777777" w:rsidTr="00173360">
        <w:trPr>
          <w:trHeight w:val="442"/>
        </w:trPr>
        <w:tc>
          <w:tcPr>
            <w:tcW w:w="7170" w:type="dxa"/>
          </w:tcPr>
          <w:p w14:paraId="1EBF9AB1" w14:textId="77777777" w:rsidR="006F7BEE" w:rsidRPr="00B64426" w:rsidRDefault="006F7BEE" w:rsidP="00C8241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Библиотекарь 2 категории</w:t>
            </w:r>
          </w:p>
        </w:tc>
        <w:tc>
          <w:tcPr>
            <w:tcW w:w="2436" w:type="dxa"/>
            <w:noWrap/>
          </w:tcPr>
          <w:p w14:paraId="379E348B" w14:textId="77777777" w:rsidR="006F7BEE" w:rsidRPr="00B64426" w:rsidRDefault="006F7BEE" w:rsidP="00054F77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9669</w:t>
            </w:r>
          </w:p>
          <w:p w14:paraId="4B5293D5" w14:textId="77777777" w:rsidR="006F7BEE" w:rsidRPr="00B64426" w:rsidRDefault="006F7BEE" w:rsidP="00C8241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6F7BEE" w:rsidRPr="00E83AA2" w14:paraId="61EF3449" w14:textId="77777777" w:rsidTr="00173360">
        <w:trPr>
          <w:trHeight w:val="442"/>
        </w:trPr>
        <w:tc>
          <w:tcPr>
            <w:tcW w:w="7170" w:type="dxa"/>
          </w:tcPr>
          <w:p w14:paraId="695D3635" w14:textId="77777777" w:rsidR="006F7BEE" w:rsidRDefault="006F7BEE" w:rsidP="00C8241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Библиотекарь 1 категории</w:t>
            </w:r>
          </w:p>
        </w:tc>
        <w:tc>
          <w:tcPr>
            <w:tcW w:w="2436" w:type="dxa"/>
            <w:noWrap/>
          </w:tcPr>
          <w:p w14:paraId="37F58B56" w14:textId="77777777" w:rsidR="006F7BEE" w:rsidRDefault="006F7BEE" w:rsidP="00054F77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15320</w:t>
            </w:r>
          </w:p>
        </w:tc>
      </w:tr>
      <w:tr w:rsidR="006F7BEE" w:rsidRPr="00E83AA2" w14:paraId="51183AEC" w14:textId="77777777" w:rsidTr="00173360">
        <w:trPr>
          <w:trHeight w:val="299"/>
        </w:trPr>
        <w:tc>
          <w:tcPr>
            <w:tcW w:w="7170" w:type="dxa"/>
            <w:noWrap/>
          </w:tcPr>
          <w:p w14:paraId="30B5D0C0" w14:textId="77777777" w:rsidR="006F7BEE" w:rsidRPr="00E83AA2" w:rsidRDefault="006F7BEE" w:rsidP="00C82418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Профессиональная квалификационная группа "Должности руководящего состава учреждений культуры, искусства и кинематографии":</w:t>
            </w:r>
            <w:r w:rsidRPr="00E83AA2">
              <w:rPr>
                <w:sz w:val="28"/>
                <w:szCs w:val="28"/>
              </w:rPr>
              <w:t xml:space="preserve"> звукорежиссер.</w:t>
            </w:r>
          </w:p>
        </w:tc>
        <w:tc>
          <w:tcPr>
            <w:tcW w:w="2436" w:type="dxa"/>
            <w:noWrap/>
          </w:tcPr>
          <w:p w14:paraId="4A1635BC" w14:textId="77777777" w:rsidR="006F7BEE" w:rsidRPr="00E83AA2" w:rsidRDefault="006F7BEE" w:rsidP="002C190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F7BEE" w:rsidRPr="00E83AA2" w14:paraId="1F3C5634" w14:textId="77777777" w:rsidTr="00173360">
        <w:trPr>
          <w:trHeight w:val="299"/>
        </w:trPr>
        <w:tc>
          <w:tcPr>
            <w:tcW w:w="7170" w:type="dxa"/>
            <w:noWrap/>
          </w:tcPr>
          <w:p w14:paraId="29995078" w14:textId="77777777" w:rsidR="006F7BEE" w:rsidRPr="00E83AA2" w:rsidRDefault="006F7BEE" w:rsidP="00F339EE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 Звукорежиссер</w:t>
            </w:r>
          </w:p>
          <w:p w14:paraId="79B0D22C" w14:textId="77777777" w:rsidR="006F7BEE" w:rsidRPr="00E83AA2" w:rsidRDefault="006F7BEE" w:rsidP="00F339EE">
            <w:p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36" w:type="dxa"/>
            <w:noWrap/>
          </w:tcPr>
          <w:p w14:paraId="0F7BE63C" w14:textId="77777777" w:rsidR="006F7BEE" w:rsidRPr="00E83AA2" w:rsidRDefault="006F7BEE" w:rsidP="002C190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15400</w:t>
            </w:r>
          </w:p>
        </w:tc>
      </w:tr>
    </w:tbl>
    <w:p w14:paraId="68C3CA87" w14:textId="77777777" w:rsidR="006F7BEE" w:rsidRPr="00E83AA2" w:rsidRDefault="006F7BEE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14:paraId="3A3D7B61" w14:textId="77777777" w:rsidR="006F7BEE" w:rsidRPr="00E83AA2" w:rsidRDefault="006F7BEE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14:paraId="63B30603" w14:textId="77777777" w:rsidR="006F7BEE" w:rsidRPr="00E83AA2" w:rsidRDefault="006F7BEE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14:paraId="65FA8FC2" w14:textId="77777777" w:rsidR="006F7BEE" w:rsidRPr="00E83AA2" w:rsidRDefault="006F7BEE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14:paraId="5869EA2E" w14:textId="77777777" w:rsidR="006F7BEE" w:rsidRPr="00E83AA2" w:rsidRDefault="006F7BEE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14:paraId="7249C558" w14:textId="77777777" w:rsidR="006F7BEE" w:rsidRPr="00E83AA2" w:rsidRDefault="006F7BEE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14:paraId="1324AA9F" w14:textId="77777777" w:rsidR="006F7BEE" w:rsidRPr="00E83AA2" w:rsidRDefault="006F7BEE" w:rsidP="00BC19D6">
      <w:pPr>
        <w:suppressAutoHyphens/>
        <w:ind w:left="0" w:firstLine="0"/>
        <w:contextualSpacing/>
        <w:rPr>
          <w:sz w:val="28"/>
          <w:szCs w:val="28"/>
        </w:rPr>
      </w:pPr>
    </w:p>
    <w:p w14:paraId="00B24DBD" w14:textId="77777777" w:rsidR="006F7BEE" w:rsidRPr="00E83AA2" w:rsidRDefault="006F7BEE" w:rsidP="00173360">
      <w:pPr>
        <w:suppressAutoHyphens/>
        <w:ind w:left="0" w:firstLine="0"/>
        <w:contextualSpacing/>
        <w:rPr>
          <w:sz w:val="28"/>
          <w:szCs w:val="28"/>
        </w:rPr>
      </w:pPr>
    </w:p>
    <w:p w14:paraId="535CF312" w14:textId="77777777" w:rsidR="006F7BEE" w:rsidRPr="00E83AA2" w:rsidRDefault="006F7BEE" w:rsidP="001E1624">
      <w:pPr>
        <w:suppressAutoHyphens/>
        <w:ind w:left="0" w:firstLine="0"/>
        <w:contextualSpacing/>
        <w:jc w:val="right"/>
        <w:rPr>
          <w:b/>
          <w:color w:val="auto"/>
          <w:sz w:val="28"/>
          <w:szCs w:val="28"/>
          <w:lang w:eastAsia="ar-SA"/>
        </w:rPr>
      </w:pPr>
      <w:r w:rsidRPr="00E83AA2">
        <w:rPr>
          <w:sz w:val="28"/>
          <w:szCs w:val="28"/>
        </w:rPr>
        <w:lastRenderedPageBreak/>
        <w:t xml:space="preserve"> </w:t>
      </w:r>
      <w:r w:rsidRPr="00E83AA2">
        <w:rPr>
          <w:b/>
          <w:color w:val="auto"/>
          <w:sz w:val="28"/>
          <w:szCs w:val="28"/>
          <w:lang w:eastAsia="ar-SA"/>
        </w:rPr>
        <w:t>Таблица 2</w:t>
      </w:r>
    </w:p>
    <w:p w14:paraId="2FE5E836" w14:textId="77777777" w:rsidR="006F7BEE" w:rsidRPr="00E83AA2" w:rsidRDefault="006F7BEE" w:rsidP="00AC45BB">
      <w:pPr>
        <w:shd w:val="clear" w:color="auto" w:fill="FFFFFF"/>
        <w:spacing w:after="0" w:line="240" w:lineRule="auto"/>
        <w:ind w:left="0" w:right="23" w:firstLine="0"/>
        <w:rPr>
          <w:b/>
          <w:bCs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                                                             Размеры окладов</w:t>
      </w:r>
    </w:p>
    <w:p w14:paraId="220A296C" w14:textId="77777777" w:rsidR="006F7BEE" w:rsidRPr="00E83AA2" w:rsidRDefault="006F7BEE" w:rsidP="00C82418">
      <w:pPr>
        <w:shd w:val="clear" w:color="auto" w:fill="FFFFFF"/>
        <w:spacing w:after="0" w:line="240" w:lineRule="auto"/>
        <w:ind w:left="-720" w:right="23" w:firstLine="0"/>
        <w:jc w:val="center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>должностей руководителей, специалистов и служащих</w:t>
      </w:r>
    </w:p>
    <w:p w14:paraId="7AE3EAD9" w14:textId="77777777" w:rsidR="006F7BEE" w:rsidRPr="00E83AA2" w:rsidRDefault="006F7BEE" w:rsidP="00C82418">
      <w:pPr>
        <w:tabs>
          <w:tab w:val="left" w:pos="9356"/>
        </w:tabs>
        <w:suppressAutoHyphens/>
        <w:spacing w:after="0" w:line="240" w:lineRule="auto"/>
        <w:ind w:left="0" w:right="-2" w:firstLine="709"/>
        <w:jc w:val="center"/>
        <w:rPr>
          <w:bCs/>
          <w:color w:val="auto"/>
          <w:sz w:val="28"/>
          <w:szCs w:val="28"/>
          <w:lang w:eastAsia="ar-SA"/>
        </w:rPr>
      </w:pPr>
      <w:r w:rsidRPr="00E83AA2">
        <w:rPr>
          <w:b/>
          <w:color w:val="auto"/>
          <w:sz w:val="28"/>
          <w:szCs w:val="28"/>
          <w:lang w:eastAsia="ar-SA"/>
        </w:rPr>
        <w:t>(</w:t>
      </w:r>
      <w:r w:rsidRPr="00E83AA2">
        <w:rPr>
          <w:color w:val="auto"/>
          <w:sz w:val="28"/>
          <w:szCs w:val="28"/>
          <w:lang w:eastAsia="ar-SA"/>
        </w:rPr>
        <w:t>Приказ Минздравсоцразвития России</w:t>
      </w:r>
      <w:r w:rsidRPr="00E83AA2">
        <w:rPr>
          <w:b/>
          <w:color w:val="auto"/>
          <w:sz w:val="28"/>
          <w:szCs w:val="28"/>
          <w:lang w:eastAsia="ar-SA"/>
        </w:rPr>
        <w:t xml:space="preserve"> </w:t>
      </w:r>
      <w:r w:rsidRPr="00E83AA2">
        <w:rPr>
          <w:bCs/>
          <w:color w:val="auto"/>
          <w:sz w:val="28"/>
          <w:szCs w:val="28"/>
          <w:lang w:eastAsia="ar-SA"/>
        </w:rPr>
        <w:t xml:space="preserve">от </w:t>
      </w:r>
      <w:r w:rsidRPr="00E83AA2">
        <w:rPr>
          <w:color w:val="auto"/>
          <w:sz w:val="28"/>
          <w:szCs w:val="28"/>
          <w:lang w:eastAsia="ar-SA"/>
        </w:rPr>
        <w:t>29 мая 2008 г. № 247н «Об утверждении профессиональных квалификационных групп общеотраслевых должностей руководителей, специалистов и служащих»)</w:t>
      </w:r>
    </w:p>
    <w:tbl>
      <w:tblPr>
        <w:tblW w:w="9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9"/>
        <w:gridCol w:w="3185"/>
      </w:tblGrid>
      <w:tr w:rsidR="006F7BEE" w:rsidRPr="00E83AA2" w14:paraId="5E7A211F" w14:textId="77777777" w:rsidTr="002F2585">
        <w:trPr>
          <w:trHeight w:val="162"/>
        </w:trPr>
        <w:tc>
          <w:tcPr>
            <w:tcW w:w="6409" w:type="dxa"/>
          </w:tcPr>
          <w:p w14:paraId="14B58623" w14:textId="77777777" w:rsidR="006F7BEE" w:rsidRPr="00E83AA2" w:rsidRDefault="006F7BEE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85" w:type="dxa"/>
          </w:tcPr>
          <w:p w14:paraId="12E7B792" w14:textId="77777777" w:rsidR="006F7BEE" w:rsidRPr="00E83AA2" w:rsidRDefault="006F7BEE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Размер оклада по должности (руб.)</w:t>
            </w:r>
          </w:p>
        </w:tc>
      </w:tr>
      <w:tr w:rsidR="006F7BEE" w:rsidRPr="00E83AA2" w14:paraId="0B8848D5" w14:textId="77777777" w:rsidTr="002F2585">
        <w:trPr>
          <w:trHeight w:val="307"/>
        </w:trPr>
        <w:tc>
          <w:tcPr>
            <w:tcW w:w="6409" w:type="dxa"/>
          </w:tcPr>
          <w:p w14:paraId="0E558E3D" w14:textId="77777777" w:rsidR="006F7BEE" w:rsidRPr="00E83AA2" w:rsidRDefault="006F7BEE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185" w:type="dxa"/>
          </w:tcPr>
          <w:p w14:paraId="033E63D3" w14:textId="77777777" w:rsidR="006F7BEE" w:rsidRPr="00E83AA2" w:rsidRDefault="006F7BEE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</w:t>
            </w:r>
          </w:p>
        </w:tc>
      </w:tr>
      <w:tr w:rsidR="006F7BEE" w:rsidRPr="00E83AA2" w14:paraId="7D58C436" w14:textId="77777777" w:rsidTr="00CB412A">
        <w:trPr>
          <w:trHeight w:val="162"/>
        </w:trPr>
        <w:tc>
          <w:tcPr>
            <w:tcW w:w="9594" w:type="dxa"/>
            <w:gridSpan w:val="2"/>
          </w:tcPr>
          <w:p w14:paraId="065EC92F" w14:textId="77777777" w:rsidR="006F7BEE" w:rsidRPr="00E83AA2" w:rsidRDefault="006F7BEE" w:rsidP="002F2585">
            <w:pPr>
              <w:tabs>
                <w:tab w:val="left" w:pos="9922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6F7BEE" w:rsidRPr="00E83AA2" w14:paraId="382BD923" w14:textId="77777777" w:rsidTr="002F2585">
        <w:trPr>
          <w:trHeight w:val="162"/>
        </w:trPr>
        <w:tc>
          <w:tcPr>
            <w:tcW w:w="6409" w:type="dxa"/>
          </w:tcPr>
          <w:p w14:paraId="516C4CBF" w14:textId="77777777" w:rsidR="006F7BEE" w:rsidRPr="00E83AA2" w:rsidRDefault="006F7BEE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185" w:type="dxa"/>
          </w:tcPr>
          <w:p w14:paraId="42C91B5F" w14:textId="77777777" w:rsidR="006F7BEE" w:rsidRPr="00E83AA2" w:rsidRDefault="006F7BEE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F7BEE" w:rsidRPr="00E83AA2" w14:paraId="61CDF54E" w14:textId="77777777" w:rsidTr="002F2585">
        <w:trPr>
          <w:trHeight w:val="162"/>
        </w:trPr>
        <w:tc>
          <w:tcPr>
            <w:tcW w:w="6409" w:type="dxa"/>
          </w:tcPr>
          <w:p w14:paraId="0535F474" w14:textId="77777777" w:rsidR="006F7BEE" w:rsidRPr="00E83AA2" w:rsidRDefault="006F7BEE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Инспектор по кадрам</w:t>
            </w:r>
          </w:p>
        </w:tc>
        <w:tc>
          <w:tcPr>
            <w:tcW w:w="3185" w:type="dxa"/>
          </w:tcPr>
          <w:p w14:paraId="01EFA65D" w14:textId="77777777" w:rsidR="006F7BEE" w:rsidRPr="00E83AA2" w:rsidRDefault="006F7BEE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8541</w:t>
            </w:r>
          </w:p>
        </w:tc>
      </w:tr>
    </w:tbl>
    <w:p w14:paraId="3548A208" w14:textId="77777777" w:rsidR="006F7BEE" w:rsidRPr="00E83AA2" w:rsidRDefault="006F7BEE" w:rsidP="0005606A">
      <w:pPr>
        <w:spacing w:after="0" w:line="240" w:lineRule="auto"/>
        <w:ind w:left="0" w:right="-15" w:firstLine="0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 xml:space="preserve">                                             </w:t>
      </w:r>
    </w:p>
    <w:p w14:paraId="3E7CDE94" w14:textId="77777777" w:rsidR="006F7BEE" w:rsidRPr="00E83AA2" w:rsidRDefault="006F7BEE" w:rsidP="00E55E39">
      <w:pPr>
        <w:spacing w:after="0" w:line="240" w:lineRule="auto"/>
        <w:ind w:left="0" w:right="-15" w:firstLine="0"/>
        <w:rPr>
          <w:b/>
          <w:color w:val="auto"/>
          <w:sz w:val="28"/>
          <w:szCs w:val="28"/>
        </w:rPr>
      </w:pPr>
    </w:p>
    <w:p w14:paraId="5773AD27" w14:textId="77777777" w:rsidR="006F7BEE" w:rsidRPr="00E83AA2" w:rsidRDefault="006F7BEE" w:rsidP="00D71BB8">
      <w:pPr>
        <w:spacing w:after="0" w:line="240" w:lineRule="auto"/>
        <w:ind w:left="1721" w:right="-15" w:firstLine="0"/>
        <w:jc w:val="right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 xml:space="preserve">                             Таблица 3  </w:t>
      </w:r>
    </w:p>
    <w:p w14:paraId="0BC6A5C3" w14:textId="77777777" w:rsidR="006F7BEE" w:rsidRPr="00E83AA2" w:rsidRDefault="006F7BEE" w:rsidP="00C82418">
      <w:pPr>
        <w:spacing w:after="0" w:line="240" w:lineRule="auto"/>
        <w:ind w:left="0" w:right="-15" w:firstLine="142"/>
        <w:jc w:val="center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 xml:space="preserve"> Размеры должностных окладов педагогических работников</w:t>
      </w:r>
    </w:p>
    <w:p w14:paraId="5ED1CF3A" w14:textId="77777777" w:rsidR="006F7BEE" w:rsidRPr="00E83AA2" w:rsidRDefault="006F7BEE" w:rsidP="00C82418">
      <w:pPr>
        <w:spacing w:after="0" w:line="240" w:lineRule="auto"/>
        <w:ind w:left="0" w:right="-15" w:firstLine="142"/>
        <w:jc w:val="center"/>
        <w:rPr>
          <w:b/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(приказ</w:t>
      </w:r>
      <w:r w:rsidRPr="00E83AA2">
        <w:rPr>
          <w:b/>
          <w:color w:val="auto"/>
          <w:sz w:val="28"/>
          <w:szCs w:val="28"/>
        </w:rPr>
        <w:t xml:space="preserve"> </w:t>
      </w:r>
      <w:r w:rsidRPr="00E83AA2">
        <w:rPr>
          <w:color w:val="auto"/>
          <w:sz w:val="28"/>
          <w:szCs w:val="28"/>
        </w:rPr>
        <w:t>Минздравсоцразвития России от 05.05.2008 № 216н «Об утверждении профессиональных квалификационных групп должностей работников образования»)</w:t>
      </w:r>
    </w:p>
    <w:p w14:paraId="3207D669" w14:textId="77777777" w:rsidR="006F7BEE" w:rsidRPr="00E83AA2" w:rsidRDefault="006F7BEE" w:rsidP="00C82418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tbl>
      <w:tblPr>
        <w:tblW w:w="9510" w:type="dxa"/>
        <w:tblInd w:w="-32" w:type="dxa"/>
        <w:tblCellMar>
          <w:left w:w="110" w:type="dxa"/>
          <w:right w:w="115" w:type="dxa"/>
        </w:tblCellMar>
        <w:tblLook w:val="00A0" w:firstRow="1" w:lastRow="0" w:firstColumn="1" w:lastColumn="0" w:noHBand="0" w:noVBand="0"/>
      </w:tblPr>
      <w:tblGrid>
        <w:gridCol w:w="6379"/>
        <w:gridCol w:w="3131"/>
      </w:tblGrid>
      <w:tr w:rsidR="006F7BEE" w:rsidRPr="00E83AA2" w14:paraId="172232A9" w14:textId="77777777" w:rsidTr="00332604">
        <w:trPr>
          <w:trHeight w:val="87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5B06" w14:textId="77777777" w:rsidR="006F7BEE" w:rsidRPr="00E83AA2" w:rsidRDefault="006F7BEE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Наименование профессиональной квалификационной группы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F00F" w14:textId="77777777" w:rsidR="006F7BEE" w:rsidRPr="00E83AA2" w:rsidRDefault="006F7BEE" w:rsidP="00376114">
            <w:pPr>
              <w:spacing w:after="0" w:line="240" w:lineRule="auto"/>
              <w:ind w:left="176" w:firstLine="59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Размер должностного оклада</w:t>
            </w:r>
          </w:p>
          <w:p w14:paraId="06376B76" w14:textId="77777777" w:rsidR="006F7BEE" w:rsidRPr="00E83AA2" w:rsidRDefault="006F7BEE" w:rsidP="0037611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(руб.)</w:t>
            </w:r>
          </w:p>
        </w:tc>
      </w:tr>
      <w:tr w:rsidR="006F7BEE" w:rsidRPr="00E83AA2" w14:paraId="01FFDA95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37FE" w14:textId="77777777" w:rsidR="006F7BEE" w:rsidRPr="00E83AA2" w:rsidRDefault="006F7BEE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C066" w14:textId="77777777" w:rsidR="006F7BEE" w:rsidRPr="00E83AA2" w:rsidRDefault="006F7BEE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2 </w:t>
            </w:r>
          </w:p>
        </w:tc>
      </w:tr>
      <w:tr w:rsidR="006F7BEE" w:rsidRPr="00E83AA2" w14:paraId="1A17E292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2B38" w14:textId="77777777" w:rsidR="006F7BEE" w:rsidRPr="00E83AA2" w:rsidRDefault="006F7BEE" w:rsidP="0033260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Профессиональная квалификационная группа должностей </w:t>
            </w:r>
            <w:bookmarkStart w:id="1" w:name="_Hlk58854339"/>
            <w:r w:rsidRPr="00E83AA2">
              <w:rPr>
                <w:b/>
                <w:color w:val="auto"/>
                <w:sz w:val="28"/>
                <w:szCs w:val="28"/>
              </w:rPr>
              <w:t xml:space="preserve">работников учебно-вспомогательного персонала </w:t>
            </w:r>
            <w:bookmarkEnd w:id="1"/>
            <w:r w:rsidRPr="00E83AA2">
              <w:rPr>
                <w:b/>
                <w:color w:val="auto"/>
                <w:sz w:val="28"/>
                <w:szCs w:val="28"/>
              </w:rPr>
              <w:t>первого уровня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D9D0" w14:textId="77777777" w:rsidR="006F7BEE" w:rsidRPr="00E83AA2" w:rsidRDefault="006F7BEE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F7BEE" w:rsidRPr="00E83AA2" w14:paraId="39A81DB7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C4FF" w14:textId="77777777" w:rsidR="006F7BEE" w:rsidRPr="00E83AA2" w:rsidRDefault="006F7BEE" w:rsidP="0033260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28D3" w14:textId="77777777" w:rsidR="006F7BEE" w:rsidRPr="00E83AA2" w:rsidRDefault="006F7BEE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F7BEE" w:rsidRPr="00E83AA2" w14:paraId="0CF3DD25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C103" w14:textId="77777777" w:rsidR="006F7BEE" w:rsidRPr="00E83AA2" w:rsidRDefault="006F7BEE" w:rsidP="0033260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секретарь учебной части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4729" w14:textId="77777777" w:rsidR="006F7BEE" w:rsidRPr="00E83AA2" w:rsidRDefault="006F7BEE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9460</w:t>
            </w:r>
          </w:p>
        </w:tc>
      </w:tr>
      <w:tr w:rsidR="006F7BEE" w:rsidRPr="00E83AA2" w14:paraId="4F0FE3F4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D04" w14:textId="77777777" w:rsidR="006F7BEE" w:rsidRPr="00E83AA2" w:rsidRDefault="006F7BEE" w:rsidP="00332604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Профессиональная квалификационная группа </w:t>
            </w:r>
            <w:r w:rsidRPr="00E83AA2">
              <w:rPr>
                <w:b/>
                <w:color w:val="auto"/>
                <w:sz w:val="28"/>
                <w:szCs w:val="28"/>
              </w:rPr>
              <w:t xml:space="preserve">«Должности педагогических работников»: 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8B40" w14:textId="77777777" w:rsidR="006F7BEE" w:rsidRPr="00E83AA2" w:rsidRDefault="006F7BEE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F7BEE" w:rsidRPr="00E83AA2" w14:paraId="742A1FA2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DFFB" w14:textId="77777777" w:rsidR="006F7BEE" w:rsidRPr="00E83AA2" w:rsidRDefault="006F7BEE" w:rsidP="00332604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2-й квалификационный уровень 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7FF0" w14:textId="77777777" w:rsidR="006F7BEE" w:rsidRPr="00E83AA2" w:rsidRDefault="006F7BEE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F7BEE" w:rsidRPr="00E83AA2" w14:paraId="45311782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7707" w14:textId="77777777" w:rsidR="006F7BEE" w:rsidRPr="00E83AA2" w:rsidRDefault="006F7BEE" w:rsidP="00332604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Концертмейстер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EDAE" w14:textId="77777777" w:rsidR="006F7BEE" w:rsidRPr="00E83AA2" w:rsidRDefault="006F7BEE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9900</w:t>
            </w:r>
          </w:p>
        </w:tc>
      </w:tr>
      <w:tr w:rsidR="006F7BEE" w:rsidRPr="00E83AA2" w14:paraId="1608811A" w14:textId="77777777" w:rsidTr="00332604">
        <w:trPr>
          <w:trHeight w:val="29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B444" w14:textId="77777777" w:rsidR="006F7BEE" w:rsidRPr="00E83AA2" w:rsidRDefault="006F7BEE" w:rsidP="00332604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4-й квалификационный уровень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469A" w14:textId="77777777" w:rsidR="006F7BEE" w:rsidRPr="00E83AA2" w:rsidRDefault="006F7BEE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F7BEE" w:rsidRPr="00E83AA2" w14:paraId="37717D65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7F5C" w14:textId="77777777" w:rsidR="006F7BEE" w:rsidRPr="00E83AA2" w:rsidRDefault="006F7BEE" w:rsidP="00332604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Преподаватель 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E01D" w14:textId="77777777" w:rsidR="006F7BEE" w:rsidRPr="00E83AA2" w:rsidRDefault="006F7BEE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10200</w:t>
            </w:r>
          </w:p>
        </w:tc>
      </w:tr>
      <w:tr w:rsidR="006F7BEE" w:rsidRPr="00E83AA2" w14:paraId="2F685EB4" w14:textId="77777777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62C3" w14:textId="77777777" w:rsidR="006F7BEE" w:rsidRPr="00E83AA2" w:rsidRDefault="006F7BEE" w:rsidP="00332604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 - библиотекарь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88DD" w14:textId="77777777" w:rsidR="006F7BEE" w:rsidRPr="00E83AA2" w:rsidRDefault="006F7BEE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10200</w:t>
            </w:r>
          </w:p>
        </w:tc>
      </w:tr>
    </w:tbl>
    <w:p w14:paraId="5205DFC1" w14:textId="77777777" w:rsidR="006F7BEE" w:rsidRPr="00E83AA2" w:rsidRDefault="006F7BEE" w:rsidP="00C82418">
      <w:pPr>
        <w:suppressAutoHyphens/>
        <w:spacing w:after="0" w:line="240" w:lineRule="auto"/>
        <w:ind w:left="0" w:firstLine="709"/>
        <w:contextualSpacing/>
        <w:jc w:val="right"/>
        <w:rPr>
          <w:color w:val="auto"/>
          <w:sz w:val="28"/>
          <w:szCs w:val="28"/>
          <w:lang w:eastAsia="ar-SA"/>
        </w:rPr>
      </w:pPr>
    </w:p>
    <w:p w14:paraId="4665CA13" w14:textId="77777777" w:rsidR="006F7BEE" w:rsidRPr="00E83AA2" w:rsidRDefault="006F7BEE" w:rsidP="00C82418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 w:val="28"/>
          <w:szCs w:val="28"/>
        </w:rPr>
      </w:pPr>
    </w:p>
    <w:p w14:paraId="4A06285F" w14:textId="77777777" w:rsidR="006F7BEE" w:rsidRPr="00E83AA2" w:rsidRDefault="006F7BEE" w:rsidP="00801DAD">
      <w:pPr>
        <w:autoSpaceDE w:val="0"/>
        <w:autoSpaceDN w:val="0"/>
        <w:adjustRightInd w:val="0"/>
        <w:spacing w:after="0" w:line="360" w:lineRule="auto"/>
        <w:ind w:left="-284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          Размер оклада педагогических работников включает ежемесячную денежную компенсацию в сумме 100 рублей на обеспечение книгоиздательской продукцией и периодическими изданиями.</w:t>
      </w:r>
    </w:p>
    <w:p w14:paraId="6947ACCF" w14:textId="77777777" w:rsidR="006F7BEE" w:rsidRPr="00E83AA2" w:rsidRDefault="006F7BEE" w:rsidP="00801DAD">
      <w:pPr>
        <w:autoSpaceDE w:val="0"/>
        <w:autoSpaceDN w:val="0"/>
        <w:adjustRightInd w:val="0"/>
        <w:spacing w:after="0" w:line="360" w:lineRule="auto"/>
        <w:ind w:left="-284" w:firstLine="824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Оплата труда педагогических работников учреждений дополнительного образования в сфере культуры производится по условиям, предусмотренным </w:t>
      </w:r>
      <w:r w:rsidRPr="00E83AA2">
        <w:rPr>
          <w:color w:val="auto"/>
          <w:sz w:val="28"/>
          <w:szCs w:val="28"/>
        </w:rPr>
        <w:lastRenderedPageBreak/>
        <w:t>для аналогичных категорий работников учреждений образования, согласно Приложению 1.</w:t>
      </w:r>
    </w:p>
    <w:p w14:paraId="7DBD7B67" w14:textId="77777777" w:rsidR="006F7BEE" w:rsidRPr="00E83AA2" w:rsidRDefault="006F7BEE" w:rsidP="00173360">
      <w:pPr>
        <w:autoSpaceDE w:val="0"/>
        <w:autoSpaceDN w:val="0"/>
        <w:adjustRightInd w:val="0"/>
        <w:spacing w:after="0" w:line="360" w:lineRule="auto"/>
        <w:ind w:left="-284" w:firstLine="824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Педагогическим работникам с учетом обеспечения финансовыми средствами могут устанавливаться перечисленные в п. 2.2. настоящего  Примерного положения повышающие коэффициенты, выплаты компенсационного и стимулирующего характера (разделы </w:t>
      </w:r>
      <w:r w:rsidRPr="00E83AA2">
        <w:rPr>
          <w:color w:val="auto"/>
          <w:sz w:val="28"/>
          <w:szCs w:val="28"/>
          <w:lang w:val="en-US"/>
        </w:rPr>
        <w:t>III</w:t>
      </w:r>
      <w:r w:rsidRPr="00E83AA2">
        <w:rPr>
          <w:color w:val="auto"/>
          <w:sz w:val="28"/>
          <w:szCs w:val="28"/>
        </w:rPr>
        <w:t xml:space="preserve">, </w:t>
      </w:r>
      <w:r w:rsidRPr="00E83AA2">
        <w:rPr>
          <w:color w:val="auto"/>
          <w:sz w:val="28"/>
          <w:szCs w:val="28"/>
          <w:lang w:val="en-US"/>
        </w:rPr>
        <w:t>IV</w:t>
      </w:r>
      <w:r w:rsidRPr="00E83AA2">
        <w:rPr>
          <w:color w:val="auto"/>
          <w:sz w:val="28"/>
          <w:szCs w:val="28"/>
        </w:rPr>
        <w:t xml:space="preserve"> настоящего Примерного положения).   </w:t>
      </w:r>
    </w:p>
    <w:p w14:paraId="6934286F" w14:textId="77777777" w:rsidR="006F7BEE" w:rsidRPr="00E83AA2" w:rsidRDefault="006F7BEE" w:rsidP="00173360">
      <w:pPr>
        <w:autoSpaceDE w:val="0"/>
        <w:autoSpaceDN w:val="0"/>
        <w:adjustRightInd w:val="0"/>
        <w:spacing w:after="0" w:line="360" w:lineRule="auto"/>
        <w:ind w:left="-284" w:firstLine="824"/>
        <w:jc w:val="right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E83AA2">
        <w:rPr>
          <w:b/>
          <w:color w:val="auto"/>
          <w:sz w:val="28"/>
          <w:szCs w:val="28"/>
          <w:lang w:eastAsia="ar-SA"/>
        </w:rPr>
        <w:t>Таблица 4</w:t>
      </w:r>
    </w:p>
    <w:p w14:paraId="11001AA5" w14:textId="77777777" w:rsidR="006F7BEE" w:rsidRPr="00E83AA2" w:rsidRDefault="006F7BEE" w:rsidP="00C82418">
      <w:pPr>
        <w:suppressAutoHyphens/>
        <w:spacing w:after="0" w:line="240" w:lineRule="auto"/>
        <w:ind w:left="-426" w:firstLine="0"/>
        <w:contextualSpacing/>
        <w:jc w:val="center"/>
        <w:rPr>
          <w:bCs/>
          <w:color w:val="auto"/>
          <w:sz w:val="28"/>
          <w:szCs w:val="28"/>
          <w:lang w:eastAsia="ar-SA"/>
        </w:rPr>
      </w:pPr>
      <w:r w:rsidRPr="00E83AA2">
        <w:rPr>
          <w:b/>
          <w:color w:val="auto"/>
          <w:sz w:val="28"/>
          <w:szCs w:val="28"/>
          <w:lang w:eastAsia="ar-SA"/>
        </w:rPr>
        <w:t xml:space="preserve">  Размеры окладов профессий рабочих культуры, искусства и кинематографии</w:t>
      </w:r>
      <w:r w:rsidRPr="00E83AA2">
        <w:rPr>
          <w:bCs/>
          <w:color w:val="auto"/>
          <w:sz w:val="28"/>
          <w:szCs w:val="28"/>
          <w:lang w:eastAsia="ar-SA"/>
        </w:rPr>
        <w:t xml:space="preserve"> </w:t>
      </w:r>
    </w:p>
    <w:p w14:paraId="4C0AEA22" w14:textId="77777777" w:rsidR="006F7BEE" w:rsidRPr="00E83AA2" w:rsidRDefault="006F7BEE" w:rsidP="00C82418">
      <w:pPr>
        <w:suppressAutoHyphens/>
        <w:spacing w:after="0" w:line="240" w:lineRule="auto"/>
        <w:ind w:left="-426" w:firstLine="0"/>
        <w:contextualSpacing/>
        <w:jc w:val="center"/>
        <w:rPr>
          <w:b/>
          <w:color w:val="auto"/>
          <w:sz w:val="28"/>
          <w:szCs w:val="28"/>
          <w:lang w:eastAsia="ar-SA"/>
        </w:rPr>
      </w:pPr>
      <w:r w:rsidRPr="00E83AA2">
        <w:rPr>
          <w:bCs/>
          <w:color w:val="auto"/>
          <w:sz w:val="28"/>
          <w:szCs w:val="28"/>
          <w:lang w:eastAsia="ar-SA"/>
        </w:rPr>
        <w:t>(Приказ Минздравсоцразвития России от 14 марта 2008г. № 121н «Об утверждении профессиональных квалификационных групп профессий рабочих культуры, искусства и кинематографии»)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2"/>
        <w:gridCol w:w="3780"/>
      </w:tblGrid>
      <w:tr w:rsidR="006F7BEE" w:rsidRPr="00E83AA2" w14:paraId="73D10FE4" w14:textId="77777777" w:rsidTr="00054F77">
        <w:trPr>
          <w:trHeight w:val="1348"/>
        </w:trPr>
        <w:tc>
          <w:tcPr>
            <w:tcW w:w="5362" w:type="dxa"/>
          </w:tcPr>
          <w:p w14:paraId="59C4EB0C" w14:textId="77777777" w:rsidR="006F7BEE" w:rsidRPr="00E83AA2" w:rsidRDefault="006F7BEE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80" w:type="dxa"/>
          </w:tcPr>
          <w:p w14:paraId="727A1D3F" w14:textId="77777777" w:rsidR="006F7BEE" w:rsidRPr="00E83AA2" w:rsidRDefault="006F7BEE" w:rsidP="0037611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Размер оклада по занимаемой должности</w:t>
            </w:r>
          </w:p>
          <w:p w14:paraId="51C0FDAF" w14:textId="77777777" w:rsidR="006F7BEE" w:rsidRPr="00E83AA2" w:rsidRDefault="006F7BEE" w:rsidP="0037611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(руб.)</w:t>
            </w:r>
          </w:p>
        </w:tc>
      </w:tr>
      <w:tr w:rsidR="006F7BEE" w:rsidRPr="00E83AA2" w14:paraId="3B5A2E22" w14:textId="77777777" w:rsidTr="00054F77">
        <w:trPr>
          <w:trHeight w:val="262"/>
        </w:trPr>
        <w:tc>
          <w:tcPr>
            <w:tcW w:w="5362" w:type="dxa"/>
          </w:tcPr>
          <w:p w14:paraId="365B9E8E" w14:textId="77777777" w:rsidR="006F7BEE" w:rsidRPr="00E83AA2" w:rsidRDefault="006F7BEE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14:paraId="73DE89D2" w14:textId="77777777" w:rsidR="006F7BEE" w:rsidRPr="00E83AA2" w:rsidRDefault="006F7BEE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</w:t>
            </w:r>
          </w:p>
        </w:tc>
      </w:tr>
      <w:tr w:rsidR="006F7BEE" w:rsidRPr="00E83AA2" w14:paraId="17B9CEF6" w14:textId="77777777" w:rsidTr="001052DF">
        <w:trPr>
          <w:trHeight w:val="262"/>
        </w:trPr>
        <w:tc>
          <w:tcPr>
            <w:tcW w:w="9142" w:type="dxa"/>
            <w:gridSpan w:val="2"/>
          </w:tcPr>
          <w:p w14:paraId="0DA8971C" w14:textId="77777777" w:rsidR="006F7BEE" w:rsidRPr="00E83AA2" w:rsidRDefault="006F7BEE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6F7BEE" w:rsidRPr="00E83AA2" w14:paraId="72118591" w14:textId="77777777" w:rsidTr="00054F77">
        <w:trPr>
          <w:trHeight w:val="262"/>
        </w:trPr>
        <w:tc>
          <w:tcPr>
            <w:tcW w:w="5362" w:type="dxa"/>
          </w:tcPr>
          <w:p w14:paraId="4E457946" w14:textId="77777777" w:rsidR="006F7BEE" w:rsidRPr="00E83AA2" w:rsidRDefault="006F7BEE" w:rsidP="00C8241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780" w:type="dxa"/>
          </w:tcPr>
          <w:p w14:paraId="5A4A5E53" w14:textId="77777777" w:rsidR="006F7BEE" w:rsidRPr="00E83AA2" w:rsidRDefault="006F7BEE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6F7BEE" w:rsidRPr="00E83AA2" w14:paraId="1C3CD5B4" w14:textId="77777777" w:rsidTr="00054F77">
        <w:trPr>
          <w:trHeight w:val="271"/>
        </w:trPr>
        <w:tc>
          <w:tcPr>
            <w:tcW w:w="5362" w:type="dxa"/>
          </w:tcPr>
          <w:p w14:paraId="253E0FB4" w14:textId="77777777" w:rsidR="006F7BEE" w:rsidRPr="00E83AA2" w:rsidRDefault="006F7BEE" w:rsidP="00C8241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Настройщик язычковых инструментов</w:t>
            </w:r>
          </w:p>
        </w:tc>
        <w:tc>
          <w:tcPr>
            <w:tcW w:w="3780" w:type="dxa"/>
          </w:tcPr>
          <w:p w14:paraId="58ED21F7" w14:textId="77777777" w:rsidR="006F7BEE" w:rsidRPr="00E83AA2" w:rsidRDefault="006F7BEE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6F7BEE" w:rsidRPr="00E83AA2" w14:paraId="16153346" w14:textId="77777777" w:rsidTr="00054F77">
        <w:trPr>
          <w:trHeight w:val="271"/>
        </w:trPr>
        <w:tc>
          <w:tcPr>
            <w:tcW w:w="5362" w:type="dxa"/>
          </w:tcPr>
          <w:p w14:paraId="64DF0D1D" w14:textId="77777777" w:rsidR="006F7BEE" w:rsidRPr="00E83AA2" w:rsidRDefault="006F7BEE" w:rsidP="00C82418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i/>
                <w:color w:val="auto"/>
                <w:sz w:val="28"/>
                <w:szCs w:val="28"/>
              </w:rPr>
            </w:pPr>
            <w:r w:rsidRPr="00E83AA2">
              <w:rPr>
                <w:i/>
                <w:color w:val="auto"/>
                <w:sz w:val="28"/>
                <w:szCs w:val="28"/>
              </w:rPr>
              <w:t>6 разряд</w:t>
            </w:r>
          </w:p>
        </w:tc>
        <w:tc>
          <w:tcPr>
            <w:tcW w:w="3780" w:type="dxa"/>
          </w:tcPr>
          <w:p w14:paraId="5C07109D" w14:textId="77777777" w:rsidR="006F7BEE" w:rsidRPr="00E83AA2" w:rsidRDefault="006F7BEE" w:rsidP="004F410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9884</w:t>
            </w:r>
          </w:p>
        </w:tc>
      </w:tr>
    </w:tbl>
    <w:p w14:paraId="465CCEE9" w14:textId="77777777" w:rsidR="006F7BEE" w:rsidRPr="00E83AA2" w:rsidRDefault="006F7BEE">
      <w:pPr>
        <w:spacing w:after="20" w:line="240" w:lineRule="auto"/>
        <w:ind w:left="60" w:right="7" w:firstLine="0"/>
        <w:jc w:val="right"/>
        <w:rPr>
          <w:sz w:val="28"/>
          <w:szCs w:val="28"/>
        </w:rPr>
      </w:pPr>
    </w:p>
    <w:p w14:paraId="717A893F" w14:textId="77777777" w:rsidR="006F7BEE" w:rsidRPr="00E83AA2" w:rsidRDefault="006F7BEE">
      <w:pPr>
        <w:spacing w:after="20" w:line="240" w:lineRule="auto"/>
        <w:ind w:left="60" w:right="7" w:firstLine="0"/>
        <w:jc w:val="right"/>
        <w:rPr>
          <w:sz w:val="28"/>
          <w:szCs w:val="28"/>
        </w:rPr>
      </w:pPr>
    </w:p>
    <w:p w14:paraId="04F03678" w14:textId="77777777" w:rsidR="006F7BEE" w:rsidRPr="00E83AA2" w:rsidRDefault="006F7BEE" w:rsidP="00230FE0">
      <w:pPr>
        <w:suppressAutoHyphens/>
        <w:spacing w:after="0" w:line="240" w:lineRule="auto"/>
        <w:ind w:left="0" w:firstLine="709"/>
        <w:contextualSpacing/>
        <w:jc w:val="right"/>
        <w:rPr>
          <w:b/>
          <w:color w:val="auto"/>
          <w:sz w:val="28"/>
          <w:szCs w:val="28"/>
          <w:lang w:eastAsia="ar-SA"/>
        </w:rPr>
      </w:pPr>
      <w:r w:rsidRPr="00E83AA2">
        <w:rPr>
          <w:b/>
          <w:color w:val="auto"/>
          <w:sz w:val="28"/>
          <w:szCs w:val="28"/>
          <w:lang w:eastAsia="ar-SA"/>
        </w:rPr>
        <w:t>Таблица 5</w:t>
      </w:r>
    </w:p>
    <w:p w14:paraId="0E664162" w14:textId="77777777" w:rsidR="006F7BEE" w:rsidRPr="00E83AA2" w:rsidRDefault="006F7BEE" w:rsidP="00230FE0">
      <w:pPr>
        <w:suppressAutoHyphens/>
        <w:spacing w:after="0" w:line="240" w:lineRule="auto"/>
        <w:ind w:left="-426" w:firstLine="0"/>
        <w:contextualSpacing/>
        <w:jc w:val="center"/>
        <w:rPr>
          <w:b/>
          <w:color w:val="auto"/>
          <w:sz w:val="28"/>
          <w:szCs w:val="28"/>
          <w:lang w:eastAsia="ar-SA"/>
        </w:rPr>
      </w:pPr>
      <w:r w:rsidRPr="00E83AA2">
        <w:rPr>
          <w:b/>
          <w:color w:val="auto"/>
          <w:sz w:val="28"/>
          <w:szCs w:val="28"/>
          <w:lang w:eastAsia="ar-SA"/>
        </w:rPr>
        <w:t xml:space="preserve"> Размеры окладов профессий рабочих</w:t>
      </w:r>
    </w:p>
    <w:p w14:paraId="03E71164" w14:textId="77777777" w:rsidR="006F7BEE" w:rsidRPr="00E83AA2" w:rsidRDefault="006F7BEE" w:rsidP="00230FE0">
      <w:pPr>
        <w:tabs>
          <w:tab w:val="left" w:pos="9356"/>
        </w:tabs>
        <w:suppressAutoHyphens/>
        <w:spacing w:after="0" w:line="240" w:lineRule="auto"/>
        <w:ind w:left="0" w:firstLine="0"/>
        <w:jc w:val="center"/>
        <w:rPr>
          <w:color w:val="auto"/>
          <w:sz w:val="28"/>
          <w:szCs w:val="28"/>
          <w:lang w:eastAsia="ar-SA"/>
        </w:rPr>
      </w:pPr>
      <w:r w:rsidRPr="00E83AA2">
        <w:rPr>
          <w:color w:val="auto"/>
          <w:sz w:val="28"/>
          <w:szCs w:val="28"/>
          <w:lang w:eastAsia="ar-SA"/>
        </w:rPr>
        <w:t xml:space="preserve">(Приказ </w:t>
      </w:r>
      <w:r w:rsidRPr="00E83AA2">
        <w:rPr>
          <w:bCs/>
          <w:color w:val="auto"/>
          <w:sz w:val="28"/>
          <w:szCs w:val="28"/>
          <w:lang w:eastAsia="ar-SA"/>
        </w:rPr>
        <w:t xml:space="preserve">Минздравсоцразвития России  </w:t>
      </w:r>
      <w:r w:rsidRPr="00E83AA2">
        <w:rPr>
          <w:color w:val="auto"/>
          <w:sz w:val="28"/>
          <w:szCs w:val="28"/>
          <w:lang w:eastAsia="ar-SA"/>
        </w:rPr>
        <w:t xml:space="preserve">от 29 мая 2008 г. № 248н «Об утверждении профессиональных </w:t>
      </w:r>
      <w:r w:rsidRPr="00E83AA2">
        <w:rPr>
          <w:bCs/>
          <w:color w:val="auto"/>
          <w:sz w:val="28"/>
          <w:szCs w:val="28"/>
          <w:lang w:eastAsia="ar-SA"/>
        </w:rPr>
        <w:t>квалификационных групп  общеотраслевых профессий рабочих»)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2"/>
        <w:gridCol w:w="4140"/>
      </w:tblGrid>
      <w:tr w:rsidR="006F7BEE" w:rsidRPr="00E83AA2" w14:paraId="2895C144" w14:textId="77777777" w:rsidTr="00B10226">
        <w:trPr>
          <w:trHeight w:val="1344"/>
        </w:trPr>
        <w:tc>
          <w:tcPr>
            <w:tcW w:w="5182" w:type="dxa"/>
          </w:tcPr>
          <w:p w14:paraId="5292D310" w14:textId="77777777" w:rsidR="006F7BEE" w:rsidRPr="00E83AA2" w:rsidRDefault="006F7BEE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40" w:type="dxa"/>
          </w:tcPr>
          <w:p w14:paraId="65B7ED51" w14:textId="77777777" w:rsidR="006F7BEE" w:rsidRPr="00E83AA2" w:rsidRDefault="006F7BEE" w:rsidP="0037611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Размер оклада по занимаемой должности</w:t>
            </w:r>
          </w:p>
          <w:p w14:paraId="5C183AD4" w14:textId="77777777" w:rsidR="006F7BEE" w:rsidRPr="00E83AA2" w:rsidRDefault="006F7BEE" w:rsidP="0037611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(руб.)</w:t>
            </w:r>
          </w:p>
        </w:tc>
      </w:tr>
      <w:tr w:rsidR="006F7BEE" w:rsidRPr="00E83AA2" w14:paraId="6E0E6448" w14:textId="77777777" w:rsidTr="00B10226">
        <w:trPr>
          <w:trHeight w:val="272"/>
        </w:trPr>
        <w:tc>
          <w:tcPr>
            <w:tcW w:w="5182" w:type="dxa"/>
          </w:tcPr>
          <w:p w14:paraId="142416E9" w14:textId="77777777" w:rsidR="006F7BEE" w:rsidRPr="00E83AA2" w:rsidRDefault="006F7BEE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14:paraId="478FADE1" w14:textId="77777777" w:rsidR="006F7BEE" w:rsidRPr="00E83AA2" w:rsidRDefault="006F7BEE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</w:t>
            </w:r>
          </w:p>
        </w:tc>
      </w:tr>
      <w:tr w:rsidR="006F7BEE" w:rsidRPr="00E83AA2" w14:paraId="1D26C06A" w14:textId="77777777" w:rsidTr="00B60F8E">
        <w:trPr>
          <w:trHeight w:val="272"/>
        </w:trPr>
        <w:tc>
          <w:tcPr>
            <w:tcW w:w="9322" w:type="dxa"/>
            <w:gridSpan w:val="2"/>
          </w:tcPr>
          <w:p w14:paraId="392A0C4D" w14:textId="77777777" w:rsidR="006F7BEE" w:rsidRPr="00E83AA2" w:rsidRDefault="006F7BEE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F7BEE" w:rsidRPr="00E83AA2" w14:paraId="209BFC5D" w14:textId="77777777" w:rsidTr="00B10226">
        <w:trPr>
          <w:trHeight w:val="272"/>
        </w:trPr>
        <w:tc>
          <w:tcPr>
            <w:tcW w:w="5182" w:type="dxa"/>
          </w:tcPr>
          <w:p w14:paraId="72B05F32" w14:textId="77777777" w:rsidR="006F7BEE" w:rsidRPr="00E83AA2" w:rsidRDefault="006F7BEE" w:rsidP="00230F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Сторож (вахтер), гардеробщик; уборщик производственных и служебных помещений  </w:t>
            </w:r>
          </w:p>
        </w:tc>
        <w:tc>
          <w:tcPr>
            <w:tcW w:w="4140" w:type="dxa"/>
          </w:tcPr>
          <w:p w14:paraId="7341064F" w14:textId="77777777" w:rsidR="006F7BEE" w:rsidRPr="00E83AA2" w:rsidRDefault="006F7BEE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F7BEE" w:rsidRPr="00E83AA2" w14:paraId="31BD7EE3" w14:textId="77777777" w:rsidTr="00B10226">
        <w:trPr>
          <w:trHeight w:val="141"/>
        </w:trPr>
        <w:tc>
          <w:tcPr>
            <w:tcW w:w="5182" w:type="dxa"/>
          </w:tcPr>
          <w:p w14:paraId="1B2D3269" w14:textId="77777777" w:rsidR="006F7BEE" w:rsidRPr="00E83AA2" w:rsidRDefault="006F7BEE" w:rsidP="00230F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i/>
                <w:color w:val="auto"/>
                <w:sz w:val="28"/>
                <w:szCs w:val="28"/>
              </w:rPr>
            </w:pPr>
            <w:r w:rsidRPr="00E83AA2">
              <w:rPr>
                <w:i/>
                <w:color w:val="auto"/>
                <w:sz w:val="28"/>
                <w:szCs w:val="28"/>
              </w:rPr>
              <w:t>1 разряд</w:t>
            </w:r>
          </w:p>
        </w:tc>
        <w:tc>
          <w:tcPr>
            <w:tcW w:w="4140" w:type="dxa"/>
          </w:tcPr>
          <w:p w14:paraId="2FF3A995" w14:textId="77777777" w:rsidR="006F7BEE" w:rsidRPr="00E83AA2" w:rsidRDefault="006F7BEE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 w:rsidRPr="00E83AA2">
              <w:rPr>
                <w:color w:val="auto"/>
                <w:sz w:val="28"/>
                <w:szCs w:val="28"/>
              </w:rPr>
              <w:t>8379</w:t>
            </w:r>
          </w:p>
        </w:tc>
      </w:tr>
    </w:tbl>
    <w:p w14:paraId="4DB9A86D" w14:textId="77777777" w:rsidR="006F7BEE" w:rsidRPr="00E83AA2" w:rsidRDefault="006F7BEE" w:rsidP="00801DAD">
      <w:pPr>
        <w:spacing w:after="0" w:line="237" w:lineRule="auto"/>
        <w:ind w:left="1013" w:right="-15" w:firstLine="0"/>
        <w:jc w:val="center"/>
        <w:rPr>
          <w:b/>
          <w:sz w:val="28"/>
          <w:szCs w:val="28"/>
        </w:rPr>
      </w:pPr>
    </w:p>
    <w:p w14:paraId="667F2EE5" w14:textId="77777777" w:rsidR="006F7BEE" w:rsidRPr="00E83AA2" w:rsidRDefault="006F7BEE" w:rsidP="00801DAD">
      <w:pPr>
        <w:spacing w:after="0" w:line="237" w:lineRule="auto"/>
        <w:ind w:left="1013" w:right="-15" w:firstLine="0"/>
        <w:jc w:val="center"/>
        <w:rPr>
          <w:sz w:val="28"/>
          <w:szCs w:val="28"/>
        </w:rPr>
      </w:pPr>
      <w:r w:rsidRPr="00E83AA2">
        <w:rPr>
          <w:b/>
          <w:sz w:val="28"/>
          <w:szCs w:val="28"/>
        </w:rPr>
        <w:t>III. Порядок и условия установления выплат компенсационного характера</w:t>
      </w:r>
    </w:p>
    <w:p w14:paraId="3836E41A" w14:textId="77777777" w:rsidR="006F7BEE" w:rsidRPr="00E83AA2" w:rsidRDefault="006F7BEE">
      <w:pPr>
        <w:spacing w:after="19" w:line="240" w:lineRule="auto"/>
        <w:ind w:left="0" w:firstLine="0"/>
        <w:jc w:val="center"/>
        <w:rPr>
          <w:sz w:val="28"/>
          <w:szCs w:val="28"/>
        </w:rPr>
      </w:pPr>
      <w:r w:rsidRPr="00E83AA2">
        <w:rPr>
          <w:b/>
          <w:sz w:val="28"/>
          <w:szCs w:val="28"/>
        </w:rPr>
        <w:t xml:space="preserve"> </w:t>
      </w:r>
    </w:p>
    <w:p w14:paraId="2CD99C47" w14:textId="77777777" w:rsidR="006F7BEE" w:rsidRPr="00E83AA2" w:rsidRDefault="006F7BEE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>3.1. В соответствии с Перечнем видов выплат компенсационного характера, утвержденным приказом управления труда Воронежской области от 10.12.2008 №110/ОД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</w:t>
      </w:r>
      <w:r w:rsidRPr="00E83AA2">
        <w:rPr>
          <w:color w:val="FF0000"/>
          <w:sz w:val="28"/>
          <w:szCs w:val="28"/>
        </w:rPr>
        <w:t xml:space="preserve"> </w:t>
      </w:r>
      <w:r w:rsidRPr="00E83AA2">
        <w:rPr>
          <w:sz w:val="28"/>
          <w:szCs w:val="28"/>
        </w:rPr>
        <w:t>в Учреждении</w:t>
      </w:r>
      <w:r w:rsidRPr="00E83AA2">
        <w:rPr>
          <w:color w:val="FF0000"/>
          <w:sz w:val="28"/>
          <w:szCs w:val="28"/>
        </w:rPr>
        <w:t xml:space="preserve"> </w:t>
      </w:r>
      <w:r w:rsidRPr="00E83AA2">
        <w:rPr>
          <w:sz w:val="28"/>
          <w:szCs w:val="28"/>
        </w:rPr>
        <w:t xml:space="preserve">устанавливаются следующие выплаты компенсационного характера: </w:t>
      </w:r>
    </w:p>
    <w:p w14:paraId="334D19AC" w14:textId="77777777" w:rsidR="006F7BEE" w:rsidRPr="00E83AA2" w:rsidRDefault="006F7BEE" w:rsidP="00801DAD">
      <w:pPr>
        <w:numPr>
          <w:ilvl w:val="0"/>
          <w:numId w:val="3"/>
        </w:num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выплаты работникам, занятым на работах с вредными и (или) опасными условиями труда; </w:t>
      </w:r>
    </w:p>
    <w:p w14:paraId="2FDEB912" w14:textId="77777777" w:rsidR="006F7BEE" w:rsidRPr="00E83AA2" w:rsidRDefault="006F7BEE" w:rsidP="00801DAD">
      <w:pPr>
        <w:numPr>
          <w:ilvl w:val="0"/>
          <w:numId w:val="3"/>
        </w:num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при расширении зон обслуживания, увеличении объёма работы и при выполнении работ в других условиях, отклоняющихся от нормальных). </w:t>
      </w:r>
    </w:p>
    <w:p w14:paraId="0E6EBC5C" w14:textId="77777777" w:rsidR="006F7BEE" w:rsidRPr="00E83AA2" w:rsidRDefault="006F7BEE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3.2 Выплаты компенсационного характера, размеры и условия их осуществления устанавливаются локальными нормативными актами Учреждения в соответствии с трудовым законодательством и иными нормативными правовыми актами Российской Федерации, содержащими нормы трудового права, с учетом выделенных бюджетных ассигнований. </w:t>
      </w:r>
    </w:p>
    <w:p w14:paraId="493CE093" w14:textId="77777777" w:rsidR="006F7BEE" w:rsidRPr="00E83AA2" w:rsidRDefault="006F7BEE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 </w:t>
      </w:r>
    </w:p>
    <w:p w14:paraId="3F80485C" w14:textId="77777777" w:rsidR="006F7BEE" w:rsidRPr="00E83AA2" w:rsidRDefault="006F7BEE" w:rsidP="002C190A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Начисление всех компенсационных выплат не образует новый оклад и не учитывается при начислении стимулирующих выплат. </w:t>
      </w:r>
    </w:p>
    <w:p w14:paraId="3764CCE9" w14:textId="77777777" w:rsidR="006F7BEE" w:rsidRPr="00E83AA2" w:rsidRDefault="006F7BEE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3.3. Выплата работникам Учреждения, занятым на работах с вредными и (или) опасными условиями труда, устанавливается в соответствии со ст. 147 Трудового кодекса РФ.  </w:t>
      </w:r>
    </w:p>
    <w:p w14:paraId="3115D82B" w14:textId="77777777" w:rsidR="006F7BEE" w:rsidRPr="00E83AA2" w:rsidRDefault="006F7BEE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lastRenderedPageBreak/>
        <w:t xml:space="preserve">Повышение заработной платы по указанным основаниям производится по результатам специальной оценки условий труда.  </w:t>
      </w:r>
    </w:p>
    <w:p w14:paraId="2E12B513" w14:textId="77777777" w:rsidR="006F7BEE" w:rsidRPr="00E83AA2" w:rsidRDefault="006F7BEE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Руководитель Учреждения принимает меры по проведению специальной оценки условий труда с целью идентификации вредных и (или) опасных факторов производственной среды и трудового процесса и оценки уровня их воздействия на работника с учетом отклонения их фактических значений от установленных. Если по итогам специальной оценки условий труда рабочее место признается безопасным, то указанная выплата не производится. </w:t>
      </w:r>
    </w:p>
    <w:p w14:paraId="1EB9705F" w14:textId="77777777" w:rsidR="006F7BEE" w:rsidRPr="00E83AA2" w:rsidRDefault="006F7BEE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3.4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 </w:t>
      </w:r>
    </w:p>
    <w:p w14:paraId="4B18B784" w14:textId="77777777" w:rsidR="006F7BEE" w:rsidRPr="00E83AA2" w:rsidRDefault="006F7BEE" w:rsidP="00801DAD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Доплата за работу в ночное время производится работникам за каждый час работы в ночное время. Ночным считается время с 22 часов вечера до 6 часов утра. </w:t>
      </w:r>
    </w:p>
    <w:p w14:paraId="0E4515FA" w14:textId="77777777" w:rsidR="006F7BEE" w:rsidRPr="00E83AA2" w:rsidRDefault="006F7BEE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 Размер доплаты - 20 процентов части оклада (должностного оклада) за час работы работника.  </w:t>
      </w:r>
    </w:p>
    <w:p w14:paraId="0B68D531" w14:textId="77777777" w:rsidR="006F7BEE" w:rsidRPr="00E83AA2" w:rsidRDefault="006F7BEE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 </w:t>
      </w:r>
    </w:p>
    <w:p w14:paraId="4FC76336" w14:textId="77777777" w:rsidR="006F7BEE" w:rsidRPr="00E83AA2" w:rsidRDefault="006F7BEE" w:rsidP="002C190A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Оплата за работу в выходные и нерабочие праздничные дни работника Учреждения устанавливается в соответствии со статьей 153 Трудового кодекса Российской Федерации (Собрание законодательства Российской Федерации, 2002, № 1 (ч. I), ст. 3; 2006, № 27, ст. 2878; 2008, № 9, ст. 812). </w:t>
      </w:r>
    </w:p>
    <w:p w14:paraId="2F35E11D" w14:textId="77777777" w:rsidR="006F7BEE" w:rsidRPr="00E83AA2" w:rsidRDefault="006F7BEE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Доплата за работу в выходные и нерабочие праздничные дни производится работникам, привлекавшимся к работе в выходные и нерабочие праздничные дни.  </w:t>
      </w:r>
    </w:p>
    <w:p w14:paraId="4109EEDA" w14:textId="77777777" w:rsidR="006F7BEE" w:rsidRPr="00E83AA2" w:rsidRDefault="006F7BEE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lastRenderedPageBreak/>
        <w:t xml:space="preserve">Размер доплаты работникам, получающим оклад (должностной оклад), составляет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 </w:t>
      </w:r>
    </w:p>
    <w:p w14:paraId="351CE874" w14:textId="77777777" w:rsidR="006F7BEE" w:rsidRPr="00E83AA2" w:rsidRDefault="006F7BEE" w:rsidP="00801DAD">
      <w:pPr>
        <w:spacing w:after="45" w:line="360" w:lineRule="auto"/>
        <w:ind w:right="-15" w:firstLine="698"/>
        <w:jc w:val="left"/>
        <w:rPr>
          <w:sz w:val="28"/>
          <w:szCs w:val="28"/>
        </w:rPr>
      </w:pPr>
      <w:r w:rsidRPr="00E83AA2">
        <w:rPr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14:paraId="310E7A04" w14:textId="77777777" w:rsidR="006F7BEE" w:rsidRPr="00E83AA2" w:rsidRDefault="006F7BEE" w:rsidP="00801DAD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Выплата за сверхурочную работу производится за первые два часа работы не менее полуторного размера, за последующие часы - двойного размера в соответствии со ст.152 Трудового кодекса РФ. </w:t>
      </w:r>
    </w:p>
    <w:p w14:paraId="136BB70F" w14:textId="77777777" w:rsidR="006F7BEE" w:rsidRPr="00E83AA2" w:rsidRDefault="006F7BEE" w:rsidP="00801DAD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>Выплата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14:paraId="265A787E" w14:textId="77777777" w:rsidR="006F7BEE" w:rsidRPr="00E83AA2" w:rsidRDefault="006F7BEE" w:rsidP="00801DAD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>Выполнение дополнительных видов работ, не входящих в круг прямых обязанностей работников учреждения, осуществляется за дополнительную плату посредством установления компенсационной выплаты в виде доплаты.</w:t>
      </w:r>
    </w:p>
    <w:p w14:paraId="77CD3C88" w14:textId="77777777" w:rsidR="006F7BEE" w:rsidRPr="00E83AA2" w:rsidRDefault="006F7BEE" w:rsidP="00472CA8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>Преподавателям и работникам учреждения дополнительного образования в сфере культуры устанавливаются выплаты на основании приказов по учреждениям:</w:t>
      </w:r>
    </w:p>
    <w:p w14:paraId="1798278B" w14:textId="77777777" w:rsidR="006F7BEE" w:rsidRPr="00E83AA2" w:rsidRDefault="006F7BEE" w:rsidP="00801DAD">
      <w:pPr>
        <w:spacing w:line="360" w:lineRule="auto"/>
        <w:ind w:left="978" w:firstLine="0"/>
        <w:rPr>
          <w:sz w:val="28"/>
          <w:szCs w:val="28"/>
        </w:rPr>
      </w:pPr>
      <w:r w:rsidRPr="00E83AA2">
        <w:rPr>
          <w:sz w:val="28"/>
          <w:szCs w:val="28"/>
        </w:rPr>
        <w:t>- за заведование отделениями – 30% от должностного оклада;</w:t>
      </w:r>
    </w:p>
    <w:p w14:paraId="4331B5F8" w14:textId="77777777" w:rsidR="006F7BEE" w:rsidRPr="00E83AA2" w:rsidRDefault="006F7BEE" w:rsidP="00801DAD">
      <w:pPr>
        <w:spacing w:line="360" w:lineRule="auto"/>
        <w:ind w:left="978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>- за участие в творческих коллективах, имеющих звание «Народный/образцовый» – 3000 руб.;</w:t>
      </w:r>
    </w:p>
    <w:p w14:paraId="651EC6F4" w14:textId="77777777" w:rsidR="006F7BEE" w:rsidRPr="00E83AA2" w:rsidRDefault="006F7BEE" w:rsidP="00E750B4">
      <w:pPr>
        <w:spacing w:line="360" w:lineRule="auto"/>
        <w:ind w:left="978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>- за руководство постоянно действующим (от 1 года и более) творческим коллективом - 3000 руб;</w:t>
      </w:r>
    </w:p>
    <w:p w14:paraId="68C37301" w14:textId="77777777" w:rsidR="006F7BEE" w:rsidRPr="00E83AA2" w:rsidRDefault="006F7BEE" w:rsidP="00801DAD">
      <w:pPr>
        <w:spacing w:line="360" w:lineRule="auto"/>
        <w:ind w:left="978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lastRenderedPageBreak/>
        <w:t>- за руководство творческим коллективом имеющим звание «Народный/образцовый» - 6000 руб;</w:t>
      </w:r>
    </w:p>
    <w:p w14:paraId="2D1FCA93" w14:textId="77777777" w:rsidR="006F7BEE" w:rsidRPr="00E83AA2" w:rsidRDefault="006F7BEE" w:rsidP="00801DAD">
      <w:pPr>
        <w:spacing w:line="360" w:lineRule="auto"/>
        <w:ind w:left="978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>- за выполнение работ по профессиям и специальностям при их отсутствии в штатном расписании учреждения – 20 % - 50% от должностного оклада;</w:t>
      </w:r>
    </w:p>
    <w:p w14:paraId="37AB41BE" w14:textId="77777777" w:rsidR="006F7BEE" w:rsidRPr="00E83AA2" w:rsidRDefault="006F7BEE" w:rsidP="00472CA8">
      <w:pPr>
        <w:spacing w:line="360" w:lineRule="auto"/>
        <w:ind w:left="978" w:firstLine="0"/>
        <w:rPr>
          <w:sz w:val="28"/>
          <w:szCs w:val="28"/>
        </w:rPr>
      </w:pPr>
      <w:r w:rsidRPr="00E83AA2">
        <w:rPr>
          <w:sz w:val="28"/>
          <w:szCs w:val="28"/>
        </w:rPr>
        <w:t>- за выполнение обязанности контрактного управляющего – 15% от должностного оклада.</w:t>
      </w:r>
    </w:p>
    <w:p w14:paraId="4005F5C8" w14:textId="77777777" w:rsidR="006F7BEE" w:rsidRPr="00E83AA2" w:rsidRDefault="006F7BEE" w:rsidP="000411C6">
      <w:pPr>
        <w:spacing w:after="29" w:line="240" w:lineRule="auto"/>
        <w:ind w:left="991" w:firstLine="0"/>
        <w:jc w:val="left"/>
        <w:rPr>
          <w:b/>
          <w:sz w:val="28"/>
          <w:szCs w:val="28"/>
        </w:rPr>
      </w:pPr>
    </w:p>
    <w:p w14:paraId="3FB2D8BE" w14:textId="77777777" w:rsidR="006F7BEE" w:rsidRPr="00E83AA2" w:rsidRDefault="006F7BEE" w:rsidP="000411C6">
      <w:pPr>
        <w:spacing w:after="29" w:line="240" w:lineRule="auto"/>
        <w:ind w:left="991" w:firstLine="0"/>
        <w:jc w:val="left"/>
        <w:rPr>
          <w:b/>
          <w:sz w:val="28"/>
          <w:szCs w:val="28"/>
        </w:rPr>
      </w:pPr>
      <w:r w:rsidRPr="00E83AA2">
        <w:rPr>
          <w:b/>
          <w:sz w:val="28"/>
          <w:szCs w:val="28"/>
        </w:rPr>
        <w:t xml:space="preserve"> IV. Порядок и условия установления выплат стимулирующего характера </w:t>
      </w:r>
    </w:p>
    <w:p w14:paraId="4B31B7C1" w14:textId="77777777" w:rsidR="006F7BEE" w:rsidRPr="00E83AA2" w:rsidRDefault="006F7BEE">
      <w:pPr>
        <w:spacing w:after="19" w:line="240" w:lineRule="auto"/>
        <w:ind w:left="0" w:firstLine="0"/>
        <w:jc w:val="center"/>
        <w:rPr>
          <w:sz w:val="28"/>
          <w:szCs w:val="28"/>
        </w:rPr>
      </w:pPr>
      <w:r w:rsidRPr="00E83AA2">
        <w:rPr>
          <w:b/>
          <w:sz w:val="28"/>
          <w:szCs w:val="28"/>
        </w:rPr>
        <w:t xml:space="preserve"> </w:t>
      </w:r>
    </w:p>
    <w:p w14:paraId="4D6352EF" w14:textId="77777777" w:rsidR="006F7BEE" w:rsidRPr="00E83AA2" w:rsidRDefault="006F7BEE" w:rsidP="00801DAD">
      <w:pPr>
        <w:spacing w:line="360" w:lineRule="auto"/>
        <w:ind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4.1. В соответствии с перечнем видов выплат стимулирующего характера, утвержденным приказом управления труда Воронежской области от 10.12.2008 № 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 к выплатам стимулирующего характера относятся выплаты: </w:t>
      </w:r>
    </w:p>
    <w:p w14:paraId="76718345" w14:textId="77777777" w:rsidR="006F7BEE" w:rsidRPr="00E83AA2" w:rsidRDefault="006F7BEE" w:rsidP="00801DAD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за интенсивность и высокие результаты работы; </w:t>
      </w:r>
    </w:p>
    <w:p w14:paraId="7BC5F635" w14:textId="77777777" w:rsidR="006F7BEE" w:rsidRPr="00E83AA2" w:rsidRDefault="006F7BEE" w:rsidP="00801DAD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за качество выполняемых работ; </w:t>
      </w:r>
    </w:p>
    <w:p w14:paraId="7483511A" w14:textId="77777777" w:rsidR="006F7BEE" w:rsidRPr="00E83AA2" w:rsidRDefault="006F7BEE" w:rsidP="00801DAD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за стаж непрерывной работы, выслугу лет; </w:t>
      </w:r>
    </w:p>
    <w:p w14:paraId="6CCB4A67" w14:textId="77777777" w:rsidR="006F7BEE" w:rsidRPr="00E83AA2" w:rsidRDefault="006F7BEE" w:rsidP="009073E6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 премиальные выплаты по итогам работы. </w:t>
      </w:r>
    </w:p>
    <w:p w14:paraId="4DF24A47" w14:textId="77777777" w:rsidR="006F7BEE" w:rsidRPr="00E83AA2" w:rsidRDefault="006F7BEE" w:rsidP="00801DAD">
      <w:pPr>
        <w:numPr>
          <w:ilvl w:val="1"/>
          <w:numId w:val="9"/>
        </w:numPr>
        <w:spacing w:line="360" w:lineRule="auto"/>
        <w:ind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 </w:t>
      </w:r>
    </w:p>
    <w:p w14:paraId="63185F2E" w14:textId="77777777" w:rsidR="006F7BEE" w:rsidRPr="00E83AA2" w:rsidRDefault="006F7BEE" w:rsidP="00472CA8">
      <w:pPr>
        <w:pStyle w:val="a6"/>
        <w:numPr>
          <w:ilvl w:val="1"/>
          <w:numId w:val="9"/>
        </w:numPr>
        <w:spacing w:line="360" w:lineRule="auto"/>
        <w:ind w:firstLine="709"/>
        <w:rPr>
          <w:color w:val="auto"/>
          <w:sz w:val="28"/>
          <w:szCs w:val="28"/>
          <w:lang w:eastAsia="ar-SA"/>
        </w:rPr>
      </w:pPr>
      <w:r w:rsidRPr="00E83AA2">
        <w:rPr>
          <w:color w:val="auto"/>
          <w:sz w:val="28"/>
          <w:szCs w:val="28"/>
          <w:lang w:eastAsia="ar-SA"/>
        </w:rPr>
        <w:t xml:space="preserve">Стимулирующая надбавка за интенсивность и специальный режим работы устанавливается работникам  на определенный период времени, но не более чем на 1 год. Размер указанной надбавки определяется в зависимости от количества установленных баллов, сумма баллов равна процентному соотношению надбавки. Данная надбавка не может превышать 50% от должностного оклада, тарифной ставки и </w:t>
      </w:r>
      <w:r w:rsidRPr="00E83AA2">
        <w:rPr>
          <w:color w:val="auto"/>
          <w:sz w:val="28"/>
          <w:szCs w:val="28"/>
          <w:lang w:eastAsia="ar-SA"/>
        </w:rPr>
        <w:lastRenderedPageBreak/>
        <w:t xml:space="preserve">устанавливается в соответствии со следующими критериями оценки деятельности работника </w:t>
      </w:r>
      <w:r w:rsidRPr="00E83AA2">
        <w:rPr>
          <w:color w:val="auto"/>
          <w:sz w:val="28"/>
          <w:szCs w:val="28"/>
        </w:rPr>
        <w:t>(Таблица 6)</w:t>
      </w:r>
      <w:r w:rsidRPr="00E83AA2">
        <w:rPr>
          <w:color w:val="auto"/>
          <w:sz w:val="28"/>
          <w:szCs w:val="28"/>
          <w:lang w:eastAsia="ar-SA"/>
        </w:rPr>
        <w:t>:</w:t>
      </w:r>
    </w:p>
    <w:p w14:paraId="39085C4D" w14:textId="77777777" w:rsidR="006F7BEE" w:rsidRPr="00E83AA2" w:rsidRDefault="006F7BEE" w:rsidP="008D1673">
      <w:pPr>
        <w:tabs>
          <w:tab w:val="left" w:pos="7455"/>
        </w:tabs>
        <w:spacing w:after="0" w:line="240" w:lineRule="auto"/>
        <w:ind w:firstLine="0"/>
        <w:jc w:val="right"/>
        <w:rPr>
          <w:color w:val="auto"/>
          <w:sz w:val="28"/>
          <w:szCs w:val="28"/>
          <w:lang w:eastAsia="ar-SA"/>
        </w:rPr>
      </w:pPr>
    </w:p>
    <w:p w14:paraId="10C9C1BA" w14:textId="77777777" w:rsidR="006F7BEE" w:rsidRPr="00E83AA2" w:rsidRDefault="006F7BEE" w:rsidP="008D1673">
      <w:pPr>
        <w:tabs>
          <w:tab w:val="left" w:pos="7455"/>
        </w:tabs>
        <w:spacing w:after="0" w:line="240" w:lineRule="auto"/>
        <w:ind w:firstLine="0"/>
        <w:jc w:val="right"/>
        <w:rPr>
          <w:color w:val="auto"/>
          <w:sz w:val="28"/>
          <w:szCs w:val="28"/>
          <w:lang w:eastAsia="ar-SA"/>
        </w:rPr>
      </w:pPr>
      <w:r w:rsidRPr="00E83AA2">
        <w:rPr>
          <w:color w:val="auto"/>
          <w:sz w:val="28"/>
          <w:szCs w:val="28"/>
          <w:lang w:eastAsia="ar-SA"/>
        </w:rPr>
        <w:t>Таблица 6</w:t>
      </w:r>
    </w:p>
    <w:p w14:paraId="2719C88D" w14:textId="77777777" w:rsidR="006F7BEE" w:rsidRPr="00E83AA2" w:rsidRDefault="006F7BEE" w:rsidP="00801DAD">
      <w:pPr>
        <w:autoSpaceDE w:val="0"/>
        <w:autoSpaceDN w:val="0"/>
        <w:adjustRightInd w:val="0"/>
        <w:spacing w:after="120" w:line="360" w:lineRule="auto"/>
        <w:ind w:left="0" w:firstLine="720"/>
        <w:jc w:val="center"/>
        <w:rPr>
          <w:b/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</w:t>
      </w:r>
      <w:r w:rsidRPr="00E83AA2">
        <w:rPr>
          <w:b/>
          <w:color w:val="auto"/>
          <w:sz w:val="28"/>
          <w:szCs w:val="28"/>
        </w:rPr>
        <w:t>Размер ежемесячных стимулирующих выплат за интенсивность и высокие результаты работы для работников учреждения дополнительного образования.</w:t>
      </w:r>
    </w:p>
    <w:p w14:paraId="232F83BE" w14:textId="77777777" w:rsidR="006F7BEE" w:rsidRPr="00E83AA2" w:rsidRDefault="006F7BEE" w:rsidP="00801DAD">
      <w:pPr>
        <w:widowControl w:val="0"/>
        <w:suppressAutoHyphens/>
        <w:autoSpaceDE w:val="0"/>
        <w:spacing w:after="0" w:line="360" w:lineRule="auto"/>
        <w:ind w:left="0" w:firstLine="720"/>
        <w:rPr>
          <w:color w:val="auto"/>
          <w:sz w:val="28"/>
          <w:szCs w:val="28"/>
          <w:lang w:eastAsia="ar-SA"/>
        </w:rPr>
      </w:pPr>
    </w:p>
    <w:tbl>
      <w:tblPr>
        <w:tblW w:w="972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127"/>
        <w:gridCol w:w="4950"/>
        <w:gridCol w:w="1223"/>
        <w:gridCol w:w="1425"/>
      </w:tblGrid>
      <w:tr w:rsidR="006F7BEE" w:rsidRPr="00E83AA2" w14:paraId="0862D5D2" w14:textId="77777777" w:rsidTr="009073E6">
        <w:trPr>
          <w:trHeight w:val="8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DE48A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Критерий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57E25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4F63C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Шкала баллы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1665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Максимальный балл по критериям</w:t>
            </w:r>
          </w:p>
        </w:tc>
      </w:tr>
      <w:tr w:rsidR="006F7BEE" w:rsidRPr="00E83AA2" w14:paraId="3E421857" w14:textId="77777777" w:rsidTr="009073E6">
        <w:trPr>
          <w:trHeight w:val="2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18FF3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C3762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55B29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DBFC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4</w:t>
            </w:r>
          </w:p>
        </w:tc>
      </w:tr>
      <w:tr w:rsidR="006F7BEE" w:rsidRPr="00E83AA2" w14:paraId="0C1E68CE" w14:textId="77777777" w:rsidTr="009073E6">
        <w:trPr>
          <w:trHeight w:val="2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C9F3B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55F84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b/>
                <w:color w:val="auto"/>
                <w:sz w:val="28"/>
                <w:szCs w:val="28"/>
                <w:lang w:eastAsia="ar-SA"/>
              </w:rPr>
              <w:t>Директор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E36EE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220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F7BEE" w:rsidRPr="00E83AA2" w14:paraId="7189CA74" w14:textId="77777777" w:rsidTr="009073E6">
        <w:trPr>
          <w:trHeight w:val="27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5A75CA4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 xml:space="preserve">Интенсивность и эффективность  организации учебного и воспитательного процесса. </w:t>
            </w:r>
          </w:p>
          <w:p w14:paraId="0099A83B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79473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</w:rPr>
              <w:t>Выполнение требований федеральных государственных образовательных стандартов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6B3AA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77114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50</w:t>
            </w:r>
          </w:p>
        </w:tc>
      </w:tr>
      <w:tr w:rsidR="006F7BEE" w:rsidRPr="00E83AA2" w14:paraId="2841AFCE" w14:textId="77777777" w:rsidTr="009073E6">
        <w:trPr>
          <w:trHeight w:val="279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14:paraId="4E28BB33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2857F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</w:rPr>
              <w:t>Контроль противопожарной безопасности и обеспечение санэпидблагополучия -100%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8172D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E027A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F7BEE" w:rsidRPr="00E83AA2" w14:paraId="0EAC943E" w14:textId="77777777" w:rsidTr="009073E6">
        <w:trPr>
          <w:trHeight w:val="279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14:paraId="7B022F20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6CECC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</w:rPr>
              <w:t>Доля обучающихся, успешно сдавших промежуточную аттестацию (не менее 90%)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81870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6099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F7BEE" w:rsidRPr="00E83AA2" w14:paraId="0F4B5BF2" w14:textId="77777777" w:rsidTr="009073E6">
        <w:trPr>
          <w:trHeight w:val="279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DBFCD04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8D8AA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</w:rPr>
              <w:t>Доля обучающихся, посещающих учебные занятия в полном объеме, согласно расписанию занятий (не менее 90%)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CACCD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1368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F7BEE" w:rsidRPr="00E83AA2" w14:paraId="2D267890" w14:textId="77777777" w:rsidTr="009073E6">
        <w:trPr>
          <w:trHeight w:val="54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12FA40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1750F3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b/>
                <w:color w:val="auto"/>
                <w:sz w:val="28"/>
                <w:szCs w:val="28"/>
                <w:lang w:eastAsia="ar-SA"/>
              </w:rPr>
              <w:t>Заместитель руководителя по учебно-воспитательной работе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9631A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BBAB4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F7BEE" w:rsidRPr="00E83AA2" w14:paraId="6B955BCA" w14:textId="77777777" w:rsidTr="009073E6">
        <w:trPr>
          <w:trHeight w:val="77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7EBF8BD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 xml:space="preserve">Интенсивность и эффективность  организации учебного и воспитательного процесса. </w:t>
            </w:r>
          </w:p>
          <w:p w14:paraId="72B24EFD" w14:textId="77777777" w:rsidR="006F7BEE" w:rsidRPr="00E83AA2" w:rsidRDefault="006F7BEE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D8D2211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Стабильно высокие показатели результативности работы курируемых отделений (высокие академические и творческие достижения)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A60BE37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/>
              <w:rPr>
                <w:color w:val="auto"/>
                <w:sz w:val="28"/>
                <w:szCs w:val="28"/>
                <w:lang w:eastAsia="ar-SA"/>
              </w:rPr>
            </w:pPr>
          </w:p>
          <w:p w14:paraId="1C6E2E3B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56A3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14:paraId="243896D0" w14:textId="77777777" w:rsidR="006F7BEE" w:rsidRPr="00E83AA2" w:rsidRDefault="006F7BEE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14:paraId="29FE7D1C" w14:textId="77777777" w:rsidR="006F7BEE" w:rsidRPr="00E83AA2" w:rsidRDefault="006F7BEE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14:paraId="231262F5" w14:textId="77777777" w:rsidR="006F7BEE" w:rsidRPr="00E83AA2" w:rsidRDefault="006F7BEE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14:paraId="136B04EF" w14:textId="77777777" w:rsidR="006F7BEE" w:rsidRPr="00E83AA2" w:rsidRDefault="006F7BEE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14:paraId="0BA8F395" w14:textId="77777777" w:rsidR="006F7BEE" w:rsidRPr="00E83AA2" w:rsidRDefault="006F7BEE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50</w:t>
            </w:r>
          </w:p>
        </w:tc>
      </w:tr>
      <w:tr w:rsidR="006F7BEE" w:rsidRPr="00E83AA2" w14:paraId="31902E71" w14:textId="77777777" w:rsidTr="009073E6">
        <w:trPr>
          <w:trHeight w:val="931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BEF4B38" w14:textId="77777777" w:rsidR="006F7BEE" w:rsidRPr="00E83AA2" w:rsidRDefault="006F7BEE" w:rsidP="00801DAD">
            <w:pPr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5807C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Проверка и контроль учебной документации (журналы, календарно-тематические планы, отчёты отделений, индивидуальные планы и т.д.)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EC00E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BCF8" w14:textId="77777777" w:rsidR="006F7BEE" w:rsidRPr="00E83AA2" w:rsidRDefault="006F7BEE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F7BEE" w:rsidRPr="00E83AA2" w14:paraId="56FEC25F" w14:textId="77777777" w:rsidTr="009073E6">
        <w:trPr>
          <w:trHeight w:val="931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3526F4F" w14:textId="77777777" w:rsidR="006F7BEE" w:rsidRPr="00E83AA2" w:rsidRDefault="006F7BEE" w:rsidP="00801DAD">
            <w:pPr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4DD67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Поддержка социально-привлекательного имиджа учреждения посредством отражения в прессе, ТВ, радио, сайтах школы, администрации Калачеевского муниципального района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мнений граждан по результатам проведения различных форм внеклассной и внешкольной работы.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E78A2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lastRenderedPageBreak/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C2DE" w14:textId="77777777" w:rsidR="006F7BEE" w:rsidRPr="00E83AA2" w:rsidRDefault="006F7BEE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F7BEE" w:rsidRPr="00E83AA2" w14:paraId="658EB42A" w14:textId="77777777" w:rsidTr="009073E6">
        <w:trPr>
          <w:trHeight w:val="14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6739CF1" w14:textId="77777777" w:rsidR="006F7BEE" w:rsidRPr="00E83AA2" w:rsidRDefault="006F7BEE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888A5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ED32C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FF6D" w14:textId="77777777" w:rsidR="006F7BEE" w:rsidRPr="00E83AA2" w:rsidRDefault="006F7BEE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F7BEE" w:rsidRPr="00E83AA2" w14:paraId="644045DE" w14:textId="77777777" w:rsidTr="009073E6">
        <w:trPr>
          <w:trHeight w:val="269"/>
        </w:trPr>
        <w:tc>
          <w:tcPr>
            <w:tcW w:w="8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2989C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b/>
                <w:color w:val="auto"/>
                <w:sz w:val="28"/>
                <w:szCs w:val="28"/>
                <w:lang w:eastAsia="ar-SA"/>
              </w:rPr>
              <w:t>Преподаватели и концертмейстеры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5AFC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F7BEE" w:rsidRPr="00E83AA2" w14:paraId="5771DA1E" w14:textId="77777777" w:rsidTr="009073E6">
        <w:trPr>
          <w:trHeight w:val="55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54B10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Интенсивность и эффективность  организации учебного процесса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D707D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Инициатива, творчество и применение в работе современных форм и методов организации труда.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156C7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1BBB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14:paraId="14C3D67D" w14:textId="77777777" w:rsidR="006F7BEE" w:rsidRPr="00E83AA2" w:rsidRDefault="006F7BEE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14:paraId="38082F22" w14:textId="77777777" w:rsidR="006F7BEE" w:rsidRPr="00E83AA2" w:rsidRDefault="006F7BEE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14:paraId="2D050E42" w14:textId="77777777" w:rsidR="006F7BEE" w:rsidRPr="00E83AA2" w:rsidRDefault="006F7BEE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14:paraId="3600CAD3" w14:textId="77777777" w:rsidR="006F7BEE" w:rsidRPr="00E83AA2" w:rsidRDefault="006F7BEE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50</w:t>
            </w:r>
          </w:p>
        </w:tc>
      </w:tr>
      <w:tr w:rsidR="006F7BEE" w:rsidRPr="00E83AA2" w14:paraId="03DC7546" w14:textId="77777777" w:rsidTr="009073E6">
        <w:trPr>
          <w:trHeight w:val="1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98618" w14:textId="77777777" w:rsidR="006F7BEE" w:rsidRPr="00E83AA2" w:rsidRDefault="006F7BEE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A0E59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Организация и проведение мероприятий, направленных на повышение авторитета и имиджа учреждения среди населения.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55F0B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2CB9" w14:textId="77777777" w:rsidR="006F7BEE" w:rsidRPr="00E83AA2" w:rsidRDefault="006F7BEE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F7BEE" w:rsidRPr="00E83AA2" w14:paraId="66574B4C" w14:textId="77777777" w:rsidTr="009073E6">
        <w:trPr>
          <w:trHeight w:val="1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BBD85" w14:textId="77777777" w:rsidR="006F7BEE" w:rsidRPr="00E83AA2" w:rsidRDefault="006F7BEE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26EE8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Интенсивность работы при проведении (участии) семинаров, мастер-классов, методических заседаний, культурно-массовых мероприятий.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5A115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8490" w14:textId="77777777" w:rsidR="006F7BEE" w:rsidRPr="00E83AA2" w:rsidRDefault="006F7BEE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F7BEE" w:rsidRPr="00E83AA2" w14:paraId="66CA1084" w14:textId="77777777" w:rsidTr="009073E6">
        <w:trPr>
          <w:trHeight w:val="547"/>
        </w:trPr>
        <w:tc>
          <w:tcPr>
            <w:tcW w:w="8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08B49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b/>
                <w:color w:val="auto"/>
                <w:sz w:val="28"/>
                <w:szCs w:val="28"/>
                <w:lang w:eastAsia="ar-SA"/>
              </w:rPr>
              <w:t>Заместитель руководителя по административно-хозяйственной работе, технический и учебно-вспомогательный персонал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3FD8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F7BEE" w:rsidRPr="00E83AA2" w14:paraId="0BABDB09" w14:textId="77777777" w:rsidTr="009073E6">
        <w:trPr>
          <w:trHeight w:val="11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889FE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14:paraId="2402C0A6" w14:textId="77777777" w:rsidR="006F7BEE" w:rsidRPr="00E83AA2" w:rsidRDefault="006F7BEE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14:paraId="18A55F06" w14:textId="77777777" w:rsidR="006F7BEE" w:rsidRPr="00E83AA2" w:rsidRDefault="006F7BEE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 xml:space="preserve">Интенсивность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B1DEF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Качественное  и оперативное выполнение заданий руководства школы, связанных с обеспечением учебного процесса в установленные сроки.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80881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1CEC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14:paraId="43415E54" w14:textId="77777777" w:rsidR="006F7BEE" w:rsidRPr="00E83AA2" w:rsidRDefault="006F7BEE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14:paraId="3DCC9921" w14:textId="77777777" w:rsidR="006F7BEE" w:rsidRPr="00E83AA2" w:rsidRDefault="006F7BEE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14:paraId="6D1B4DF1" w14:textId="77777777" w:rsidR="006F7BEE" w:rsidRPr="00E83AA2" w:rsidRDefault="006F7BEE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14:paraId="4B8A1747" w14:textId="77777777" w:rsidR="006F7BEE" w:rsidRPr="00E83AA2" w:rsidRDefault="006F7BEE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 xml:space="preserve">       50</w:t>
            </w:r>
          </w:p>
        </w:tc>
      </w:tr>
      <w:tr w:rsidR="006F7BEE" w:rsidRPr="00E83AA2" w14:paraId="4B6ED7FD" w14:textId="77777777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E8C62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C7A91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Оперативное выполнение заявок по устранению технических и хозяйственных неполадок в здании с целью успешного осуществления учебного процесса.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70D40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44C4" w14:textId="77777777" w:rsidR="006F7BEE" w:rsidRPr="00E83AA2" w:rsidRDefault="006F7BEE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F7BEE" w:rsidRPr="00E83AA2" w14:paraId="7BD88E3B" w14:textId="77777777" w:rsidTr="009073E6">
        <w:trPr>
          <w:trHeight w:val="463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D501" w14:textId="77777777" w:rsidR="006F7BEE" w:rsidRPr="00E83AA2" w:rsidRDefault="006F7BEE" w:rsidP="00801DA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83AA2">
              <w:rPr>
                <w:b/>
                <w:color w:val="auto"/>
                <w:sz w:val="28"/>
                <w:szCs w:val="28"/>
                <w:lang w:eastAsia="ar-SA"/>
              </w:rPr>
              <w:t>Главный бухгалтер</w:t>
            </w:r>
          </w:p>
        </w:tc>
      </w:tr>
      <w:tr w:rsidR="006F7BEE" w:rsidRPr="00E83AA2" w14:paraId="2CC7851F" w14:textId="77777777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56BD7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Интенсивность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6DB11" w14:textId="77777777" w:rsidR="006F7BEE" w:rsidRPr="00E83AA2" w:rsidRDefault="006F7BEE" w:rsidP="00801DAD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E83AA2">
              <w:rPr>
                <w:rStyle w:val="af2"/>
                <w:b w:val="0"/>
                <w:bCs/>
                <w:sz w:val="28"/>
                <w:szCs w:val="28"/>
              </w:rPr>
              <w:t>Обеспечение правильной постановки и организации бухгалтерского учета в учреждении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EEB5A" w14:textId="77777777" w:rsidR="006F7BEE" w:rsidRPr="00E83AA2" w:rsidRDefault="006F7BEE" w:rsidP="00801DAD">
            <w:pPr>
              <w:autoSpaceDE w:val="0"/>
              <w:autoSpaceDN w:val="0"/>
              <w:adjustRightInd w:val="0"/>
              <w:spacing w:line="240" w:lineRule="auto"/>
              <w:ind w:left="-851" w:firstLine="851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779CCE" w14:textId="77777777" w:rsidR="006F7BEE" w:rsidRPr="00E83AA2" w:rsidRDefault="006F7BEE" w:rsidP="00801DAD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50</w:t>
            </w:r>
          </w:p>
        </w:tc>
      </w:tr>
      <w:tr w:rsidR="006F7BEE" w:rsidRPr="00E83AA2" w14:paraId="1CA1FD0B" w14:textId="77777777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ABA85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26C5D" w14:textId="77777777" w:rsidR="006F7BEE" w:rsidRPr="00E83AA2" w:rsidRDefault="006F7BEE" w:rsidP="00801DAD">
            <w:pPr>
              <w:pStyle w:val="a4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Участие в разработке документов </w:t>
            </w:r>
          </w:p>
          <w:p w14:paraId="276402EE" w14:textId="77777777" w:rsidR="006F7BEE" w:rsidRPr="00E83AA2" w:rsidRDefault="006F7BEE" w:rsidP="00801DAD">
            <w:pPr>
              <w:pStyle w:val="a4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финансово-экономического развития       </w:t>
            </w:r>
          </w:p>
          <w:p w14:paraId="42D12174" w14:textId="77777777" w:rsidR="006F7BEE" w:rsidRPr="00E83AA2" w:rsidRDefault="006F7BEE" w:rsidP="00801DAD">
            <w:pPr>
              <w:pStyle w:val="a4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D336F" w14:textId="77777777" w:rsidR="006F7BEE" w:rsidRPr="00E83AA2" w:rsidRDefault="006F7BEE" w:rsidP="00801DAD">
            <w:pPr>
              <w:autoSpaceDE w:val="0"/>
              <w:autoSpaceDN w:val="0"/>
              <w:adjustRightInd w:val="0"/>
              <w:spacing w:line="240" w:lineRule="auto"/>
              <w:ind w:left="-851" w:firstLine="851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B106C" w14:textId="77777777" w:rsidR="006F7BEE" w:rsidRPr="00E83AA2" w:rsidRDefault="006F7BEE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F7BEE" w:rsidRPr="00E83AA2" w14:paraId="5EE42A0E" w14:textId="77777777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54193" w14:textId="77777777" w:rsidR="006F7BEE" w:rsidRPr="00E83AA2" w:rsidRDefault="006F7BEE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16F2E" w14:textId="77777777" w:rsidR="006F7BEE" w:rsidRPr="00E83AA2" w:rsidRDefault="006F7BEE" w:rsidP="00801DAD">
            <w:pPr>
              <w:pStyle w:val="a4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Заимствование эффективных форм экономической деятельности других учреждений, их переработка и внедрение в сферу деятельности 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31C31" w14:textId="77777777" w:rsidR="006F7BEE" w:rsidRPr="00E83AA2" w:rsidRDefault="006F7BEE" w:rsidP="00801DAD">
            <w:pPr>
              <w:autoSpaceDE w:val="0"/>
              <w:autoSpaceDN w:val="0"/>
              <w:adjustRightInd w:val="0"/>
              <w:spacing w:line="240" w:lineRule="auto"/>
              <w:ind w:left="-851" w:firstLine="851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8D4D89" w14:textId="77777777" w:rsidR="006F7BEE" w:rsidRPr="00E83AA2" w:rsidRDefault="006F7BEE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722E3825" w14:textId="77777777" w:rsidR="006F7BEE" w:rsidRPr="00E83AA2" w:rsidRDefault="006F7BEE" w:rsidP="005E1745">
      <w:pPr>
        <w:widowControl w:val="0"/>
        <w:suppressAutoHyphens/>
        <w:autoSpaceDE w:val="0"/>
        <w:spacing w:after="0" w:line="240" w:lineRule="auto"/>
        <w:ind w:left="0" w:firstLine="0"/>
        <w:rPr>
          <w:color w:val="auto"/>
          <w:sz w:val="28"/>
          <w:szCs w:val="28"/>
          <w:lang w:eastAsia="ar-SA"/>
        </w:rPr>
      </w:pPr>
    </w:p>
    <w:p w14:paraId="722CD435" w14:textId="77777777" w:rsidR="006F7BEE" w:rsidRPr="00E83AA2" w:rsidRDefault="006F7BEE" w:rsidP="00E750B4">
      <w:pPr>
        <w:spacing w:after="0" w:line="360" w:lineRule="auto"/>
        <w:ind w:left="0" w:firstLine="54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Решение о введении соответствующих выплат принимается руководителем Учреждения с учетом обеспечения указанных выплат финансовыми средствами. </w:t>
      </w:r>
    </w:p>
    <w:p w14:paraId="3CD5DD54" w14:textId="77777777" w:rsidR="006F7BEE" w:rsidRPr="00E83AA2" w:rsidRDefault="006F7BEE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lastRenderedPageBreak/>
        <w:t xml:space="preserve">         Выплата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 </w:t>
      </w:r>
    </w:p>
    <w:p w14:paraId="7398C4E4" w14:textId="77777777" w:rsidR="006F7BEE" w:rsidRPr="00E83AA2" w:rsidRDefault="006F7BEE" w:rsidP="00801DAD">
      <w:pPr>
        <w:numPr>
          <w:ilvl w:val="0"/>
          <w:numId w:val="5"/>
        </w:numPr>
        <w:spacing w:after="0" w:line="360" w:lineRule="auto"/>
        <w:ind w:left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1000 рублей за ученую степень доктора наук или ученую степень кандидата наук (с даты принятия решения ВАК России о выдаче диплома), за почетное звание «Образцовый», «Народный», «Заслуженный работник культуры», «Заслуженный деятель искусств», «Отличник народного просвещения». </w:t>
      </w:r>
    </w:p>
    <w:p w14:paraId="46C655D0" w14:textId="77777777" w:rsidR="006F7BEE" w:rsidRPr="00E83AA2" w:rsidRDefault="006F7BEE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Выплата к окладу за наличие ученой степени или почетного звания устанавливается по одному из имеющихся оснований. </w:t>
      </w:r>
    </w:p>
    <w:p w14:paraId="41D6F77C" w14:textId="77777777" w:rsidR="006F7BEE" w:rsidRPr="00E83AA2" w:rsidRDefault="006F7BEE" w:rsidP="00801DAD">
      <w:pPr>
        <w:suppressAutoHyphens/>
        <w:spacing w:after="0" w:line="360" w:lineRule="auto"/>
        <w:ind w:left="0" w:firstLine="709"/>
        <w:contextualSpacing/>
        <w:rPr>
          <w:color w:val="auto"/>
          <w:sz w:val="28"/>
          <w:szCs w:val="28"/>
          <w:lang w:eastAsia="ar-SA"/>
        </w:rPr>
      </w:pPr>
      <w:r w:rsidRPr="00E83AA2">
        <w:rPr>
          <w:color w:val="auto"/>
          <w:sz w:val="28"/>
          <w:szCs w:val="28"/>
          <w:lang w:eastAsia="ar-SA"/>
        </w:rPr>
        <w:t>Водителям автомобилей всех типов за фактически отработанное время в качестве водителя могут устанавливаться надбавки за классность в размере:</w:t>
      </w:r>
    </w:p>
    <w:p w14:paraId="6EE1319A" w14:textId="77777777" w:rsidR="006F7BEE" w:rsidRPr="00E83AA2" w:rsidRDefault="006F7BEE" w:rsidP="00801DAD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1 класс – 25% от должностного оклада;</w:t>
      </w:r>
    </w:p>
    <w:p w14:paraId="5038CDD1" w14:textId="77777777" w:rsidR="006F7BEE" w:rsidRPr="00E83AA2" w:rsidRDefault="006F7BEE" w:rsidP="00801DAD">
      <w:pPr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2 класс – 10 % от должностного оклада.</w:t>
      </w:r>
    </w:p>
    <w:p w14:paraId="2E3CA1EB" w14:textId="77777777" w:rsidR="006F7BEE" w:rsidRPr="00E83AA2" w:rsidRDefault="006F7BEE" w:rsidP="007959A9">
      <w:pPr>
        <w:pStyle w:val="a6"/>
        <w:numPr>
          <w:ilvl w:val="1"/>
          <w:numId w:val="9"/>
        </w:numPr>
        <w:spacing w:after="0" w:line="360" w:lineRule="auto"/>
        <w:ind w:left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Стимулирующая надбавка за выслугу лет – устанавливается всем работникам  в зависимости от общего количества лет, проработанных в учреждениях культуры и учреждениях дополнительного образования в сфере культуры.    </w:t>
      </w:r>
    </w:p>
    <w:p w14:paraId="671C89CA" w14:textId="77777777" w:rsidR="006F7BEE" w:rsidRPr="00E83AA2" w:rsidRDefault="006F7BEE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     Для работников учреждений культуры, учреждений дополнительного образования в сфере культуры и  для педагогических работников надбавка за выслугу лет устанавливается (в процентах от оклада)  в соответствии с фактическим объемом учебной нагрузки (за исключением периодов работ по замещению педагогической и концертмейстерской нагрузки и при временной нетрудоспособности) устанавливаются следующие размеры (в процентах от оклада) надбавок за выслугу лет:</w:t>
      </w:r>
    </w:p>
    <w:p w14:paraId="4CDEE6EB" w14:textId="77777777" w:rsidR="006F7BEE" w:rsidRPr="00E83AA2" w:rsidRDefault="006F7BEE" w:rsidP="00801DAD">
      <w:pPr>
        <w:autoSpaceDE w:val="0"/>
        <w:autoSpaceDN w:val="0"/>
        <w:adjustRightInd w:val="0"/>
        <w:spacing w:after="0" w:line="360" w:lineRule="auto"/>
        <w:ind w:left="0" w:firstLine="72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при выслуге лет от 1 года до 5 лет – 5 %;</w:t>
      </w:r>
    </w:p>
    <w:p w14:paraId="1E4DABBA" w14:textId="77777777" w:rsidR="006F7BEE" w:rsidRPr="00E83AA2" w:rsidRDefault="006F7BEE" w:rsidP="00801DAD">
      <w:pPr>
        <w:autoSpaceDE w:val="0"/>
        <w:autoSpaceDN w:val="0"/>
        <w:adjustRightInd w:val="0"/>
        <w:spacing w:before="120" w:after="120" w:line="360" w:lineRule="auto"/>
        <w:ind w:left="0" w:firstLine="720"/>
        <w:contextualSpacing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при выслуге лет от 5 лет до 10 лет – 10%;</w:t>
      </w:r>
    </w:p>
    <w:p w14:paraId="24C1B6B2" w14:textId="77777777" w:rsidR="006F7BEE" w:rsidRPr="00E83AA2" w:rsidRDefault="006F7BEE" w:rsidP="00801DAD">
      <w:pPr>
        <w:autoSpaceDE w:val="0"/>
        <w:autoSpaceDN w:val="0"/>
        <w:adjustRightInd w:val="0"/>
        <w:spacing w:before="120" w:after="120" w:line="360" w:lineRule="auto"/>
        <w:ind w:left="0" w:firstLine="720"/>
        <w:contextualSpacing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при выслуге лет от 10 до 15 лет – 15 %;</w:t>
      </w:r>
    </w:p>
    <w:p w14:paraId="368A8004" w14:textId="77777777" w:rsidR="006F7BEE" w:rsidRPr="00E83AA2" w:rsidRDefault="006F7BEE" w:rsidP="00801DAD">
      <w:pPr>
        <w:spacing w:after="0" w:line="360" w:lineRule="auto"/>
        <w:ind w:left="0" w:firstLine="720"/>
        <w:contextualSpacing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при выслуге лет свыше 15 лет –  30%.</w:t>
      </w:r>
    </w:p>
    <w:p w14:paraId="7A5DD983" w14:textId="77777777" w:rsidR="006F7BEE" w:rsidRPr="00E83AA2" w:rsidRDefault="006F7BEE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     В стаж работы, дающий право на получение ежемесячной надбавки за выслугу лет, включаются:</w:t>
      </w:r>
    </w:p>
    <w:p w14:paraId="7D6E8267" w14:textId="77777777" w:rsidR="006F7BEE" w:rsidRPr="00E83AA2" w:rsidRDefault="006F7BEE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lastRenderedPageBreak/>
        <w:t>- время работы в учреждениях культуры и учреждениях дополнительного образования в сфере культуры, в учреждениях образования (для категорий должностей работников культуры, требования к квалификации которых, согласно Единого квалификационного справочника должностей руководителей, специалистов и других служащих, допускается наличие  педагогического образования);</w:t>
      </w:r>
    </w:p>
    <w:p w14:paraId="138DA786" w14:textId="77777777" w:rsidR="006F7BEE" w:rsidRPr="00E83AA2" w:rsidRDefault="006F7BEE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- время работы в органах исполнительной власти на должностях, связанных с деятельностью учреждений культуры;</w:t>
      </w:r>
    </w:p>
    <w:p w14:paraId="3C608E21" w14:textId="77777777" w:rsidR="006F7BEE" w:rsidRPr="00E83AA2" w:rsidRDefault="006F7BEE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время прохождения военной службы по призыву, при условии поступления на работу в учреждения  культуры после окончания призыва;</w:t>
      </w:r>
    </w:p>
    <w:p w14:paraId="5F3968A5" w14:textId="77777777" w:rsidR="006F7BEE" w:rsidRPr="00E83AA2" w:rsidRDefault="006F7BEE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учреждениями культуры и учреждении дополнительного образования в сфере культуры.   </w:t>
      </w:r>
    </w:p>
    <w:p w14:paraId="387067EB" w14:textId="77777777" w:rsidR="006F7BEE" w:rsidRPr="00E83AA2" w:rsidRDefault="006F7BEE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работникам  бухгалтерии – общий стаж работы по специальности бухгалтера.</w:t>
      </w:r>
    </w:p>
    <w:p w14:paraId="4B4F8460" w14:textId="77777777" w:rsidR="006F7BEE" w:rsidRPr="00E83AA2" w:rsidRDefault="006F7BEE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     Основным документом для определения стажа работы, дающего право на получение ежемесячной надбавки за выслугу лет, является трудовая книжка.     </w:t>
      </w:r>
    </w:p>
    <w:p w14:paraId="44964731" w14:textId="77777777" w:rsidR="006F7BEE" w:rsidRPr="00E83AA2" w:rsidRDefault="006F7BEE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           4.5. Начисление всех стимулирующих выплат не образует новый оклад и не учитывается при начислении компенсационных выплат.  </w:t>
      </w:r>
    </w:p>
    <w:p w14:paraId="5436075B" w14:textId="77777777" w:rsidR="006F7BEE" w:rsidRPr="00E83AA2" w:rsidRDefault="006F7BEE" w:rsidP="00E46AB6">
      <w:pPr>
        <w:spacing w:after="0" w:line="240" w:lineRule="auto"/>
        <w:ind w:left="0" w:firstLine="0"/>
        <w:rPr>
          <w:sz w:val="28"/>
          <w:szCs w:val="28"/>
        </w:rPr>
      </w:pPr>
    </w:p>
    <w:p w14:paraId="37C4FEC2" w14:textId="77777777" w:rsidR="006F7BEE" w:rsidRPr="00E83AA2" w:rsidRDefault="006F7BEE" w:rsidP="00D71BB8">
      <w:pPr>
        <w:ind w:left="750" w:firstLine="0"/>
        <w:jc w:val="center"/>
        <w:rPr>
          <w:b/>
          <w:sz w:val="28"/>
          <w:szCs w:val="28"/>
        </w:rPr>
      </w:pPr>
      <w:r w:rsidRPr="00E83AA2">
        <w:rPr>
          <w:b/>
          <w:sz w:val="28"/>
          <w:szCs w:val="28"/>
          <w:lang w:val="en-US"/>
        </w:rPr>
        <w:t>V</w:t>
      </w:r>
      <w:r w:rsidRPr="00E83AA2">
        <w:rPr>
          <w:b/>
          <w:sz w:val="28"/>
          <w:szCs w:val="28"/>
        </w:rPr>
        <w:t>.</w:t>
      </w:r>
      <w:r w:rsidRPr="00E83AA2">
        <w:rPr>
          <w:sz w:val="28"/>
          <w:szCs w:val="28"/>
        </w:rPr>
        <w:t xml:space="preserve">    </w:t>
      </w:r>
      <w:r w:rsidRPr="00E83AA2">
        <w:rPr>
          <w:b/>
          <w:sz w:val="28"/>
          <w:szCs w:val="28"/>
        </w:rPr>
        <w:t xml:space="preserve">Порядок и условия премирования </w:t>
      </w:r>
    </w:p>
    <w:p w14:paraId="1B6E2402" w14:textId="77777777" w:rsidR="006F7BEE" w:rsidRPr="00E83AA2" w:rsidRDefault="006F7BEE" w:rsidP="00D71BB8">
      <w:pPr>
        <w:ind w:left="750" w:firstLine="0"/>
        <w:jc w:val="center"/>
        <w:rPr>
          <w:b/>
          <w:sz w:val="28"/>
          <w:szCs w:val="28"/>
        </w:rPr>
      </w:pPr>
    </w:p>
    <w:p w14:paraId="6B6817CC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5.1. Премирование работников Учреждения является экономическим методом стимулирования трудовой деятельности, персональной ответственности и заинтересованности в эффективном решении задач, стоящих перед учреждением.</w:t>
      </w:r>
    </w:p>
    <w:p w14:paraId="1365DA5C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оплате труда за эффективные результаты работы, а также в случаях выполнения заданий особой важности и повышенной сложности, поставленных администрацией учреждения, вышестоящими органами управления в пределах фонда оплаты труда. </w:t>
      </w:r>
    </w:p>
    <w:p w14:paraId="4576A89B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lastRenderedPageBreak/>
        <w:t xml:space="preserve">      5.2.  Работники учреждения премируются:</w:t>
      </w:r>
    </w:p>
    <w:p w14:paraId="742F0A16" w14:textId="77777777" w:rsidR="006F7BEE" w:rsidRPr="00E83AA2" w:rsidRDefault="006F7BEE" w:rsidP="007C6695">
      <w:pPr>
        <w:spacing w:after="0" w:line="360" w:lineRule="auto"/>
        <w:ind w:left="978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- за отчетный период (месяц, квартал, год);</w:t>
      </w:r>
    </w:p>
    <w:p w14:paraId="4BA2EEA5" w14:textId="77777777" w:rsidR="006F7BEE" w:rsidRPr="00E83AA2" w:rsidRDefault="006F7BEE" w:rsidP="00472CA8">
      <w:pPr>
        <w:spacing w:after="0" w:line="360" w:lineRule="auto"/>
        <w:ind w:left="978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- за выполнение особо важных и ответственных работ.</w:t>
      </w:r>
    </w:p>
    <w:p w14:paraId="44AA0523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5.3. Проведение оценки эффективности деятельности и премирование работников осуществляется на основании утвержденных показателей эффективности деятельности работников (Приложение 6). </w:t>
      </w:r>
    </w:p>
    <w:p w14:paraId="4993D759" w14:textId="77777777" w:rsidR="006F7BEE" w:rsidRPr="00E83AA2" w:rsidRDefault="006F7BEE" w:rsidP="007C6695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E83AA2">
        <w:rPr>
          <w:bCs/>
          <w:sz w:val="28"/>
          <w:szCs w:val="28"/>
        </w:rPr>
        <w:t xml:space="preserve">      5.4. Условия назначения выплат стимулирующего характера (премий):</w:t>
      </w:r>
    </w:p>
    <w:p w14:paraId="47B93DAF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5.4.1 Выплаты стимулирующего характера (премии) работникам производятся за отчетный период (месяц, квартал, год).</w:t>
      </w:r>
    </w:p>
    <w:p w14:paraId="28803FF0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5.4.2.  Выплаты стимулирующего характера работникам производится по результатам оценки итогов работы в отчетном периоде с учетом выполнения показателей эффективности деятельности работника, личного вклада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14:paraId="5B219A1A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5.4.3. Распределение стимулирующих выплат по показателям и критериям оценки эффективности деятельности производит Комиссия, утвержденная приказом по Учреждению.</w:t>
      </w:r>
    </w:p>
    <w:p w14:paraId="3321AEF6" w14:textId="77777777" w:rsidR="006F7BEE" w:rsidRPr="00E83AA2" w:rsidRDefault="006F7BEE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539"/>
        <w:rPr>
          <w:sz w:val="28"/>
          <w:szCs w:val="28"/>
        </w:rPr>
      </w:pPr>
      <w:r w:rsidRPr="00E83AA2">
        <w:rPr>
          <w:sz w:val="28"/>
          <w:szCs w:val="28"/>
        </w:rPr>
        <w:t xml:space="preserve">Комиссия формируется из 3-х и более человек. </w:t>
      </w:r>
    </w:p>
    <w:p w14:paraId="2E41F334" w14:textId="77777777" w:rsidR="006F7BEE" w:rsidRPr="00E83AA2" w:rsidRDefault="006F7BEE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539"/>
        <w:rPr>
          <w:sz w:val="28"/>
          <w:szCs w:val="28"/>
          <w:u w:val="single"/>
        </w:rPr>
      </w:pPr>
      <w:r w:rsidRPr="00E83AA2">
        <w:rPr>
          <w:sz w:val="28"/>
          <w:szCs w:val="28"/>
          <w:u w:val="single"/>
        </w:rPr>
        <w:t>Функции комиссии:</w:t>
      </w:r>
    </w:p>
    <w:p w14:paraId="331BD195" w14:textId="77777777" w:rsidR="006F7BEE" w:rsidRPr="00E83AA2" w:rsidRDefault="006F7BEE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539"/>
        <w:rPr>
          <w:sz w:val="28"/>
          <w:szCs w:val="28"/>
        </w:rPr>
      </w:pPr>
      <w:r w:rsidRPr="00E83AA2">
        <w:rPr>
          <w:sz w:val="28"/>
          <w:szCs w:val="28"/>
        </w:rPr>
        <w:t>- оценивает в баллах выполнение показателей эффективности деятельности работников учреждения;</w:t>
      </w:r>
    </w:p>
    <w:p w14:paraId="4D4403BD" w14:textId="77777777" w:rsidR="006F7BEE" w:rsidRPr="00E83AA2" w:rsidRDefault="006F7BEE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539"/>
        <w:rPr>
          <w:sz w:val="28"/>
          <w:szCs w:val="28"/>
        </w:rPr>
      </w:pPr>
      <w:r w:rsidRPr="00E83AA2">
        <w:rPr>
          <w:sz w:val="28"/>
          <w:szCs w:val="28"/>
        </w:rPr>
        <w:t>- рассматривает спорные вопросы от работников по оценке критериев качества;</w:t>
      </w:r>
    </w:p>
    <w:p w14:paraId="455055DB" w14:textId="77777777" w:rsidR="006F7BEE" w:rsidRPr="00E83AA2" w:rsidRDefault="006F7BEE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539"/>
        <w:rPr>
          <w:sz w:val="28"/>
          <w:szCs w:val="28"/>
        </w:rPr>
      </w:pPr>
      <w:r w:rsidRPr="00E83AA2">
        <w:rPr>
          <w:sz w:val="28"/>
          <w:szCs w:val="28"/>
        </w:rPr>
        <w:t>- оформляет протокол о количестве набранных баллов за отчетный период.</w:t>
      </w:r>
    </w:p>
    <w:p w14:paraId="35FA977D" w14:textId="77777777" w:rsidR="006F7BEE" w:rsidRPr="00E83AA2" w:rsidRDefault="006F7BEE" w:rsidP="007C6695">
      <w:pPr>
        <w:shd w:val="clear" w:color="auto" w:fill="FFFFFF"/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5.4.4. Работник обязан по окончании отчетного периода (месяца, квартала, года) предоставлять отчет (Приложение 7 - оценочный лист) о выполнении показателей эффективности своей деятельности в Комиссию по стимулирующим выплатам.</w:t>
      </w:r>
      <w:r w:rsidRPr="00E83AA2">
        <w:rPr>
          <w:spacing w:val="-3"/>
          <w:sz w:val="28"/>
          <w:szCs w:val="28"/>
        </w:rPr>
        <w:t xml:space="preserve"> Информация, отражённая в оценочном листе, должна быть максимально </w:t>
      </w:r>
      <w:r w:rsidRPr="00E83AA2">
        <w:rPr>
          <w:sz w:val="28"/>
          <w:szCs w:val="28"/>
        </w:rPr>
        <w:t xml:space="preserve">полной, носить объективный характер и содержать описание выполненной работы по достижению каждого показателя, при необходимости подтверждённого соответствующими расчётами. </w:t>
      </w:r>
    </w:p>
    <w:p w14:paraId="69926396" w14:textId="77777777" w:rsidR="006F7BEE" w:rsidRPr="00E83AA2" w:rsidRDefault="006F7BEE" w:rsidP="007C6695">
      <w:pPr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E83AA2">
        <w:rPr>
          <w:sz w:val="28"/>
          <w:szCs w:val="28"/>
        </w:rPr>
        <w:lastRenderedPageBreak/>
        <w:t xml:space="preserve">К оценочному листу (при наличии) могут прилагаться соответствующие документы, подтверждающие фактическое выполнение показателей эффективности деятельности работника. </w:t>
      </w:r>
    </w:p>
    <w:p w14:paraId="30034EC7" w14:textId="77777777" w:rsidR="006F7BEE" w:rsidRPr="00E83AA2" w:rsidRDefault="006F7BEE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5.4.5. Система критериев и показателей устанавливается в целях выявления эффективности деятельности работников учреждения и формируется на основе бальной оценки по критериям оценки эффективности согласно Приложению 6.  </w:t>
      </w:r>
    </w:p>
    <w:p w14:paraId="09F2079B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5.4.6. Выплаты стимулирующего характера (премии) работникам не производятся или уменьшаются в следующих случаях: </w:t>
      </w:r>
    </w:p>
    <w:p w14:paraId="251A7A96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>- наложение на работника дисциплинарного взыскания – 100%</w:t>
      </w:r>
    </w:p>
    <w:p w14:paraId="03DD8597" w14:textId="77777777" w:rsidR="006F7BEE" w:rsidRPr="00E83AA2" w:rsidRDefault="006F7BEE" w:rsidP="007C6695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>- нарушение правил внутреннего трудового распорядка, Кодекса профессиональной этики и служебного поведения работников Учреждения, техники безопасности и противопожарной защиты, грубое нарушение требований охраны труда, санитарии – 50%</w:t>
      </w:r>
    </w:p>
    <w:p w14:paraId="645AB510" w14:textId="77777777" w:rsidR="006F7BEE" w:rsidRPr="00E83AA2" w:rsidRDefault="006F7BEE" w:rsidP="007C6695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>- наличие обоснованных жалоб на работника со стороны потребителей услуг, работников Учреждения (коллег) – 30%</w:t>
      </w:r>
    </w:p>
    <w:p w14:paraId="06E12465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>- нарушение сроков представления сведений, отчётов и статистической отчётности, а также неудовлетворительное качество предоставляемых отчётов – 25%</w:t>
      </w:r>
    </w:p>
    <w:p w14:paraId="063DFAA8" w14:textId="77777777" w:rsidR="006F7BEE" w:rsidRPr="00E83AA2" w:rsidRDefault="006F7BEE" w:rsidP="007C6695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>- замечания по ведению документации, не предъявление документации на проверку – 25%</w:t>
      </w:r>
    </w:p>
    <w:p w14:paraId="12C5A8D8" w14:textId="77777777" w:rsidR="006F7BEE" w:rsidRPr="00E83AA2" w:rsidRDefault="006F7BEE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5.4.7. С учетом совершенствования механизмов по достижению показателей эффективности деятельности Учреждения в целом руководитель имеет право на пересмотр показателей и критериев оценки эффективности труда работников Учреждения на последующие периоды. </w:t>
      </w:r>
    </w:p>
    <w:p w14:paraId="43EB2795" w14:textId="77777777" w:rsidR="006F7BEE" w:rsidRPr="00E83AA2" w:rsidRDefault="006F7BEE" w:rsidP="007C6695">
      <w:pPr>
        <w:spacing w:after="0" w:line="360" w:lineRule="auto"/>
        <w:ind w:left="0" w:firstLine="0"/>
        <w:rPr>
          <w:bCs/>
          <w:sz w:val="28"/>
          <w:szCs w:val="28"/>
        </w:rPr>
      </w:pPr>
      <w:r w:rsidRPr="00E83AA2">
        <w:rPr>
          <w:bCs/>
          <w:sz w:val="28"/>
          <w:szCs w:val="28"/>
        </w:rPr>
        <w:t xml:space="preserve">       5.5. Порядок оценки выполнения показателей эффективности и определения размера премии.</w:t>
      </w:r>
    </w:p>
    <w:p w14:paraId="2F5A530D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b/>
          <w:bCs/>
          <w:sz w:val="28"/>
          <w:szCs w:val="28"/>
        </w:rPr>
        <w:t> </w:t>
      </w:r>
      <w:r w:rsidRPr="00E83AA2">
        <w:rPr>
          <w:sz w:val="28"/>
          <w:szCs w:val="28"/>
        </w:rPr>
        <w:t>Выплаты стимулирующего характера работникам за отчетный период (месяц, квартал, год) осуществляются в следующем порядке:</w:t>
      </w:r>
    </w:p>
    <w:p w14:paraId="3730DDFC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5.5.1. Выполнение работником показателей эффективности деятельности согласно критериям оценивается в баллах и является основанием для выплат стимулирующего характера. </w:t>
      </w:r>
    </w:p>
    <w:p w14:paraId="68C0D23A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lastRenderedPageBreak/>
        <w:t xml:space="preserve">       5.5.2. Комиссия определяет степень выполнения работником показателей эффективности за отчетный период, которая оценивается определенной суммой баллов.</w:t>
      </w:r>
    </w:p>
    <w:p w14:paraId="484DF86D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5.5.3. Комиссия также проверяет наличие или отсутствие случаев, указанных в п.5.4.6. и отражает в протоколе и оценочном листе каждого работника конечное набранное количество баллов. Работники под подпись в оценочном листе знакомятся с этим решением.</w:t>
      </w:r>
    </w:p>
    <w:p w14:paraId="72404303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5.5.4. Определение размера премии каждого работника осуществляется в зависимости от премиального фонда за отчетный период (месяц, квартал, год) пропорционально сумме набранных баллов и бухгалтерских расчетов денежного эквивалента 1 балла.</w:t>
      </w:r>
    </w:p>
    <w:p w14:paraId="2657CCFE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5.5.5. На основании протокола Комиссии руководителем Учреждения – директором Учреждения – издается приказ о премировании работников за отчетный период (месяц, квартал, год).</w:t>
      </w:r>
    </w:p>
    <w:p w14:paraId="115FEC57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5.6. Премия  может устанавливаться единовременно за выполнение особо важных, срочных и ответственных работ по итогам их выполнения (подготовка и проведение значимых мероприятий, участие в выполнении  ремонтных работ, работ по фотосъемке, видеосъемке и видеомонтажу) с целью поощрения работников за оперативность и качественный результат труда.</w:t>
      </w:r>
    </w:p>
    <w:p w14:paraId="27FA84B2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14:paraId="50C17841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5.7. При увольнении работника по собственному желанию до истечения календарного срока работник лишается права на получение премии по итогам работы за отчетный период (месяц, квартал, год). </w:t>
      </w:r>
    </w:p>
    <w:p w14:paraId="292F3C6B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5.8. Установление условий премирования, не связанных с результативностью работы, не допускается.</w:t>
      </w:r>
    </w:p>
    <w:p w14:paraId="142D9071" w14:textId="77777777" w:rsidR="006F7BEE" w:rsidRPr="00E83AA2" w:rsidRDefault="006F7BEE" w:rsidP="00370B86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5.9. Премии, предусмотренные настоящим Примерным положением, учитываются при расчете средней заработной платы для исчисления пенсий, отпускных, пособий по временной нетрудоспособности и т.д. </w:t>
      </w:r>
    </w:p>
    <w:p w14:paraId="330B020A" w14:textId="77777777" w:rsidR="006F7BEE" w:rsidRPr="00E83AA2" w:rsidRDefault="006F7BEE" w:rsidP="00E46AB6">
      <w:pPr>
        <w:ind w:left="750" w:firstLine="0"/>
        <w:rPr>
          <w:b/>
          <w:sz w:val="28"/>
          <w:szCs w:val="28"/>
        </w:rPr>
      </w:pPr>
    </w:p>
    <w:p w14:paraId="4859FBF2" w14:textId="77777777" w:rsidR="006F7BEE" w:rsidRPr="00E83AA2" w:rsidRDefault="006F7BEE" w:rsidP="008E2E94">
      <w:pPr>
        <w:spacing w:after="0" w:line="240" w:lineRule="auto"/>
        <w:ind w:left="1003" w:firstLine="0"/>
        <w:jc w:val="center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  <w:lang w:val="en-US"/>
        </w:rPr>
        <w:t>VI</w:t>
      </w:r>
      <w:r w:rsidRPr="00E83AA2">
        <w:rPr>
          <w:b/>
          <w:color w:val="auto"/>
          <w:sz w:val="28"/>
          <w:szCs w:val="28"/>
        </w:rPr>
        <w:t>. Условия оплаты труда руководителя учреждения,</w:t>
      </w:r>
    </w:p>
    <w:p w14:paraId="3F23433D" w14:textId="77777777" w:rsidR="006F7BEE" w:rsidRPr="00E83AA2" w:rsidRDefault="006F7BEE" w:rsidP="000B1ED2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 xml:space="preserve"> его заместителей и главного бухгалтера </w:t>
      </w:r>
    </w:p>
    <w:p w14:paraId="46D74A36" w14:textId="77777777" w:rsidR="006F7BEE" w:rsidRPr="00E83AA2" w:rsidRDefault="006F7BEE" w:rsidP="000B1ED2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color w:val="auto"/>
          <w:sz w:val="28"/>
          <w:szCs w:val="28"/>
          <w:highlight w:val="yellow"/>
        </w:rPr>
      </w:pPr>
    </w:p>
    <w:p w14:paraId="4C46C54B" w14:textId="77777777" w:rsidR="006F7BEE" w:rsidRPr="00E83AA2" w:rsidRDefault="006F7BEE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6.1. Заработная плата руководителя учреждения, его заместителей и главного бухгалтера состоит из должностного оклада, выплат компенсационного и стимулирующего характера.</w:t>
      </w:r>
    </w:p>
    <w:p w14:paraId="520BB99E" w14:textId="77777777" w:rsidR="006F7BEE" w:rsidRPr="00E83AA2" w:rsidRDefault="006F7BEE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6.2. Условия оплаты труда руководителя учреждения устанавливаются в трудовом договоре, заключаемом на основе типовой </w:t>
      </w:r>
      <w:hyperlink r:id="rId8" w:tooltip="Постановление Правительства РФ от 12.04.2013 N 329 &quot;О типовой форме трудового договора с руководителем государственного (муниципального) учреждения&quot;{КонсультантПлюс}" w:history="1">
        <w:r w:rsidRPr="00E83AA2">
          <w:rPr>
            <w:color w:val="auto"/>
            <w:sz w:val="28"/>
            <w:szCs w:val="28"/>
          </w:rPr>
          <w:t>формы</w:t>
        </w:r>
      </w:hyperlink>
      <w:r w:rsidRPr="00E83AA2">
        <w:rPr>
          <w:color w:val="auto"/>
          <w:sz w:val="28"/>
          <w:szCs w:val="28"/>
        </w:rPr>
        <w:t xml:space="preserve"> трудового договора с руководителем учреждения,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14:paraId="26DCC767" w14:textId="77777777" w:rsidR="006F7BEE" w:rsidRPr="00E83AA2" w:rsidRDefault="006F7BEE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14:paraId="7EDA8E8F" w14:textId="77777777" w:rsidR="006F7BEE" w:rsidRPr="00E83AA2" w:rsidRDefault="006F7BEE" w:rsidP="007C6695">
      <w:pPr>
        <w:spacing w:after="0" w:line="360" w:lineRule="auto"/>
        <w:ind w:left="0"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</w:t>
      </w:r>
      <w:r w:rsidRPr="00E83AA2">
        <w:rPr>
          <w:color w:val="auto"/>
          <w:sz w:val="28"/>
          <w:szCs w:val="28"/>
        </w:rPr>
        <w:t>(без учета заработной платы руководителя учреждения, его заместителей и главного бухгалтера)</w:t>
      </w:r>
      <w:r w:rsidRPr="00E83AA2">
        <w:rPr>
          <w:color w:val="FF0000"/>
          <w:sz w:val="28"/>
          <w:szCs w:val="28"/>
        </w:rPr>
        <w:t xml:space="preserve"> </w:t>
      </w:r>
      <w:r w:rsidRPr="00E83AA2">
        <w:rPr>
          <w:sz w:val="28"/>
          <w:szCs w:val="28"/>
        </w:rPr>
        <w:t>устанавливается в кратности 1 к 5.</w:t>
      </w:r>
    </w:p>
    <w:p w14:paraId="219C037B" w14:textId="77777777" w:rsidR="006F7BEE" w:rsidRPr="00E83AA2" w:rsidRDefault="006F7BEE" w:rsidP="007C6695">
      <w:pPr>
        <w:spacing w:after="0" w:line="360" w:lineRule="auto"/>
        <w:ind w:left="0" w:firstLine="709"/>
        <w:rPr>
          <w:sz w:val="28"/>
          <w:szCs w:val="28"/>
        </w:rPr>
      </w:pPr>
      <w:r w:rsidRPr="00E83AA2">
        <w:rPr>
          <w:sz w:val="28"/>
          <w:szCs w:val="28"/>
        </w:rPr>
        <w:t>Средняя заработная плата работников определяется путем деления среднегодового фонда оплата труда  работников Учреждения за исключением  фонда оплаты труда административно-управленческого персонала (руководитель, заместители), сложившегося в учреждении за год предшествующий расчетному, на среднесписочную численность работников, за исключением среднесписочной численности административно-управленческого персонала (руководитель, заместители).</w:t>
      </w:r>
    </w:p>
    <w:p w14:paraId="793E3F27" w14:textId="77777777" w:rsidR="006F7BEE" w:rsidRPr="00E83AA2" w:rsidRDefault="006F7BEE" w:rsidP="007C6695">
      <w:pPr>
        <w:spacing w:after="0" w:line="360" w:lineRule="auto"/>
        <w:ind w:left="0"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приказом Федеральной службы государственной статистики </w:t>
      </w:r>
      <w:r w:rsidRPr="00E83AA2">
        <w:rPr>
          <w:sz w:val="28"/>
          <w:szCs w:val="28"/>
        </w:rPr>
        <w:lastRenderedPageBreak/>
        <w:t>от 28.10.2013 № 428 «Об утверждении указаний по заполнению форм федерального статистического наблюдения № П-1 «Сведения о производстве и отгрузке товаров и услуг», № П-2 «Сведения об инвестициях в нефинансовые активы», № П-3 «Сведения о финансовом состоянии организации», № П-4 «Сведения о численности и заработной плате работников», № П-5(м) "основные сведения о деятельности организации».</w:t>
      </w:r>
    </w:p>
    <w:p w14:paraId="6409A138" w14:textId="77777777" w:rsidR="006F7BEE" w:rsidRPr="00E83AA2" w:rsidRDefault="006F7BEE" w:rsidP="007C6695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sz w:val="28"/>
          <w:szCs w:val="28"/>
        </w:rPr>
        <w:t xml:space="preserve"> </w:t>
      </w:r>
      <w:r w:rsidRPr="00E83AA2">
        <w:rPr>
          <w:color w:val="auto"/>
          <w:sz w:val="28"/>
          <w:szCs w:val="28"/>
        </w:rPr>
        <w:t xml:space="preserve">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руководителя. </w:t>
      </w:r>
    </w:p>
    <w:p w14:paraId="607ACA77" w14:textId="77777777" w:rsidR="006F7BEE" w:rsidRPr="00E83AA2" w:rsidRDefault="006F7BEE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6.3. С учетом условий труда </w:t>
      </w:r>
      <w:r w:rsidRPr="00E83AA2">
        <w:rPr>
          <w:bCs/>
          <w:color w:val="auto"/>
          <w:sz w:val="28"/>
          <w:szCs w:val="28"/>
        </w:rPr>
        <w:t xml:space="preserve">руководителю учреждения и его заместителям, главному бухгалтеру </w:t>
      </w:r>
      <w:r w:rsidRPr="00E83AA2">
        <w:rPr>
          <w:color w:val="auto"/>
          <w:sz w:val="28"/>
          <w:szCs w:val="28"/>
        </w:rPr>
        <w:t xml:space="preserve">устанавливаются выплаты компенсационного характера, предусмотренные разделом </w:t>
      </w:r>
      <w:r w:rsidRPr="00E83AA2">
        <w:rPr>
          <w:color w:val="auto"/>
          <w:sz w:val="28"/>
          <w:szCs w:val="28"/>
          <w:lang w:val="en-US"/>
        </w:rPr>
        <w:t>III</w:t>
      </w:r>
      <w:r w:rsidRPr="00E83AA2">
        <w:rPr>
          <w:color w:val="auto"/>
          <w:sz w:val="28"/>
          <w:szCs w:val="28"/>
        </w:rPr>
        <w:t xml:space="preserve"> настоящего Примерного положения.</w:t>
      </w:r>
    </w:p>
    <w:p w14:paraId="61B6315D" w14:textId="77777777" w:rsidR="006F7BEE" w:rsidRPr="00E83AA2" w:rsidRDefault="006F7BEE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6.4. В целях заинтересованности в улучшении результатов труда руководителю учреждения, его заместителям и главному бухгалтеру устанавливаются следующие выплаты стимулирующего характера:</w:t>
      </w:r>
    </w:p>
    <w:p w14:paraId="25909979" w14:textId="77777777" w:rsidR="006F7BEE" w:rsidRPr="00E83AA2" w:rsidRDefault="006F7BEE" w:rsidP="007C6695">
      <w:p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color w:val="auto"/>
          <w:sz w:val="28"/>
          <w:szCs w:val="28"/>
        </w:rPr>
      </w:pPr>
      <w:r w:rsidRPr="00E83AA2">
        <w:rPr>
          <w:bCs/>
          <w:color w:val="auto"/>
          <w:spacing w:val="-8"/>
          <w:sz w:val="28"/>
          <w:szCs w:val="28"/>
        </w:rPr>
        <w:t xml:space="preserve">-  </w:t>
      </w:r>
      <w:r w:rsidRPr="00E83AA2">
        <w:rPr>
          <w:color w:val="auto"/>
          <w:sz w:val="28"/>
          <w:szCs w:val="28"/>
        </w:rPr>
        <w:t>за интенсивность и высокие результаты работы;</w:t>
      </w:r>
    </w:p>
    <w:p w14:paraId="375C84E2" w14:textId="77777777" w:rsidR="006F7BEE" w:rsidRPr="00E83AA2" w:rsidRDefault="006F7BEE" w:rsidP="007C6695">
      <w:p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bCs/>
          <w:color w:val="auto"/>
          <w:sz w:val="28"/>
          <w:szCs w:val="28"/>
        </w:rPr>
      </w:pPr>
      <w:r w:rsidRPr="00E83AA2">
        <w:rPr>
          <w:bCs/>
          <w:color w:val="auto"/>
          <w:spacing w:val="-8"/>
          <w:sz w:val="28"/>
          <w:szCs w:val="28"/>
        </w:rPr>
        <w:t xml:space="preserve">-  </w:t>
      </w:r>
      <w:r w:rsidRPr="00E83AA2">
        <w:rPr>
          <w:bCs/>
          <w:color w:val="auto"/>
          <w:sz w:val="28"/>
          <w:szCs w:val="28"/>
        </w:rPr>
        <w:t>за выслугу лет;</w:t>
      </w:r>
    </w:p>
    <w:p w14:paraId="7362A857" w14:textId="77777777" w:rsidR="006F7BEE" w:rsidRPr="00E83AA2" w:rsidRDefault="006F7BEE" w:rsidP="007C6695">
      <w:p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bCs/>
          <w:color w:val="auto"/>
          <w:sz w:val="28"/>
          <w:szCs w:val="28"/>
        </w:rPr>
      </w:pPr>
      <w:r w:rsidRPr="00E83AA2">
        <w:rPr>
          <w:bCs/>
          <w:color w:val="auto"/>
          <w:sz w:val="28"/>
          <w:szCs w:val="28"/>
        </w:rPr>
        <w:t>-</w:t>
      </w:r>
      <w:r w:rsidRPr="00E83AA2">
        <w:rPr>
          <w:b/>
          <w:color w:val="auto"/>
          <w:sz w:val="28"/>
          <w:szCs w:val="28"/>
        </w:rPr>
        <w:t xml:space="preserve"> </w:t>
      </w:r>
      <w:r w:rsidRPr="00E83AA2">
        <w:rPr>
          <w:color w:val="auto"/>
          <w:sz w:val="28"/>
          <w:szCs w:val="28"/>
        </w:rPr>
        <w:t>за качество выполняемых работ.</w:t>
      </w:r>
    </w:p>
    <w:p w14:paraId="2AE1146F" w14:textId="77777777" w:rsidR="006F7BEE" w:rsidRPr="00E83AA2" w:rsidRDefault="006F7BEE" w:rsidP="007C6695">
      <w:p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bCs/>
          <w:color w:val="auto"/>
          <w:sz w:val="28"/>
          <w:szCs w:val="28"/>
        </w:rPr>
      </w:pPr>
      <w:r w:rsidRPr="00E83AA2">
        <w:rPr>
          <w:bCs/>
          <w:color w:val="auto"/>
          <w:sz w:val="28"/>
          <w:szCs w:val="28"/>
        </w:rPr>
        <w:t>- премиальные выплаты по итогам работы.</w:t>
      </w:r>
    </w:p>
    <w:p w14:paraId="17D99F7F" w14:textId="77777777" w:rsidR="006F7BEE" w:rsidRPr="00E83AA2" w:rsidRDefault="006F7BEE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Порядок и условия определения размеров стимулирующих выплат за интенсивность и высокие результаты работы;</w:t>
      </w:r>
      <w:r w:rsidRPr="00E83AA2">
        <w:rPr>
          <w:bCs/>
          <w:color w:val="auto"/>
          <w:spacing w:val="-8"/>
          <w:sz w:val="28"/>
          <w:szCs w:val="28"/>
        </w:rPr>
        <w:t xml:space="preserve"> </w:t>
      </w:r>
      <w:r w:rsidRPr="00E83AA2">
        <w:rPr>
          <w:bCs/>
          <w:color w:val="auto"/>
          <w:sz w:val="28"/>
          <w:szCs w:val="28"/>
        </w:rPr>
        <w:t xml:space="preserve">за выслугу лет, за качество выполняемых работ, за звание (ученую степень) устанавливаются в соответствии с разделом </w:t>
      </w:r>
      <w:r w:rsidRPr="00E83AA2">
        <w:rPr>
          <w:bCs/>
          <w:color w:val="auto"/>
          <w:sz w:val="28"/>
          <w:szCs w:val="28"/>
          <w:lang w:val="en-US"/>
        </w:rPr>
        <w:t>IV</w:t>
      </w:r>
      <w:r w:rsidRPr="00E83AA2">
        <w:rPr>
          <w:color w:val="auto"/>
          <w:sz w:val="28"/>
          <w:szCs w:val="28"/>
        </w:rPr>
        <w:t xml:space="preserve"> настоящего Примерного положения.</w:t>
      </w:r>
    </w:p>
    <w:p w14:paraId="12C89552" w14:textId="77777777" w:rsidR="006F7BEE" w:rsidRPr="00E83AA2" w:rsidRDefault="006F7BEE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Премиальные выплаты по итогам работы руководителю учреждения осуществляются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учреждения.</w:t>
      </w:r>
    </w:p>
    <w:p w14:paraId="34151786" w14:textId="77777777" w:rsidR="006F7BEE" w:rsidRPr="00E83AA2" w:rsidRDefault="006F7BEE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При наличии экономии по фонду оплаты труда в учреждении, по решению главного распорядителя средств муниципального бюджета, руководителю на основании его заявления может быть оказана материальная помощь, не превышающая должностной оклад.</w:t>
      </w:r>
    </w:p>
    <w:p w14:paraId="28343404" w14:textId="77777777" w:rsidR="006F7BEE" w:rsidRPr="00E83AA2" w:rsidRDefault="006F7BEE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lastRenderedPageBreak/>
        <w:t xml:space="preserve">6.5. Заместителям руководителя, главному бухгалтеру учреждения устанавливаются стимулирующие выплаты, предусмотренные разделом </w:t>
      </w:r>
      <w:r w:rsidRPr="00E83AA2">
        <w:rPr>
          <w:color w:val="auto"/>
          <w:sz w:val="28"/>
          <w:szCs w:val="28"/>
          <w:lang w:val="en-US"/>
        </w:rPr>
        <w:t>IV</w:t>
      </w:r>
      <w:r w:rsidRPr="00E83AA2">
        <w:rPr>
          <w:color w:val="auto"/>
          <w:sz w:val="28"/>
          <w:szCs w:val="28"/>
        </w:rPr>
        <w:t xml:space="preserve"> настоящего  Примерного положения.</w:t>
      </w:r>
    </w:p>
    <w:p w14:paraId="75BC4A1A" w14:textId="77777777" w:rsidR="006F7BEE" w:rsidRPr="00E83AA2" w:rsidRDefault="006F7BEE" w:rsidP="007C6695">
      <w:pPr>
        <w:pStyle w:val="1"/>
        <w:spacing w:line="360" w:lineRule="auto"/>
        <w:rPr>
          <w:sz w:val="28"/>
          <w:szCs w:val="28"/>
        </w:rPr>
      </w:pPr>
    </w:p>
    <w:p w14:paraId="5373C0AE" w14:textId="77777777" w:rsidR="006F7BEE" w:rsidRPr="00E83AA2" w:rsidRDefault="006F7BEE" w:rsidP="007C6695">
      <w:pPr>
        <w:pStyle w:val="1"/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>VI</w:t>
      </w:r>
      <w:r w:rsidRPr="00E83AA2">
        <w:rPr>
          <w:sz w:val="28"/>
          <w:szCs w:val="28"/>
          <w:lang w:val="en-US"/>
        </w:rPr>
        <w:t>I</w:t>
      </w:r>
      <w:r w:rsidRPr="00E83AA2">
        <w:rPr>
          <w:sz w:val="28"/>
          <w:szCs w:val="28"/>
        </w:rPr>
        <w:t xml:space="preserve">. Другие вопросы оплаты труда </w:t>
      </w:r>
    </w:p>
    <w:p w14:paraId="1AB3A928" w14:textId="77777777" w:rsidR="006F7BEE" w:rsidRPr="00E83AA2" w:rsidRDefault="006F7BEE" w:rsidP="007C6695">
      <w:pPr>
        <w:spacing w:after="0" w:line="360" w:lineRule="auto"/>
        <w:ind w:left="0" w:firstLine="0"/>
        <w:jc w:val="center"/>
        <w:rPr>
          <w:sz w:val="28"/>
          <w:szCs w:val="28"/>
        </w:rPr>
      </w:pPr>
      <w:r w:rsidRPr="00E83AA2">
        <w:rPr>
          <w:b/>
          <w:sz w:val="28"/>
          <w:szCs w:val="28"/>
        </w:rPr>
        <w:t xml:space="preserve"> </w:t>
      </w:r>
    </w:p>
    <w:p w14:paraId="796D241E" w14:textId="77777777" w:rsidR="006F7BEE" w:rsidRPr="00E83AA2" w:rsidRDefault="006F7BEE" w:rsidP="007C6695">
      <w:pPr>
        <w:spacing w:after="0" w:line="360" w:lineRule="auto"/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7.1. В случае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 </w:t>
      </w:r>
    </w:p>
    <w:p w14:paraId="6B0F82C4" w14:textId="77777777" w:rsidR="006F7BEE" w:rsidRPr="00E83AA2" w:rsidRDefault="006F7BEE" w:rsidP="007C6695">
      <w:pPr>
        <w:spacing w:after="0" w:line="360" w:lineRule="auto"/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7.2. При наличии экономии фонда оплаты труда работникам учреждения оказывается материальная помощь при наступлении особых случаев (при представлении документов, подтверждающих наступление особых случаев):</w:t>
      </w:r>
    </w:p>
    <w:p w14:paraId="4D187A62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   - юбилейная дата (50, 55, 60, 65-летие),</w:t>
      </w:r>
    </w:p>
    <w:p w14:paraId="3F1BF212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  - смерть близких родственников (супругов, детей, родителей), </w:t>
      </w:r>
    </w:p>
    <w:p w14:paraId="2E2268AB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  - стихийных бедствий, несчастных случаев, </w:t>
      </w:r>
    </w:p>
    <w:p w14:paraId="79163093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  - в связи с длительной (более одного месяца) болезнью. </w:t>
      </w:r>
    </w:p>
    <w:p w14:paraId="63526A0A" w14:textId="77777777" w:rsidR="006F7BEE" w:rsidRPr="00E83AA2" w:rsidRDefault="006F7BEE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Размер материальной помощи не может быть более одного должностного оклада.</w:t>
      </w:r>
    </w:p>
    <w:p w14:paraId="6BBAFE89" w14:textId="77777777" w:rsidR="006F7BEE" w:rsidRPr="00E83AA2" w:rsidRDefault="006F7BEE" w:rsidP="00A83FCF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  7.3. Ответственность за перерасход фонда оплаты труда несет руководитель Учреждения.                                                    </w:t>
      </w:r>
    </w:p>
    <w:p w14:paraId="7FC3C61A" w14:textId="77777777" w:rsidR="006F7BEE" w:rsidRPr="00E83AA2" w:rsidRDefault="006F7BEE" w:rsidP="00E83AA2">
      <w:pPr>
        <w:spacing w:after="0" w:line="360" w:lineRule="auto"/>
        <w:ind w:left="11" w:right="-17" w:hanging="11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                                                                  Приложение 1 к  </w:t>
      </w:r>
    </w:p>
    <w:p w14:paraId="1493C8DC" w14:textId="77777777" w:rsidR="006F7BEE" w:rsidRPr="00E83AA2" w:rsidRDefault="006F7BEE" w:rsidP="00E83AA2">
      <w:pPr>
        <w:spacing w:after="0" w:line="360" w:lineRule="auto"/>
        <w:ind w:left="11" w:right="-17" w:hanging="11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 xml:space="preserve">Примерному положению </w:t>
      </w:r>
    </w:p>
    <w:p w14:paraId="048D6BAE" w14:textId="77777777" w:rsidR="006F7BEE" w:rsidRPr="00E83AA2" w:rsidRDefault="006F7BEE" w:rsidP="00E83AA2">
      <w:pPr>
        <w:pStyle w:val="1"/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Заработная плата педагогических работников. </w:t>
      </w:r>
    </w:p>
    <w:p w14:paraId="406897D3" w14:textId="77777777" w:rsidR="006F7BEE" w:rsidRPr="00E83AA2" w:rsidRDefault="006F7BEE" w:rsidP="009665D7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1. Нормы учебной нагрузки и порядок ее распределения в Учреждении. </w:t>
      </w:r>
    </w:p>
    <w:p w14:paraId="07955A8A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Заработная плата педагогических работников Учреждения включает в себя оплату труда, исходя из оклада, установленного в соответствии с настоящим  Примерным положением с учетом компенсационных и стимулирующих выплат. </w:t>
      </w:r>
    </w:p>
    <w:p w14:paraId="07BF0E4B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lastRenderedPageBreak/>
        <w:t xml:space="preserve">За </w:t>
      </w:r>
      <w:r w:rsidRPr="00E83AA2">
        <w:rPr>
          <w:sz w:val="28"/>
          <w:szCs w:val="28"/>
        </w:rPr>
        <w:tab/>
        <w:t xml:space="preserve">часы </w:t>
      </w:r>
      <w:r w:rsidRPr="00E83AA2">
        <w:rPr>
          <w:sz w:val="28"/>
          <w:szCs w:val="28"/>
        </w:rPr>
        <w:tab/>
        <w:t xml:space="preserve">педагогической </w:t>
      </w:r>
      <w:r w:rsidRPr="00E83AA2">
        <w:rPr>
          <w:sz w:val="28"/>
          <w:szCs w:val="28"/>
        </w:rPr>
        <w:tab/>
        <w:t xml:space="preserve">работы </w:t>
      </w:r>
      <w:r w:rsidRPr="00E83AA2">
        <w:rPr>
          <w:sz w:val="28"/>
          <w:szCs w:val="28"/>
        </w:rPr>
        <w:tab/>
        <w:t xml:space="preserve">сверх </w:t>
      </w:r>
      <w:r w:rsidRPr="00E83AA2">
        <w:rPr>
          <w:sz w:val="28"/>
          <w:szCs w:val="28"/>
        </w:rPr>
        <w:tab/>
        <w:t xml:space="preserve">установленной </w:t>
      </w:r>
      <w:r w:rsidRPr="00E83AA2">
        <w:rPr>
          <w:sz w:val="28"/>
          <w:szCs w:val="28"/>
        </w:rPr>
        <w:tab/>
        <w:t xml:space="preserve">нормы </w:t>
      </w:r>
      <w:r w:rsidRPr="00E83AA2">
        <w:rPr>
          <w:sz w:val="28"/>
          <w:szCs w:val="28"/>
        </w:rPr>
        <w:tab/>
        <w:t xml:space="preserve">производится дополнительная оплата соответственно получаемой ставке в одинарном размере. </w:t>
      </w:r>
    </w:p>
    <w:p w14:paraId="47940287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Ставки заработной платы педагогических работников устанавливаются исходя из затрат их рабочего времени в астрономических часах с учетом коротких перерывов (перемен), предусмотренных между уроками (занятиями). </w:t>
      </w:r>
    </w:p>
    <w:p w14:paraId="1431C020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Норма часов учебной (педагогической) работы за ставку заработной платы устанавливается: </w:t>
      </w:r>
    </w:p>
    <w:p w14:paraId="53A43F40" w14:textId="77777777" w:rsidR="006F7BEE" w:rsidRPr="00E83AA2" w:rsidRDefault="006F7BEE" w:rsidP="00EC3508">
      <w:pPr>
        <w:numPr>
          <w:ilvl w:val="0"/>
          <w:numId w:val="12"/>
        </w:numPr>
        <w:spacing w:line="360" w:lineRule="auto"/>
        <w:ind w:hanging="139"/>
        <w:rPr>
          <w:sz w:val="28"/>
          <w:szCs w:val="28"/>
        </w:rPr>
      </w:pPr>
      <w:r w:rsidRPr="00E83AA2">
        <w:rPr>
          <w:sz w:val="28"/>
          <w:szCs w:val="28"/>
        </w:rPr>
        <w:t xml:space="preserve">18 часов в неделю - преподавателям; </w:t>
      </w:r>
    </w:p>
    <w:p w14:paraId="5F1B59DB" w14:textId="77777777" w:rsidR="006F7BEE" w:rsidRPr="00E83AA2" w:rsidRDefault="006F7BEE" w:rsidP="00EC3508">
      <w:pPr>
        <w:numPr>
          <w:ilvl w:val="0"/>
          <w:numId w:val="12"/>
        </w:numPr>
        <w:spacing w:line="360" w:lineRule="auto"/>
        <w:ind w:hanging="139"/>
        <w:rPr>
          <w:sz w:val="28"/>
          <w:szCs w:val="28"/>
        </w:rPr>
      </w:pPr>
      <w:r w:rsidRPr="00E83AA2">
        <w:rPr>
          <w:sz w:val="28"/>
          <w:szCs w:val="28"/>
        </w:rPr>
        <w:t xml:space="preserve">24 часа в неделю — концертмейстерам.  </w:t>
      </w:r>
    </w:p>
    <w:p w14:paraId="37531E12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Педагогическая работа сверх установленных норм, за которые выплачивается должностной оклад, а также педагогическая работа руководящих и других работников Учреждения  без занятия штатной должности в том же Учреждении  оплачивается дополнительно в порядке и по ставкам, предусмотренным по выполняемой педагогической работе. </w:t>
      </w:r>
    </w:p>
    <w:p w14:paraId="0AB56784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Выполнение педагогической работы может осуществляться как в основное время, так и за его пределами в зависимости от ее характера и качества выполняемой работы по основной должности. Этот вопрос в каждом конкретном случае решается администрацией Учреждения  по согласованию с представительным органом работников Учреждения. </w:t>
      </w:r>
    </w:p>
    <w:p w14:paraId="6C50F7A9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Объём учебной нагрузки педагогических работников устанавливается, исходя из количества часов по учебному плану и программам, обеспеченности кадрами, других конкретных условий в Учреждении. </w:t>
      </w:r>
    </w:p>
    <w:p w14:paraId="7939FDE2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Учебная нагрузка педагогических работников, ведущих педагогическую работу помимо основной работы, на новый учебный год устанавливается руководителем Учреждения по согласованию с представительным органом работников Учреждения, который несет ответственность за ее реальность и выполнение каждым работником. Эта работа завершается до окончания учебного года и ухода работников в </w:t>
      </w:r>
      <w:r w:rsidRPr="00E83AA2">
        <w:rPr>
          <w:sz w:val="28"/>
          <w:szCs w:val="28"/>
        </w:rPr>
        <w:lastRenderedPageBreak/>
        <w:t xml:space="preserve">отпуск, с тем, чтобы определить, в каких классах и с какой учебной нагрузкой они будут работать в новом учебном году. </w:t>
      </w:r>
    </w:p>
    <w:p w14:paraId="40CDD218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При установлении педагогическим работникам, для которых Учреждение является местом основной работы, учебной нагрузки на новый учебный год может быть сохранен ее объём и преемственность преподавания предметов в классах. Объём учебной нагрузки, установленный педагогическим работникам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 </w:t>
      </w:r>
    </w:p>
    <w:p w14:paraId="3301BA76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 </w:t>
      </w:r>
    </w:p>
    <w:p w14:paraId="645B0F3E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Объём учебной нагрузки педагогических работников больше или меньше нормы часов за ставку заработной платы устанавливается только с их письменного согласия. </w:t>
      </w:r>
    </w:p>
    <w:p w14:paraId="14649737" w14:textId="77777777" w:rsidR="006F7BEE" w:rsidRPr="00E83AA2" w:rsidRDefault="006F7BEE" w:rsidP="00B32DDB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В соответствии с пунктами 2.4 и 2.8.1 Приказа №1601 Министерства образования и науки РФ от 22.12.2014 г. «О продолжительности рабочего времени (норме часов педагогической работы за ставку заработной платы) </w:t>
      </w:r>
    </w:p>
    <w:p w14:paraId="7209DCB7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>педагогических работников, оговариваемой в трудовом договоре» (далее Приказ №1601) к данным должностям  применяются:</w:t>
      </w:r>
    </w:p>
    <w:p w14:paraId="7F653A1C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>-  норма часов педагогической работы  24 часа в неделю за ставку заработной платы (концертмейстерам) (пункт 2.4);</w:t>
      </w:r>
    </w:p>
    <w:p w14:paraId="69733815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>- норма часов учебной (преподавательской)  работ</w:t>
      </w:r>
      <w:r>
        <w:rPr>
          <w:sz w:val="28"/>
          <w:szCs w:val="28"/>
        </w:rPr>
        <w:t>ы</w:t>
      </w:r>
      <w:r w:rsidRPr="00E83AA2">
        <w:rPr>
          <w:sz w:val="28"/>
          <w:szCs w:val="28"/>
        </w:rPr>
        <w:t xml:space="preserve">  18 часов в неделю за ставку заработной платы (п.2.8.1.… преподавателям организаций, осуществляющих образовательную деятельность  по дополнительным общеобразовательным программам  в области искусств…»). При этом в соответствии с разделом </w:t>
      </w:r>
      <w:r w:rsidRPr="00E83AA2">
        <w:rPr>
          <w:sz w:val="28"/>
          <w:szCs w:val="28"/>
          <w:lang w:val="en-US"/>
        </w:rPr>
        <w:t>VII</w:t>
      </w:r>
      <w:r w:rsidRPr="00E83AA2">
        <w:rPr>
          <w:sz w:val="28"/>
          <w:szCs w:val="28"/>
        </w:rPr>
        <w:t xml:space="preserve"> Приказа №1601 учебная нагрузка указанных педагогических работников не ограничивается верхним пределом.</w:t>
      </w:r>
    </w:p>
    <w:p w14:paraId="043B7DD6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lastRenderedPageBreak/>
        <w:t xml:space="preserve">Предельный объём учебной нагрузки (преподавательской работы), который может выполняться в Учреждении  его руководителем и заместителем по учебной-воспитательной работе, определяется руководителем отдела по культуре администрации Калачеевского муниципального района Воронежской области и составляет 24 часа в неделю, а других работников, ведущих её помимо основной работы,  самим Учреждением. </w:t>
      </w:r>
    </w:p>
    <w:p w14:paraId="7957260C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Предоставление педагогической работы лицам, выполняющим её помимо основной работы, а также педагогическим работникам других учреждений дополнительного образования и работникам предприятий, учреждений и организаций, возможно только в случае, если педагогические работники, для которых данное учреждение дополнительного образования является местом основной работы, обеспечены педагогической работой в объёме не менее чем на ставку заработной платы. </w:t>
      </w:r>
    </w:p>
    <w:p w14:paraId="1F5B9A1D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Учебная нагрузка педагогических работников, находящимся в отпуске по уходу за ребенком до исполнения ему возраста трех лет, устанавливается на общих основаниях и передается на этот период для выполнения другими преподавателями. </w:t>
      </w:r>
    </w:p>
    <w:p w14:paraId="183418D7" w14:textId="77777777" w:rsidR="006F7BEE" w:rsidRPr="00E83AA2" w:rsidRDefault="006F7BEE" w:rsidP="00EC3508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2. Порядок исчисления заработной платы (тарификация) педагогических работников Учреждения. </w:t>
      </w:r>
    </w:p>
    <w:p w14:paraId="21A99C77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Месячная заработная плата педагогических работников Учреждения  определяется путём умножения оклада (должностного оклада) на их фактическую нагрузку в неделю и деления полученного произведения на установленную норму часов педагогической работы в неделю. </w:t>
      </w:r>
    </w:p>
    <w:p w14:paraId="02E44917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Установленная при тарификации заработная плата выплачивается ежемесячно независимо от числа недель и рабочих дней в разные месяцы года. </w:t>
      </w:r>
    </w:p>
    <w:p w14:paraId="0AD4B241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Тарификация педагогических работников производится в соответствии с учебными планами.  </w:t>
      </w:r>
    </w:p>
    <w:p w14:paraId="1CC71241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lastRenderedPageBreak/>
        <w:t xml:space="preserve">За время работы в период каникул обучающихся оплата труда педагогических работников и лиц из числа руководящего состава, ведущих в течение учебного года педагогическую работу, производится из расчета заработной платы, установленной при тарификации, предшествующей началу каникул. </w:t>
      </w:r>
    </w:p>
    <w:p w14:paraId="1C13F949" w14:textId="77777777" w:rsidR="006F7BEE" w:rsidRPr="00E83AA2" w:rsidRDefault="006F7BEE" w:rsidP="00A00ACB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Оплата труда за замещение отсутствующего педагогического работника, если оно осуществлялось свыше двух месяцев, производится со дня начала замещения за все часы фактической педагогической работы на общих основаниях с соответствующим увеличением его недельной (месячной) учебной нагрузки путем внесения изменений в тарификацию. </w:t>
      </w:r>
    </w:p>
    <w:p w14:paraId="454F1A28" w14:textId="77777777" w:rsidR="006F7BEE" w:rsidRPr="00E83AA2" w:rsidRDefault="006F7BEE" w:rsidP="00A00ACB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Руководитель Учреждения  в пределах имеющихся средств, если это целесообразно и не ущемляет интересов основных работников данного Учреждения, может привлекать для проведения учебных занятий с учащимися высококвалифицированных специалистов. </w:t>
      </w:r>
    </w:p>
    <w:p w14:paraId="06AB4E4F" w14:textId="77777777" w:rsidR="006F7BEE" w:rsidRPr="00E83AA2" w:rsidRDefault="006F7BEE" w:rsidP="00A00ACB">
      <w:pPr>
        <w:spacing w:line="360" w:lineRule="auto"/>
        <w:ind w:firstLine="54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Педагоги-совместители имеют право на получение всех гарантий и компенсаций, предусмотренных действующим законодательством, коллективными договорами и  локальными нормативными актами учреждения (ст.287 ТК РФ).</w:t>
      </w:r>
    </w:p>
    <w:p w14:paraId="74E7D95B" w14:textId="77777777" w:rsidR="006F7BEE" w:rsidRPr="00E83AA2" w:rsidRDefault="006F7BEE" w:rsidP="00EC3508">
      <w:pPr>
        <w:spacing w:line="360" w:lineRule="auto"/>
        <w:ind w:left="1003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3. Порядок и условия почасовой оплаты труда. </w:t>
      </w:r>
    </w:p>
    <w:p w14:paraId="7D8A5BC9" w14:textId="77777777" w:rsidR="006F7BEE" w:rsidRPr="00E83AA2" w:rsidRDefault="006F7BEE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Почасовая оплата труда педагогических работников Учреждения применяется при оплате: </w:t>
      </w:r>
    </w:p>
    <w:p w14:paraId="3FF0253B" w14:textId="77777777" w:rsidR="006F7BEE" w:rsidRPr="00E83AA2" w:rsidRDefault="006F7BEE" w:rsidP="00EC3508">
      <w:pPr>
        <w:numPr>
          <w:ilvl w:val="0"/>
          <w:numId w:val="13"/>
        </w:num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за часы, выполненные в порядке замещения отсутствующих по болезни или другим причинам педагогических работников, продолжавшегося не свыше двух месяцев; </w:t>
      </w:r>
    </w:p>
    <w:p w14:paraId="7AD121F8" w14:textId="77777777" w:rsidR="006F7BEE" w:rsidRPr="00E83AA2" w:rsidRDefault="006F7BEE" w:rsidP="00EC3508">
      <w:pPr>
        <w:numPr>
          <w:ilvl w:val="0"/>
          <w:numId w:val="13"/>
        </w:num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при оплате за педагогическую работу специалистов предприятий, учреждений  и организаций (в т. ч. из числа работников органов управления образованием, методических и учебно-методических кабинетов), привлекаемых для педагогической работы в Учреждение; </w:t>
      </w:r>
    </w:p>
    <w:p w14:paraId="4411299E" w14:textId="77777777" w:rsidR="006F7BEE" w:rsidRPr="00E83AA2" w:rsidRDefault="006F7BEE" w:rsidP="00A83FCF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Размер оплаты за один час указанной педагогической работы определяется путем деления оклада (должностного оклада) </w:t>
      </w:r>
      <w:r w:rsidRPr="00E83AA2">
        <w:rPr>
          <w:sz w:val="28"/>
          <w:szCs w:val="28"/>
        </w:rPr>
        <w:lastRenderedPageBreak/>
        <w:t xml:space="preserve">педагогического работника за установленную норму часов педагогической работы в неделю на среднемесячное количество рабочих часов.  </w:t>
      </w:r>
    </w:p>
    <w:p w14:paraId="61767C6C" w14:textId="77777777" w:rsidR="006F7BEE" w:rsidRPr="00E83AA2" w:rsidRDefault="006F7BEE" w:rsidP="009665D7">
      <w:pPr>
        <w:spacing w:after="0" w:line="240" w:lineRule="auto"/>
        <w:ind w:left="0" w:right="-17" w:firstLine="0"/>
        <w:rPr>
          <w:sz w:val="28"/>
          <w:szCs w:val="28"/>
        </w:rPr>
      </w:pPr>
    </w:p>
    <w:p w14:paraId="199015E6" w14:textId="77777777" w:rsidR="006F7BEE" w:rsidRPr="00E83AA2" w:rsidRDefault="006F7BEE" w:rsidP="00A83FCF">
      <w:pPr>
        <w:spacing w:after="0" w:line="240" w:lineRule="auto"/>
        <w:ind w:left="0" w:right="-17"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                                                                       Приложение 2 </w:t>
      </w:r>
    </w:p>
    <w:p w14:paraId="47A4EA27" w14:textId="77777777" w:rsidR="006F7BEE" w:rsidRPr="00E83AA2" w:rsidRDefault="006F7BEE" w:rsidP="00A83FCF">
      <w:pPr>
        <w:spacing w:after="0" w:line="240" w:lineRule="auto"/>
        <w:ind w:left="0" w:right="-17"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>к  Примерному положению</w:t>
      </w:r>
    </w:p>
    <w:p w14:paraId="1CB7AC97" w14:textId="77777777" w:rsidR="006F7BEE" w:rsidRPr="00E83AA2" w:rsidRDefault="006F7BEE" w:rsidP="00673E2B">
      <w:pPr>
        <w:spacing w:after="0" w:line="240" w:lineRule="auto"/>
        <w:ind w:left="11" w:right="-17" w:hanging="11"/>
        <w:jc w:val="right"/>
        <w:rPr>
          <w:sz w:val="28"/>
          <w:szCs w:val="28"/>
        </w:rPr>
      </w:pPr>
    </w:p>
    <w:p w14:paraId="4D64EF33" w14:textId="77777777" w:rsidR="006F7BEE" w:rsidRPr="00E83AA2" w:rsidRDefault="006F7BEE" w:rsidP="001D68CB">
      <w:pPr>
        <w:spacing w:after="30" w:line="240" w:lineRule="auto"/>
        <w:ind w:left="10" w:right="-15" w:hanging="10"/>
        <w:jc w:val="right"/>
        <w:rPr>
          <w:sz w:val="28"/>
          <w:szCs w:val="28"/>
        </w:rPr>
      </w:pPr>
    </w:p>
    <w:p w14:paraId="34396945" w14:textId="77777777" w:rsidR="006F7BEE" w:rsidRPr="00E83AA2" w:rsidRDefault="006F7BEE">
      <w:pPr>
        <w:pStyle w:val="1"/>
        <w:rPr>
          <w:sz w:val="28"/>
          <w:szCs w:val="28"/>
        </w:rPr>
      </w:pPr>
      <w:r w:rsidRPr="00E83AA2">
        <w:rPr>
          <w:sz w:val="28"/>
          <w:szCs w:val="28"/>
        </w:rPr>
        <w:t xml:space="preserve">Перечень должностей, отнесенных к категории административно-управленческого персонала Учреждения  </w:t>
      </w:r>
    </w:p>
    <w:p w14:paraId="19884B91" w14:textId="77777777" w:rsidR="006F7BEE" w:rsidRPr="00E83AA2" w:rsidRDefault="006F7BEE" w:rsidP="00012D50">
      <w:pPr>
        <w:spacing w:after="0" w:line="240" w:lineRule="auto"/>
        <w:ind w:left="283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 xml:space="preserve">  </w:t>
      </w:r>
    </w:p>
    <w:p w14:paraId="1CC7C8CD" w14:textId="77777777" w:rsidR="006F7BEE" w:rsidRPr="00E83AA2" w:rsidRDefault="006F7BEE" w:rsidP="004B3D3C">
      <w:pPr>
        <w:spacing w:after="0" w:line="240" w:lineRule="auto"/>
        <w:ind w:left="641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Директор учреждения </w:t>
      </w:r>
    </w:p>
    <w:p w14:paraId="376F331F" w14:textId="77777777" w:rsidR="006F7BEE" w:rsidRPr="00E83AA2" w:rsidRDefault="006F7BEE" w:rsidP="004B3D3C">
      <w:pPr>
        <w:spacing w:after="0" w:line="240" w:lineRule="auto"/>
        <w:ind w:left="641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Заместители директора учреждения </w:t>
      </w:r>
    </w:p>
    <w:p w14:paraId="4008ED26" w14:textId="77777777" w:rsidR="006F7BEE" w:rsidRPr="00E83AA2" w:rsidRDefault="006F7BEE" w:rsidP="004B3D3C">
      <w:pPr>
        <w:spacing w:after="0" w:line="240" w:lineRule="auto"/>
        <w:ind w:left="641" w:firstLine="0"/>
        <w:rPr>
          <w:sz w:val="28"/>
          <w:szCs w:val="28"/>
        </w:rPr>
      </w:pPr>
      <w:r w:rsidRPr="00E83AA2">
        <w:rPr>
          <w:sz w:val="28"/>
          <w:szCs w:val="28"/>
        </w:rPr>
        <w:t>Главный бухгалтер</w:t>
      </w:r>
    </w:p>
    <w:p w14:paraId="317EB02F" w14:textId="77777777" w:rsidR="006F7BEE" w:rsidRPr="00E83AA2" w:rsidRDefault="006F7BEE" w:rsidP="004B3D3C">
      <w:pPr>
        <w:spacing w:after="0" w:line="240" w:lineRule="auto"/>
        <w:ind w:left="641" w:firstLine="0"/>
        <w:rPr>
          <w:sz w:val="28"/>
          <w:szCs w:val="28"/>
        </w:rPr>
      </w:pPr>
    </w:p>
    <w:p w14:paraId="6439CBB2" w14:textId="77777777" w:rsidR="006F7BEE" w:rsidRPr="00E83AA2" w:rsidRDefault="006F7BEE" w:rsidP="009665D7">
      <w:pPr>
        <w:spacing w:after="158" w:line="240" w:lineRule="auto"/>
        <w:ind w:left="5529"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>Приложение 3</w:t>
      </w:r>
    </w:p>
    <w:p w14:paraId="18485697" w14:textId="77777777" w:rsidR="006F7BEE" w:rsidRPr="00E83AA2" w:rsidRDefault="006F7BEE" w:rsidP="00A83FCF">
      <w:pPr>
        <w:spacing w:after="158" w:line="240" w:lineRule="auto"/>
        <w:ind w:left="5529"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>к  Примерному положению</w:t>
      </w:r>
    </w:p>
    <w:p w14:paraId="2A2E9A0D" w14:textId="77777777" w:rsidR="006F7BEE" w:rsidRPr="00E83AA2" w:rsidRDefault="006F7BEE">
      <w:pPr>
        <w:pStyle w:val="1"/>
        <w:rPr>
          <w:sz w:val="28"/>
          <w:szCs w:val="28"/>
        </w:rPr>
      </w:pPr>
      <w:r w:rsidRPr="00E83AA2">
        <w:rPr>
          <w:sz w:val="28"/>
          <w:szCs w:val="28"/>
        </w:rPr>
        <w:t xml:space="preserve">Перечень </w:t>
      </w:r>
    </w:p>
    <w:p w14:paraId="58D8AB3B" w14:textId="77777777" w:rsidR="006F7BEE" w:rsidRPr="00E83AA2" w:rsidRDefault="006F7BEE">
      <w:pPr>
        <w:pStyle w:val="1"/>
        <w:rPr>
          <w:sz w:val="28"/>
          <w:szCs w:val="28"/>
        </w:rPr>
      </w:pPr>
      <w:r w:rsidRPr="00E83AA2">
        <w:rPr>
          <w:sz w:val="28"/>
          <w:szCs w:val="28"/>
        </w:rPr>
        <w:t xml:space="preserve">должностей работников Учреждений, относимых к основному персоналу по виду экономической деятельности «Дополнительное образование детей» </w:t>
      </w:r>
    </w:p>
    <w:p w14:paraId="0B2DCD5B" w14:textId="77777777" w:rsidR="006F7BEE" w:rsidRPr="00E83AA2" w:rsidRDefault="006F7BEE">
      <w:pPr>
        <w:spacing w:after="22" w:line="240" w:lineRule="auto"/>
        <w:ind w:left="0" w:firstLine="0"/>
        <w:jc w:val="center"/>
        <w:rPr>
          <w:sz w:val="28"/>
          <w:szCs w:val="28"/>
        </w:rPr>
      </w:pPr>
      <w:r w:rsidRPr="00E83AA2">
        <w:rPr>
          <w:b/>
          <w:sz w:val="28"/>
          <w:szCs w:val="28"/>
        </w:rPr>
        <w:t xml:space="preserve"> </w:t>
      </w:r>
    </w:p>
    <w:p w14:paraId="772BC424" w14:textId="77777777" w:rsidR="006F7BEE" w:rsidRPr="00E83AA2" w:rsidRDefault="006F7BEE">
      <w:pPr>
        <w:pStyle w:val="1"/>
        <w:rPr>
          <w:sz w:val="28"/>
          <w:szCs w:val="28"/>
        </w:rPr>
      </w:pPr>
      <w:r w:rsidRPr="00E83AA2">
        <w:rPr>
          <w:sz w:val="28"/>
          <w:szCs w:val="28"/>
        </w:rPr>
        <w:t xml:space="preserve">1. Должности педагогических работников  </w:t>
      </w:r>
    </w:p>
    <w:p w14:paraId="6510A019" w14:textId="77777777" w:rsidR="006F7BEE" w:rsidRDefault="006F7BEE">
      <w:pPr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Преподаватель </w:t>
      </w:r>
    </w:p>
    <w:p w14:paraId="49DAC536" w14:textId="77777777" w:rsidR="006F7BEE" w:rsidRPr="00E83AA2" w:rsidRDefault="006F7BEE">
      <w:pPr>
        <w:ind w:firstLine="0"/>
        <w:rPr>
          <w:sz w:val="28"/>
          <w:szCs w:val="28"/>
        </w:rPr>
      </w:pPr>
      <w:r>
        <w:rPr>
          <w:sz w:val="28"/>
          <w:szCs w:val="28"/>
        </w:rPr>
        <w:t>Педагог - библиотекарь</w:t>
      </w:r>
    </w:p>
    <w:p w14:paraId="68CC7232" w14:textId="77777777" w:rsidR="006F7BEE" w:rsidRPr="00E83AA2" w:rsidRDefault="006F7BEE">
      <w:pPr>
        <w:spacing w:after="28" w:line="240" w:lineRule="auto"/>
        <w:ind w:left="283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 xml:space="preserve"> </w:t>
      </w:r>
    </w:p>
    <w:p w14:paraId="0645D03E" w14:textId="77777777" w:rsidR="006F7BEE" w:rsidRPr="00E83AA2" w:rsidRDefault="006F7BEE" w:rsidP="00BC0B52">
      <w:pPr>
        <w:spacing w:after="0" w:line="237" w:lineRule="auto"/>
        <w:ind w:right="-15"/>
        <w:jc w:val="left"/>
        <w:rPr>
          <w:sz w:val="28"/>
          <w:szCs w:val="28"/>
        </w:rPr>
      </w:pPr>
      <w:r w:rsidRPr="00E83AA2">
        <w:rPr>
          <w:b/>
          <w:sz w:val="28"/>
          <w:szCs w:val="28"/>
        </w:rPr>
        <w:t xml:space="preserve">                 2. Должности иных педагогических работников </w:t>
      </w:r>
    </w:p>
    <w:p w14:paraId="3F529977" w14:textId="77777777" w:rsidR="006F7BEE" w:rsidRPr="00E83AA2" w:rsidRDefault="006F7BEE">
      <w:pPr>
        <w:spacing w:after="258"/>
        <w:ind w:left="5265" w:right="4646" w:hanging="4997"/>
        <w:rPr>
          <w:sz w:val="28"/>
          <w:szCs w:val="28"/>
        </w:rPr>
      </w:pPr>
      <w:r w:rsidRPr="00E83AA2">
        <w:rPr>
          <w:sz w:val="28"/>
          <w:szCs w:val="28"/>
        </w:rPr>
        <w:t xml:space="preserve">Концертмейстер  </w:t>
      </w:r>
    </w:p>
    <w:p w14:paraId="5ED633E2" w14:textId="77777777" w:rsidR="006F7BEE" w:rsidRPr="00E83AA2" w:rsidRDefault="006F7BEE" w:rsidP="00BC0B52">
      <w:pPr>
        <w:pStyle w:val="a4"/>
        <w:rPr>
          <w:rStyle w:val="af2"/>
          <w:b w:val="0"/>
          <w:sz w:val="28"/>
          <w:szCs w:val="28"/>
        </w:rPr>
      </w:pPr>
      <w:r w:rsidRPr="00E83AA2">
        <w:rPr>
          <w:sz w:val="28"/>
          <w:szCs w:val="28"/>
        </w:rPr>
        <w:t xml:space="preserve">              </w:t>
      </w:r>
      <w:r w:rsidRPr="00E83AA2">
        <w:rPr>
          <w:b/>
          <w:bCs/>
          <w:sz w:val="28"/>
          <w:szCs w:val="28"/>
        </w:rPr>
        <w:t xml:space="preserve">3.Должности </w:t>
      </w:r>
      <w:r w:rsidRPr="00E83AA2">
        <w:rPr>
          <w:rStyle w:val="af2"/>
          <w:bCs/>
          <w:sz w:val="28"/>
          <w:szCs w:val="28"/>
        </w:rPr>
        <w:t>работников учебно-вспомогательного персонала</w:t>
      </w:r>
    </w:p>
    <w:p w14:paraId="5A915425" w14:textId="77777777" w:rsidR="006F7BEE" w:rsidRPr="00E83AA2" w:rsidRDefault="006F7BEE" w:rsidP="00BC0B52">
      <w:pPr>
        <w:pStyle w:val="a4"/>
        <w:rPr>
          <w:rStyle w:val="af2"/>
          <w:b w:val="0"/>
          <w:sz w:val="28"/>
          <w:szCs w:val="28"/>
        </w:rPr>
      </w:pPr>
    </w:p>
    <w:p w14:paraId="1455F0A0" w14:textId="77777777" w:rsidR="006F7BEE" w:rsidRPr="00E83AA2" w:rsidRDefault="006F7BEE" w:rsidP="001858C2">
      <w:pPr>
        <w:spacing w:after="258"/>
        <w:ind w:left="5265" w:right="4646" w:hanging="4997"/>
        <w:rPr>
          <w:sz w:val="28"/>
          <w:szCs w:val="28"/>
        </w:rPr>
      </w:pPr>
      <w:r w:rsidRPr="00E83AA2">
        <w:rPr>
          <w:sz w:val="28"/>
          <w:szCs w:val="28"/>
        </w:rPr>
        <w:t>Секретарь учебной части</w:t>
      </w:r>
    </w:p>
    <w:p w14:paraId="3FFCF428" w14:textId="77777777" w:rsidR="006F7BEE" w:rsidRPr="00E83AA2" w:rsidRDefault="006F7BEE" w:rsidP="00A83FCF">
      <w:pPr>
        <w:spacing w:after="0" w:line="240" w:lineRule="auto"/>
        <w:ind w:left="0" w:right="-15" w:firstLine="0"/>
        <w:rPr>
          <w:sz w:val="28"/>
          <w:szCs w:val="28"/>
        </w:rPr>
      </w:pPr>
    </w:p>
    <w:p w14:paraId="662F67B0" w14:textId="77777777" w:rsidR="006F7BEE" w:rsidRPr="00E83AA2" w:rsidRDefault="006F7BEE" w:rsidP="009665D7">
      <w:pPr>
        <w:spacing w:after="0" w:line="240" w:lineRule="auto"/>
        <w:ind w:left="10" w:right="-15" w:hanging="1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 xml:space="preserve">Приложение 4 </w:t>
      </w:r>
    </w:p>
    <w:p w14:paraId="43A9BDE1" w14:textId="77777777" w:rsidR="006F7BEE" w:rsidRPr="00E83AA2" w:rsidRDefault="006F7BEE" w:rsidP="009665D7">
      <w:pPr>
        <w:spacing w:after="0" w:line="240" w:lineRule="auto"/>
        <w:ind w:left="10" w:right="-15" w:hanging="1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>к  Примерному положению</w:t>
      </w:r>
    </w:p>
    <w:p w14:paraId="61E62CA4" w14:textId="77777777" w:rsidR="006F7BEE" w:rsidRPr="00E83AA2" w:rsidRDefault="006F7BEE" w:rsidP="00012D50">
      <w:pPr>
        <w:spacing w:after="0" w:line="240" w:lineRule="auto"/>
        <w:ind w:left="10" w:right="-15" w:hanging="10"/>
        <w:jc w:val="right"/>
        <w:rPr>
          <w:sz w:val="28"/>
          <w:szCs w:val="28"/>
        </w:rPr>
      </w:pPr>
    </w:p>
    <w:p w14:paraId="564B697E" w14:textId="77777777" w:rsidR="006F7BEE" w:rsidRPr="00E83AA2" w:rsidRDefault="006F7BEE">
      <w:pPr>
        <w:pStyle w:val="1"/>
        <w:rPr>
          <w:sz w:val="28"/>
          <w:szCs w:val="28"/>
        </w:rPr>
      </w:pPr>
      <w:r w:rsidRPr="00E83AA2">
        <w:rPr>
          <w:sz w:val="28"/>
          <w:szCs w:val="28"/>
        </w:rPr>
        <w:t xml:space="preserve">Перечень должностей, отнесенных к вспомогательному персоналу  </w:t>
      </w:r>
    </w:p>
    <w:p w14:paraId="261ADF6A" w14:textId="77777777" w:rsidR="006F7BEE" w:rsidRPr="00E83AA2" w:rsidRDefault="006F7BEE">
      <w:pPr>
        <w:spacing w:after="24" w:line="240" w:lineRule="auto"/>
        <w:ind w:left="0" w:firstLine="0"/>
        <w:jc w:val="center"/>
        <w:rPr>
          <w:sz w:val="28"/>
          <w:szCs w:val="28"/>
        </w:rPr>
      </w:pPr>
      <w:r w:rsidRPr="00E83AA2">
        <w:rPr>
          <w:b/>
          <w:sz w:val="28"/>
          <w:szCs w:val="28"/>
        </w:rPr>
        <w:t xml:space="preserve"> </w:t>
      </w:r>
    </w:p>
    <w:p w14:paraId="6FF9BAC6" w14:textId="77777777" w:rsidR="006F7BEE" w:rsidRPr="00E83AA2" w:rsidRDefault="006F7BEE">
      <w:pPr>
        <w:pStyle w:val="1"/>
        <w:rPr>
          <w:sz w:val="28"/>
          <w:szCs w:val="28"/>
        </w:rPr>
      </w:pPr>
      <w:r w:rsidRPr="00E83AA2">
        <w:rPr>
          <w:sz w:val="28"/>
          <w:szCs w:val="28"/>
        </w:rPr>
        <w:t xml:space="preserve">1. </w:t>
      </w:r>
      <w:r w:rsidRPr="00E83AA2">
        <w:rPr>
          <w:sz w:val="28"/>
          <w:szCs w:val="28"/>
        </w:rPr>
        <w:tab/>
        <w:t xml:space="preserve">Служащие </w:t>
      </w:r>
    </w:p>
    <w:p w14:paraId="5A7F32E4" w14:textId="77777777" w:rsidR="006F7BEE" w:rsidRPr="00E83AA2" w:rsidRDefault="006F7BEE" w:rsidP="004B3D3C">
      <w:pPr>
        <w:spacing w:after="20" w:line="240" w:lineRule="auto"/>
        <w:ind w:left="0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 xml:space="preserve">     </w:t>
      </w:r>
    </w:p>
    <w:p w14:paraId="5CD0437F" w14:textId="77777777" w:rsidR="006F7BEE" w:rsidRPr="00E83AA2" w:rsidRDefault="006F7BEE" w:rsidP="004B3D3C">
      <w:pPr>
        <w:spacing w:after="2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3AA2">
        <w:rPr>
          <w:sz w:val="28"/>
          <w:szCs w:val="28"/>
        </w:rPr>
        <w:t>Инспектор по кадрам</w:t>
      </w:r>
    </w:p>
    <w:p w14:paraId="3CBA43D7" w14:textId="77777777" w:rsidR="006F7BEE" w:rsidRPr="00E83AA2" w:rsidRDefault="006F7BEE">
      <w:pPr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Настройщик язычковых инструментов </w:t>
      </w:r>
    </w:p>
    <w:p w14:paraId="50C96DBD" w14:textId="77777777" w:rsidR="006F7BEE" w:rsidRPr="00E83AA2" w:rsidRDefault="006F7BEE">
      <w:pPr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Библиотекарь </w:t>
      </w:r>
    </w:p>
    <w:p w14:paraId="5A83D54F" w14:textId="77777777" w:rsidR="006F7BEE" w:rsidRPr="00E83AA2" w:rsidRDefault="006F7BEE">
      <w:pPr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Звукорежиссер </w:t>
      </w:r>
    </w:p>
    <w:p w14:paraId="0E9B15E3" w14:textId="77777777" w:rsidR="006F7BEE" w:rsidRPr="00E83AA2" w:rsidRDefault="006F7BEE">
      <w:pPr>
        <w:spacing w:after="24" w:line="240" w:lineRule="auto"/>
        <w:ind w:left="283" w:firstLine="0"/>
        <w:jc w:val="left"/>
        <w:rPr>
          <w:sz w:val="28"/>
          <w:szCs w:val="28"/>
        </w:rPr>
      </w:pPr>
    </w:p>
    <w:p w14:paraId="6EA3654D" w14:textId="77777777" w:rsidR="006F7BEE" w:rsidRPr="00E83AA2" w:rsidRDefault="006F7BEE">
      <w:pPr>
        <w:pStyle w:val="1"/>
        <w:rPr>
          <w:sz w:val="28"/>
          <w:szCs w:val="28"/>
        </w:rPr>
      </w:pPr>
      <w:r w:rsidRPr="00E83AA2">
        <w:rPr>
          <w:sz w:val="28"/>
          <w:szCs w:val="28"/>
        </w:rPr>
        <w:lastRenderedPageBreak/>
        <w:t xml:space="preserve">2. Должности работников </w:t>
      </w:r>
    </w:p>
    <w:p w14:paraId="0D7231E3" w14:textId="77777777" w:rsidR="006F7BEE" w:rsidRPr="00E83AA2" w:rsidRDefault="006F7BEE" w:rsidP="004B3D3C">
      <w:pPr>
        <w:ind w:firstLine="0"/>
        <w:rPr>
          <w:sz w:val="28"/>
          <w:szCs w:val="28"/>
        </w:rPr>
      </w:pPr>
    </w:p>
    <w:p w14:paraId="70F08F21" w14:textId="77777777" w:rsidR="006F7BEE" w:rsidRPr="00E83AA2" w:rsidRDefault="006F7BEE" w:rsidP="004B3D3C">
      <w:pPr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>Сторож-вахтер</w:t>
      </w:r>
    </w:p>
    <w:p w14:paraId="57AFD1A2" w14:textId="77777777" w:rsidR="006F7BEE" w:rsidRPr="00E83AA2" w:rsidRDefault="006F7BEE" w:rsidP="004B3D3C">
      <w:pPr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>Гардеробщик</w:t>
      </w:r>
    </w:p>
    <w:p w14:paraId="0F0A1C61" w14:textId="77777777" w:rsidR="006F7BEE" w:rsidRPr="00E83AA2" w:rsidRDefault="006F7BEE" w:rsidP="004B3D3C">
      <w:pPr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Уборщик производственных и служебных помещений </w:t>
      </w:r>
    </w:p>
    <w:p w14:paraId="11EF77A1" w14:textId="77777777" w:rsidR="006F7BEE" w:rsidRPr="00E83AA2" w:rsidRDefault="006F7BEE" w:rsidP="00472CA8">
      <w:pPr>
        <w:ind w:left="0" w:firstLine="0"/>
        <w:rPr>
          <w:sz w:val="28"/>
          <w:szCs w:val="28"/>
        </w:rPr>
      </w:pPr>
    </w:p>
    <w:p w14:paraId="2ACD0C6B" w14:textId="77777777" w:rsidR="006F7BEE" w:rsidRPr="00E83AA2" w:rsidRDefault="006F7BEE" w:rsidP="00A00ACB">
      <w:pPr>
        <w:tabs>
          <w:tab w:val="left" w:pos="913"/>
          <w:tab w:val="right" w:pos="9985"/>
        </w:tabs>
        <w:ind w:left="0" w:firstLine="0"/>
        <w:rPr>
          <w:sz w:val="28"/>
          <w:szCs w:val="28"/>
        </w:rPr>
      </w:pPr>
    </w:p>
    <w:p w14:paraId="17622FCD" w14:textId="77777777" w:rsidR="006F7BEE" w:rsidRPr="00E83AA2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2CD09787" w14:textId="77777777" w:rsidR="006F7BEE" w:rsidRPr="00E83AA2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 xml:space="preserve">Приложение 5 </w:t>
      </w:r>
    </w:p>
    <w:p w14:paraId="5951D787" w14:textId="77777777" w:rsidR="006F7BEE" w:rsidRPr="00E83AA2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>к Примерному положению</w:t>
      </w:r>
    </w:p>
    <w:p w14:paraId="33C64CCE" w14:textId="77777777" w:rsidR="006F7BEE" w:rsidRPr="00E83AA2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597D50DA" w14:textId="77777777" w:rsidR="006F7BEE" w:rsidRPr="00E83AA2" w:rsidRDefault="006F7BEE" w:rsidP="00820298">
      <w:pPr>
        <w:shd w:val="clear" w:color="auto" w:fill="FFFFFF"/>
        <w:jc w:val="center"/>
        <w:rPr>
          <w:b/>
          <w:sz w:val="28"/>
          <w:szCs w:val="28"/>
        </w:rPr>
      </w:pPr>
      <w:r w:rsidRPr="00E83AA2">
        <w:rPr>
          <w:b/>
          <w:sz w:val="28"/>
          <w:szCs w:val="28"/>
        </w:rPr>
        <w:t>Критерии и показатели установления персонального</w:t>
      </w:r>
    </w:p>
    <w:p w14:paraId="3793A91E" w14:textId="77777777" w:rsidR="006F7BEE" w:rsidRPr="00E83AA2" w:rsidRDefault="006F7BEE" w:rsidP="00820298">
      <w:pPr>
        <w:shd w:val="clear" w:color="auto" w:fill="FFFFFF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E83AA2">
        <w:rPr>
          <w:b/>
          <w:sz w:val="28"/>
          <w:szCs w:val="28"/>
        </w:rPr>
        <w:t>повышающего коэффициента</w:t>
      </w:r>
    </w:p>
    <w:p w14:paraId="36CBA948" w14:textId="77777777" w:rsidR="006F7BEE" w:rsidRPr="00E83AA2" w:rsidRDefault="006F7BEE" w:rsidP="00820298">
      <w:pPr>
        <w:tabs>
          <w:tab w:val="left" w:pos="913"/>
          <w:tab w:val="left" w:pos="1784"/>
          <w:tab w:val="right" w:pos="9985"/>
        </w:tabs>
        <w:ind w:firstLine="0"/>
        <w:jc w:val="center"/>
        <w:rPr>
          <w:sz w:val="28"/>
          <w:szCs w:val="28"/>
        </w:rPr>
      </w:pPr>
    </w:p>
    <w:p w14:paraId="3E2A10A3" w14:textId="77777777" w:rsidR="006F7BEE" w:rsidRPr="00E83AA2" w:rsidRDefault="006F7BEE" w:rsidP="00820298">
      <w:pPr>
        <w:widowControl w:val="0"/>
        <w:suppressAutoHyphens/>
        <w:autoSpaceDE w:val="0"/>
        <w:ind w:firstLine="709"/>
        <w:jc w:val="center"/>
        <w:rPr>
          <w:rFonts w:eastAsia="SimSun"/>
          <w:b/>
          <w:bCs/>
          <w:sz w:val="28"/>
          <w:szCs w:val="28"/>
          <w:lang w:eastAsia="hi-IN" w:bidi="hi-IN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3"/>
        <w:gridCol w:w="3044"/>
      </w:tblGrid>
      <w:tr w:rsidR="006F7BEE" w:rsidRPr="00E83AA2" w14:paraId="129B9557" w14:textId="77777777" w:rsidTr="007460F8">
        <w:tc>
          <w:tcPr>
            <w:tcW w:w="6493" w:type="dxa"/>
          </w:tcPr>
          <w:p w14:paraId="6ECD231D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Критерии</w:t>
            </w:r>
          </w:p>
        </w:tc>
        <w:tc>
          <w:tcPr>
            <w:tcW w:w="3044" w:type="dxa"/>
          </w:tcPr>
          <w:p w14:paraId="4EC910F0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Максимальный размер</w:t>
            </w:r>
          </w:p>
        </w:tc>
      </w:tr>
      <w:tr w:rsidR="006F7BEE" w:rsidRPr="00E83AA2" w14:paraId="6C389F6D" w14:textId="77777777" w:rsidTr="00C127B8">
        <w:tc>
          <w:tcPr>
            <w:tcW w:w="9537" w:type="dxa"/>
            <w:gridSpan w:val="2"/>
          </w:tcPr>
          <w:p w14:paraId="75BCEF63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Административно-управленческий персонал</w:t>
            </w:r>
          </w:p>
        </w:tc>
      </w:tr>
      <w:tr w:rsidR="006F7BEE" w:rsidRPr="00E83AA2" w14:paraId="6B6BB0D7" w14:textId="77777777" w:rsidTr="00E24B75">
        <w:tc>
          <w:tcPr>
            <w:tcW w:w="6493" w:type="dxa"/>
          </w:tcPr>
          <w:p w14:paraId="5348F92E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Директор</w:t>
            </w:r>
          </w:p>
        </w:tc>
        <w:tc>
          <w:tcPr>
            <w:tcW w:w="3044" w:type="dxa"/>
          </w:tcPr>
          <w:p w14:paraId="318C38CC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</w:p>
        </w:tc>
      </w:tr>
      <w:tr w:rsidR="006F7BEE" w:rsidRPr="00E83AA2" w14:paraId="3CA5E383" w14:textId="77777777" w:rsidTr="00E24B75">
        <w:tc>
          <w:tcPr>
            <w:tcW w:w="6493" w:type="dxa"/>
          </w:tcPr>
          <w:p w14:paraId="1D6C13EE" w14:textId="77777777" w:rsidR="006F7BEE" w:rsidRPr="00E83AA2" w:rsidRDefault="006F7BEE" w:rsidP="00820298">
            <w:pPr>
              <w:spacing w:before="100" w:beforeAutospacing="1" w:after="0" w:line="233" w:lineRule="atLeast"/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5645539F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до 1</w:t>
            </w:r>
          </w:p>
        </w:tc>
      </w:tr>
      <w:tr w:rsidR="006F7BEE" w:rsidRPr="00E83AA2" w14:paraId="16C30AF6" w14:textId="77777777" w:rsidTr="00E24B75">
        <w:tc>
          <w:tcPr>
            <w:tcW w:w="6493" w:type="dxa"/>
          </w:tcPr>
          <w:p w14:paraId="4315EFE2" w14:textId="77777777" w:rsidR="006F7BEE" w:rsidRPr="00E83AA2" w:rsidRDefault="006F7BEE" w:rsidP="00820298">
            <w:pPr>
              <w:spacing w:before="100" w:beforeAutospacing="1" w:after="0" w:line="233" w:lineRule="atLeast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Уровень образования (определяется на основании дипломов, аттестатов и других документов о соответствующем образовании)*: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044" w:type="dxa"/>
          </w:tcPr>
          <w:p w14:paraId="3BA07C08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</w:p>
        </w:tc>
      </w:tr>
      <w:tr w:rsidR="006F7BEE" w:rsidRPr="00E83AA2" w14:paraId="2DE54A06" w14:textId="77777777" w:rsidTr="00E24B75">
        <w:tc>
          <w:tcPr>
            <w:tcW w:w="6493" w:type="dxa"/>
          </w:tcPr>
          <w:p w14:paraId="538840DB" w14:textId="77777777" w:rsidR="006F7BEE" w:rsidRPr="00E83AA2" w:rsidRDefault="006F7BEE" w:rsidP="00820298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14:paraId="2D2CE1F5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0,4</w:t>
            </w:r>
          </w:p>
        </w:tc>
      </w:tr>
      <w:tr w:rsidR="006F7BEE" w:rsidRPr="00E83AA2" w14:paraId="014C867B" w14:textId="77777777" w:rsidTr="00E24B75">
        <w:tc>
          <w:tcPr>
            <w:tcW w:w="6493" w:type="dxa"/>
          </w:tcPr>
          <w:p w14:paraId="50558FBC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7D780B0A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0,5</w:t>
            </w:r>
          </w:p>
        </w:tc>
      </w:tr>
      <w:tr w:rsidR="006F7BEE" w:rsidRPr="00E83AA2" w14:paraId="75ACC154" w14:textId="77777777" w:rsidTr="00E24B75">
        <w:tc>
          <w:tcPr>
            <w:tcW w:w="6493" w:type="dxa"/>
          </w:tcPr>
          <w:p w14:paraId="6FCFDC4C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14:paraId="1443319F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</w:p>
          <w:p w14:paraId="70D34FE4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0,1 </w:t>
            </w:r>
          </w:p>
        </w:tc>
      </w:tr>
      <w:tr w:rsidR="006F7BEE" w:rsidRPr="00E83AA2" w14:paraId="2172B40B" w14:textId="77777777" w:rsidTr="00E24B75">
        <w:tc>
          <w:tcPr>
            <w:tcW w:w="6493" w:type="dxa"/>
          </w:tcPr>
          <w:p w14:paraId="7F81BC1B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14:paraId="2F1A5D1B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 до 1,5</w:t>
            </w:r>
          </w:p>
        </w:tc>
      </w:tr>
      <w:tr w:rsidR="006F7BEE" w:rsidRPr="00E83AA2" w14:paraId="3E24E371" w14:textId="77777777" w:rsidTr="00E24B75">
        <w:tc>
          <w:tcPr>
            <w:tcW w:w="6493" w:type="dxa"/>
          </w:tcPr>
          <w:p w14:paraId="4871DEAA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Наличие в учреждении  стабильных творческих коллективов, действующих не менее 2-х лет</w:t>
            </w:r>
          </w:p>
        </w:tc>
        <w:tc>
          <w:tcPr>
            <w:tcW w:w="3044" w:type="dxa"/>
          </w:tcPr>
          <w:p w14:paraId="53780356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0,1</w:t>
            </w:r>
          </w:p>
        </w:tc>
      </w:tr>
      <w:tr w:rsidR="006F7BEE" w:rsidRPr="00E83AA2" w14:paraId="40010194" w14:textId="77777777" w:rsidTr="00E24B75">
        <w:tc>
          <w:tcPr>
            <w:tcW w:w="6493" w:type="dxa"/>
          </w:tcPr>
          <w:p w14:paraId="283640CA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Наличие в учреждении  творческих коллективов имеющих звание «Народный/образцовый»</w:t>
            </w:r>
          </w:p>
        </w:tc>
        <w:tc>
          <w:tcPr>
            <w:tcW w:w="3044" w:type="dxa"/>
          </w:tcPr>
          <w:p w14:paraId="44605DF3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0,2</w:t>
            </w:r>
          </w:p>
        </w:tc>
      </w:tr>
      <w:tr w:rsidR="006F7BEE" w:rsidRPr="00E83AA2" w14:paraId="2443ADF7" w14:textId="77777777" w:rsidTr="00E24B75">
        <w:tc>
          <w:tcPr>
            <w:tcW w:w="6493" w:type="dxa"/>
          </w:tcPr>
          <w:p w14:paraId="01A65D7E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Руководство зональным методическим объединением</w:t>
            </w:r>
          </w:p>
        </w:tc>
        <w:tc>
          <w:tcPr>
            <w:tcW w:w="3044" w:type="dxa"/>
          </w:tcPr>
          <w:p w14:paraId="665D4C44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 0,5</w:t>
            </w:r>
          </w:p>
        </w:tc>
      </w:tr>
      <w:tr w:rsidR="006F7BEE" w:rsidRPr="00E83AA2" w14:paraId="1B406BBC" w14:textId="77777777" w:rsidTr="00E24B75">
        <w:tc>
          <w:tcPr>
            <w:tcW w:w="6493" w:type="dxa"/>
          </w:tcPr>
          <w:p w14:paraId="537592D4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Наличие филиалов (структурных подразделений)</w:t>
            </w:r>
          </w:p>
        </w:tc>
        <w:tc>
          <w:tcPr>
            <w:tcW w:w="3044" w:type="dxa"/>
          </w:tcPr>
          <w:p w14:paraId="608EAE66" w14:textId="77777777" w:rsidR="006F7BEE" w:rsidRPr="00E83AA2" w:rsidRDefault="006F7BEE" w:rsidP="00A45214">
            <w:pPr>
              <w:spacing w:after="0" w:line="240" w:lineRule="auto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До 50 учащихся – 0,2</w:t>
            </w:r>
          </w:p>
          <w:p w14:paraId="5CC561A9" w14:textId="77777777" w:rsidR="006F7BEE" w:rsidRPr="00E83AA2" w:rsidRDefault="006F7BEE" w:rsidP="00033768">
            <w:pPr>
              <w:spacing w:after="0" w:line="240" w:lineRule="auto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До 100 учащихся – 0,5</w:t>
            </w:r>
          </w:p>
        </w:tc>
      </w:tr>
      <w:tr w:rsidR="006F7BEE" w:rsidRPr="00E83AA2" w14:paraId="52D872D4" w14:textId="77777777" w:rsidTr="00E24B75">
        <w:tc>
          <w:tcPr>
            <w:tcW w:w="6493" w:type="dxa"/>
          </w:tcPr>
          <w:p w14:paraId="1171CEE3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561A87CC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 до 0,5</w:t>
            </w:r>
          </w:p>
        </w:tc>
      </w:tr>
      <w:tr w:rsidR="006F7BEE" w:rsidRPr="00E83AA2" w14:paraId="4A392B32" w14:textId="77777777" w:rsidTr="00E24B75">
        <w:tc>
          <w:tcPr>
            <w:tcW w:w="6493" w:type="dxa"/>
          </w:tcPr>
          <w:p w14:paraId="54BA0110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Разработка учебно-программных, дидактических материалов, авторских программ, положений</w:t>
            </w:r>
          </w:p>
        </w:tc>
        <w:tc>
          <w:tcPr>
            <w:tcW w:w="3044" w:type="dxa"/>
          </w:tcPr>
          <w:p w14:paraId="7EC798AD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0,1</w:t>
            </w:r>
          </w:p>
        </w:tc>
      </w:tr>
      <w:tr w:rsidR="006F7BEE" w:rsidRPr="00E83AA2" w14:paraId="10AC3760" w14:textId="77777777" w:rsidTr="00E24B75">
        <w:tc>
          <w:tcPr>
            <w:tcW w:w="6493" w:type="dxa"/>
          </w:tcPr>
          <w:p w14:paraId="0E3AEADE" w14:textId="77777777" w:rsidR="006F7BEE" w:rsidRPr="00E83AA2" w:rsidRDefault="006F7BEE" w:rsidP="008202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Успешное выполнение особо важных и срочных работ (по заданию Учредителя), оперативность и качественный результат: организация и проведение конкурсов, фестивалей, участие в социально – </w:t>
            </w:r>
            <w:r w:rsidRPr="00E83AA2">
              <w:rPr>
                <w:spacing w:val="-3"/>
                <w:sz w:val="28"/>
                <w:szCs w:val="28"/>
              </w:rPr>
              <w:lastRenderedPageBreak/>
              <w:t>значимых проектах</w:t>
            </w:r>
          </w:p>
        </w:tc>
        <w:tc>
          <w:tcPr>
            <w:tcW w:w="3044" w:type="dxa"/>
          </w:tcPr>
          <w:p w14:paraId="055107FD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lastRenderedPageBreak/>
              <w:t xml:space="preserve"> 0,2</w:t>
            </w:r>
          </w:p>
        </w:tc>
      </w:tr>
      <w:tr w:rsidR="006F7BEE" w:rsidRPr="00E83AA2" w14:paraId="2A4F0617" w14:textId="77777777" w:rsidTr="00E24B75">
        <w:tc>
          <w:tcPr>
            <w:tcW w:w="6493" w:type="dxa"/>
          </w:tcPr>
          <w:p w14:paraId="39D515C6" w14:textId="77777777" w:rsidR="006F7BEE" w:rsidRPr="00E83AA2" w:rsidRDefault="006F7BEE" w:rsidP="008202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Успешная организация образовательного процесса в дистанционном формате</w:t>
            </w:r>
          </w:p>
        </w:tc>
        <w:tc>
          <w:tcPr>
            <w:tcW w:w="3044" w:type="dxa"/>
          </w:tcPr>
          <w:p w14:paraId="3EB113BD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0,2</w:t>
            </w:r>
          </w:p>
        </w:tc>
      </w:tr>
      <w:tr w:rsidR="006F7BEE" w:rsidRPr="00E83AA2" w14:paraId="609451F2" w14:textId="77777777" w:rsidTr="001A57C8">
        <w:tc>
          <w:tcPr>
            <w:tcW w:w="9537" w:type="dxa"/>
            <w:gridSpan w:val="2"/>
          </w:tcPr>
          <w:p w14:paraId="34A95E52" w14:textId="77777777" w:rsidR="006F7BEE" w:rsidRPr="00E83AA2" w:rsidRDefault="006F7BEE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Заместители директора по учебной и воспитательной работе</w:t>
            </w:r>
          </w:p>
        </w:tc>
      </w:tr>
      <w:tr w:rsidR="006F7BEE" w:rsidRPr="00E83AA2" w14:paraId="3C623A41" w14:textId="77777777" w:rsidTr="00E24B75">
        <w:tc>
          <w:tcPr>
            <w:tcW w:w="6493" w:type="dxa"/>
          </w:tcPr>
          <w:p w14:paraId="351888CE" w14:textId="77777777" w:rsidR="006F7BEE" w:rsidRPr="00E83AA2" w:rsidRDefault="006F7BEE" w:rsidP="00061161">
            <w:pPr>
              <w:spacing w:before="100" w:beforeAutospacing="1" w:after="0" w:line="233" w:lineRule="atLeast"/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09452327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до 1</w:t>
            </w:r>
          </w:p>
        </w:tc>
      </w:tr>
      <w:tr w:rsidR="006F7BEE" w:rsidRPr="00E83AA2" w14:paraId="00C55A1E" w14:textId="77777777" w:rsidTr="00E24B75">
        <w:tc>
          <w:tcPr>
            <w:tcW w:w="6493" w:type="dxa"/>
          </w:tcPr>
          <w:p w14:paraId="1F61941A" w14:textId="77777777" w:rsidR="006F7BEE" w:rsidRPr="00E83AA2" w:rsidRDefault="006F7BEE" w:rsidP="00061161">
            <w:pPr>
              <w:spacing w:before="100" w:beforeAutospacing="1" w:after="0" w:line="233" w:lineRule="atLeast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Уровень образования (определяется на основании дипломов, аттестатов и других документов о соответствующем образовании)*: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044" w:type="dxa"/>
          </w:tcPr>
          <w:p w14:paraId="7D7B5DAB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</w:p>
        </w:tc>
      </w:tr>
      <w:tr w:rsidR="006F7BEE" w:rsidRPr="00E83AA2" w14:paraId="2A369490" w14:textId="77777777" w:rsidTr="00E24B75">
        <w:tc>
          <w:tcPr>
            <w:tcW w:w="6493" w:type="dxa"/>
          </w:tcPr>
          <w:p w14:paraId="2E1EE114" w14:textId="77777777" w:rsidR="006F7BEE" w:rsidRPr="00E83AA2" w:rsidRDefault="006F7BEE" w:rsidP="00061161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14:paraId="71AD8E3C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0,4</w:t>
            </w:r>
          </w:p>
        </w:tc>
      </w:tr>
      <w:tr w:rsidR="006F7BEE" w:rsidRPr="00E83AA2" w14:paraId="470417F5" w14:textId="77777777" w:rsidTr="00E24B75">
        <w:tc>
          <w:tcPr>
            <w:tcW w:w="6493" w:type="dxa"/>
          </w:tcPr>
          <w:p w14:paraId="0AEE24D1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6D072ADB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0,5</w:t>
            </w:r>
          </w:p>
        </w:tc>
      </w:tr>
      <w:tr w:rsidR="006F7BEE" w:rsidRPr="00E83AA2" w14:paraId="56F769C4" w14:textId="77777777" w:rsidTr="00E24B75">
        <w:tc>
          <w:tcPr>
            <w:tcW w:w="6493" w:type="dxa"/>
          </w:tcPr>
          <w:p w14:paraId="0317EA59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14:paraId="478611BA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</w:p>
          <w:p w14:paraId="7D62EBA7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0,1 </w:t>
            </w:r>
          </w:p>
        </w:tc>
      </w:tr>
      <w:tr w:rsidR="006F7BEE" w:rsidRPr="00E83AA2" w14:paraId="552C258A" w14:textId="77777777" w:rsidTr="00E24B75">
        <w:tc>
          <w:tcPr>
            <w:tcW w:w="6493" w:type="dxa"/>
          </w:tcPr>
          <w:p w14:paraId="6CA16708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14:paraId="06FA8E27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 до 1,5</w:t>
            </w:r>
          </w:p>
        </w:tc>
      </w:tr>
      <w:tr w:rsidR="006F7BEE" w:rsidRPr="00E83AA2" w14:paraId="1CD2165E" w14:textId="77777777" w:rsidTr="00E24B75">
        <w:tc>
          <w:tcPr>
            <w:tcW w:w="6493" w:type="dxa"/>
          </w:tcPr>
          <w:p w14:paraId="19A901E4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Участие в работе экспертных комиссий, жюри конкурсов, олимпиад</w:t>
            </w:r>
          </w:p>
        </w:tc>
        <w:tc>
          <w:tcPr>
            <w:tcW w:w="3044" w:type="dxa"/>
          </w:tcPr>
          <w:p w14:paraId="03BA4ABE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0,1</w:t>
            </w:r>
          </w:p>
        </w:tc>
      </w:tr>
      <w:tr w:rsidR="006F7BEE" w:rsidRPr="00E83AA2" w14:paraId="4F686964" w14:textId="77777777" w:rsidTr="00E24B75">
        <w:tc>
          <w:tcPr>
            <w:tcW w:w="6493" w:type="dxa"/>
          </w:tcPr>
          <w:p w14:paraId="42B0E898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Организация работы по профориентации. Поступление выпускников в профильные учебные заведения</w:t>
            </w:r>
          </w:p>
        </w:tc>
        <w:tc>
          <w:tcPr>
            <w:tcW w:w="3044" w:type="dxa"/>
          </w:tcPr>
          <w:p w14:paraId="17D7DDE5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0,2</w:t>
            </w:r>
          </w:p>
        </w:tc>
      </w:tr>
      <w:tr w:rsidR="006F7BEE" w:rsidRPr="00E83AA2" w14:paraId="2C21430A" w14:textId="77777777" w:rsidTr="00E24B75">
        <w:tc>
          <w:tcPr>
            <w:tcW w:w="6493" w:type="dxa"/>
          </w:tcPr>
          <w:p w14:paraId="739FFAF1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Разработка программ, положений, инструкций сопровождения образовательной деятельности</w:t>
            </w:r>
          </w:p>
        </w:tc>
        <w:tc>
          <w:tcPr>
            <w:tcW w:w="3044" w:type="dxa"/>
          </w:tcPr>
          <w:p w14:paraId="5B6AD2AE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 0,5</w:t>
            </w:r>
          </w:p>
        </w:tc>
      </w:tr>
      <w:tr w:rsidR="006F7BEE" w:rsidRPr="00E83AA2" w14:paraId="313E974C" w14:textId="77777777" w:rsidTr="00E24B75">
        <w:tc>
          <w:tcPr>
            <w:tcW w:w="6493" w:type="dxa"/>
          </w:tcPr>
          <w:p w14:paraId="1315AAB5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Подготовка документов для прохождения процедуры аттестации преподавателей школы</w:t>
            </w:r>
          </w:p>
        </w:tc>
        <w:tc>
          <w:tcPr>
            <w:tcW w:w="3044" w:type="dxa"/>
          </w:tcPr>
          <w:p w14:paraId="41428D96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0,2</w:t>
            </w:r>
          </w:p>
        </w:tc>
      </w:tr>
      <w:tr w:rsidR="006F7BEE" w:rsidRPr="00E83AA2" w14:paraId="5A85113A" w14:textId="77777777" w:rsidTr="00E24B75">
        <w:tc>
          <w:tcPr>
            <w:tcW w:w="6493" w:type="dxa"/>
          </w:tcPr>
          <w:p w14:paraId="493F165A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Качественное обеспечение работы сайта школы, качественное размещение информации в социальных сетях</w:t>
            </w:r>
          </w:p>
        </w:tc>
        <w:tc>
          <w:tcPr>
            <w:tcW w:w="3044" w:type="dxa"/>
          </w:tcPr>
          <w:p w14:paraId="14494913" w14:textId="77777777" w:rsidR="006F7BEE" w:rsidRPr="00E83AA2" w:rsidRDefault="006F7BEE" w:rsidP="00074D1C">
            <w:pPr>
              <w:spacing w:after="0" w:line="240" w:lineRule="auto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0,5</w:t>
            </w:r>
          </w:p>
        </w:tc>
      </w:tr>
      <w:tr w:rsidR="006F7BEE" w:rsidRPr="00E83AA2" w14:paraId="68B4BA16" w14:textId="77777777" w:rsidTr="00E24B75">
        <w:tc>
          <w:tcPr>
            <w:tcW w:w="6493" w:type="dxa"/>
          </w:tcPr>
          <w:p w14:paraId="3DF2C82B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25F5FB41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 до 0,5</w:t>
            </w:r>
          </w:p>
        </w:tc>
      </w:tr>
      <w:tr w:rsidR="006F7BEE" w:rsidRPr="00E83AA2" w14:paraId="7E2C0A68" w14:textId="77777777" w:rsidTr="00E24B75">
        <w:tc>
          <w:tcPr>
            <w:tcW w:w="6493" w:type="dxa"/>
          </w:tcPr>
          <w:p w14:paraId="7853D726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Качественное обеспечение концертно-просветительской работы школы. Наличие благодарностей, позитивных отзывов оконцертах, отсутствие обоснованных жалоб</w:t>
            </w:r>
          </w:p>
        </w:tc>
        <w:tc>
          <w:tcPr>
            <w:tcW w:w="3044" w:type="dxa"/>
          </w:tcPr>
          <w:p w14:paraId="4371C1FE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0,3</w:t>
            </w:r>
          </w:p>
        </w:tc>
      </w:tr>
      <w:tr w:rsidR="006F7BEE" w:rsidRPr="00E83AA2" w14:paraId="7CA28FE7" w14:textId="77777777" w:rsidTr="00E24B75">
        <w:tc>
          <w:tcPr>
            <w:tcW w:w="6493" w:type="dxa"/>
          </w:tcPr>
          <w:p w14:paraId="7A982F83" w14:textId="77777777" w:rsidR="006F7BEE" w:rsidRPr="00E83AA2" w:rsidRDefault="006F7BEE" w:rsidP="000611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14:paraId="3B63BEFC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0,2</w:t>
            </w:r>
          </w:p>
        </w:tc>
      </w:tr>
      <w:tr w:rsidR="006F7BEE" w:rsidRPr="00E83AA2" w14:paraId="1A80612F" w14:textId="77777777" w:rsidTr="00230B72">
        <w:tc>
          <w:tcPr>
            <w:tcW w:w="9537" w:type="dxa"/>
            <w:gridSpan w:val="2"/>
          </w:tcPr>
          <w:p w14:paraId="03778044" w14:textId="77777777" w:rsidR="006F7BEE" w:rsidRPr="00E83AA2" w:rsidRDefault="006F7BEE" w:rsidP="00E24B75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</w:tr>
      <w:tr w:rsidR="006F7BEE" w:rsidRPr="00E83AA2" w14:paraId="5EF09863" w14:textId="77777777" w:rsidTr="00E24B75">
        <w:tc>
          <w:tcPr>
            <w:tcW w:w="6493" w:type="dxa"/>
          </w:tcPr>
          <w:p w14:paraId="4A1D0F8E" w14:textId="77777777" w:rsidR="006F7BEE" w:rsidRPr="00E83AA2" w:rsidRDefault="006F7BEE" w:rsidP="00061161">
            <w:pPr>
              <w:spacing w:before="100" w:beforeAutospacing="1" w:after="0" w:line="233" w:lineRule="atLeast"/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57EA9F5D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до 1</w:t>
            </w:r>
          </w:p>
        </w:tc>
      </w:tr>
      <w:tr w:rsidR="006F7BEE" w:rsidRPr="00E83AA2" w14:paraId="0C6A2A90" w14:textId="77777777" w:rsidTr="00E24B75">
        <w:tc>
          <w:tcPr>
            <w:tcW w:w="6493" w:type="dxa"/>
          </w:tcPr>
          <w:p w14:paraId="4F12F37E" w14:textId="77777777" w:rsidR="006F7BEE" w:rsidRPr="00E83AA2" w:rsidRDefault="006F7BEE" w:rsidP="00061161">
            <w:pPr>
              <w:spacing w:before="100" w:beforeAutospacing="1" w:after="0" w:line="233" w:lineRule="atLeast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Уровень образования (определяется на основании дипломов, аттестатов и других документов о соответствующем образовании)*: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044" w:type="dxa"/>
          </w:tcPr>
          <w:p w14:paraId="25140756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</w:p>
        </w:tc>
      </w:tr>
      <w:tr w:rsidR="006F7BEE" w:rsidRPr="00E83AA2" w14:paraId="6E6C9C1E" w14:textId="77777777" w:rsidTr="00E24B75">
        <w:tc>
          <w:tcPr>
            <w:tcW w:w="6493" w:type="dxa"/>
          </w:tcPr>
          <w:p w14:paraId="5FEF9241" w14:textId="77777777" w:rsidR="006F7BEE" w:rsidRPr="00E83AA2" w:rsidRDefault="006F7BEE" w:rsidP="00061161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14:paraId="04CAAD72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0,4</w:t>
            </w:r>
          </w:p>
        </w:tc>
      </w:tr>
      <w:tr w:rsidR="006F7BEE" w:rsidRPr="00E83AA2" w14:paraId="7DC1454F" w14:textId="77777777" w:rsidTr="00E24B75">
        <w:tc>
          <w:tcPr>
            <w:tcW w:w="6493" w:type="dxa"/>
          </w:tcPr>
          <w:p w14:paraId="57AE2375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4E932362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0,5</w:t>
            </w:r>
          </w:p>
        </w:tc>
      </w:tr>
      <w:tr w:rsidR="006F7BEE" w:rsidRPr="00E83AA2" w14:paraId="07C75AB4" w14:textId="77777777" w:rsidTr="00E24B75">
        <w:tc>
          <w:tcPr>
            <w:tcW w:w="6493" w:type="dxa"/>
          </w:tcPr>
          <w:p w14:paraId="7A8CD850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14:paraId="08537591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</w:p>
          <w:p w14:paraId="04D202F0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0,1 </w:t>
            </w:r>
          </w:p>
        </w:tc>
      </w:tr>
      <w:tr w:rsidR="006F7BEE" w:rsidRPr="00E83AA2" w14:paraId="7D2F57F3" w14:textId="77777777" w:rsidTr="00E24B75">
        <w:tc>
          <w:tcPr>
            <w:tcW w:w="6493" w:type="dxa"/>
          </w:tcPr>
          <w:p w14:paraId="05EF50A2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lastRenderedPageBreak/>
              <w:t>Сложность и важность выполняемых работ</w:t>
            </w:r>
          </w:p>
        </w:tc>
        <w:tc>
          <w:tcPr>
            <w:tcW w:w="3044" w:type="dxa"/>
          </w:tcPr>
          <w:p w14:paraId="48F514E4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 до 1,5</w:t>
            </w:r>
          </w:p>
        </w:tc>
      </w:tr>
      <w:tr w:rsidR="006F7BEE" w:rsidRPr="00E83AA2" w14:paraId="42A5E80C" w14:textId="77777777" w:rsidTr="00E24B75">
        <w:tc>
          <w:tcPr>
            <w:tcW w:w="6493" w:type="dxa"/>
          </w:tcPr>
          <w:p w14:paraId="1C4DFF6A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Своевременная и качественная организация ремонтных работ  в здании школы</w:t>
            </w:r>
          </w:p>
        </w:tc>
        <w:tc>
          <w:tcPr>
            <w:tcW w:w="3044" w:type="dxa"/>
          </w:tcPr>
          <w:p w14:paraId="774C3BFA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0,5</w:t>
            </w:r>
          </w:p>
        </w:tc>
      </w:tr>
      <w:tr w:rsidR="006F7BEE" w:rsidRPr="00E83AA2" w14:paraId="53AAB31F" w14:textId="77777777" w:rsidTr="00E24B75">
        <w:tc>
          <w:tcPr>
            <w:tcW w:w="6493" w:type="dxa"/>
          </w:tcPr>
          <w:p w14:paraId="71C3E282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Своевременная и качественная организация работ  по благоустройству, озеленению и уборке территории</w:t>
            </w:r>
          </w:p>
        </w:tc>
        <w:tc>
          <w:tcPr>
            <w:tcW w:w="3044" w:type="dxa"/>
          </w:tcPr>
          <w:p w14:paraId="02D58061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0,5</w:t>
            </w:r>
          </w:p>
        </w:tc>
      </w:tr>
      <w:tr w:rsidR="006F7BEE" w:rsidRPr="00E83AA2" w14:paraId="58114184" w14:textId="77777777" w:rsidTr="00E24B75">
        <w:tc>
          <w:tcPr>
            <w:tcW w:w="6493" w:type="dxa"/>
          </w:tcPr>
          <w:p w14:paraId="56A69AB5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Качественное обеспечение экономичной и безаварийной работы инженерных и хозяйственно-эксплуатационных систем жизнеобеспечения школы. Отсутствие аварийных ситуаций.</w:t>
            </w:r>
          </w:p>
        </w:tc>
        <w:tc>
          <w:tcPr>
            <w:tcW w:w="3044" w:type="dxa"/>
          </w:tcPr>
          <w:p w14:paraId="5089F88E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 0,5</w:t>
            </w:r>
          </w:p>
        </w:tc>
      </w:tr>
      <w:tr w:rsidR="006F7BEE" w:rsidRPr="00E83AA2" w14:paraId="586958A0" w14:textId="77777777" w:rsidTr="00E24B75">
        <w:tc>
          <w:tcPr>
            <w:tcW w:w="6493" w:type="dxa"/>
          </w:tcPr>
          <w:p w14:paraId="290B4E4E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31C7C8A6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 до 0,5</w:t>
            </w:r>
          </w:p>
        </w:tc>
      </w:tr>
      <w:tr w:rsidR="006F7BEE" w:rsidRPr="00E83AA2" w14:paraId="628C4492" w14:textId="77777777" w:rsidTr="00E24B75">
        <w:tc>
          <w:tcPr>
            <w:tcW w:w="6493" w:type="dxa"/>
          </w:tcPr>
          <w:p w14:paraId="5C79E789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Качественное ведение документации, отчетных и аналитических материалов.</w:t>
            </w:r>
          </w:p>
        </w:tc>
        <w:tc>
          <w:tcPr>
            <w:tcW w:w="3044" w:type="dxa"/>
          </w:tcPr>
          <w:p w14:paraId="4BB464CF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0,3</w:t>
            </w:r>
          </w:p>
        </w:tc>
      </w:tr>
      <w:tr w:rsidR="006F7BEE" w:rsidRPr="00E83AA2" w14:paraId="57C95A3E" w14:textId="77777777" w:rsidTr="00E24B75">
        <w:tc>
          <w:tcPr>
            <w:tcW w:w="6493" w:type="dxa"/>
          </w:tcPr>
          <w:p w14:paraId="3A2F7A0B" w14:textId="77777777" w:rsidR="006F7BEE" w:rsidRPr="00E83AA2" w:rsidRDefault="006F7BEE" w:rsidP="000611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14:paraId="4A69CC24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0,2</w:t>
            </w:r>
          </w:p>
        </w:tc>
      </w:tr>
      <w:tr w:rsidR="006F7BEE" w:rsidRPr="00E83AA2" w14:paraId="76E7B55E" w14:textId="77777777" w:rsidTr="00ED7901">
        <w:tc>
          <w:tcPr>
            <w:tcW w:w="9537" w:type="dxa"/>
            <w:gridSpan w:val="2"/>
          </w:tcPr>
          <w:p w14:paraId="6297DC35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Главный бухгалтер</w:t>
            </w:r>
          </w:p>
        </w:tc>
      </w:tr>
      <w:tr w:rsidR="006F7BEE" w:rsidRPr="00E83AA2" w14:paraId="6CAE3A46" w14:textId="77777777" w:rsidTr="00E24B75">
        <w:tc>
          <w:tcPr>
            <w:tcW w:w="6493" w:type="dxa"/>
          </w:tcPr>
          <w:p w14:paraId="3225C85E" w14:textId="77777777" w:rsidR="006F7BEE" w:rsidRPr="00E83AA2" w:rsidRDefault="006F7BEE" w:rsidP="00061161">
            <w:pPr>
              <w:spacing w:before="100" w:beforeAutospacing="1" w:after="0" w:line="233" w:lineRule="atLeast"/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6E84834E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до 1</w:t>
            </w:r>
          </w:p>
        </w:tc>
      </w:tr>
      <w:tr w:rsidR="006F7BEE" w:rsidRPr="00E83AA2" w14:paraId="2102B123" w14:textId="77777777" w:rsidTr="00E24B75">
        <w:tc>
          <w:tcPr>
            <w:tcW w:w="6493" w:type="dxa"/>
          </w:tcPr>
          <w:p w14:paraId="72FE81D8" w14:textId="77777777" w:rsidR="006F7BEE" w:rsidRPr="00E83AA2" w:rsidRDefault="006F7BEE" w:rsidP="00061161">
            <w:pPr>
              <w:spacing w:before="100" w:beforeAutospacing="1" w:after="0" w:line="233" w:lineRule="atLeast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Уровень образования (определяется на основании дипломов, аттестатов и других документов о соответствующем образовании)*: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044" w:type="dxa"/>
          </w:tcPr>
          <w:p w14:paraId="28C82365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</w:p>
        </w:tc>
      </w:tr>
      <w:tr w:rsidR="006F7BEE" w:rsidRPr="00E83AA2" w14:paraId="070AF6D9" w14:textId="77777777" w:rsidTr="00E24B75">
        <w:tc>
          <w:tcPr>
            <w:tcW w:w="6493" w:type="dxa"/>
          </w:tcPr>
          <w:p w14:paraId="7F523E37" w14:textId="77777777" w:rsidR="006F7BEE" w:rsidRPr="00E83AA2" w:rsidRDefault="006F7BEE" w:rsidP="00061161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14:paraId="1129AE28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0,4</w:t>
            </w:r>
          </w:p>
        </w:tc>
      </w:tr>
      <w:tr w:rsidR="006F7BEE" w:rsidRPr="00E83AA2" w14:paraId="5D515BC9" w14:textId="77777777" w:rsidTr="00E24B75">
        <w:tc>
          <w:tcPr>
            <w:tcW w:w="6493" w:type="dxa"/>
          </w:tcPr>
          <w:p w14:paraId="4AAC8CCB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58A216CB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0,5</w:t>
            </w:r>
          </w:p>
        </w:tc>
      </w:tr>
      <w:tr w:rsidR="006F7BEE" w:rsidRPr="00E83AA2" w14:paraId="2C8D9259" w14:textId="77777777" w:rsidTr="00E24B75">
        <w:tc>
          <w:tcPr>
            <w:tcW w:w="6493" w:type="dxa"/>
          </w:tcPr>
          <w:p w14:paraId="153B1965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14:paraId="1749F656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</w:p>
          <w:p w14:paraId="0B7BEF07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0,1 </w:t>
            </w:r>
          </w:p>
        </w:tc>
      </w:tr>
      <w:tr w:rsidR="006F7BEE" w:rsidRPr="00E83AA2" w14:paraId="1B3D30E0" w14:textId="77777777" w:rsidTr="00E24B75">
        <w:tc>
          <w:tcPr>
            <w:tcW w:w="6493" w:type="dxa"/>
          </w:tcPr>
          <w:p w14:paraId="4E3419A7" w14:textId="77777777" w:rsidR="006F7BEE" w:rsidRPr="00E83AA2" w:rsidRDefault="006F7BEE" w:rsidP="00061161">
            <w:pPr>
              <w:spacing w:before="100" w:beforeAutospacing="1" w:after="0" w:line="233" w:lineRule="atLeast"/>
              <w:ind w:left="0" w:firstLine="0"/>
              <w:rPr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14:paraId="3FC8F3C9" w14:textId="77777777" w:rsidR="006F7BEE" w:rsidRPr="00E83AA2" w:rsidRDefault="006F7BEE" w:rsidP="007460F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до 1,5</w:t>
            </w:r>
          </w:p>
        </w:tc>
      </w:tr>
      <w:tr w:rsidR="006F7BEE" w:rsidRPr="00E83AA2" w14:paraId="16F8B259" w14:textId="77777777" w:rsidTr="00E24B75">
        <w:tc>
          <w:tcPr>
            <w:tcW w:w="6493" w:type="dxa"/>
          </w:tcPr>
          <w:p w14:paraId="1588C676" w14:textId="77777777" w:rsidR="006F7BEE" w:rsidRPr="00E83AA2" w:rsidRDefault="006F7BEE" w:rsidP="00061161">
            <w:pPr>
              <w:spacing w:before="100" w:beforeAutospacing="1" w:after="0" w:line="233" w:lineRule="atLeast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Освоение и внедрение новых компьютерных программ и технологий в бухгалтерском учете учреждения</w:t>
            </w:r>
          </w:p>
        </w:tc>
        <w:tc>
          <w:tcPr>
            <w:tcW w:w="3044" w:type="dxa"/>
          </w:tcPr>
          <w:p w14:paraId="3B32627A" w14:textId="77777777" w:rsidR="006F7BEE" w:rsidRPr="00E83AA2" w:rsidRDefault="006F7BEE" w:rsidP="007460F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1</w:t>
            </w:r>
          </w:p>
        </w:tc>
      </w:tr>
      <w:tr w:rsidR="006F7BEE" w:rsidRPr="00E83AA2" w14:paraId="026C35D6" w14:textId="77777777" w:rsidTr="00E24B75">
        <w:tc>
          <w:tcPr>
            <w:tcW w:w="6493" w:type="dxa"/>
          </w:tcPr>
          <w:p w14:paraId="5DDEB382" w14:textId="77777777" w:rsidR="006F7BEE" w:rsidRPr="00E83AA2" w:rsidRDefault="006F7BEE" w:rsidP="007460F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Своевременная сдача годовой, квартальной и месячной отчетности.</w:t>
            </w:r>
          </w:p>
          <w:p w14:paraId="43995E63" w14:textId="77777777" w:rsidR="006F7BEE" w:rsidRPr="00E83AA2" w:rsidRDefault="006F7BEE" w:rsidP="00061161">
            <w:pPr>
              <w:spacing w:before="100" w:beforeAutospacing="1" w:after="0" w:line="233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14:paraId="6DC6E5D6" w14:textId="77777777" w:rsidR="006F7BEE" w:rsidRPr="00E83AA2" w:rsidRDefault="006F7BEE" w:rsidP="007460F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0,5</w:t>
            </w:r>
          </w:p>
        </w:tc>
      </w:tr>
      <w:tr w:rsidR="006F7BEE" w:rsidRPr="00E83AA2" w14:paraId="3AE2DDD6" w14:textId="77777777" w:rsidTr="00E24B75">
        <w:tc>
          <w:tcPr>
            <w:tcW w:w="6493" w:type="dxa"/>
          </w:tcPr>
          <w:p w14:paraId="0C5A0639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74AD6404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 до 0,5</w:t>
            </w:r>
          </w:p>
        </w:tc>
      </w:tr>
      <w:tr w:rsidR="006F7BEE" w:rsidRPr="00E83AA2" w14:paraId="32A1E725" w14:textId="77777777" w:rsidTr="00E24B75">
        <w:tc>
          <w:tcPr>
            <w:tcW w:w="6493" w:type="dxa"/>
          </w:tcPr>
          <w:p w14:paraId="2C653721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Качественное ведение документации, отчетных и аналитических материалов.</w:t>
            </w:r>
          </w:p>
        </w:tc>
        <w:tc>
          <w:tcPr>
            <w:tcW w:w="3044" w:type="dxa"/>
          </w:tcPr>
          <w:p w14:paraId="4200C567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0,3</w:t>
            </w:r>
          </w:p>
        </w:tc>
      </w:tr>
      <w:tr w:rsidR="006F7BEE" w:rsidRPr="00E83AA2" w14:paraId="7985F1C3" w14:textId="77777777" w:rsidTr="00E24B75">
        <w:tc>
          <w:tcPr>
            <w:tcW w:w="6493" w:type="dxa"/>
          </w:tcPr>
          <w:p w14:paraId="082D5168" w14:textId="77777777" w:rsidR="006F7BEE" w:rsidRPr="00E83AA2" w:rsidRDefault="006F7BEE" w:rsidP="000611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14:paraId="4D98C9E3" w14:textId="77777777" w:rsidR="006F7BEE" w:rsidRPr="00E83AA2" w:rsidRDefault="006F7BEE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0,2</w:t>
            </w:r>
          </w:p>
        </w:tc>
      </w:tr>
      <w:tr w:rsidR="006F7BEE" w:rsidRPr="00E83AA2" w14:paraId="590C7016" w14:textId="77777777" w:rsidTr="00C47032">
        <w:trPr>
          <w:trHeight w:val="920"/>
        </w:trPr>
        <w:tc>
          <w:tcPr>
            <w:tcW w:w="9537" w:type="dxa"/>
            <w:gridSpan w:val="2"/>
          </w:tcPr>
          <w:p w14:paraId="2298C00D" w14:textId="77777777" w:rsidR="006F7BEE" w:rsidRPr="00E83AA2" w:rsidRDefault="006F7BEE" w:rsidP="00A00ACB">
            <w:pPr>
              <w:tabs>
                <w:tab w:val="left" w:pos="913"/>
                <w:tab w:val="right" w:pos="9985"/>
              </w:tabs>
              <w:ind w:left="0"/>
              <w:rPr>
                <w:spacing w:val="-3"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 xml:space="preserve">                                          Основной персонал</w:t>
            </w:r>
          </w:p>
        </w:tc>
      </w:tr>
      <w:tr w:rsidR="006F7BEE" w:rsidRPr="00E83AA2" w14:paraId="16A56D5D" w14:textId="77777777" w:rsidTr="007460F8">
        <w:tc>
          <w:tcPr>
            <w:tcW w:w="6493" w:type="dxa"/>
          </w:tcPr>
          <w:p w14:paraId="4D34F321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03600B7D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1,5</w:t>
            </w:r>
          </w:p>
        </w:tc>
      </w:tr>
      <w:tr w:rsidR="006F7BEE" w:rsidRPr="00E83AA2" w14:paraId="2444879E" w14:textId="77777777" w:rsidTr="007460F8">
        <w:tc>
          <w:tcPr>
            <w:tcW w:w="6493" w:type="dxa"/>
          </w:tcPr>
          <w:p w14:paraId="6361500A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Уровень образования (определяется на основании </w:t>
            </w:r>
            <w:r w:rsidRPr="00E83AA2">
              <w:rPr>
                <w:sz w:val="28"/>
                <w:szCs w:val="28"/>
              </w:rPr>
              <w:lastRenderedPageBreak/>
              <w:t xml:space="preserve">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14:paraId="274885DF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F7BEE" w:rsidRPr="00E83AA2" w14:paraId="68A0F268" w14:textId="77777777" w:rsidTr="007460F8">
        <w:tc>
          <w:tcPr>
            <w:tcW w:w="6493" w:type="dxa"/>
          </w:tcPr>
          <w:p w14:paraId="74137670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14:paraId="29B38FD0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0,4</w:t>
            </w:r>
          </w:p>
        </w:tc>
      </w:tr>
      <w:tr w:rsidR="006F7BEE" w:rsidRPr="00E83AA2" w14:paraId="2C6E7D65" w14:textId="77777777" w:rsidTr="007460F8">
        <w:tc>
          <w:tcPr>
            <w:tcW w:w="6493" w:type="dxa"/>
          </w:tcPr>
          <w:p w14:paraId="01806371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3573897E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0,5</w:t>
            </w:r>
          </w:p>
        </w:tc>
      </w:tr>
      <w:tr w:rsidR="006F7BEE" w:rsidRPr="00E83AA2" w14:paraId="52023C07" w14:textId="77777777" w:rsidTr="007460F8">
        <w:tc>
          <w:tcPr>
            <w:tcW w:w="6493" w:type="dxa"/>
          </w:tcPr>
          <w:p w14:paraId="25CD49BC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 и экзаменов на соответствие занимаемой должности</w:t>
            </w:r>
          </w:p>
        </w:tc>
        <w:tc>
          <w:tcPr>
            <w:tcW w:w="3044" w:type="dxa"/>
            <w:vAlign w:val="center"/>
          </w:tcPr>
          <w:p w14:paraId="4F92740F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</w:p>
          <w:p w14:paraId="407B3738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0,1</w:t>
            </w:r>
          </w:p>
        </w:tc>
      </w:tr>
      <w:tr w:rsidR="006F7BEE" w:rsidRPr="00E83AA2" w14:paraId="7FF5F938" w14:textId="77777777" w:rsidTr="007460F8">
        <w:tc>
          <w:tcPr>
            <w:tcW w:w="6493" w:type="dxa"/>
          </w:tcPr>
          <w:p w14:paraId="3AC5CCD5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Участие в профессиональном конкурсе преподавательского мастерства федерального, областного уровня</w:t>
            </w:r>
          </w:p>
        </w:tc>
        <w:tc>
          <w:tcPr>
            <w:tcW w:w="3044" w:type="dxa"/>
          </w:tcPr>
          <w:p w14:paraId="514FDD9F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F7BEE" w:rsidRPr="00E83AA2" w14:paraId="6B033393" w14:textId="77777777" w:rsidTr="007460F8">
        <w:tc>
          <w:tcPr>
            <w:tcW w:w="6493" w:type="dxa"/>
          </w:tcPr>
          <w:p w14:paraId="1A66DF18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федеральный уровень</w:t>
            </w:r>
          </w:p>
        </w:tc>
        <w:tc>
          <w:tcPr>
            <w:tcW w:w="3044" w:type="dxa"/>
          </w:tcPr>
          <w:p w14:paraId="77895808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0,3</w:t>
            </w:r>
          </w:p>
        </w:tc>
      </w:tr>
      <w:tr w:rsidR="006F7BEE" w:rsidRPr="00E83AA2" w14:paraId="33B13A02" w14:textId="77777777" w:rsidTr="007460F8">
        <w:tc>
          <w:tcPr>
            <w:tcW w:w="6493" w:type="dxa"/>
          </w:tcPr>
          <w:p w14:paraId="74DE743A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областной уровень</w:t>
            </w:r>
          </w:p>
        </w:tc>
        <w:tc>
          <w:tcPr>
            <w:tcW w:w="3044" w:type="dxa"/>
          </w:tcPr>
          <w:p w14:paraId="151DCF95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0,2</w:t>
            </w:r>
          </w:p>
        </w:tc>
      </w:tr>
      <w:tr w:rsidR="006F7BEE" w:rsidRPr="00E83AA2" w14:paraId="45CAF701" w14:textId="77777777" w:rsidTr="007460F8">
        <w:tc>
          <w:tcPr>
            <w:tcW w:w="6493" w:type="dxa"/>
          </w:tcPr>
          <w:p w14:paraId="310B1F04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14:paraId="12B1B073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6F7BEE" w:rsidRPr="00E83AA2" w14:paraId="55A0B025" w14:textId="77777777" w:rsidTr="007460F8">
        <w:tc>
          <w:tcPr>
            <w:tcW w:w="6493" w:type="dxa"/>
          </w:tcPr>
          <w:p w14:paraId="1672C94B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Применение в работе современных  педагогических форм и методов обучения</w:t>
            </w:r>
          </w:p>
        </w:tc>
        <w:tc>
          <w:tcPr>
            <w:tcW w:w="3044" w:type="dxa"/>
          </w:tcPr>
          <w:p w14:paraId="4CA0F340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0,5</w:t>
            </w:r>
          </w:p>
        </w:tc>
      </w:tr>
      <w:tr w:rsidR="006F7BEE" w:rsidRPr="00E83AA2" w14:paraId="037E968F" w14:textId="77777777" w:rsidTr="007460F8">
        <w:tc>
          <w:tcPr>
            <w:tcW w:w="6493" w:type="dxa"/>
          </w:tcPr>
          <w:p w14:paraId="109269BD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Работа направленная на повышение имиджа и рейтинга школы</w:t>
            </w:r>
          </w:p>
        </w:tc>
        <w:tc>
          <w:tcPr>
            <w:tcW w:w="3044" w:type="dxa"/>
          </w:tcPr>
          <w:p w14:paraId="5BEF3985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0,2</w:t>
            </w:r>
          </w:p>
        </w:tc>
      </w:tr>
      <w:tr w:rsidR="006F7BEE" w:rsidRPr="00E83AA2" w14:paraId="1F73221F" w14:textId="77777777" w:rsidTr="007460F8">
        <w:tc>
          <w:tcPr>
            <w:tcW w:w="6493" w:type="dxa"/>
          </w:tcPr>
          <w:p w14:paraId="2A62AD5D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Владение навыками комплексного использования информационно-коммуникационных технологий, современных методик управления, воспитания и формирования ключевых компетенций у обучающихся</w:t>
            </w:r>
          </w:p>
        </w:tc>
        <w:tc>
          <w:tcPr>
            <w:tcW w:w="3044" w:type="dxa"/>
          </w:tcPr>
          <w:p w14:paraId="26A19237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0,3</w:t>
            </w:r>
          </w:p>
        </w:tc>
      </w:tr>
      <w:tr w:rsidR="006F7BEE" w:rsidRPr="00E83AA2" w14:paraId="2B203584" w14:textId="77777777" w:rsidTr="007460F8">
        <w:tc>
          <w:tcPr>
            <w:tcW w:w="6493" w:type="dxa"/>
          </w:tcPr>
          <w:p w14:paraId="1EF0C672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15F9CC52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0,5</w:t>
            </w:r>
          </w:p>
        </w:tc>
      </w:tr>
      <w:tr w:rsidR="006F7BEE" w:rsidRPr="00E83AA2" w14:paraId="1FF8F660" w14:textId="77777777" w:rsidTr="007460F8">
        <w:tc>
          <w:tcPr>
            <w:tcW w:w="6493" w:type="dxa"/>
          </w:tcPr>
          <w:p w14:paraId="0DB1C69F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Разработка учебно-программных, дидактических материалов и авторских программ</w:t>
            </w:r>
          </w:p>
        </w:tc>
        <w:tc>
          <w:tcPr>
            <w:tcW w:w="3044" w:type="dxa"/>
          </w:tcPr>
          <w:p w14:paraId="781D880B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0,5</w:t>
            </w:r>
          </w:p>
        </w:tc>
      </w:tr>
      <w:tr w:rsidR="006F7BEE" w:rsidRPr="00E83AA2" w14:paraId="6B74B08E" w14:textId="77777777" w:rsidTr="004435B8">
        <w:tc>
          <w:tcPr>
            <w:tcW w:w="9537" w:type="dxa"/>
            <w:gridSpan w:val="2"/>
          </w:tcPr>
          <w:p w14:paraId="2D107567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Вспомогательный персонал</w:t>
            </w:r>
          </w:p>
        </w:tc>
      </w:tr>
      <w:tr w:rsidR="006F7BEE" w:rsidRPr="00E83AA2" w14:paraId="5EC03445" w14:textId="77777777" w:rsidTr="004435B8">
        <w:tc>
          <w:tcPr>
            <w:tcW w:w="9537" w:type="dxa"/>
            <w:gridSpan w:val="2"/>
          </w:tcPr>
          <w:p w14:paraId="76A62401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Секретарь учебной части</w:t>
            </w:r>
          </w:p>
        </w:tc>
      </w:tr>
      <w:tr w:rsidR="006F7BEE" w:rsidRPr="00E83AA2" w14:paraId="486EC14A" w14:textId="77777777" w:rsidTr="007460F8">
        <w:tc>
          <w:tcPr>
            <w:tcW w:w="6493" w:type="dxa"/>
          </w:tcPr>
          <w:p w14:paraId="0EA2294A" w14:textId="77777777" w:rsidR="006F7BEE" w:rsidRPr="00E83AA2" w:rsidRDefault="006F7BEE" w:rsidP="00443259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7E16B6C6" w14:textId="77777777" w:rsidR="006F7BEE" w:rsidRPr="00E83AA2" w:rsidRDefault="006F7BEE" w:rsidP="00443259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6F7BEE" w:rsidRPr="00E83AA2" w14:paraId="6961303A" w14:textId="77777777" w:rsidTr="007460F8">
        <w:tc>
          <w:tcPr>
            <w:tcW w:w="6493" w:type="dxa"/>
          </w:tcPr>
          <w:p w14:paraId="5BFA1B5B" w14:textId="77777777" w:rsidR="006F7BEE" w:rsidRPr="00E83AA2" w:rsidRDefault="006F7BEE" w:rsidP="00443259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14:paraId="24F86C58" w14:textId="77777777" w:rsidR="006F7BEE" w:rsidRPr="00E83AA2" w:rsidRDefault="006F7BEE" w:rsidP="00443259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F7BEE" w:rsidRPr="00E83AA2" w14:paraId="6B60163E" w14:textId="77777777" w:rsidTr="007460F8">
        <w:tc>
          <w:tcPr>
            <w:tcW w:w="6493" w:type="dxa"/>
          </w:tcPr>
          <w:p w14:paraId="50840D1E" w14:textId="77777777" w:rsidR="006F7BEE" w:rsidRPr="00E83AA2" w:rsidRDefault="006F7BEE" w:rsidP="00443259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14:paraId="74F80EE3" w14:textId="77777777" w:rsidR="006F7BEE" w:rsidRPr="00E83AA2" w:rsidRDefault="006F7BEE" w:rsidP="00443259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0,4</w:t>
            </w:r>
          </w:p>
        </w:tc>
      </w:tr>
      <w:tr w:rsidR="006F7BEE" w:rsidRPr="00E83AA2" w14:paraId="4040BCD9" w14:textId="77777777" w:rsidTr="007460F8">
        <w:tc>
          <w:tcPr>
            <w:tcW w:w="6493" w:type="dxa"/>
          </w:tcPr>
          <w:p w14:paraId="60424B6C" w14:textId="77777777" w:rsidR="006F7BEE" w:rsidRPr="00E83AA2" w:rsidRDefault="006F7BEE" w:rsidP="00443259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6A5454A9" w14:textId="77777777" w:rsidR="006F7BEE" w:rsidRPr="00E83AA2" w:rsidRDefault="006F7BEE" w:rsidP="00443259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0,5</w:t>
            </w:r>
          </w:p>
        </w:tc>
      </w:tr>
      <w:tr w:rsidR="006F7BEE" w:rsidRPr="00E83AA2" w14:paraId="05568AE1" w14:textId="77777777" w:rsidTr="00E31875">
        <w:tc>
          <w:tcPr>
            <w:tcW w:w="6493" w:type="dxa"/>
          </w:tcPr>
          <w:p w14:paraId="0E99A86D" w14:textId="77777777" w:rsidR="006F7BEE" w:rsidRPr="00E83AA2" w:rsidRDefault="006F7BEE" w:rsidP="00443259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 и экзаменов на соответствие занимаемой должности</w:t>
            </w:r>
          </w:p>
        </w:tc>
        <w:tc>
          <w:tcPr>
            <w:tcW w:w="3044" w:type="dxa"/>
            <w:vAlign w:val="center"/>
          </w:tcPr>
          <w:p w14:paraId="37DF1E09" w14:textId="77777777" w:rsidR="006F7BEE" w:rsidRPr="00E83AA2" w:rsidRDefault="006F7BEE" w:rsidP="00443259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</w:p>
          <w:p w14:paraId="05902134" w14:textId="77777777" w:rsidR="006F7BEE" w:rsidRPr="00E83AA2" w:rsidRDefault="006F7BEE" w:rsidP="00443259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0,1</w:t>
            </w:r>
          </w:p>
        </w:tc>
      </w:tr>
      <w:tr w:rsidR="006F7BEE" w:rsidRPr="00E83AA2" w14:paraId="426DEE69" w14:textId="77777777" w:rsidTr="007460F8">
        <w:tc>
          <w:tcPr>
            <w:tcW w:w="6493" w:type="dxa"/>
          </w:tcPr>
          <w:p w14:paraId="641A9C0C" w14:textId="77777777" w:rsidR="006F7BEE" w:rsidRPr="00E83AA2" w:rsidRDefault="006F7BEE" w:rsidP="00C0474D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14:paraId="6BE16F0B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6F7BEE" w:rsidRPr="00E83AA2" w14:paraId="69653E49" w14:textId="77777777" w:rsidTr="007460F8">
        <w:tc>
          <w:tcPr>
            <w:tcW w:w="6493" w:type="dxa"/>
          </w:tcPr>
          <w:p w14:paraId="0E5FFDE7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Владение навыками комплексного использования информационно-коммуникационных технологий</w:t>
            </w:r>
          </w:p>
        </w:tc>
        <w:tc>
          <w:tcPr>
            <w:tcW w:w="3044" w:type="dxa"/>
          </w:tcPr>
          <w:p w14:paraId="139C2C89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6F7BEE" w:rsidRPr="00E83AA2" w14:paraId="2B42FAF8" w14:textId="77777777" w:rsidTr="007460F8">
        <w:tc>
          <w:tcPr>
            <w:tcW w:w="6493" w:type="dxa"/>
          </w:tcPr>
          <w:p w14:paraId="6C137166" w14:textId="77777777" w:rsidR="006F7BEE" w:rsidRPr="00E83AA2" w:rsidRDefault="006F7BEE" w:rsidP="009D3387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Своевременная сдача годовой, квартальной и месячной отчетности.</w:t>
            </w:r>
          </w:p>
        </w:tc>
        <w:tc>
          <w:tcPr>
            <w:tcW w:w="3044" w:type="dxa"/>
          </w:tcPr>
          <w:p w14:paraId="40F25210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6F7BEE" w:rsidRPr="00E83AA2" w14:paraId="503E7C1E" w14:textId="77777777" w:rsidTr="007460F8">
        <w:tc>
          <w:tcPr>
            <w:tcW w:w="6493" w:type="dxa"/>
          </w:tcPr>
          <w:p w14:paraId="43A2B6B0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  <w:highlight w:val="yellow"/>
              </w:rPr>
            </w:pPr>
            <w:r w:rsidRPr="00E83AA2">
              <w:rPr>
                <w:b/>
                <w:sz w:val="28"/>
                <w:szCs w:val="28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5447596D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6F7BEE" w:rsidRPr="00E83AA2" w14:paraId="39168B48" w14:textId="77777777" w:rsidTr="007460F8">
        <w:tc>
          <w:tcPr>
            <w:tcW w:w="6493" w:type="dxa"/>
          </w:tcPr>
          <w:p w14:paraId="082C7CB8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Личное активное участие: в административно-хозяйственной деятельности (субботники, ремонт, благоустройство и др.)</w:t>
            </w:r>
          </w:p>
        </w:tc>
        <w:tc>
          <w:tcPr>
            <w:tcW w:w="3044" w:type="dxa"/>
          </w:tcPr>
          <w:p w14:paraId="2DB94EF3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6F7BEE" w:rsidRPr="00E83AA2" w14:paraId="7DB9A609" w14:textId="77777777" w:rsidTr="007460F8">
        <w:tc>
          <w:tcPr>
            <w:tcW w:w="6493" w:type="dxa"/>
          </w:tcPr>
          <w:p w14:paraId="30EA1C2E" w14:textId="77777777" w:rsidR="006F7BEE" w:rsidRPr="00E83AA2" w:rsidRDefault="006F7BEE" w:rsidP="005A1FE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14:paraId="2047CE14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6F7BEE" w:rsidRPr="00E83AA2" w14:paraId="2FC2EB61" w14:textId="77777777" w:rsidTr="00AA3792">
        <w:tc>
          <w:tcPr>
            <w:tcW w:w="9537" w:type="dxa"/>
            <w:gridSpan w:val="2"/>
          </w:tcPr>
          <w:p w14:paraId="5623A021" w14:textId="77777777" w:rsidR="006F7BEE" w:rsidRPr="00E83AA2" w:rsidRDefault="006F7BEE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Звукорежиссер</w:t>
            </w:r>
          </w:p>
        </w:tc>
      </w:tr>
      <w:tr w:rsidR="006F7BEE" w:rsidRPr="00E83AA2" w14:paraId="492B9586" w14:textId="77777777" w:rsidTr="007460F8">
        <w:tc>
          <w:tcPr>
            <w:tcW w:w="6493" w:type="dxa"/>
          </w:tcPr>
          <w:p w14:paraId="63CCB676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3F80BEFC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6F7BEE" w:rsidRPr="00E83AA2" w14:paraId="481FCF06" w14:textId="77777777" w:rsidTr="007460F8">
        <w:tc>
          <w:tcPr>
            <w:tcW w:w="6493" w:type="dxa"/>
          </w:tcPr>
          <w:p w14:paraId="28141690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14:paraId="25B266D5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F7BEE" w:rsidRPr="00E83AA2" w14:paraId="1A469057" w14:textId="77777777" w:rsidTr="007460F8">
        <w:tc>
          <w:tcPr>
            <w:tcW w:w="6493" w:type="dxa"/>
          </w:tcPr>
          <w:p w14:paraId="0755E443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14:paraId="052291F8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0,4</w:t>
            </w:r>
          </w:p>
        </w:tc>
      </w:tr>
      <w:tr w:rsidR="006F7BEE" w:rsidRPr="00E83AA2" w14:paraId="021A2012" w14:textId="77777777" w:rsidTr="007460F8">
        <w:tc>
          <w:tcPr>
            <w:tcW w:w="6493" w:type="dxa"/>
          </w:tcPr>
          <w:p w14:paraId="201C2AC1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73A0FD16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6F7BEE" w:rsidRPr="00E83AA2" w14:paraId="0BF264F7" w14:textId="77777777" w:rsidTr="001D4E9E">
        <w:tc>
          <w:tcPr>
            <w:tcW w:w="6493" w:type="dxa"/>
          </w:tcPr>
          <w:p w14:paraId="3F4CF562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 и экзаменов на соответствие занимаемой должности</w:t>
            </w:r>
          </w:p>
        </w:tc>
        <w:tc>
          <w:tcPr>
            <w:tcW w:w="3044" w:type="dxa"/>
            <w:vAlign w:val="center"/>
          </w:tcPr>
          <w:p w14:paraId="066E75D7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14:paraId="56AB7D4A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0,1</w:t>
            </w:r>
          </w:p>
        </w:tc>
      </w:tr>
      <w:tr w:rsidR="006F7BEE" w:rsidRPr="00E83AA2" w14:paraId="763382B3" w14:textId="77777777" w:rsidTr="007460F8">
        <w:tc>
          <w:tcPr>
            <w:tcW w:w="6493" w:type="dxa"/>
          </w:tcPr>
          <w:p w14:paraId="6D180C7A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14:paraId="4EA39FBA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6F7BEE" w:rsidRPr="00E83AA2" w14:paraId="69FBC26C" w14:textId="77777777" w:rsidTr="007460F8">
        <w:tc>
          <w:tcPr>
            <w:tcW w:w="6493" w:type="dxa"/>
          </w:tcPr>
          <w:p w14:paraId="312A0EF4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Своевременное и качественное исполнение поручений администрации</w:t>
            </w:r>
          </w:p>
        </w:tc>
        <w:tc>
          <w:tcPr>
            <w:tcW w:w="3044" w:type="dxa"/>
          </w:tcPr>
          <w:p w14:paraId="358C7F48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6F7BEE" w:rsidRPr="00E83AA2" w14:paraId="4A8D3A36" w14:textId="77777777" w:rsidTr="007460F8">
        <w:tc>
          <w:tcPr>
            <w:tcW w:w="6493" w:type="dxa"/>
          </w:tcPr>
          <w:p w14:paraId="7A5E9E32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Содержание вверенной в пользование аппаратуры и технических средств в исправном состоянии</w:t>
            </w:r>
          </w:p>
        </w:tc>
        <w:tc>
          <w:tcPr>
            <w:tcW w:w="3044" w:type="dxa"/>
          </w:tcPr>
          <w:p w14:paraId="1AE7D2C3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6F7BEE" w:rsidRPr="00E83AA2" w14:paraId="59A1DDBA" w14:textId="77777777" w:rsidTr="007460F8">
        <w:tc>
          <w:tcPr>
            <w:tcW w:w="6493" w:type="dxa"/>
          </w:tcPr>
          <w:p w14:paraId="26FF0C60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  <w:highlight w:val="yellow"/>
              </w:rPr>
            </w:pPr>
            <w:r w:rsidRPr="00E83AA2">
              <w:rPr>
                <w:b/>
                <w:sz w:val="28"/>
                <w:szCs w:val="28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218A81CA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6F7BEE" w:rsidRPr="00E83AA2" w14:paraId="740B2E2F" w14:textId="77777777" w:rsidTr="007460F8">
        <w:tc>
          <w:tcPr>
            <w:tcW w:w="6493" w:type="dxa"/>
          </w:tcPr>
          <w:p w14:paraId="31C3FD04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Личное участие в творческом коллективе учреждения</w:t>
            </w:r>
          </w:p>
        </w:tc>
        <w:tc>
          <w:tcPr>
            <w:tcW w:w="3044" w:type="dxa"/>
          </w:tcPr>
          <w:p w14:paraId="46CE5121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6F7BEE" w:rsidRPr="00E83AA2" w14:paraId="51327B06" w14:textId="77777777" w:rsidTr="007460F8">
        <w:tc>
          <w:tcPr>
            <w:tcW w:w="6493" w:type="dxa"/>
          </w:tcPr>
          <w:p w14:paraId="6BF7C10D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Личное активное участие: в административно-хозяйственной деятельности (субботники, ремонт, благоустройство, изготовление реквизита и др.</w:t>
            </w:r>
          </w:p>
        </w:tc>
        <w:tc>
          <w:tcPr>
            <w:tcW w:w="3044" w:type="dxa"/>
          </w:tcPr>
          <w:p w14:paraId="1AB5F2DB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6F7BEE" w:rsidRPr="00E83AA2" w14:paraId="43208E72" w14:textId="77777777" w:rsidTr="00826808">
        <w:tc>
          <w:tcPr>
            <w:tcW w:w="9537" w:type="dxa"/>
            <w:gridSpan w:val="2"/>
          </w:tcPr>
          <w:p w14:paraId="18A66941" w14:textId="77777777" w:rsidR="006F7BEE" w:rsidRPr="00E83AA2" w:rsidRDefault="006F7BEE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Библиотекарь</w:t>
            </w:r>
          </w:p>
        </w:tc>
      </w:tr>
      <w:tr w:rsidR="006F7BEE" w:rsidRPr="00E83AA2" w14:paraId="139F2D5F" w14:textId="77777777" w:rsidTr="007460F8">
        <w:tc>
          <w:tcPr>
            <w:tcW w:w="6493" w:type="dxa"/>
          </w:tcPr>
          <w:p w14:paraId="53058F38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14:paraId="17542F16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6F7BEE" w:rsidRPr="00E83AA2" w14:paraId="77A2D0BC" w14:textId="77777777" w:rsidTr="007460F8">
        <w:tc>
          <w:tcPr>
            <w:tcW w:w="6493" w:type="dxa"/>
          </w:tcPr>
          <w:p w14:paraId="5C9C48D6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14:paraId="72A323D6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F7BEE" w:rsidRPr="00E83AA2" w14:paraId="1618172E" w14:textId="77777777" w:rsidTr="007460F8">
        <w:tc>
          <w:tcPr>
            <w:tcW w:w="6493" w:type="dxa"/>
          </w:tcPr>
          <w:p w14:paraId="3C2EB036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14:paraId="662AE174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0,4</w:t>
            </w:r>
          </w:p>
        </w:tc>
      </w:tr>
      <w:tr w:rsidR="006F7BEE" w:rsidRPr="00E83AA2" w14:paraId="2B2C7238" w14:textId="77777777" w:rsidTr="007460F8">
        <w:tc>
          <w:tcPr>
            <w:tcW w:w="6493" w:type="dxa"/>
          </w:tcPr>
          <w:p w14:paraId="353DF2BD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14:paraId="24960AE3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6F7BEE" w:rsidRPr="00E83AA2" w14:paraId="69EA4701" w14:textId="77777777" w:rsidTr="00826808">
        <w:tc>
          <w:tcPr>
            <w:tcW w:w="6493" w:type="dxa"/>
          </w:tcPr>
          <w:p w14:paraId="63269A52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Наличие курсов и обучающих семинаров повышения квалификации в объеме не менее 36 ч.  (считается за год, предшествующий году </w:t>
            </w:r>
            <w:r w:rsidRPr="00E83AA2">
              <w:rPr>
                <w:sz w:val="28"/>
                <w:szCs w:val="28"/>
              </w:rPr>
              <w:lastRenderedPageBreak/>
              <w:t>установления коэффициента) и экзаменов на соответствие занимаемой должности</w:t>
            </w:r>
          </w:p>
        </w:tc>
        <w:tc>
          <w:tcPr>
            <w:tcW w:w="3044" w:type="dxa"/>
            <w:vAlign w:val="center"/>
          </w:tcPr>
          <w:p w14:paraId="5AFB1CAC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14:paraId="6E87C700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0,1</w:t>
            </w:r>
          </w:p>
        </w:tc>
      </w:tr>
      <w:tr w:rsidR="006F7BEE" w:rsidRPr="00E83AA2" w14:paraId="13F23228" w14:textId="77777777" w:rsidTr="007460F8">
        <w:tc>
          <w:tcPr>
            <w:tcW w:w="6493" w:type="dxa"/>
          </w:tcPr>
          <w:p w14:paraId="5BB2E2E1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14:paraId="78B6B2B1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6F7BEE" w:rsidRPr="00E83AA2" w14:paraId="2CF54479" w14:textId="77777777" w:rsidTr="007460F8">
        <w:tc>
          <w:tcPr>
            <w:tcW w:w="6493" w:type="dxa"/>
          </w:tcPr>
          <w:p w14:paraId="4D7AD3C4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Своевременное и качественное исполнение поручений администрации</w:t>
            </w:r>
            <w:r>
              <w:rPr>
                <w:sz w:val="28"/>
                <w:szCs w:val="28"/>
              </w:rPr>
              <w:t>, не предусмотренных должностными инструкциями</w:t>
            </w:r>
          </w:p>
        </w:tc>
        <w:tc>
          <w:tcPr>
            <w:tcW w:w="3044" w:type="dxa"/>
          </w:tcPr>
          <w:p w14:paraId="7C1AD89F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</w:t>
            </w:r>
          </w:p>
        </w:tc>
      </w:tr>
      <w:tr w:rsidR="006F7BEE" w:rsidRPr="00E83AA2" w14:paraId="2F5CC50A" w14:textId="77777777" w:rsidTr="007460F8">
        <w:tc>
          <w:tcPr>
            <w:tcW w:w="6493" w:type="dxa"/>
          </w:tcPr>
          <w:p w14:paraId="5850A169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3044" w:type="dxa"/>
          </w:tcPr>
          <w:p w14:paraId="284D0F9D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6F7BEE" w:rsidRPr="00E83AA2" w14:paraId="5D1E56D3" w14:textId="77777777" w:rsidTr="007460F8">
        <w:tc>
          <w:tcPr>
            <w:tcW w:w="6493" w:type="dxa"/>
          </w:tcPr>
          <w:p w14:paraId="14FFE3A8" w14:textId="77777777" w:rsidR="006F7BEE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Районных</w:t>
            </w:r>
          </w:p>
        </w:tc>
        <w:tc>
          <w:tcPr>
            <w:tcW w:w="3044" w:type="dxa"/>
          </w:tcPr>
          <w:p w14:paraId="37CD6166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</w:tr>
      <w:tr w:rsidR="006F7BEE" w:rsidRPr="00E83AA2" w14:paraId="195D1A8A" w14:textId="77777777" w:rsidTr="007460F8">
        <w:tc>
          <w:tcPr>
            <w:tcW w:w="6493" w:type="dxa"/>
          </w:tcPr>
          <w:p w14:paraId="6FF5D582" w14:textId="77777777" w:rsidR="006F7BEE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Областных</w:t>
            </w:r>
          </w:p>
        </w:tc>
        <w:tc>
          <w:tcPr>
            <w:tcW w:w="3044" w:type="dxa"/>
          </w:tcPr>
          <w:p w14:paraId="450CDBE8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</w:tr>
      <w:tr w:rsidR="006F7BEE" w:rsidRPr="00E83AA2" w14:paraId="12DEA2EC" w14:textId="77777777" w:rsidTr="007460F8">
        <w:tc>
          <w:tcPr>
            <w:tcW w:w="6493" w:type="dxa"/>
          </w:tcPr>
          <w:p w14:paraId="23CFF002" w14:textId="77777777" w:rsidR="006F7BEE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Всероссийских и Международных</w:t>
            </w:r>
          </w:p>
        </w:tc>
        <w:tc>
          <w:tcPr>
            <w:tcW w:w="3044" w:type="dxa"/>
          </w:tcPr>
          <w:p w14:paraId="7B374853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</w:t>
            </w:r>
          </w:p>
        </w:tc>
      </w:tr>
      <w:tr w:rsidR="006F7BEE" w:rsidRPr="00E83AA2" w14:paraId="439679F8" w14:textId="77777777" w:rsidTr="007460F8">
        <w:tc>
          <w:tcPr>
            <w:tcW w:w="6493" w:type="dxa"/>
          </w:tcPr>
          <w:p w14:paraId="021CFA80" w14:textId="77777777" w:rsidR="006F7BEE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совещаниях, практикумах</w:t>
            </w:r>
          </w:p>
        </w:tc>
        <w:tc>
          <w:tcPr>
            <w:tcW w:w="3044" w:type="dxa"/>
          </w:tcPr>
          <w:p w14:paraId="2CC2ADE8" w14:textId="77777777" w:rsidR="006F7BEE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</w:tr>
      <w:tr w:rsidR="006F7BEE" w:rsidRPr="00E83AA2" w14:paraId="137FAB7F" w14:textId="77777777" w:rsidTr="007460F8">
        <w:tc>
          <w:tcPr>
            <w:tcW w:w="6493" w:type="dxa"/>
          </w:tcPr>
          <w:p w14:paraId="7ED20405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  <w:highlight w:val="yellow"/>
              </w:rPr>
            </w:pPr>
            <w:r w:rsidRPr="00E83AA2">
              <w:rPr>
                <w:b/>
                <w:sz w:val="28"/>
                <w:szCs w:val="28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14:paraId="59F1275B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6F7BEE" w:rsidRPr="00E83AA2" w14:paraId="3BB83CD3" w14:textId="77777777" w:rsidTr="007460F8">
        <w:tc>
          <w:tcPr>
            <w:tcW w:w="6493" w:type="dxa"/>
          </w:tcPr>
          <w:p w14:paraId="23E2EE05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Личное участие в творческом коллективе учреждения</w:t>
            </w:r>
          </w:p>
        </w:tc>
        <w:tc>
          <w:tcPr>
            <w:tcW w:w="3044" w:type="dxa"/>
          </w:tcPr>
          <w:p w14:paraId="53D20936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</w:t>
            </w:r>
          </w:p>
        </w:tc>
      </w:tr>
      <w:tr w:rsidR="006F7BEE" w:rsidRPr="00E83AA2" w14:paraId="6217551E" w14:textId="77777777" w:rsidTr="007460F8">
        <w:tc>
          <w:tcPr>
            <w:tcW w:w="6493" w:type="dxa"/>
          </w:tcPr>
          <w:p w14:paraId="26024D2F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информационных компьютерных технологий и использование их в работе</w:t>
            </w:r>
          </w:p>
        </w:tc>
        <w:tc>
          <w:tcPr>
            <w:tcW w:w="3044" w:type="dxa"/>
          </w:tcPr>
          <w:p w14:paraId="4157D872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</w:t>
            </w:r>
          </w:p>
        </w:tc>
      </w:tr>
      <w:tr w:rsidR="006F7BEE" w:rsidRPr="00E83AA2" w14:paraId="11BC36CE" w14:textId="77777777" w:rsidTr="007460F8">
        <w:tc>
          <w:tcPr>
            <w:tcW w:w="6493" w:type="dxa"/>
          </w:tcPr>
          <w:p w14:paraId="34295995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Личное активное участие: в административно-хозяйственной деятельности (субботники, ремонт, благоустройство, изготовление реквизита и др.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44" w:type="dxa"/>
          </w:tcPr>
          <w:p w14:paraId="315E825F" w14:textId="77777777" w:rsidR="006F7BEE" w:rsidRPr="00E83AA2" w:rsidRDefault="006F7BEE" w:rsidP="0082680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,3</w:t>
            </w:r>
          </w:p>
        </w:tc>
      </w:tr>
    </w:tbl>
    <w:p w14:paraId="7C8F2A77" w14:textId="77777777" w:rsidR="006F7BEE" w:rsidRPr="00E83AA2" w:rsidRDefault="006F7BEE" w:rsidP="00117673">
      <w:pPr>
        <w:tabs>
          <w:tab w:val="left" w:pos="913"/>
          <w:tab w:val="right" w:pos="9985"/>
        </w:tabs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ab/>
        <w:t xml:space="preserve"> </w:t>
      </w:r>
    </w:p>
    <w:p w14:paraId="1B5D08D3" w14:textId="77777777" w:rsidR="006F7BEE" w:rsidRPr="00E83AA2" w:rsidRDefault="006F7BEE" w:rsidP="00A00ACB">
      <w:pPr>
        <w:spacing w:after="0" w:line="240" w:lineRule="auto"/>
        <w:ind w:left="0" w:firstLine="567"/>
        <w:rPr>
          <w:color w:val="auto"/>
          <w:sz w:val="28"/>
          <w:szCs w:val="28"/>
        </w:rPr>
      </w:pPr>
      <w:r w:rsidRPr="00E83AA2">
        <w:rPr>
          <w:spacing w:val="-3"/>
          <w:sz w:val="28"/>
          <w:szCs w:val="28"/>
        </w:rPr>
        <w:t>*</w:t>
      </w:r>
      <w:r w:rsidRPr="00E83AA2">
        <w:rPr>
          <w:sz w:val="28"/>
          <w:szCs w:val="28"/>
        </w:rPr>
        <w:t xml:space="preserve"> Наличие у работников диплома государственного образца о неполном высшем профессиональном образовании, справки об окончании 3-х полных курсов высшего учебного заведения, а также учительского института не дает права на установление повышающего  коэффициента  за образование.</w:t>
      </w:r>
    </w:p>
    <w:p w14:paraId="5B284837" w14:textId="77777777" w:rsidR="006F7BEE" w:rsidRPr="00E83AA2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33673D59" w14:textId="77777777" w:rsidR="006F7BEE" w:rsidRPr="00E83AA2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1AA9513B" w14:textId="77777777" w:rsidR="006F7BEE" w:rsidRPr="00E83AA2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6C9E0C5D" w14:textId="77777777" w:rsidR="006F7BEE" w:rsidRPr="00E83AA2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064D3404" w14:textId="77777777" w:rsidR="006F7BEE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5AD1240A" w14:textId="77777777" w:rsidR="006F7BEE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24608261" w14:textId="77777777" w:rsidR="006F7BEE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2576888D" w14:textId="77777777" w:rsidR="006F7BEE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4F613D5F" w14:textId="77777777" w:rsidR="006F7BEE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607C4F89" w14:textId="77777777" w:rsidR="006F7BEE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1C04156F" w14:textId="77777777" w:rsidR="006F7BEE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63B714EB" w14:textId="77777777" w:rsidR="006F7BEE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01AA7429" w14:textId="77777777" w:rsidR="006F7BEE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0336F4E2" w14:textId="77777777" w:rsidR="006F7BEE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6E5D271E" w14:textId="77777777" w:rsidR="006F7BEE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06B29066" w14:textId="77777777" w:rsidR="006F7BEE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0B5A57A0" w14:textId="77777777" w:rsidR="006F7BEE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23E03BF1" w14:textId="77777777" w:rsidR="006F7BEE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14:paraId="6C684379" w14:textId="77777777" w:rsidR="006F7BEE" w:rsidRPr="00E83AA2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lastRenderedPageBreak/>
        <w:t xml:space="preserve">Приложение 6 </w:t>
      </w:r>
    </w:p>
    <w:p w14:paraId="76F15843" w14:textId="77777777" w:rsidR="006F7BEE" w:rsidRPr="00E83AA2" w:rsidRDefault="006F7BEE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>к Примерному положению</w:t>
      </w:r>
    </w:p>
    <w:p w14:paraId="23D40458" w14:textId="77777777" w:rsidR="006F7BEE" w:rsidRPr="00E83AA2" w:rsidRDefault="006F7BEE" w:rsidP="00820298">
      <w:pPr>
        <w:tabs>
          <w:tab w:val="left" w:pos="913"/>
          <w:tab w:val="right" w:pos="9985"/>
        </w:tabs>
        <w:ind w:firstLine="0"/>
        <w:jc w:val="right"/>
        <w:rPr>
          <w:rFonts w:eastAsia="SimSun"/>
          <w:b/>
          <w:bCs/>
          <w:sz w:val="28"/>
          <w:szCs w:val="28"/>
          <w:lang w:eastAsia="hi-IN" w:bidi="hi-IN"/>
        </w:rPr>
      </w:pPr>
      <w:r w:rsidRPr="00E83AA2">
        <w:rPr>
          <w:sz w:val="28"/>
          <w:szCs w:val="28"/>
        </w:rPr>
        <w:t xml:space="preserve">                    </w:t>
      </w:r>
    </w:p>
    <w:p w14:paraId="17B75D24" w14:textId="77777777" w:rsidR="006F7BEE" w:rsidRPr="00E83AA2" w:rsidRDefault="006F7BEE" w:rsidP="0051435E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</w:p>
    <w:p w14:paraId="707CF841" w14:textId="77777777" w:rsidR="006F7BEE" w:rsidRPr="00E83AA2" w:rsidRDefault="006F7BEE" w:rsidP="00BC017C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  <w:lang w:eastAsia="en-US"/>
        </w:rPr>
      </w:pPr>
      <w:r w:rsidRPr="00E83AA2">
        <w:rPr>
          <w:b/>
          <w:color w:val="auto"/>
          <w:sz w:val="28"/>
          <w:szCs w:val="28"/>
          <w:lang w:eastAsia="en-US"/>
        </w:rPr>
        <w:t xml:space="preserve">Показатели </w:t>
      </w:r>
    </w:p>
    <w:p w14:paraId="054CCF13" w14:textId="77777777" w:rsidR="006F7BEE" w:rsidRPr="00E83AA2" w:rsidRDefault="006F7BEE" w:rsidP="00BC017C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E83AA2">
        <w:rPr>
          <w:b/>
          <w:color w:val="auto"/>
          <w:sz w:val="28"/>
          <w:szCs w:val="28"/>
          <w:lang w:eastAsia="en-US"/>
        </w:rPr>
        <w:t xml:space="preserve">(критерии оценки эффективности) деятельности преподавателей и концертмейстеров </w:t>
      </w:r>
    </w:p>
    <w:p w14:paraId="6EB0D04F" w14:textId="77777777" w:rsidR="006F7BEE" w:rsidRPr="00E83AA2" w:rsidRDefault="006F7BEE" w:rsidP="00BC017C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>МКУДО “Калачеевская ДШИ”</w:t>
      </w:r>
    </w:p>
    <w:p w14:paraId="103460B0" w14:textId="77777777" w:rsidR="006F7BEE" w:rsidRPr="00E83AA2" w:rsidRDefault="006F7BEE" w:rsidP="0051435E">
      <w:pPr>
        <w:spacing w:after="12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68"/>
        <w:gridCol w:w="1892"/>
        <w:gridCol w:w="61"/>
        <w:gridCol w:w="1912"/>
        <w:gridCol w:w="1087"/>
        <w:gridCol w:w="1903"/>
      </w:tblGrid>
      <w:tr w:rsidR="006F7BEE" w:rsidRPr="00E83AA2" w14:paraId="794723BC" w14:textId="77777777" w:rsidTr="000F3185">
        <w:tc>
          <w:tcPr>
            <w:tcW w:w="648" w:type="dxa"/>
            <w:vAlign w:val="center"/>
          </w:tcPr>
          <w:p w14:paraId="446DE853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№</w:t>
            </w:r>
          </w:p>
          <w:p w14:paraId="47768E52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2068" w:type="dxa"/>
            <w:vAlign w:val="center"/>
          </w:tcPr>
          <w:p w14:paraId="2A3EB549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Показатели</w:t>
            </w:r>
          </w:p>
        </w:tc>
        <w:tc>
          <w:tcPr>
            <w:tcW w:w="1953" w:type="dxa"/>
            <w:gridSpan w:val="2"/>
            <w:vAlign w:val="center"/>
          </w:tcPr>
          <w:p w14:paraId="42BD6EA9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Расчёт показателя</w:t>
            </w:r>
          </w:p>
        </w:tc>
        <w:tc>
          <w:tcPr>
            <w:tcW w:w="1912" w:type="dxa"/>
            <w:vAlign w:val="center"/>
          </w:tcPr>
          <w:p w14:paraId="784B2B9F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Шкала</w:t>
            </w:r>
          </w:p>
        </w:tc>
        <w:tc>
          <w:tcPr>
            <w:tcW w:w="1087" w:type="dxa"/>
            <w:vAlign w:val="center"/>
          </w:tcPr>
          <w:p w14:paraId="76D577FB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Максимальное</w:t>
            </w:r>
          </w:p>
          <w:p w14:paraId="7668D6E2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баллов</w:t>
            </w:r>
          </w:p>
        </w:tc>
        <w:tc>
          <w:tcPr>
            <w:tcW w:w="1903" w:type="dxa"/>
            <w:vAlign w:val="center"/>
          </w:tcPr>
          <w:p w14:paraId="2F08A24D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Форма и период отчетности</w:t>
            </w:r>
          </w:p>
        </w:tc>
      </w:tr>
      <w:tr w:rsidR="006F7BEE" w:rsidRPr="00E83AA2" w14:paraId="6DDEB362" w14:textId="77777777" w:rsidTr="000F3185">
        <w:tc>
          <w:tcPr>
            <w:tcW w:w="9571" w:type="dxa"/>
            <w:gridSpan w:val="7"/>
          </w:tcPr>
          <w:p w14:paraId="3932D33E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Преподаватели, концертмейстеры</w:t>
            </w:r>
          </w:p>
        </w:tc>
      </w:tr>
      <w:tr w:rsidR="006F7BEE" w:rsidRPr="00E83AA2" w14:paraId="058AFE63" w14:textId="77777777" w:rsidTr="000F3185">
        <w:tc>
          <w:tcPr>
            <w:tcW w:w="648" w:type="dxa"/>
          </w:tcPr>
          <w:p w14:paraId="1394A9D8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1</w:t>
            </w:r>
          </w:p>
        </w:tc>
        <w:tc>
          <w:tcPr>
            <w:tcW w:w="2068" w:type="dxa"/>
          </w:tcPr>
          <w:p w14:paraId="49448508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Сохранение контингента учащихся</w:t>
            </w:r>
          </w:p>
          <w:p w14:paraId="64B05B45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(все п</w:t>
            </w:r>
            <w:r w:rsidRPr="00E83AA2">
              <w:rPr>
                <w:color w:val="auto"/>
                <w:sz w:val="28"/>
                <w:szCs w:val="28"/>
              </w:rPr>
              <w:t>реподаватели</w:t>
            </w:r>
            <w:r>
              <w:rPr>
                <w:color w:val="auto"/>
                <w:sz w:val="28"/>
                <w:szCs w:val="28"/>
              </w:rPr>
              <w:t>, кроме теоретиков</w:t>
            </w:r>
            <w:r w:rsidRPr="00E83AA2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>.</w:t>
            </w:r>
            <w:r w:rsidRPr="00E83AA2">
              <w:rPr>
                <w:color w:val="auto"/>
                <w:sz w:val="28"/>
                <w:szCs w:val="28"/>
              </w:rPr>
              <w:t xml:space="preserve"> За исключением болезни, уважительных причин.</w:t>
            </w:r>
          </w:p>
          <w:p w14:paraId="5CAA5E53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  <w:u w:val="single"/>
              </w:rPr>
            </w:pPr>
          </w:p>
          <w:p w14:paraId="0EF18473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14:paraId="6272F1A3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Для индивидуальных форм занятий:</w:t>
            </w:r>
          </w:p>
          <w:p w14:paraId="6EACED74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Отсутствие досрочного отчисления обучающихся за исключением отчислений по причине переезда, болезни.</w:t>
            </w:r>
          </w:p>
          <w:p w14:paraId="7B1E62EA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14:paraId="57C59AE0" w14:textId="77777777" w:rsidR="006F7BEE" w:rsidRPr="00E275F9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275F9">
              <w:rPr>
                <w:color w:val="auto"/>
                <w:sz w:val="28"/>
                <w:szCs w:val="28"/>
              </w:rPr>
              <w:t>Сохранение контингента - 5 баллов;</w:t>
            </w:r>
          </w:p>
          <w:p w14:paraId="52D3648E" w14:textId="77777777" w:rsidR="006F7BEE" w:rsidRPr="00E275F9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</w:t>
            </w:r>
            <w:r w:rsidRPr="00E275F9">
              <w:rPr>
                <w:color w:val="auto"/>
                <w:sz w:val="28"/>
                <w:szCs w:val="28"/>
              </w:rPr>
              <w:t xml:space="preserve">меньшение контингента </w:t>
            </w:r>
          </w:p>
          <w:p w14:paraId="12C58BFB" w14:textId="77777777" w:rsidR="006F7BEE" w:rsidRPr="00E275F9" w:rsidRDefault="006F7BEE" w:rsidP="00CA5FD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275F9">
              <w:rPr>
                <w:color w:val="auto"/>
                <w:sz w:val="28"/>
                <w:szCs w:val="28"/>
              </w:rPr>
              <w:t>– 0 баллов.</w:t>
            </w:r>
          </w:p>
          <w:p w14:paraId="3F97E158" w14:textId="77777777" w:rsidR="006F7BEE" w:rsidRPr="00E275F9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  <w:p w14:paraId="40ACB98C" w14:textId="77777777" w:rsidR="006F7BEE" w:rsidRPr="00E275F9" w:rsidRDefault="006F7BEE" w:rsidP="000F3185">
            <w:pPr>
              <w:spacing w:after="0" w:line="240" w:lineRule="auto"/>
              <w:ind w:left="-169" w:hanging="169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14:paraId="3D56FBC3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14:paraId="4D0541C1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Представление заместителя директора по УР, ежемесячно.</w:t>
            </w:r>
          </w:p>
          <w:p w14:paraId="5DB861C1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Не учитываются первые 3 месяца в первом классе. </w:t>
            </w:r>
          </w:p>
        </w:tc>
      </w:tr>
      <w:tr w:rsidR="006F7BEE" w:rsidRPr="00E83AA2" w14:paraId="3A0FEFA5" w14:textId="77777777" w:rsidTr="000F3185">
        <w:tc>
          <w:tcPr>
            <w:tcW w:w="648" w:type="dxa"/>
          </w:tcPr>
          <w:p w14:paraId="404DC434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2</w:t>
            </w:r>
          </w:p>
        </w:tc>
        <w:tc>
          <w:tcPr>
            <w:tcW w:w="2068" w:type="dxa"/>
          </w:tcPr>
          <w:p w14:paraId="026CC720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Наполняемость групп, сохранение контингента при</w:t>
            </w:r>
            <w:r>
              <w:rPr>
                <w:color w:val="auto"/>
                <w:sz w:val="28"/>
                <w:szCs w:val="28"/>
              </w:rPr>
              <w:t xml:space="preserve"> посещении занятий теоретическогоцикла (слушанье музыки, музыкальная литература</w:t>
            </w:r>
            <w:r w:rsidRPr="00E83AA2">
              <w:rPr>
                <w:color w:val="auto"/>
                <w:sz w:val="28"/>
                <w:szCs w:val="28"/>
              </w:rPr>
              <w:t xml:space="preserve">, </w:t>
            </w:r>
            <w:r>
              <w:rPr>
                <w:color w:val="auto"/>
                <w:sz w:val="28"/>
                <w:szCs w:val="28"/>
              </w:rPr>
              <w:t xml:space="preserve">сольфеджио, </w:t>
            </w:r>
            <w:r w:rsidRPr="00E83AA2">
              <w:rPr>
                <w:color w:val="auto"/>
                <w:sz w:val="28"/>
                <w:szCs w:val="28"/>
              </w:rPr>
              <w:t>хор</w:t>
            </w:r>
            <w:r>
              <w:rPr>
                <w:color w:val="auto"/>
                <w:sz w:val="28"/>
                <w:szCs w:val="28"/>
              </w:rPr>
              <w:t>).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За исключением </w:t>
            </w:r>
            <w:r>
              <w:rPr>
                <w:color w:val="auto"/>
                <w:sz w:val="28"/>
                <w:szCs w:val="28"/>
              </w:rPr>
              <w:lastRenderedPageBreak/>
              <w:t>уважительных причин</w:t>
            </w:r>
          </w:p>
        </w:tc>
        <w:tc>
          <w:tcPr>
            <w:tcW w:w="1892" w:type="dxa"/>
          </w:tcPr>
          <w:p w14:paraId="221FCE00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Проверка журналов</w:t>
            </w:r>
          </w:p>
        </w:tc>
        <w:tc>
          <w:tcPr>
            <w:tcW w:w="1973" w:type="dxa"/>
            <w:gridSpan w:val="2"/>
          </w:tcPr>
          <w:p w14:paraId="392E9265" w14:textId="77777777" w:rsidR="006F7BEE" w:rsidRPr="00E275F9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275F9">
              <w:rPr>
                <w:color w:val="auto"/>
                <w:sz w:val="28"/>
                <w:szCs w:val="28"/>
              </w:rPr>
              <w:t>70% - 100% - 5 баллов;</w:t>
            </w:r>
          </w:p>
          <w:p w14:paraId="4AB3069B" w14:textId="77777777" w:rsidR="006F7BEE" w:rsidRPr="00E275F9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275F9">
              <w:rPr>
                <w:color w:val="auto"/>
                <w:sz w:val="28"/>
                <w:szCs w:val="28"/>
              </w:rPr>
              <w:t>50% - 69% - 3 балла;</w:t>
            </w:r>
          </w:p>
          <w:p w14:paraId="511140F3" w14:textId="77777777" w:rsidR="006F7BEE" w:rsidRPr="00E275F9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Pr="00E275F9">
              <w:rPr>
                <w:color w:val="auto"/>
                <w:sz w:val="28"/>
                <w:szCs w:val="28"/>
              </w:rPr>
              <w:t>енее 49 % – 0 баллов.</w:t>
            </w:r>
          </w:p>
          <w:p w14:paraId="1DF57F8C" w14:textId="77777777" w:rsidR="006F7BEE" w:rsidRPr="00E275F9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6E2AEC75" w14:textId="77777777" w:rsidR="006F7BEE" w:rsidRPr="00E275F9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14:paraId="7FBE3318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14:paraId="3EBB23D1" w14:textId="77777777" w:rsidR="006F7BEE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Журнал посещаемости, справки, докладные записки.</w:t>
            </w:r>
          </w:p>
          <w:p w14:paraId="2C59EBC2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Процент считается от общего количества учащихся с 20 по 20 Число каждого месяца.</w:t>
            </w:r>
          </w:p>
          <w:p w14:paraId="10B63B5C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lastRenderedPageBreak/>
              <w:t>Ежемесячно.</w:t>
            </w:r>
          </w:p>
        </w:tc>
      </w:tr>
      <w:tr w:rsidR="006F7BEE" w:rsidRPr="00E83AA2" w14:paraId="0F3A277E" w14:textId="77777777" w:rsidTr="000F3185">
        <w:tc>
          <w:tcPr>
            <w:tcW w:w="648" w:type="dxa"/>
          </w:tcPr>
          <w:p w14:paraId="106961C3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lastRenderedPageBreak/>
              <w:t>К 3</w:t>
            </w:r>
          </w:p>
        </w:tc>
        <w:tc>
          <w:tcPr>
            <w:tcW w:w="2068" w:type="dxa"/>
          </w:tcPr>
          <w:p w14:paraId="35D840FE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Успешность и эффективность учебной работы</w:t>
            </w:r>
          </w:p>
          <w:p w14:paraId="4442313B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14:paraId="3A677FEC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Качество освоения</w:t>
            </w:r>
          </w:p>
          <w:p w14:paraId="2FA35242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учащимися образовательной</w:t>
            </w:r>
          </w:p>
          <w:p w14:paraId="2797796E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программы.</w:t>
            </w:r>
          </w:p>
          <w:p w14:paraId="791A476D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  <w:p w14:paraId="003311F8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14:paraId="424503D3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9</w:t>
            </w:r>
            <w:r w:rsidRPr="00E83AA2">
              <w:rPr>
                <w:color w:val="auto"/>
                <w:sz w:val="28"/>
                <w:szCs w:val="28"/>
              </w:rPr>
              <w:t>0%-100% - 5 баллов;</w:t>
            </w:r>
          </w:p>
          <w:p w14:paraId="6CB0A059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70%-89</w:t>
            </w:r>
            <w:r w:rsidRPr="00E83AA2">
              <w:rPr>
                <w:color w:val="auto"/>
                <w:sz w:val="28"/>
                <w:szCs w:val="28"/>
              </w:rPr>
              <w:t>% - 2 балла;</w:t>
            </w:r>
          </w:p>
          <w:p w14:paraId="4F0477BC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менее 69</w:t>
            </w:r>
            <w:r w:rsidRPr="00E83AA2">
              <w:rPr>
                <w:color w:val="auto"/>
                <w:sz w:val="28"/>
                <w:szCs w:val="28"/>
              </w:rPr>
              <w:t>% - 0 баллов;</w:t>
            </w:r>
          </w:p>
          <w:p w14:paraId="79723572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14:paraId="2D794190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14:paraId="1FD50190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Протокол заседания секции отделения, по итогам четверти.</w:t>
            </w:r>
          </w:p>
          <w:p w14:paraId="49A9B965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На конец четверти.</w:t>
            </w:r>
          </w:p>
        </w:tc>
      </w:tr>
      <w:tr w:rsidR="006F7BEE" w:rsidRPr="00E83AA2" w14:paraId="6CAF5ADC" w14:textId="77777777" w:rsidTr="000F3185">
        <w:tc>
          <w:tcPr>
            <w:tcW w:w="648" w:type="dxa"/>
          </w:tcPr>
          <w:p w14:paraId="4509D168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4</w:t>
            </w:r>
          </w:p>
        </w:tc>
        <w:tc>
          <w:tcPr>
            <w:tcW w:w="2068" w:type="dxa"/>
          </w:tcPr>
          <w:p w14:paraId="24B36B4F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Своевременная сдача контрольных показателей по учебному плану</w:t>
            </w:r>
          </w:p>
        </w:tc>
        <w:tc>
          <w:tcPr>
            <w:tcW w:w="1892" w:type="dxa"/>
          </w:tcPr>
          <w:p w14:paraId="12287817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Качественная успеваемость учащихся по итогам четверти, полугодия, контрольного урока, тех.зачёта, академ.  концерта, итогового просмотра</w:t>
            </w:r>
          </w:p>
        </w:tc>
        <w:tc>
          <w:tcPr>
            <w:tcW w:w="1973" w:type="dxa"/>
            <w:gridSpan w:val="2"/>
          </w:tcPr>
          <w:p w14:paraId="3593BB49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Своевременно – 5 баллов,</w:t>
            </w:r>
          </w:p>
          <w:p w14:paraId="7F84AA72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  <w:p w14:paraId="1F8BC9D5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Несвоевременная сдача контрольного урока, тех.зачёта, академ.  концерта, итогового просмотра и т.д.</w:t>
            </w:r>
          </w:p>
          <w:p w14:paraId="50CAB1F1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- 5 баллов от общего количества баллов.</w:t>
            </w:r>
          </w:p>
        </w:tc>
        <w:tc>
          <w:tcPr>
            <w:tcW w:w="1087" w:type="dxa"/>
          </w:tcPr>
          <w:p w14:paraId="0B1941EC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14:paraId="6302A644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Протокол заседания секции отделения, ведомость по итогам четверти.</w:t>
            </w:r>
          </w:p>
          <w:p w14:paraId="77B16CFF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На конец четверти.</w:t>
            </w:r>
          </w:p>
        </w:tc>
      </w:tr>
      <w:tr w:rsidR="006F7BEE" w:rsidRPr="00E83AA2" w14:paraId="174CEA55" w14:textId="77777777" w:rsidTr="000F3185">
        <w:tc>
          <w:tcPr>
            <w:tcW w:w="648" w:type="dxa"/>
          </w:tcPr>
          <w:p w14:paraId="1E3D9D3D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5</w:t>
            </w:r>
          </w:p>
        </w:tc>
        <w:tc>
          <w:tcPr>
            <w:tcW w:w="2068" w:type="dxa"/>
          </w:tcPr>
          <w:p w14:paraId="3CC5F59E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Качественная подготовка, проведение мероприятий (концерт класса, родительское собрание с концертом, общешкольный концерт, выставка, викторина, игровые, познавательные мероприятия, п</w:t>
            </w:r>
            <w:r>
              <w:rPr>
                <w:color w:val="auto"/>
                <w:sz w:val="28"/>
                <w:szCs w:val="28"/>
              </w:rPr>
              <w:t xml:space="preserve">роведение тематических экскурсий, </w:t>
            </w:r>
            <w:r>
              <w:rPr>
                <w:color w:val="auto"/>
                <w:sz w:val="28"/>
                <w:szCs w:val="28"/>
              </w:rPr>
              <w:lastRenderedPageBreak/>
              <w:t>выездных мероприятий</w:t>
            </w:r>
            <w:r w:rsidRPr="00E83AA2">
              <w:rPr>
                <w:color w:val="auto"/>
                <w:sz w:val="28"/>
                <w:szCs w:val="28"/>
              </w:rPr>
              <w:t>) по алгоритму «Афиша – сценарий – мероприятие – новость на сайт».</w:t>
            </w:r>
          </w:p>
          <w:p w14:paraId="116C7AAE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Все отделения.</w:t>
            </w:r>
          </w:p>
        </w:tc>
        <w:tc>
          <w:tcPr>
            <w:tcW w:w="1892" w:type="dxa"/>
          </w:tcPr>
          <w:p w14:paraId="09AB153E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Количество мероприятий (не</w:t>
            </w:r>
            <w:r>
              <w:rPr>
                <w:color w:val="auto"/>
                <w:sz w:val="28"/>
                <w:szCs w:val="28"/>
              </w:rPr>
              <w:t xml:space="preserve"> более 2-х в месяц</w:t>
            </w:r>
            <w:r w:rsidRPr="00E83AA2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973" w:type="dxa"/>
            <w:gridSpan w:val="2"/>
          </w:tcPr>
          <w:p w14:paraId="035AAF90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Подготовка, проведение.</w:t>
            </w:r>
          </w:p>
          <w:p w14:paraId="490DD817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1 </w:t>
            </w:r>
            <w:r>
              <w:rPr>
                <w:color w:val="auto"/>
                <w:sz w:val="28"/>
                <w:szCs w:val="28"/>
              </w:rPr>
              <w:t xml:space="preserve">мероприятие – концерт, </w:t>
            </w:r>
          </w:p>
          <w:p w14:paraId="3327CDB6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выставка –</w:t>
            </w:r>
            <w:r>
              <w:rPr>
                <w:color w:val="auto"/>
                <w:sz w:val="28"/>
                <w:szCs w:val="28"/>
              </w:rPr>
              <w:t>1-5 баллов.</w:t>
            </w:r>
          </w:p>
        </w:tc>
        <w:tc>
          <w:tcPr>
            <w:tcW w:w="1087" w:type="dxa"/>
          </w:tcPr>
          <w:p w14:paraId="190B936A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14:paraId="6C230A3E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Предоставление в учебную часть сценария, списка участников с программой, названием работ за 5 дней до даты проведения мероприятия. Ежемесячно.</w:t>
            </w:r>
          </w:p>
        </w:tc>
      </w:tr>
      <w:tr w:rsidR="006F7BEE" w:rsidRPr="00E83AA2" w14:paraId="6504AA10" w14:textId="77777777" w:rsidTr="000F3185">
        <w:tc>
          <w:tcPr>
            <w:tcW w:w="648" w:type="dxa"/>
          </w:tcPr>
          <w:p w14:paraId="7CC67174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6</w:t>
            </w:r>
          </w:p>
        </w:tc>
        <w:tc>
          <w:tcPr>
            <w:tcW w:w="2068" w:type="dxa"/>
          </w:tcPr>
          <w:p w14:paraId="63FB6048" w14:textId="77777777" w:rsidR="006F7BEE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Участие учащихся (индивидуальные и групповые) в  мероприятиях (концерт класса, общешкольный концерт, районное мероприятие, лекции, викторины, </w:t>
            </w:r>
            <w:r>
              <w:rPr>
                <w:color w:val="auto"/>
                <w:sz w:val="28"/>
                <w:szCs w:val="28"/>
              </w:rPr>
              <w:t xml:space="preserve">выставки, </w:t>
            </w:r>
            <w:r w:rsidRPr="00E83AA2">
              <w:rPr>
                <w:color w:val="auto"/>
                <w:sz w:val="28"/>
                <w:szCs w:val="28"/>
              </w:rPr>
              <w:t>олимпиады</w:t>
            </w:r>
            <w:r>
              <w:rPr>
                <w:color w:val="auto"/>
                <w:sz w:val="28"/>
                <w:szCs w:val="28"/>
              </w:rPr>
              <w:t xml:space="preserve"> и др.</w:t>
            </w:r>
            <w:r w:rsidRPr="00E83AA2">
              <w:rPr>
                <w:color w:val="auto"/>
                <w:sz w:val="28"/>
                <w:szCs w:val="28"/>
              </w:rPr>
              <w:t>) по алгоритму «Афиша – сценар</w:t>
            </w:r>
            <w:r>
              <w:rPr>
                <w:color w:val="auto"/>
                <w:sz w:val="28"/>
                <w:szCs w:val="28"/>
              </w:rPr>
              <w:t>ий – концерт – новость на сайт», в режиме онлайн и офлайн.</w:t>
            </w:r>
          </w:p>
          <w:p w14:paraId="3DA98EC9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i/>
                <w:color w:val="auto"/>
                <w:sz w:val="28"/>
                <w:szCs w:val="28"/>
              </w:rPr>
            </w:pPr>
            <w:r w:rsidRPr="00E83AA2">
              <w:rPr>
                <w:i/>
                <w:color w:val="auto"/>
                <w:sz w:val="28"/>
                <w:szCs w:val="28"/>
              </w:rPr>
              <w:t>Запрещается участие обучающихся с одной программой (работой) более чем в двух мероприятиях.</w:t>
            </w:r>
          </w:p>
          <w:p w14:paraId="2CD78CB0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14:paraId="643D0358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учащихся</w:t>
            </w:r>
          </w:p>
        </w:tc>
        <w:tc>
          <w:tcPr>
            <w:tcW w:w="1973" w:type="dxa"/>
            <w:gridSpan w:val="2"/>
          </w:tcPr>
          <w:p w14:paraId="13B624C8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  <w:u w:val="single"/>
              </w:rPr>
              <w:t>Музыкальные отделения</w:t>
            </w:r>
            <w:r w:rsidRPr="00E83AA2">
              <w:rPr>
                <w:color w:val="auto"/>
                <w:sz w:val="28"/>
                <w:szCs w:val="28"/>
              </w:rPr>
              <w:t>.</w:t>
            </w:r>
          </w:p>
          <w:p w14:paraId="4DADD004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Школьный уровень: </w:t>
            </w:r>
          </w:p>
          <w:p w14:paraId="20120E9C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номер или класс преподавателя</w:t>
            </w:r>
            <w:r w:rsidRPr="00E83AA2">
              <w:rPr>
                <w:color w:val="auto"/>
                <w:sz w:val="28"/>
                <w:szCs w:val="28"/>
              </w:rPr>
              <w:t xml:space="preserve"> – 1 балл;</w:t>
            </w:r>
          </w:p>
          <w:p w14:paraId="6FC73263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Муниципальный уровень: </w:t>
            </w:r>
          </w:p>
          <w:p w14:paraId="47E4F740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номер или класс преподавателя</w:t>
            </w:r>
            <w:r w:rsidRPr="00E83AA2">
              <w:rPr>
                <w:color w:val="auto"/>
                <w:sz w:val="28"/>
                <w:szCs w:val="28"/>
              </w:rPr>
              <w:t xml:space="preserve"> – 2 балла;</w:t>
            </w:r>
          </w:p>
          <w:p w14:paraId="35EE32AF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Региональный уровень:</w:t>
            </w:r>
          </w:p>
          <w:p w14:paraId="0E1B34A6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1 </w:t>
            </w:r>
            <w:r>
              <w:rPr>
                <w:color w:val="auto"/>
                <w:sz w:val="28"/>
                <w:szCs w:val="28"/>
              </w:rPr>
              <w:t>номер или класс преподавателя</w:t>
            </w:r>
            <w:r w:rsidRPr="00E83AA2">
              <w:rPr>
                <w:color w:val="auto"/>
                <w:sz w:val="28"/>
                <w:szCs w:val="28"/>
              </w:rPr>
              <w:t xml:space="preserve">  – 3 балла.</w:t>
            </w:r>
          </w:p>
          <w:p w14:paraId="44BF8C50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14:paraId="0376A1E6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903" w:type="dxa"/>
          </w:tcPr>
          <w:p w14:paraId="792D96F2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Предоставление в учебную часть  списков участников с программой (названием работ) выступления за 5 дней до даты проведения мероприятия. Ежемесячно.</w:t>
            </w:r>
          </w:p>
        </w:tc>
      </w:tr>
      <w:tr w:rsidR="006F7BEE" w:rsidRPr="00E83AA2" w14:paraId="6EF0D0CD" w14:textId="77777777" w:rsidTr="000F3185">
        <w:tc>
          <w:tcPr>
            <w:tcW w:w="648" w:type="dxa"/>
          </w:tcPr>
          <w:p w14:paraId="7EFD143B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7</w:t>
            </w:r>
          </w:p>
        </w:tc>
        <w:tc>
          <w:tcPr>
            <w:tcW w:w="2068" w:type="dxa"/>
          </w:tcPr>
          <w:p w14:paraId="4DFE1544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Собственная творческая, исполнительск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 xml:space="preserve">ая деятельность преподавателя, концертмейстера (сольное исполнение, ансамблевое исполнение, разработка сценария, </w:t>
            </w:r>
            <w:r>
              <w:rPr>
                <w:color w:val="auto"/>
                <w:sz w:val="28"/>
                <w:szCs w:val="28"/>
              </w:rPr>
              <w:t>монтаж видеопрограммы, художественное творчество</w:t>
            </w:r>
            <w:r w:rsidRPr="00E83AA2">
              <w:rPr>
                <w:color w:val="auto"/>
                <w:sz w:val="28"/>
                <w:szCs w:val="28"/>
              </w:rPr>
              <w:t>)</w:t>
            </w:r>
          </w:p>
          <w:p w14:paraId="2782B908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i/>
                <w:color w:val="auto"/>
                <w:sz w:val="28"/>
                <w:szCs w:val="28"/>
              </w:rPr>
            </w:pPr>
            <w:r w:rsidRPr="00E83AA2">
              <w:rPr>
                <w:i/>
                <w:color w:val="auto"/>
                <w:sz w:val="28"/>
                <w:szCs w:val="28"/>
              </w:rPr>
              <w:t>Запрещается участие с одной программой, работой более чем в двух мероприятиях.</w:t>
            </w:r>
          </w:p>
          <w:p w14:paraId="5D012DE3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</w:tcPr>
          <w:p w14:paraId="114A5055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Количество мероприятий</w:t>
            </w:r>
          </w:p>
        </w:tc>
        <w:tc>
          <w:tcPr>
            <w:tcW w:w="1973" w:type="dxa"/>
            <w:gridSpan w:val="2"/>
          </w:tcPr>
          <w:p w14:paraId="6AF891D0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Школьный уровень 1 участие – 1-3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балл</w:t>
            </w:r>
            <w:r>
              <w:rPr>
                <w:color w:val="auto"/>
                <w:sz w:val="28"/>
                <w:szCs w:val="28"/>
              </w:rPr>
              <w:t>а</w:t>
            </w:r>
            <w:r w:rsidRPr="00E83AA2">
              <w:rPr>
                <w:color w:val="auto"/>
                <w:sz w:val="28"/>
                <w:szCs w:val="28"/>
              </w:rPr>
              <w:t>,</w:t>
            </w:r>
          </w:p>
          <w:p w14:paraId="5CFEB699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Муниципальный уровень 1 участие – </w:t>
            </w:r>
            <w:r>
              <w:rPr>
                <w:color w:val="auto"/>
                <w:sz w:val="28"/>
                <w:szCs w:val="28"/>
              </w:rPr>
              <w:t>1-4</w:t>
            </w:r>
            <w:r w:rsidRPr="00E83AA2">
              <w:rPr>
                <w:color w:val="auto"/>
                <w:sz w:val="28"/>
                <w:szCs w:val="28"/>
              </w:rPr>
              <w:t xml:space="preserve"> балла, </w:t>
            </w:r>
          </w:p>
          <w:p w14:paraId="32AFE3EC" w14:textId="77777777" w:rsidR="006F7BEE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Региональный уровень – 1 участие – 5 баллов.</w:t>
            </w:r>
          </w:p>
          <w:p w14:paraId="20C7B47F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Монтаж видеоролика, видеопрограммы 1-5 баллов (в зависимости от тайминга, сложности)</w:t>
            </w:r>
          </w:p>
          <w:p w14:paraId="286424DC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Сольный тематический концерт, персональная выставка (новые работы) – 10 баллов.</w:t>
            </w:r>
          </w:p>
        </w:tc>
        <w:tc>
          <w:tcPr>
            <w:tcW w:w="1087" w:type="dxa"/>
          </w:tcPr>
          <w:p w14:paraId="24E6D2A8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03" w:type="dxa"/>
          </w:tcPr>
          <w:p w14:paraId="462C3C7D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Школьный уровень: п</w:t>
            </w:r>
            <w:r w:rsidRPr="00E83AA2">
              <w:rPr>
                <w:bCs/>
                <w:color w:val="auto"/>
                <w:sz w:val="28"/>
                <w:szCs w:val="28"/>
              </w:rPr>
              <w:t>редоставлен</w:t>
            </w:r>
            <w:r w:rsidRPr="00E83AA2">
              <w:rPr>
                <w:bCs/>
                <w:color w:val="auto"/>
                <w:sz w:val="28"/>
                <w:szCs w:val="28"/>
              </w:rPr>
              <w:lastRenderedPageBreak/>
              <w:t xml:space="preserve">ие в учебную часть  списка участников, программы, перечня работ  за 5 дней до даты проведения мероприятия. Ежемесячно. </w:t>
            </w:r>
          </w:p>
          <w:p w14:paraId="2A196FDD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Муниципальный, Региональный уровень: письменное ходатайство приглашающей стороны. </w:t>
            </w:r>
          </w:p>
          <w:p w14:paraId="2CE52CB4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По факту участия.</w:t>
            </w:r>
          </w:p>
        </w:tc>
      </w:tr>
      <w:tr w:rsidR="006F7BEE" w:rsidRPr="00E83AA2" w14:paraId="34264060" w14:textId="77777777" w:rsidTr="000F3185">
        <w:tc>
          <w:tcPr>
            <w:tcW w:w="648" w:type="dxa"/>
          </w:tcPr>
          <w:p w14:paraId="27873964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К 8</w:t>
            </w:r>
          </w:p>
        </w:tc>
        <w:tc>
          <w:tcPr>
            <w:tcW w:w="2068" w:type="dxa"/>
          </w:tcPr>
          <w:p w14:paraId="09B180FB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Внеучебная деятельность с учащимися (минимум 5 человек) посещение музеев, выставок, концертов, экскурсий</w:t>
            </w:r>
            <w:r>
              <w:rPr>
                <w:color w:val="auto"/>
                <w:sz w:val="28"/>
                <w:szCs w:val="28"/>
              </w:rPr>
              <w:t>, в рамках учебной деятельности, в соответствии с программой</w:t>
            </w:r>
          </w:p>
        </w:tc>
        <w:tc>
          <w:tcPr>
            <w:tcW w:w="1892" w:type="dxa"/>
          </w:tcPr>
          <w:p w14:paraId="79ADD3E1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14:paraId="1CA64F82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Посещение мероприятия – 1 балл</w:t>
            </w:r>
            <w:r w:rsidRPr="00E83AA2">
              <w:rPr>
                <w:color w:val="auto"/>
                <w:sz w:val="28"/>
                <w:szCs w:val="28"/>
              </w:rPr>
              <w:t>;</w:t>
            </w:r>
          </w:p>
          <w:p w14:paraId="3344EFF1" w14:textId="77777777" w:rsidR="006F7BEE" w:rsidRPr="00E83AA2" w:rsidRDefault="006F7BEE" w:rsidP="0052395C">
            <w:pPr>
              <w:rPr>
                <w:sz w:val="28"/>
                <w:szCs w:val="28"/>
              </w:rPr>
            </w:pPr>
          </w:p>
          <w:p w14:paraId="76B5AF7D" w14:textId="77777777" w:rsidR="006F7BEE" w:rsidRPr="00E83AA2" w:rsidRDefault="006F7BEE" w:rsidP="0052395C">
            <w:pPr>
              <w:rPr>
                <w:sz w:val="28"/>
                <w:szCs w:val="28"/>
              </w:rPr>
            </w:pPr>
          </w:p>
          <w:p w14:paraId="331A3E6E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10D9CAB8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14:paraId="0E42B6A2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Предоставление служебной записки за 5 дней до даты проведения мероприятия.</w:t>
            </w:r>
          </w:p>
          <w:p w14:paraId="30652AC3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6F7BEE" w:rsidRPr="00E83AA2" w14:paraId="698CE421" w14:textId="77777777" w:rsidTr="000F3185">
        <w:tc>
          <w:tcPr>
            <w:tcW w:w="648" w:type="dxa"/>
          </w:tcPr>
          <w:p w14:paraId="3A806BEE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9</w:t>
            </w:r>
          </w:p>
        </w:tc>
        <w:tc>
          <w:tcPr>
            <w:tcW w:w="2068" w:type="dxa"/>
          </w:tcPr>
          <w:p w14:paraId="6BB9671E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Результатив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 xml:space="preserve">ность участия учащихся в конкурсах, фестивалях, смотрах, олимпиадах и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др.,  учредителями которых являются федеральные, региональные, муниципальные органы в сфере культуры и образования (очное участие)</w:t>
            </w:r>
          </w:p>
          <w:p w14:paraId="42B5EC0D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14:paraId="582D75D4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 xml:space="preserve">Кол-во учащихся победителей и призеров в конкурсах, фестивалях, смотрах,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олимпиадах и др. (за каждого учащегося).</w:t>
            </w:r>
          </w:p>
          <w:p w14:paraId="630E2E50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14:paraId="3213AD46" w14:textId="77777777" w:rsidR="006F7BEE" w:rsidRPr="00E275F9" w:rsidRDefault="006F7BEE" w:rsidP="008072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275F9">
              <w:rPr>
                <w:color w:val="auto"/>
                <w:sz w:val="28"/>
                <w:szCs w:val="28"/>
              </w:rPr>
              <w:lastRenderedPageBreak/>
              <w:t>Лауреаты:</w:t>
            </w:r>
          </w:p>
          <w:p w14:paraId="37EB13B9" w14:textId="77777777" w:rsidR="006F7BEE" w:rsidRPr="00E275F9" w:rsidRDefault="006F7BEE" w:rsidP="008072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М</w:t>
            </w:r>
            <w:r w:rsidRPr="00E275F9">
              <w:rPr>
                <w:color w:val="auto"/>
                <w:sz w:val="28"/>
                <w:szCs w:val="28"/>
              </w:rPr>
              <w:t>еждународный уровень – 20 баллов;</w:t>
            </w:r>
          </w:p>
          <w:p w14:paraId="50606A03" w14:textId="77777777" w:rsidR="006F7BEE" w:rsidRPr="00E275F9" w:rsidRDefault="006F7BEE" w:rsidP="008072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В</w:t>
            </w:r>
            <w:r w:rsidRPr="00E275F9">
              <w:rPr>
                <w:color w:val="auto"/>
                <w:sz w:val="28"/>
                <w:szCs w:val="28"/>
              </w:rPr>
              <w:t>сероссий</w:t>
            </w:r>
            <w:r>
              <w:rPr>
                <w:color w:val="auto"/>
                <w:sz w:val="28"/>
                <w:szCs w:val="28"/>
              </w:rPr>
              <w:t>-</w:t>
            </w:r>
            <w:r w:rsidRPr="00E275F9">
              <w:rPr>
                <w:color w:val="auto"/>
                <w:sz w:val="28"/>
                <w:szCs w:val="28"/>
              </w:rPr>
              <w:t xml:space="preserve">ский уровень </w:t>
            </w:r>
            <w:r w:rsidRPr="00E275F9">
              <w:rPr>
                <w:color w:val="auto"/>
                <w:sz w:val="28"/>
                <w:szCs w:val="28"/>
              </w:rPr>
              <w:lastRenderedPageBreak/>
              <w:t>– 18 баллов;</w:t>
            </w:r>
          </w:p>
          <w:p w14:paraId="1DCFCBB6" w14:textId="77777777" w:rsidR="006F7BEE" w:rsidRPr="00E275F9" w:rsidRDefault="006F7BEE" w:rsidP="008072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О</w:t>
            </w:r>
            <w:r w:rsidRPr="00E275F9">
              <w:rPr>
                <w:color w:val="auto"/>
                <w:sz w:val="28"/>
                <w:szCs w:val="28"/>
              </w:rPr>
              <w:t>бластной уровень – 15 баллов;</w:t>
            </w:r>
          </w:p>
          <w:p w14:paraId="47C6B7B2" w14:textId="77777777" w:rsidR="006F7BEE" w:rsidRPr="00E275F9" w:rsidRDefault="006F7BEE" w:rsidP="008072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 З</w:t>
            </w:r>
            <w:r w:rsidRPr="00E275F9">
              <w:rPr>
                <w:color w:val="auto"/>
                <w:sz w:val="28"/>
                <w:szCs w:val="28"/>
              </w:rPr>
              <w:t>ональный уровень – 10 баллов;</w:t>
            </w:r>
          </w:p>
          <w:p w14:paraId="2D81F272" w14:textId="77777777" w:rsidR="006F7BEE" w:rsidRPr="00E275F9" w:rsidRDefault="006F7BEE" w:rsidP="008072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-М</w:t>
            </w:r>
            <w:r w:rsidRPr="00E275F9">
              <w:rPr>
                <w:color w:val="auto"/>
                <w:sz w:val="28"/>
                <w:szCs w:val="28"/>
              </w:rPr>
              <w:t>униципаль</w:t>
            </w:r>
            <w:r>
              <w:rPr>
                <w:color w:val="auto"/>
                <w:sz w:val="28"/>
                <w:szCs w:val="28"/>
              </w:rPr>
              <w:t>-</w:t>
            </w:r>
            <w:r w:rsidRPr="00E275F9">
              <w:rPr>
                <w:color w:val="auto"/>
                <w:sz w:val="28"/>
                <w:szCs w:val="28"/>
              </w:rPr>
              <w:t>ный (районный) уровень – 5 баллов;</w:t>
            </w:r>
          </w:p>
          <w:p w14:paraId="6D3EBD87" w14:textId="77777777" w:rsidR="006F7BEE" w:rsidRPr="00E275F9" w:rsidRDefault="006F7BEE" w:rsidP="008072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1AF9D423" w14:textId="77777777" w:rsidR="006F7BEE" w:rsidRPr="00E275F9" w:rsidRDefault="006F7BEE" w:rsidP="008072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275F9">
              <w:rPr>
                <w:bCs/>
                <w:color w:val="auto"/>
                <w:sz w:val="28"/>
                <w:szCs w:val="28"/>
              </w:rPr>
              <w:t>Дипломанты:</w:t>
            </w:r>
          </w:p>
          <w:p w14:paraId="7D4C125C" w14:textId="77777777" w:rsidR="006F7BEE" w:rsidRPr="00E275F9" w:rsidRDefault="006F7BEE" w:rsidP="008072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-М</w:t>
            </w:r>
            <w:r w:rsidRPr="00E275F9">
              <w:rPr>
                <w:bCs/>
                <w:color w:val="auto"/>
                <w:sz w:val="28"/>
                <w:szCs w:val="28"/>
              </w:rPr>
              <w:t>еждународ</w:t>
            </w:r>
            <w:r>
              <w:rPr>
                <w:bCs/>
                <w:color w:val="auto"/>
                <w:sz w:val="28"/>
                <w:szCs w:val="28"/>
              </w:rPr>
              <w:t>-</w:t>
            </w:r>
            <w:r w:rsidRPr="00E275F9">
              <w:rPr>
                <w:bCs/>
                <w:color w:val="auto"/>
                <w:sz w:val="28"/>
                <w:szCs w:val="28"/>
              </w:rPr>
              <w:t>ный уровень – 10 баллов;</w:t>
            </w:r>
          </w:p>
          <w:p w14:paraId="6A6956D8" w14:textId="77777777" w:rsidR="006F7BEE" w:rsidRPr="00E275F9" w:rsidRDefault="006F7BEE" w:rsidP="008072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В</w:t>
            </w:r>
            <w:r w:rsidRPr="00E275F9">
              <w:rPr>
                <w:color w:val="auto"/>
                <w:sz w:val="28"/>
                <w:szCs w:val="28"/>
              </w:rPr>
              <w:t>сероссий</w:t>
            </w:r>
            <w:r>
              <w:rPr>
                <w:color w:val="auto"/>
                <w:sz w:val="28"/>
                <w:szCs w:val="28"/>
              </w:rPr>
              <w:t>-</w:t>
            </w:r>
            <w:r w:rsidRPr="00E275F9">
              <w:rPr>
                <w:color w:val="auto"/>
                <w:sz w:val="28"/>
                <w:szCs w:val="28"/>
              </w:rPr>
              <w:t>ский уровень – 8 баллов;</w:t>
            </w:r>
          </w:p>
          <w:p w14:paraId="66358D62" w14:textId="77777777" w:rsidR="006F7BEE" w:rsidRPr="00E275F9" w:rsidRDefault="006F7BEE" w:rsidP="008072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О</w:t>
            </w:r>
            <w:r w:rsidRPr="00E275F9">
              <w:rPr>
                <w:color w:val="auto"/>
                <w:sz w:val="28"/>
                <w:szCs w:val="28"/>
              </w:rPr>
              <w:t>бластной уровень – 6 баллов;</w:t>
            </w:r>
          </w:p>
          <w:p w14:paraId="2F7DDE8A" w14:textId="77777777" w:rsidR="006F7BEE" w:rsidRPr="00E275F9" w:rsidRDefault="006F7BEE" w:rsidP="008072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 З</w:t>
            </w:r>
            <w:r w:rsidRPr="00E275F9">
              <w:rPr>
                <w:color w:val="auto"/>
                <w:sz w:val="28"/>
                <w:szCs w:val="28"/>
              </w:rPr>
              <w:t>ональный уровень – 5 баллов;</w:t>
            </w:r>
          </w:p>
          <w:p w14:paraId="0ACF2A3B" w14:textId="77777777" w:rsidR="006F7BEE" w:rsidRPr="00E275F9" w:rsidRDefault="006F7BEE" w:rsidP="008072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М</w:t>
            </w:r>
            <w:r w:rsidRPr="00E275F9">
              <w:rPr>
                <w:color w:val="auto"/>
                <w:sz w:val="28"/>
                <w:szCs w:val="28"/>
              </w:rPr>
              <w:t>униципаль</w:t>
            </w:r>
            <w:r>
              <w:rPr>
                <w:color w:val="auto"/>
                <w:sz w:val="28"/>
                <w:szCs w:val="28"/>
              </w:rPr>
              <w:t>-</w:t>
            </w:r>
            <w:r w:rsidRPr="00E275F9">
              <w:rPr>
                <w:color w:val="auto"/>
                <w:sz w:val="28"/>
                <w:szCs w:val="28"/>
              </w:rPr>
              <w:t>ный (районный) уровень – 3 балла;</w:t>
            </w:r>
          </w:p>
          <w:p w14:paraId="4893C198" w14:textId="77777777" w:rsidR="006F7BEE" w:rsidRPr="00E275F9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6776CBD8" w14:textId="77777777" w:rsidR="006F7BEE" w:rsidRPr="00E275F9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275F9">
              <w:rPr>
                <w:color w:val="auto"/>
                <w:sz w:val="28"/>
                <w:szCs w:val="28"/>
              </w:rPr>
              <w:t>Участники 1-5 баллов (в зависимости от уровня);</w:t>
            </w:r>
          </w:p>
          <w:p w14:paraId="5376FF53" w14:textId="77777777" w:rsidR="006F7BEE" w:rsidRPr="00E275F9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275F9">
              <w:rPr>
                <w:color w:val="auto"/>
                <w:sz w:val="28"/>
                <w:szCs w:val="28"/>
              </w:rPr>
              <w:t>Концертмей</w:t>
            </w:r>
            <w:r>
              <w:rPr>
                <w:color w:val="auto"/>
                <w:sz w:val="28"/>
                <w:szCs w:val="28"/>
              </w:rPr>
              <w:t>-</w:t>
            </w:r>
            <w:r w:rsidRPr="00E275F9">
              <w:rPr>
                <w:color w:val="auto"/>
                <w:sz w:val="28"/>
                <w:szCs w:val="28"/>
              </w:rPr>
              <w:t>стеры, ассистенты 50%</w:t>
            </w:r>
            <w:r>
              <w:rPr>
                <w:color w:val="auto"/>
                <w:sz w:val="28"/>
                <w:szCs w:val="28"/>
              </w:rPr>
              <w:t xml:space="preserve"> (но не менее 1 балла)</w:t>
            </w:r>
          </w:p>
          <w:p w14:paraId="172DF589" w14:textId="77777777" w:rsidR="006F7BEE" w:rsidRPr="00E275F9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14:paraId="59314F33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lastRenderedPageBreak/>
              <w:t>40</w:t>
            </w:r>
          </w:p>
        </w:tc>
        <w:tc>
          <w:tcPr>
            <w:tcW w:w="1903" w:type="dxa"/>
          </w:tcPr>
          <w:p w14:paraId="53B84DD7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14:paraId="608F03AD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6F7BEE" w:rsidRPr="00E83AA2" w14:paraId="4B68BB37" w14:textId="77777777" w:rsidTr="000F3185">
        <w:tc>
          <w:tcPr>
            <w:tcW w:w="648" w:type="dxa"/>
          </w:tcPr>
          <w:p w14:paraId="5D18AF7C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10</w:t>
            </w:r>
          </w:p>
        </w:tc>
        <w:tc>
          <w:tcPr>
            <w:tcW w:w="2068" w:type="dxa"/>
          </w:tcPr>
          <w:p w14:paraId="17111EA9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Результатив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 xml:space="preserve">ность участия учащихся в конкурсах, фестивалях, смотрах, олимпиадах и др.,  учредителями которых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являются федеральные, региональные, муниципальные органы в сфере культуры и образования (заочное участие)</w:t>
            </w:r>
          </w:p>
          <w:p w14:paraId="06D2017B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14:paraId="418F751F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 xml:space="preserve">Кол-во учащихся победителей и призеров в конкурсах, фестивалях, смотрах, олимпиадах и др. (за каждого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учащегося).</w:t>
            </w:r>
          </w:p>
          <w:p w14:paraId="378CEAE6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14:paraId="341C3BB8" w14:textId="77777777" w:rsidR="006F7BEE" w:rsidRPr="00E83AA2" w:rsidRDefault="006F7BEE" w:rsidP="008072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Лауреаты:</w:t>
            </w:r>
          </w:p>
          <w:p w14:paraId="3A2BC43B" w14:textId="77777777" w:rsidR="006F7BEE" w:rsidRPr="00E83AA2" w:rsidRDefault="006F7BEE" w:rsidP="008072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-М</w:t>
            </w:r>
            <w:r w:rsidRPr="00E83AA2">
              <w:rPr>
                <w:color w:val="auto"/>
                <w:sz w:val="28"/>
                <w:szCs w:val="28"/>
              </w:rPr>
              <w:t>еждународ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ный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E83AA2">
              <w:rPr>
                <w:color w:val="auto"/>
                <w:sz w:val="28"/>
                <w:szCs w:val="28"/>
              </w:rPr>
              <w:t>уровень – 15 баллов;</w:t>
            </w:r>
          </w:p>
          <w:p w14:paraId="3C13E2BA" w14:textId="77777777" w:rsidR="006F7BEE" w:rsidRPr="00E83AA2" w:rsidRDefault="006F7BEE" w:rsidP="008072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Всероссий-ский уровень – 10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61EDC47F" w14:textId="77777777" w:rsidR="006F7BEE" w:rsidRPr="00E83AA2" w:rsidRDefault="006F7BEE" w:rsidP="008072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Областной уровень – 8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79982E8D" w14:textId="77777777" w:rsidR="006F7BEE" w:rsidRPr="00E83AA2" w:rsidRDefault="006F7BEE" w:rsidP="008072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-  Зональный уровень – 5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5E3EBF12" w14:textId="77777777" w:rsidR="006F7BEE" w:rsidRDefault="006F7BEE" w:rsidP="008072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-М</w:t>
            </w:r>
            <w:r w:rsidRPr="00E83AA2">
              <w:rPr>
                <w:color w:val="auto"/>
                <w:sz w:val="28"/>
                <w:szCs w:val="28"/>
              </w:rPr>
              <w:t>уни</w:t>
            </w:r>
            <w:r>
              <w:rPr>
                <w:color w:val="auto"/>
                <w:sz w:val="28"/>
                <w:szCs w:val="28"/>
              </w:rPr>
              <w:t>ципаль-ный (районный) уровень – 3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28350C74" w14:textId="77777777" w:rsidR="006F7BEE" w:rsidRPr="00E83AA2" w:rsidRDefault="006F7BEE" w:rsidP="008072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162B7BBC" w14:textId="77777777" w:rsidR="006F7BEE" w:rsidRPr="00E83AA2" w:rsidRDefault="006F7BEE" w:rsidP="008072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Дипломанты</w:t>
            </w:r>
            <w:r w:rsidRPr="00E83AA2">
              <w:rPr>
                <w:color w:val="auto"/>
                <w:sz w:val="28"/>
                <w:szCs w:val="28"/>
              </w:rPr>
              <w:t>:</w:t>
            </w:r>
          </w:p>
          <w:p w14:paraId="1D369A9D" w14:textId="77777777" w:rsidR="006F7BEE" w:rsidRPr="00E83AA2" w:rsidRDefault="006F7BEE" w:rsidP="008072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-М</w:t>
            </w:r>
            <w:r w:rsidRPr="00E83AA2">
              <w:rPr>
                <w:color w:val="auto"/>
                <w:sz w:val="28"/>
                <w:szCs w:val="28"/>
              </w:rPr>
              <w:t>еждународ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ный</w:t>
            </w:r>
            <w:r>
              <w:rPr>
                <w:color w:val="auto"/>
                <w:sz w:val="28"/>
                <w:szCs w:val="28"/>
              </w:rPr>
              <w:t xml:space="preserve"> уровень – 7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52D63F2B" w14:textId="77777777" w:rsidR="006F7BEE" w:rsidRPr="00E83AA2" w:rsidRDefault="006F7BEE" w:rsidP="008072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Всероссий-ский уровень – 5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00422F10" w14:textId="77777777" w:rsidR="006F7BEE" w:rsidRPr="00E83AA2" w:rsidRDefault="006F7BEE" w:rsidP="008072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Областной уровень – 4 балла</w:t>
            </w:r>
            <w:r w:rsidRPr="00E83AA2">
              <w:rPr>
                <w:color w:val="auto"/>
                <w:sz w:val="28"/>
                <w:szCs w:val="28"/>
              </w:rPr>
              <w:t>;</w:t>
            </w:r>
          </w:p>
          <w:p w14:paraId="06143582" w14:textId="77777777" w:rsidR="006F7BEE" w:rsidRPr="00E83AA2" w:rsidRDefault="006F7BEE" w:rsidP="008072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 Зональный уровень – 3 балла</w:t>
            </w:r>
            <w:r w:rsidRPr="00E83AA2">
              <w:rPr>
                <w:color w:val="auto"/>
                <w:sz w:val="28"/>
                <w:szCs w:val="28"/>
              </w:rPr>
              <w:t>;</w:t>
            </w:r>
          </w:p>
          <w:p w14:paraId="505574A6" w14:textId="77777777" w:rsidR="006F7BEE" w:rsidRPr="00E83AA2" w:rsidRDefault="006F7BEE" w:rsidP="008072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-М</w:t>
            </w:r>
            <w:r w:rsidRPr="00E83AA2">
              <w:rPr>
                <w:color w:val="auto"/>
                <w:sz w:val="28"/>
                <w:szCs w:val="28"/>
              </w:rPr>
              <w:t>уни</w:t>
            </w:r>
            <w:r>
              <w:rPr>
                <w:color w:val="auto"/>
                <w:sz w:val="28"/>
                <w:szCs w:val="28"/>
              </w:rPr>
              <w:t>ципаль-ный (районный) уровень – 2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7968E3E5" w14:textId="77777777" w:rsidR="006F7BEE" w:rsidRPr="00723191" w:rsidRDefault="006F7BEE" w:rsidP="0083065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723191">
              <w:rPr>
                <w:color w:val="auto"/>
                <w:sz w:val="28"/>
                <w:szCs w:val="28"/>
              </w:rPr>
              <w:t>Участники 1-3 балла (в зависимости от уровня);</w:t>
            </w:r>
          </w:p>
          <w:p w14:paraId="47FBCF36" w14:textId="77777777" w:rsidR="006F7BEE" w:rsidRPr="00830652" w:rsidRDefault="006F7BEE" w:rsidP="0083065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723191">
              <w:rPr>
                <w:color w:val="auto"/>
                <w:sz w:val="28"/>
                <w:szCs w:val="28"/>
              </w:rPr>
              <w:t>Концертмей</w:t>
            </w:r>
            <w:r>
              <w:rPr>
                <w:color w:val="auto"/>
                <w:sz w:val="28"/>
                <w:szCs w:val="28"/>
              </w:rPr>
              <w:t>-</w:t>
            </w:r>
            <w:r w:rsidRPr="00723191">
              <w:rPr>
                <w:color w:val="auto"/>
                <w:sz w:val="28"/>
                <w:szCs w:val="28"/>
              </w:rPr>
              <w:t>стеры, ассистенты 50%</w:t>
            </w:r>
            <w:r>
              <w:rPr>
                <w:color w:val="auto"/>
                <w:sz w:val="28"/>
                <w:szCs w:val="28"/>
              </w:rPr>
              <w:t xml:space="preserve"> (но не менее 1 балла)</w:t>
            </w:r>
          </w:p>
        </w:tc>
        <w:tc>
          <w:tcPr>
            <w:tcW w:w="1087" w:type="dxa"/>
          </w:tcPr>
          <w:p w14:paraId="224930BF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03" w:type="dxa"/>
          </w:tcPr>
          <w:p w14:paraId="6CDFD8F7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14:paraId="629363CE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6F7BEE" w:rsidRPr="00E83AA2" w14:paraId="3B71E9D0" w14:textId="77777777" w:rsidTr="000F3185">
        <w:tc>
          <w:tcPr>
            <w:tcW w:w="648" w:type="dxa"/>
          </w:tcPr>
          <w:p w14:paraId="0BE2FD9B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11</w:t>
            </w:r>
          </w:p>
        </w:tc>
        <w:tc>
          <w:tcPr>
            <w:tcW w:w="2068" w:type="dxa"/>
          </w:tcPr>
          <w:p w14:paraId="1E27E7DF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Результатив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ность участия учащихся в иных коммерческих  конкурсах, фестивалях, смотрах, олимпиадах и др.,  (очное участие)</w:t>
            </w:r>
          </w:p>
          <w:p w14:paraId="7BF71134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14:paraId="505BE4C3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Кол-во учащихся победителей и призеров в конкурсах, фестивалях, смотрах, олимпиадах и др. (за каждого учащегося).</w:t>
            </w:r>
          </w:p>
          <w:p w14:paraId="7063E3D4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14:paraId="432837CC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Лауреаты:</w:t>
            </w:r>
          </w:p>
          <w:p w14:paraId="78F169A5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Международ-ный уровень – 5</w:t>
            </w:r>
            <w:r w:rsidRPr="00E83AA2">
              <w:rPr>
                <w:bCs/>
                <w:color w:val="auto"/>
                <w:sz w:val="28"/>
                <w:szCs w:val="28"/>
              </w:rPr>
              <w:t xml:space="preserve"> баллов;</w:t>
            </w:r>
          </w:p>
          <w:p w14:paraId="606EC54B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Всероссий-ский уровень – 4 балла</w:t>
            </w:r>
            <w:r w:rsidRPr="00E83AA2">
              <w:rPr>
                <w:color w:val="auto"/>
                <w:sz w:val="28"/>
                <w:szCs w:val="28"/>
              </w:rPr>
              <w:t>;</w:t>
            </w:r>
          </w:p>
          <w:p w14:paraId="1493ACE2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Областной уровень – 3 балла</w:t>
            </w:r>
            <w:r w:rsidRPr="00E83AA2">
              <w:rPr>
                <w:color w:val="auto"/>
                <w:sz w:val="28"/>
                <w:szCs w:val="28"/>
              </w:rPr>
              <w:t>;</w:t>
            </w:r>
          </w:p>
          <w:p w14:paraId="005C1D64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 З</w:t>
            </w:r>
            <w:r w:rsidRPr="00E83AA2">
              <w:rPr>
                <w:color w:val="auto"/>
                <w:sz w:val="28"/>
                <w:szCs w:val="28"/>
              </w:rPr>
              <w:t>ональный уровень</w:t>
            </w:r>
          </w:p>
          <w:p w14:paraId="68E03D26" w14:textId="77777777" w:rsidR="006F7BEE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- 2 балла</w:t>
            </w:r>
            <w:r w:rsidRPr="00E83AA2"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</w:rPr>
              <w:t xml:space="preserve"> М</w:t>
            </w:r>
            <w:r w:rsidRPr="00E83AA2">
              <w:rPr>
                <w:color w:val="auto"/>
                <w:sz w:val="28"/>
                <w:szCs w:val="28"/>
              </w:rPr>
              <w:t>уни</w:t>
            </w:r>
            <w:r>
              <w:rPr>
                <w:color w:val="auto"/>
                <w:sz w:val="28"/>
                <w:szCs w:val="28"/>
              </w:rPr>
              <w:t>ципаль-ный (районный) уровень – 1 балл</w:t>
            </w:r>
            <w:r w:rsidRPr="00E83AA2">
              <w:rPr>
                <w:color w:val="auto"/>
                <w:sz w:val="28"/>
                <w:szCs w:val="28"/>
              </w:rPr>
              <w:t>;</w:t>
            </w:r>
          </w:p>
          <w:p w14:paraId="7D96C101" w14:textId="77777777" w:rsidR="006F7BEE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1B7748AA" w14:textId="77777777" w:rsidR="006F7BEE" w:rsidRPr="00E83AA2" w:rsidRDefault="006F7BEE" w:rsidP="0083065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Дипломанты</w:t>
            </w:r>
            <w:r w:rsidRPr="00E83AA2">
              <w:rPr>
                <w:bCs/>
                <w:color w:val="auto"/>
                <w:sz w:val="28"/>
                <w:szCs w:val="28"/>
              </w:rPr>
              <w:t>:</w:t>
            </w:r>
          </w:p>
          <w:p w14:paraId="4A2B5AA1" w14:textId="77777777" w:rsidR="006F7BEE" w:rsidRPr="00E83AA2" w:rsidRDefault="006F7BEE" w:rsidP="0083065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Международ-ный уровень – 3 балла</w:t>
            </w:r>
            <w:r w:rsidRPr="00E83AA2">
              <w:rPr>
                <w:bCs/>
                <w:color w:val="auto"/>
                <w:sz w:val="28"/>
                <w:szCs w:val="28"/>
              </w:rPr>
              <w:t>;</w:t>
            </w:r>
          </w:p>
          <w:p w14:paraId="7C40A727" w14:textId="77777777" w:rsidR="006F7BEE" w:rsidRPr="00E83AA2" w:rsidRDefault="006F7BEE" w:rsidP="0083065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Всероссий-ский уровень – 2 балла</w:t>
            </w:r>
            <w:r w:rsidRPr="00E83AA2">
              <w:rPr>
                <w:color w:val="auto"/>
                <w:sz w:val="28"/>
                <w:szCs w:val="28"/>
              </w:rPr>
              <w:t>;</w:t>
            </w:r>
          </w:p>
          <w:p w14:paraId="57598D1C" w14:textId="77777777" w:rsidR="006F7BEE" w:rsidRPr="00E83AA2" w:rsidRDefault="006F7BEE" w:rsidP="0083065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Областной уровень – 1 балла</w:t>
            </w:r>
            <w:r w:rsidRPr="00E83AA2">
              <w:rPr>
                <w:color w:val="auto"/>
                <w:sz w:val="28"/>
                <w:szCs w:val="28"/>
              </w:rPr>
              <w:t>;</w:t>
            </w:r>
          </w:p>
          <w:p w14:paraId="21875473" w14:textId="77777777" w:rsidR="006F7BEE" w:rsidRPr="00E83AA2" w:rsidRDefault="006F7BEE" w:rsidP="0083065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 З</w:t>
            </w:r>
            <w:r w:rsidRPr="00E83AA2">
              <w:rPr>
                <w:color w:val="auto"/>
                <w:sz w:val="28"/>
                <w:szCs w:val="28"/>
              </w:rPr>
              <w:t>ональный уровень</w:t>
            </w:r>
          </w:p>
          <w:p w14:paraId="5FBF7B1E" w14:textId="77777777" w:rsidR="006F7BEE" w:rsidRDefault="006F7BEE" w:rsidP="0083065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- 1 балл; М</w:t>
            </w:r>
            <w:r w:rsidRPr="00E83AA2">
              <w:rPr>
                <w:color w:val="auto"/>
                <w:sz w:val="28"/>
                <w:szCs w:val="28"/>
              </w:rPr>
              <w:t>уни</w:t>
            </w:r>
            <w:r>
              <w:rPr>
                <w:color w:val="auto"/>
                <w:sz w:val="28"/>
                <w:szCs w:val="28"/>
              </w:rPr>
              <w:t>ципаль-ный (районный) уровень – 1 балл</w:t>
            </w:r>
            <w:r w:rsidRPr="00E83AA2">
              <w:rPr>
                <w:color w:val="auto"/>
                <w:sz w:val="28"/>
                <w:szCs w:val="28"/>
              </w:rPr>
              <w:t>;</w:t>
            </w:r>
          </w:p>
          <w:p w14:paraId="4FE328B5" w14:textId="77777777" w:rsidR="006F7BEE" w:rsidRPr="00723191" w:rsidRDefault="006F7BEE" w:rsidP="0083065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723191">
              <w:rPr>
                <w:color w:val="auto"/>
                <w:sz w:val="28"/>
                <w:szCs w:val="28"/>
              </w:rPr>
              <w:t>Участники 1-2 балла (в зависимости от уровня);</w:t>
            </w:r>
          </w:p>
          <w:p w14:paraId="589D766D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723191">
              <w:rPr>
                <w:color w:val="auto"/>
                <w:sz w:val="28"/>
                <w:szCs w:val="28"/>
              </w:rPr>
              <w:t>Концертмей</w:t>
            </w:r>
            <w:r>
              <w:rPr>
                <w:color w:val="auto"/>
                <w:sz w:val="28"/>
                <w:szCs w:val="28"/>
              </w:rPr>
              <w:t>-</w:t>
            </w:r>
            <w:r w:rsidRPr="00723191">
              <w:rPr>
                <w:color w:val="auto"/>
                <w:sz w:val="28"/>
                <w:szCs w:val="28"/>
              </w:rPr>
              <w:t>стеры, ассистенты 50%</w:t>
            </w:r>
            <w:r>
              <w:rPr>
                <w:color w:val="auto"/>
                <w:sz w:val="28"/>
                <w:szCs w:val="28"/>
              </w:rPr>
              <w:t xml:space="preserve"> (но не менее 1 балла)</w:t>
            </w:r>
          </w:p>
        </w:tc>
        <w:tc>
          <w:tcPr>
            <w:tcW w:w="1087" w:type="dxa"/>
          </w:tcPr>
          <w:p w14:paraId="2BD52929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03" w:type="dxa"/>
          </w:tcPr>
          <w:p w14:paraId="2B98E383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14:paraId="235CD55C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6F7BEE" w:rsidRPr="00E83AA2" w14:paraId="36B7AABC" w14:textId="77777777" w:rsidTr="000F3185">
        <w:tc>
          <w:tcPr>
            <w:tcW w:w="648" w:type="dxa"/>
          </w:tcPr>
          <w:p w14:paraId="1C239DAB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12</w:t>
            </w:r>
          </w:p>
        </w:tc>
        <w:tc>
          <w:tcPr>
            <w:tcW w:w="2068" w:type="dxa"/>
          </w:tcPr>
          <w:p w14:paraId="1D645914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Результатив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ность участия в иных коммерческих конкурсах, фестивалях, смотрах, олимпиадах и др.,  (заочное участие)</w:t>
            </w:r>
          </w:p>
          <w:p w14:paraId="2DBA1155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14:paraId="5637C524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Кол-во учащихся победителей и призеров в конкурсах, фестивалях, смотрах, олимпиадах и др. (за каждого учащегося, не более 2-х в месяц).</w:t>
            </w:r>
          </w:p>
          <w:p w14:paraId="3492D90F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14:paraId="009DEC45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Лауреаты:</w:t>
            </w:r>
          </w:p>
          <w:p w14:paraId="457DC20C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Pr="00E83AA2">
              <w:rPr>
                <w:color w:val="auto"/>
                <w:sz w:val="28"/>
                <w:szCs w:val="28"/>
              </w:rPr>
              <w:t>еждународ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 xml:space="preserve">ный, </w:t>
            </w:r>
          </w:p>
          <w:p w14:paraId="048A1BEF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Всероссий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ский,</w:t>
            </w:r>
          </w:p>
          <w:p w14:paraId="415E4909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Областной,</w:t>
            </w:r>
          </w:p>
          <w:p w14:paraId="5924B45C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Зональный,</w:t>
            </w:r>
          </w:p>
          <w:p w14:paraId="7028224F" w14:textId="77777777" w:rsidR="006F7BEE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муни</w:t>
            </w:r>
            <w:r>
              <w:rPr>
                <w:color w:val="auto"/>
                <w:sz w:val="28"/>
                <w:szCs w:val="28"/>
              </w:rPr>
              <w:t>ципальный (районный) уровень – 3 балла</w:t>
            </w:r>
            <w:r w:rsidRPr="00E83AA2">
              <w:rPr>
                <w:color w:val="auto"/>
                <w:sz w:val="28"/>
                <w:szCs w:val="28"/>
              </w:rPr>
              <w:t>;</w:t>
            </w:r>
          </w:p>
          <w:p w14:paraId="4EB91853" w14:textId="77777777" w:rsidR="006F7BEE" w:rsidRPr="00E83AA2" w:rsidRDefault="006F7BEE" w:rsidP="00F7125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Дипломанты – 2 балла;</w:t>
            </w:r>
          </w:p>
          <w:p w14:paraId="2DE70A16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Участники:</w:t>
            </w:r>
          </w:p>
          <w:p w14:paraId="137AB0FB" w14:textId="77777777" w:rsidR="006F7BEE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всех уровней – 1 балл.</w:t>
            </w:r>
          </w:p>
          <w:p w14:paraId="64E44F7E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723191">
              <w:rPr>
                <w:color w:val="auto"/>
                <w:sz w:val="28"/>
                <w:szCs w:val="28"/>
              </w:rPr>
              <w:t>Концертмей</w:t>
            </w:r>
            <w:r>
              <w:rPr>
                <w:color w:val="auto"/>
                <w:sz w:val="28"/>
                <w:szCs w:val="28"/>
              </w:rPr>
              <w:t>-</w:t>
            </w:r>
            <w:r w:rsidRPr="00723191">
              <w:rPr>
                <w:color w:val="auto"/>
                <w:sz w:val="28"/>
                <w:szCs w:val="28"/>
              </w:rPr>
              <w:t>стеры, ассистенты 50%</w:t>
            </w:r>
            <w:r>
              <w:rPr>
                <w:color w:val="auto"/>
                <w:sz w:val="28"/>
                <w:szCs w:val="28"/>
              </w:rPr>
              <w:t xml:space="preserve"> (но не менее 1 балла)</w:t>
            </w:r>
          </w:p>
        </w:tc>
        <w:tc>
          <w:tcPr>
            <w:tcW w:w="1087" w:type="dxa"/>
          </w:tcPr>
          <w:p w14:paraId="25CA8B76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903" w:type="dxa"/>
          </w:tcPr>
          <w:p w14:paraId="6654FCEA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14:paraId="65778F0C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6F7BEE" w:rsidRPr="00E83AA2" w14:paraId="102C7BA3" w14:textId="77777777" w:rsidTr="000F3185">
        <w:tc>
          <w:tcPr>
            <w:tcW w:w="648" w:type="dxa"/>
          </w:tcPr>
          <w:p w14:paraId="3F1DACF0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13</w:t>
            </w:r>
          </w:p>
        </w:tc>
        <w:tc>
          <w:tcPr>
            <w:tcW w:w="2068" w:type="dxa"/>
          </w:tcPr>
          <w:p w14:paraId="70804754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Результатив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 xml:space="preserve">ность участия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в школьных конкурсах, фестивалях, смотрах, олимпиадах и др.</w:t>
            </w:r>
          </w:p>
          <w:p w14:paraId="043D610C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14:paraId="41C0C2D4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 xml:space="preserve">Кол-во учащихся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победителей и призеров в конкурсах, фестивалях, смотрах, олимпиадах и др. (за каждого учащегося).</w:t>
            </w:r>
          </w:p>
          <w:p w14:paraId="1AFF2512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14:paraId="493DE626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 xml:space="preserve">Лауреаты - школьный уровень – 3 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балла;</w:t>
            </w:r>
          </w:p>
          <w:p w14:paraId="66B32C00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Дипломанты – 2 балла;</w:t>
            </w:r>
          </w:p>
          <w:p w14:paraId="02ABE0EF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Участники </w:t>
            </w:r>
            <w:r w:rsidRPr="00E83AA2">
              <w:rPr>
                <w:color w:val="auto"/>
                <w:sz w:val="28"/>
                <w:szCs w:val="28"/>
              </w:rPr>
              <w:t>- школьный уровень – 1 балл</w:t>
            </w:r>
          </w:p>
          <w:p w14:paraId="16E0D7A4" w14:textId="77777777" w:rsidR="006F7BEE" w:rsidRPr="00E83AA2" w:rsidRDefault="006F7BEE" w:rsidP="000F3185">
            <w:pPr>
              <w:ind w:left="0" w:firstLine="0"/>
              <w:rPr>
                <w:sz w:val="28"/>
                <w:szCs w:val="28"/>
              </w:rPr>
            </w:pPr>
            <w:r w:rsidRPr="00D0710C">
              <w:rPr>
                <w:color w:val="auto"/>
                <w:sz w:val="28"/>
                <w:szCs w:val="28"/>
              </w:rPr>
              <w:t>Концертмей</w:t>
            </w:r>
            <w:r>
              <w:rPr>
                <w:color w:val="auto"/>
                <w:sz w:val="28"/>
                <w:szCs w:val="28"/>
              </w:rPr>
              <w:t>-</w:t>
            </w:r>
            <w:r w:rsidRPr="00D0710C">
              <w:rPr>
                <w:color w:val="auto"/>
                <w:sz w:val="28"/>
                <w:szCs w:val="28"/>
              </w:rPr>
              <w:t>стеры, ассистенты 50%</w:t>
            </w:r>
            <w:r>
              <w:rPr>
                <w:color w:val="auto"/>
                <w:sz w:val="28"/>
                <w:szCs w:val="28"/>
              </w:rPr>
              <w:t xml:space="preserve"> (но не менее 1 балла)</w:t>
            </w:r>
          </w:p>
        </w:tc>
        <w:tc>
          <w:tcPr>
            <w:tcW w:w="1087" w:type="dxa"/>
          </w:tcPr>
          <w:p w14:paraId="4ABD6581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03" w:type="dxa"/>
          </w:tcPr>
          <w:p w14:paraId="5EEBD5CF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14:paraId="18765F23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6F7BEE" w:rsidRPr="00E83AA2" w14:paraId="5B3E7DB1" w14:textId="77777777" w:rsidTr="000F3185">
        <w:tc>
          <w:tcPr>
            <w:tcW w:w="648" w:type="dxa"/>
          </w:tcPr>
          <w:p w14:paraId="158FDF5A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14</w:t>
            </w:r>
          </w:p>
        </w:tc>
        <w:tc>
          <w:tcPr>
            <w:tcW w:w="2068" w:type="dxa"/>
          </w:tcPr>
          <w:p w14:paraId="4B784FF1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Достижения преподавате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лей в конкурсах профессиональ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ного мастерства учредителями которых являются федеральные, региональные, муниципальные органы в сфере культуры и образования (заочное участие)</w:t>
            </w:r>
          </w:p>
        </w:tc>
        <w:tc>
          <w:tcPr>
            <w:tcW w:w="1892" w:type="dxa"/>
          </w:tcPr>
          <w:p w14:paraId="619FBEFE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</w:t>
            </w:r>
            <w:r w:rsidRPr="00E83AA2">
              <w:rPr>
                <w:color w:val="auto"/>
                <w:sz w:val="28"/>
                <w:szCs w:val="28"/>
              </w:rPr>
              <w:t>оличество мероприятий</w:t>
            </w:r>
          </w:p>
        </w:tc>
        <w:tc>
          <w:tcPr>
            <w:tcW w:w="1973" w:type="dxa"/>
            <w:gridSpan w:val="2"/>
          </w:tcPr>
          <w:p w14:paraId="486F0C6F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Лауреаты:</w:t>
            </w:r>
          </w:p>
          <w:p w14:paraId="673CE952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-М</w:t>
            </w:r>
            <w:r w:rsidRPr="00E83AA2">
              <w:rPr>
                <w:color w:val="auto"/>
                <w:sz w:val="28"/>
                <w:szCs w:val="28"/>
              </w:rPr>
              <w:t>еждународ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ный</w:t>
            </w:r>
            <w:r>
              <w:rPr>
                <w:color w:val="auto"/>
                <w:sz w:val="28"/>
                <w:szCs w:val="28"/>
              </w:rPr>
              <w:t xml:space="preserve"> уровень – 10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26CFD751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-Всероссий-ский уровень – 8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0E8400D1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Областной уровень – 6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792002DA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 Зональный уровень – 5 </w:t>
            </w:r>
            <w:r w:rsidRPr="00E83AA2">
              <w:rPr>
                <w:color w:val="auto"/>
                <w:sz w:val="28"/>
                <w:szCs w:val="28"/>
              </w:rPr>
              <w:t>баллов;</w:t>
            </w:r>
          </w:p>
          <w:p w14:paraId="5C1A567C" w14:textId="77777777" w:rsidR="006F7BEE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-М</w:t>
            </w:r>
            <w:r w:rsidRPr="00E83AA2">
              <w:rPr>
                <w:color w:val="auto"/>
                <w:sz w:val="28"/>
                <w:szCs w:val="28"/>
              </w:rPr>
              <w:t>уни</w:t>
            </w:r>
            <w:r>
              <w:rPr>
                <w:color w:val="auto"/>
                <w:sz w:val="28"/>
                <w:szCs w:val="28"/>
              </w:rPr>
              <w:t>ципаль-ный (районный) уровень – 3 балла</w:t>
            </w:r>
            <w:r w:rsidRPr="00E83AA2">
              <w:rPr>
                <w:color w:val="auto"/>
                <w:sz w:val="28"/>
                <w:szCs w:val="28"/>
              </w:rPr>
              <w:t>;</w:t>
            </w:r>
          </w:p>
          <w:p w14:paraId="7974C576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0FC827B9" w14:textId="77777777" w:rsidR="006F7BEE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Дипломанты всех уровней– 4 балла;</w:t>
            </w:r>
          </w:p>
          <w:p w14:paraId="0CA88E65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396B7648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Участники всех уровней 2 балла</w:t>
            </w:r>
            <w:r w:rsidRPr="00E83AA2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14:paraId="6AA58DD5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</w:t>
            </w:r>
            <w:r w:rsidRPr="00E83AA2">
              <w:rPr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903" w:type="dxa"/>
          </w:tcPr>
          <w:p w14:paraId="6C3F10DF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14:paraId="4A773BD0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6F7BEE" w:rsidRPr="00E83AA2" w14:paraId="05251AE4" w14:textId="77777777" w:rsidTr="000F3185">
        <w:tc>
          <w:tcPr>
            <w:tcW w:w="648" w:type="dxa"/>
          </w:tcPr>
          <w:p w14:paraId="0768D50F" w14:textId="77777777" w:rsidR="006F7BEE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</w:t>
            </w:r>
          </w:p>
          <w:p w14:paraId="5BC24730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15</w:t>
            </w:r>
          </w:p>
        </w:tc>
        <w:tc>
          <w:tcPr>
            <w:tcW w:w="2068" w:type="dxa"/>
          </w:tcPr>
          <w:p w14:paraId="4731D2C1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Достижения преподавате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лей в конкурсах профессиональ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ного мастерства учредителями которых являются федеральные, региональные, муниципал</w:t>
            </w:r>
            <w:r>
              <w:rPr>
                <w:color w:val="auto"/>
                <w:sz w:val="28"/>
                <w:szCs w:val="28"/>
              </w:rPr>
              <w:t>ь-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ные органы в сфере культуры и образования (очное участие)</w:t>
            </w:r>
          </w:p>
        </w:tc>
        <w:tc>
          <w:tcPr>
            <w:tcW w:w="1892" w:type="dxa"/>
          </w:tcPr>
          <w:p w14:paraId="5D6F198B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Количество мероприятий</w:t>
            </w:r>
          </w:p>
        </w:tc>
        <w:tc>
          <w:tcPr>
            <w:tcW w:w="1973" w:type="dxa"/>
            <w:gridSpan w:val="2"/>
          </w:tcPr>
          <w:p w14:paraId="0A33C4C3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Лауреаты:</w:t>
            </w:r>
          </w:p>
          <w:p w14:paraId="7F102974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Международ-ный уровень – 15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2A134552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Всероссий-ский уровень – 10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40573022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Областной уровень – 8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6BDE5DEB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 Зональный уровень – 6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баллов;</w:t>
            </w:r>
          </w:p>
          <w:p w14:paraId="4CC5EAD8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-М</w:t>
            </w:r>
            <w:r w:rsidRPr="00E83AA2">
              <w:rPr>
                <w:color w:val="auto"/>
                <w:sz w:val="28"/>
                <w:szCs w:val="28"/>
              </w:rPr>
              <w:t>униц</w:t>
            </w:r>
            <w:r>
              <w:rPr>
                <w:color w:val="auto"/>
                <w:sz w:val="28"/>
                <w:szCs w:val="28"/>
              </w:rPr>
              <w:t>ипальный (районный) уровень – 4 балла</w:t>
            </w:r>
            <w:r w:rsidRPr="00E83AA2">
              <w:rPr>
                <w:color w:val="auto"/>
                <w:sz w:val="28"/>
                <w:szCs w:val="28"/>
              </w:rPr>
              <w:t>;</w:t>
            </w:r>
          </w:p>
          <w:p w14:paraId="5FCF3EA7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2CA372DF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Дипломанты</w:t>
            </w:r>
            <w:r w:rsidRPr="00E83AA2">
              <w:rPr>
                <w:bCs/>
                <w:color w:val="auto"/>
                <w:sz w:val="28"/>
                <w:szCs w:val="28"/>
              </w:rPr>
              <w:t>:</w:t>
            </w:r>
          </w:p>
          <w:p w14:paraId="157AA590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-М</w:t>
            </w:r>
            <w:r w:rsidRPr="00E83AA2">
              <w:rPr>
                <w:bCs/>
                <w:color w:val="auto"/>
                <w:sz w:val="28"/>
                <w:szCs w:val="28"/>
              </w:rPr>
              <w:t>еждународ</w:t>
            </w:r>
            <w:r>
              <w:rPr>
                <w:bCs/>
                <w:color w:val="auto"/>
                <w:sz w:val="28"/>
                <w:szCs w:val="28"/>
              </w:rPr>
              <w:t>-</w:t>
            </w:r>
            <w:r w:rsidRPr="00E83AA2">
              <w:rPr>
                <w:bCs/>
                <w:color w:val="auto"/>
                <w:sz w:val="28"/>
                <w:szCs w:val="28"/>
              </w:rPr>
              <w:t>ный уровень – 10 баллов;</w:t>
            </w:r>
          </w:p>
          <w:p w14:paraId="1D2E42E8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В</w:t>
            </w:r>
            <w:r w:rsidRPr="00E83AA2">
              <w:rPr>
                <w:color w:val="auto"/>
                <w:sz w:val="28"/>
                <w:szCs w:val="28"/>
              </w:rPr>
              <w:t>сероссий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ский уровень – 8 баллов;</w:t>
            </w:r>
          </w:p>
          <w:p w14:paraId="12C97D99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О</w:t>
            </w:r>
            <w:r w:rsidRPr="00E83AA2">
              <w:rPr>
                <w:color w:val="auto"/>
                <w:sz w:val="28"/>
                <w:szCs w:val="28"/>
              </w:rPr>
              <w:t>бластной уровень – 6 баллов;</w:t>
            </w:r>
          </w:p>
          <w:p w14:paraId="56E41CB7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 Зональный уровень – 4 балла</w:t>
            </w:r>
            <w:r w:rsidRPr="00E83AA2">
              <w:rPr>
                <w:color w:val="auto"/>
                <w:sz w:val="28"/>
                <w:szCs w:val="28"/>
              </w:rPr>
              <w:t>;</w:t>
            </w:r>
          </w:p>
          <w:p w14:paraId="082E72EC" w14:textId="77777777" w:rsidR="006F7BEE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М</w:t>
            </w:r>
            <w:r w:rsidRPr="00E83AA2">
              <w:rPr>
                <w:color w:val="auto"/>
                <w:sz w:val="28"/>
                <w:szCs w:val="28"/>
              </w:rPr>
              <w:t>уни</w:t>
            </w:r>
            <w:r>
              <w:rPr>
                <w:color w:val="auto"/>
                <w:sz w:val="28"/>
                <w:szCs w:val="28"/>
              </w:rPr>
              <w:t>ципаль-ный (районный) уровень – 3</w:t>
            </w:r>
            <w:r w:rsidRPr="00E83AA2">
              <w:rPr>
                <w:color w:val="auto"/>
                <w:sz w:val="28"/>
                <w:szCs w:val="28"/>
              </w:rPr>
              <w:t xml:space="preserve"> балла;</w:t>
            </w:r>
          </w:p>
          <w:p w14:paraId="78FB846C" w14:textId="77777777" w:rsidR="006F7BEE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64142861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Участники – 2 балла</w:t>
            </w:r>
          </w:p>
          <w:p w14:paraId="745E08E5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14:paraId="56883C77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03" w:type="dxa"/>
          </w:tcPr>
          <w:p w14:paraId="43848410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14:paraId="4DCB23B1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6F7BEE" w:rsidRPr="00E83AA2" w14:paraId="773A8FB6" w14:textId="77777777" w:rsidTr="000F3185">
        <w:tc>
          <w:tcPr>
            <w:tcW w:w="648" w:type="dxa"/>
          </w:tcPr>
          <w:p w14:paraId="7B854B48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16</w:t>
            </w:r>
          </w:p>
        </w:tc>
        <w:tc>
          <w:tcPr>
            <w:tcW w:w="2068" w:type="dxa"/>
          </w:tcPr>
          <w:p w14:paraId="43A5FAAC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Достижения преподавате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лей в иных конкурсах профессиональ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ного мастерства</w:t>
            </w:r>
          </w:p>
          <w:p w14:paraId="518E7984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(очное участие)</w:t>
            </w:r>
          </w:p>
        </w:tc>
        <w:tc>
          <w:tcPr>
            <w:tcW w:w="1892" w:type="dxa"/>
          </w:tcPr>
          <w:p w14:paraId="61D89F68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</w:t>
            </w:r>
            <w:r w:rsidRPr="00E83AA2">
              <w:rPr>
                <w:color w:val="auto"/>
                <w:sz w:val="28"/>
                <w:szCs w:val="28"/>
              </w:rPr>
              <w:t>оличество мероприятий</w:t>
            </w:r>
          </w:p>
        </w:tc>
        <w:tc>
          <w:tcPr>
            <w:tcW w:w="1973" w:type="dxa"/>
            <w:gridSpan w:val="2"/>
          </w:tcPr>
          <w:p w14:paraId="4E684C8B" w14:textId="77777777" w:rsidR="006F7BEE" w:rsidRPr="00E83AA2" w:rsidRDefault="006F7BEE" w:rsidP="008616D3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Лауреаты:</w:t>
            </w:r>
          </w:p>
          <w:p w14:paraId="124D62B1" w14:textId="77777777" w:rsidR="006F7BEE" w:rsidRPr="00E83AA2" w:rsidRDefault="006F7BEE" w:rsidP="008616D3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М</w:t>
            </w:r>
            <w:r w:rsidRPr="00E83AA2">
              <w:rPr>
                <w:color w:val="auto"/>
                <w:sz w:val="28"/>
                <w:szCs w:val="28"/>
              </w:rPr>
              <w:t>еждународ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ный уровень – 10 баллов;</w:t>
            </w:r>
          </w:p>
          <w:p w14:paraId="3DCFCCE2" w14:textId="77777777" w:rsidR="006F7BEE" w:rsidRPr="00E83AA2" w:rsidRDefault="006F7BEE" w:rsidP="008616D3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В</w:t>
            </w:r>
            <w:r w:rsidRPr="00E83AA2">
              <w:rPr>
                <w:color w:val="auto"/>
                <w:sz w:val="28"/>
                <w:szCs w:val="28"/>
              </w:rPr>
              <w:t>сероссий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ский уровень – 8 баллов;</w:t>
            </w:r>
          </w:p>
          <w:p w14:paraId="67F3D6DC" w14:textId="77777777" w:rsidR="006F7BEE" w:rsidRPr="00E83AA2" w:rsidRDefault="006F7BEE" w:rsidP="008616D3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О</w:t>
            </w:r>
            <w:r w:rsidRPr="00E83AA2">
              <w:rPr>
                <w:color w:val="auto"/>
                <w:sz w:val="28"/>
                <w:szCs w:val="28"/>
              </w:rPr>
              <w:t>бластной уровень – 6 баллов;</w:t>
            </w:r>
          </w:p>
          <w:p w14:paraId="1086B12F" w14:textId="77777777" w:rsidR="006F7BEE" w:rsidRPr="00E83AA2" w:rsidRDefault="006F7BEE" w:rsidP="008616D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 З</w:t>
            </w:r>
            <w:r w:rsidRPr="00E83AA2">
              <w:rPr>
                <w:color w:val="auto"/>
                <w:sz w:val="28"/>
                <w:szCs w:val="28"/>
              </w:rPr>
              <w:t>ональный уровень – 4 баллов;</w:t>
            </w:r>
          </w:p>
          <w:p w14:paraId="1A4803D6" w14:textId="77777777" w:rsidR="006F7BEE" w:rsidRPr="00E83AA2" w:rsidRDefault="006F7BEE" w:rsidP="008616D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-М</w:t>
            </w:r>
            <w:r w:rsidRPr="00E83AA2">
              <w:rPr>
                <w:color w:val="auto"/>
                <w:sz w:val="28"/>
                <w:szCs w:val="28"/>
              </w:rPr>
              <w:t>униципаль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ный (районный) уровень – 3 баллов;</w:t>
            </w:r>
          </w:p>
          <w:p w14:paraId="57C7DF37" w14:textId="77777777" w:rsidR="006F7BEE" w:rsidRDefault="006F7BEE" w:rsidP="008616D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29CB1CD8" w14:textId="77777777" w:rsidR="006F7BEE" w:rsidRPr="00E83AA2" w:rsidRDefault="006F7BEE" w:rsidP="008616D3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Дипломанты</w:t>
            </w:r>
            <w:r w:rsidRPr="00E83AA2">
              <w:rPr>
                <w:color w:val="auto"/>
                <w:sz w:val="28"/>
                <w:szCs w:val="28"/>
              </w:rPr>
              <w:t>:</w:t>
            </w:r>
          </w:p>
          <w:p w14:paraId="701E5877" w14:textId="77777777" w:rsidR="006F7BEE" w:rsidRPr="00E83AA2" w:rsidRDefault="006F7BEE" w:rsidP="008616D3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lastRenderedPageBreak/>
              <w:t>Международ-ный уровень – 5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5734D0CE" w14:textId="77777777" w:rsidR="006F7BEE" w:rsidRPr="00E83AA2" w:rsidRDefault="006F7BEE" w:rsidP="008616D3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Всероссий-ский уровень – 4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203B472E" w14:textId="77777777" w:rsidR="006F7BEE" w:rsidRPr="00E83AA2" w:rsidRDefault="006F7BEE" w:rsidP="008616D3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О</w:t>
            </w:r>
            <w:r w:rsidRPr="00E83AA2">
              <w:rPr>
                <w:color w:val="auto"/>
                <w:sz w:val="28"/>
                <w:szCs w:val="28"/>
              </w:rPr>
              <w:t>бластной уровень –</w:t>
            </w:r>
            <w:r>
              <w:rPr>
                <w:color w:val="auto"/>
                <w:sz w:val="28"/>
                <w:szCs w:val="28"/>
              </w:rPr>
              <w:t xml:space="preserve"> 3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1D26691C" w14:textId="77777777" w:rsidR="006F7BEE" w:rsidRPr="00E83AA2" w:rsidRDefault="006F7BEE" w:rsidP="008616D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 Зональный уровень – 2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659B0FE4" w14:textId="77777777" w:rsidR="006F7BEE" w:rsidRPr="00E83AA2" w:rsidRDefault="006F7BEE" w:rsidP="008616D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-М</w:t>
            </w:r>
            <w:r w:rsidRPr="00E83AA2">
              <w:rPr>
                <w:color w:val="auto"/>
                <w:sz w:val="28"/>
                <w:szCs w:val="28"/>
              </w:rPr>
              <w:t>уни</w:t>
            </w:r>
            <w:r>
              <w:rPr>
                <w:color w:val="auto"/>
                <w:sz w:val="28"/>
                <w:szCs w:val="28"/>
              </w:rPr>
              <w:t>ципаль-ный (районный) уровень – 1</w:t>
            </w:r>
            <w:r w:rsidRPr="00E83AA2">
              <w:rPr>
                <w:color w:val="auto"/>
                <w:sz w:val="28"/>
                <w:szCs w:val="28"/>
              </w:rPr>
              <w:t xml:space="preserve"> баллов;</w:t>
            </w:r>
          </w:p>
          <w:p w14:paraId="08BD8AED" w14:textId="77777777" w:rsidR="006F7BEE" w:rsidRPr="00E83AA2" w:rsidRDefault="006F7BEE" w:rsidP="008616D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6A876B8E" w14:textId="77777777" w:rsidR="006F7BEE" w:rsidRPr="00E83AA2" w:rsidRDefault="006F7BEE" w:rsidP="008616D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Все участники:</w:t>
            </w:r>
          </w:p>
          <w:p w14:paraId="68360F09" w14:textId="77777777" w:rsidR="006F7BEE" w:rsidRPr="00E83AA2" w:rsidRDefault="006F7BEE" w:rsidP="008616D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 – 1 балл</w:t>
            </w:r>
            <w:r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14:paraId="7CEBAE0C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03" w:type="dxa"/>
          </w:tcPr>
          <w:p w14:paraId="78810422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14:paraId="08887D46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6F7BEE" w:rsidRPr="00E83AA2" w14:paraId="1796EE13" w14:textId="77777777" w:rsidTr="000F3185">
        <w:tc>
          <w:tcPr>
            <w:tcW w:w="648" w:type="dxa"/>
          </w:tcPr>
          <w:p w14:paraId="1CA83C8B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17</w:t>
            </w:r>
          </w:p>
        </w:tc>
        <w:tc>
          <w:tcPr>
            <w:tcW w:w="2068" w:type="dxa"/>
          </w:tcPr>
          <w:p w14:paraId="7D276B0C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Достижения преподавате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лей в иных конкурсах профессиональ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ного мастерства</w:t>
            </w:r>
          </w:p>
          <w:p w14:paraId="6C42A14B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(заочное участие)</w:t>
            </w:r>
          </w:p>
        </w:tc>
        <w:tc>
          <w:tcPr>
            <w:tcW w:w="1892" w:type="dxa"/>
          </w:tcPr>
          <w:p w14:paraId="5332B6DA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</w:t>
            </w:r>
            <w:r w:rsidRPr="00E83AA2">
              <w:rPr>
                <w:color w:val="auto"/>
                <w:sz w:val="28"/>
                <w:szCs w:val="28"/>
              </w:rPr>
              <w:t>оличество мероприятий</w:t>
            </w:r>
          </w:p>
        </w:tc>
        <w:tc>
          <w:tcPr>
            <w:tcW w:w="1973" w:type="dxa"/>
            <w:gridSpan w:val="2"/>
          </w:tcPr>
          <w:p w14:paraId="5B9DA5BB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Лауреаты:</w:t>
            </w:r>
          </w:p>
          <w:p w14:paraId="49EBDD49" w14:textId="77777777" w:rsidR="006F7BEE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все уровни – 3 балла;</w:t>
            </w:r>
          </w:p>
          <w:p w14:paraId="78951800" w14:textId="77777777" w:rsidR="006F7BEE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0AC6BA14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Дипломанты все уровни 2 балла;</w:t>
            </w:r>
          </w:p>
          <w:p w14:paraId="04DD5155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3985E8F8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Все участники:</w:t>
            </w:r>
          </w:p>
          <w:p w14:paraId="614749AF" w14:textId="77777777" w:rsidR="006F7BEE" w:rsidRPr="00E83AA2" w:rsidRDefault="006F7BEE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– 1 балл.</w:t>
            </w:r>
          </w:p>
          <w:p w14:paraId="06E2A561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14:paraId="3FEF35CE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903" w:type="dxa"/>
          </w:tcPr>
          <w:p w14:paraId="56F0092F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14:paraId="519D38C0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6F7BEE" w:rsidRPr="00E83AA2" w14:paraId="3881E669" w14:textId="77777777" w:rsidTr="000F3185">
        <w:tc>
          <w:tcPr>
            <w:tcW w:w="648" w:type="dxa"/>
          </w:tcPr>
          <w:p w14:paraId="14381DF4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К </w:t>
            </w:r>
            <w:r>
              <w:rPr>
                <w:b/>
                <w:color w:val="auto"/>
                <w:sz w:val="28"/>
                <w:szCs w:val="28"/>
              </w:rPr>
              <w:t>18</w:t>
            </w:r>
          </w:p>
        </w:tc>
        <w:tc>
          <w:tcPr>
            <w:tcW w:w="2068" w:type="dxa"/>
          </w:tcPr>
          <w:p w14:paraId="47E1E551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Экспертная деятельность преподавателя (жюри, председатель, секретарь, член комиссии)</w:t>
            </w:r>
          </w:p>
          <w:p w14:paraId="40273FCC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14:paraId="3CC75A1D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Результат зависит от количества мероприятий</w:t>
            </w:r>
          </w:p>
        </w:tc>
        <w:tc>
          <w:tcPr>
            <w:tcW w:w="1973" w:type="dxa"/>
            <w:gridSpan w:val="2"/>
          </w:tcPr>
          <w:p w14:paraId="46D8DEAE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 мероприятие регионального уровня: председатель, секретарь комиссии –  6 баллов,</w:t>
            </w:r>
          </w:p>
          <w:p w14:paraId="08E39261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Член комиссии – 5 баллов;</w:t>
            </w:r>
          </w:p>
          <w:p w14:paraId="1D734C90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 меро</w:t>
            </w:r>
            <w:r>
              <w:rPr>
                <w:color w:val="auto"/>
                <w:sz w:val="28"/>
                <w:szCs w:val="28"/>
              </w:rPr>
              <w:t>приятие муниципаль-ного уровня: п</w:t>
            </w:r>
            <w:r w:rsidRPr="00E83AA2">
              <w:rPr>
                <w:color w:val="auto"/>
                <w:sz w:val="28"/>
                <w:szCs w:val="28"/>
              </w:rPr>
              <w:t>редседатель комиссии 5 –   баллов,</w:t>
            </w:r>
          </w:p>
          <w:p w14:paraId="6B4CE210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r w:rsidRPr="00E83AA2">
              <w:rPr>
                <w:color w:val="auto"/>
                <w:sz w:val="28"/>
                <w:szCs w:val="28"/>
              </w:rPr>
              <w:t xml:space="preserve">екретарь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комиссии – 4 балла,</w:t>
            </w:r>
          </w:p>
          <w:p w14:paraId="7F897107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ч</w:t>
            </w:r>
            <w:r w:rsidRPr="00E83AA2">
              <w:rPr>
                <w:color w:val="auto"/>
                <w:sz w:val="28"/>
                <w:szCs w:val="28"/>
              </w:rPr>
              <w:t>лен комиссии – 3 балла;</w:t>
            </w:r>
          </w:p>
          <w:p w14:paraId="56C20510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 мероприятие школьного уровня: председатель комиссии –  3 балла, секретарь комиссии – 2 балла, член комиссии 1 балл.</w:t>
            </w:r>
          </w:p>
        </w:tc>
        <w:tc>
          <w:tcPr>
            <w:tcW w:w="1087" w:type="dxa"/>
          </w:tcPr>
          <w:p w14:paraId="6C4929D3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903" w:type="dxa"/>
          </w:tcPr>
          <w:p w14:paraId="4DD67CE3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Ходатайство (протокол, приказ) организатора. Ежемесячно.</w:t>
            </w:r>
          </w:p>
        </w:tc>
      </w:tr>
      <w:tr w:rsidR="006F7BEE" w:rsidRPr="00E83AA2" w14:paraId="7A4899BF" w14:textId="77777777" w:rsidTr="000F3185">
        <w:tc>
          <w:tcPr>
            <w:tcW w:w="648" w:type="dxa"/>
          </w:tcPr>
          <w:p w14:paraId="6A710ABB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19</w:t>
            </w:r>
          </w:p>
        </w:tc>
        <w:tc>
          <w:tcPr>
            <w:tcW w:w="2068" w:type="dxa"/>
          </w:tcPr>
          <w:p w14:paraId="0DB597CE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Проведение мастер-классов, открытых уроков, выступления на конференциях, семинарах, методических объединениях, методических секциях, круглых столах (не более 1 в месяц</w:t>
            </w:r>
            <w:r>
              <w:rPr>
                <w:color w:val="auto"/>
                <w:sz w:val="28"/>
                <w:szCs w:val="28"/>
              </w:rPr>
              <w:t>, в зависимости от сложности</w:t>
            </w:r>
            <w:r w:rsidRPr="00E83AA2">
              <w:rPr>
                <w:color w:val="auto"/>
                <w:sz w:val="28"/>
                <w:szCs w:val="28"/>
              </w:rPr>
              <w:t>).</w:t>
            </w:r>
          </w:p>
          <w:p w14:paraId="0A8D7495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  <w:p w14:paraId="6FBE3B30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14:paraId="6FF19014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Результат зависит от участия в </w:t>
            </w:r>
            <w:r>
              <w:rPr>
                <w:color w:val="auto"/>
                <w:sz w:val="28"/>
                <w:szCs w:val="28"/>
              </w:rPr>
              <w:t>мероприяти-</w:t>
            </w:r>
            <w:r w:rsidRPr="00E83AA2">
              <w:rPr>
                <w:color w:val="auto"/>
                <w:sz w:val="28"/>
                <w:szCs w:val="28"/>
              </w:rPr>
              <w:t>ях</w:t>
            </w:r>
          </w:p>
          <w:p w14:paraId="213141FC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14:paraId="79BD179E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14:paraId="663FF5A4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14:paraId="3EBF8E7D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14:paraId="55CA1931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14:paraId="45354717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14:paraId="27F5127A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14:paraId="7FD292FB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14:paraId="4C5D9E05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14:paraId="3E8402F4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69721C03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14:paraId="59A982F8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Всероссий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ский уровень – 15 баллов;</w:t>
            </w:r>
          </w:p>
          <w:p w14:paraId="571242CD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Областной уровень – 10  баллов;</w:t>
            </w:r>
          </w:p>
          <w:p w14:paraId="7299A316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Зональный уровень – 8 баллов;</w:t>
            </w:r>
          </w:p>
          <w:p w14:paraId="0B12836C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Муниципаль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ный уровень – 6</w:t>
            </w:r>
            <w:r>
              <w:rPr>
                <w:color w:val="auto"/>
                <w:sz w:val="28"/>
                <w:szCs w:val="28"/>
              </w:rPr>
              <w:t>-4 балла</w:t>
            </w:r>
            <w:r w:rsidRPr="00E83AA2">
              <w:rPr>
                <w:color w:val="auto"/>
                <w:sz w:val="28"/>
                <w:szCs w:val="28"/>
              </w:rPr>
              <w:t>;</w:t>
            </w:r>
          </w:p>
          <w:p w14:paraId="60488699" w14:textId="77777777" w:rsidR="006F7BEE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Школьный уровень – 1-4 балла;</w:t>
            </w:r>
          </w:p>
          <w:p w14:paraId="5960768B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 отделении 1-2 балла.</w:t>
            </w:r>
          </w:p>
        </w:tc>
        <w:tc>
          <w:tcPr>
            <w:tcW w:w="1087" w:type="dxa"/>
          </w:tcPr>
          <w:p w14:paraId="64B09FF7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15</w:t>
            </w:r>
          </w:p>
        </w:tc>
        <w:tc>
          <w:tcPr>
            <w:tcW w:w="1903" w:type="dxa"/>
          </w:tcPr>
          <w:p w14:paraId="66F5AF07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Служебная записка, предоставление методических материалов за 5 дней до даты проведения мероприятия. Ежемесячно. </w:t>
            </w:r>
          </w:p>
        </w:tc>
      </w:tr>
      <w:tr w:rsidR="006F7BEE" w:rsidRPr="00E83AA2" w14:paraId="548412CA" w14:textId="77777777" w:rsidTr="000F3185">
        <w:tc>
          <w:tcPr>
            <w:tcW w:w="648" w:type="dxa"/>
          </w:tcPr>
          <w:p w14:paraId="4E3F3E67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20</w:t>
            </w:r>
          </w:p>
        </w:tc>
        <w:tc>
          <w:tcPr>
            <w:tcW w:w="2068" w:type="dxa"/>
          </w:tcPr>
          <w:p w14:paraId="6B49E5BC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Прохождение курсов повышения квалификации, мастер-классов, прослушива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ние конференций, семинаров</w:t>
            </w:r>
          </w:p>
          <w:p w14:paraId="0CFF41DB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 xml:space="preserve"> </w:t>
            </w:r>
          </w:p>
          <w:p w14:paraId="378E190B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  <w:p w14:paraId="61639475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14:paraId="44434810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1973" w:type="dxa"/>
            <w:gridSpan w:val="2"/>
          </w:tcPr>
          <w:p w14:paraId="64305571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72 часа– 5 баллов; </w:t>
            </w:r>
          </w:p>
          <w:p w14:paraId="2D4AC2C4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36   часов – 4 балла;  </w:t>
            </w:r>
          </w:p>
          <w:p w14:paraId="281EB691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18 часов – 3 балла;</w:t>
            </w:r>
          </w:p>
          <w:p w14:paraId="3D4E9897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9 часов – 2 балла;</w:t>
            </w:r>
          </w:p>
          <w:p w14:paraId="0B40B060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Менее 9 часов – 1 балл</w:t>
            </w:r>
          </w:p>
        </w:tc>
        <w:tc>
          <w:tcPr>
            <w:tcW w:w="1087" w:type="dxa"/>
          </w:tcPr>
          <w:p w14:paraId="4BBB0C58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903" w:type="dxa"/>
          </w:tcPr>
          <w:p w14:paraId="61D57205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Копии справки, удостоверения. Ежемесячно.</w:t>
            </w:r>
          </w:p>
        </w:tc>
      </w:tr>
      <w:tr w:rsidR="006F7BEE" w:rsidRPr="00E83AA2" w14:paraId="5093F074" w14:textId="77777777" w:rsidTr="000F3185">
        <w:tc>
          <w:tcPr>
            <w:tcW w:w="648" w:type="dxa"/>
          </w:tcPr>
          <w:p w14:paraId="69D1BB94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21</w:t>
            </w:r>
          </w:p>
        </w:tc>
        <w:tc>
          <w:tcPr>
            <w:tcW w:w="2068" w:type="dxa"/>
          </w:tcPr>
          <w:p w14:paraId="2E1601B2" w14:textId="77777777" w:rsidR="006F7BEE" w:rsidRPr="00E83AA2" w:rsidRDefault="006F7BEE" w:rsidP="00826808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Разработка\ обновление собственных учебно-методических материалов,  пособий, рабочих программ,</w:t>
            </w:r>
            <w:r>
              <w:rPr>
                <w:color w:val="auto"/>
                <w:sz w:val="28"/>
                <w:szCs w:val="28"/>
              </w:rPr>
              <w:t xml:space="preserve"> создание видеоуроков, видеопрезента-ций для поднятия имиджа школы (</w:t>
            </w:r>
            <w:r w:rsidRPr="00E83AA2">
              <w:rPr>
                <w:color w:val="auto"/>
                <w:sz w:val="28"/>
                <w:szCs w:val="28"/>
              </w:rPr>
              <w:t>по решению педагогичес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кого совета</w:t>
            </w:r>
            <w:r>
              <w:rPr>
                <w:color w:val="auto"/>
                <w:sz w:val="28"/>
                <w:szCs w:val="28"/>
              </w:rPr>
              <w:t>)</w:t>
            </w:r>
            <w:r w:rsidRPr="00E83AA2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Помощь в разработке нормативно-правовых актов.</w:t>
            </w:r>
          </w:p>
        </w:tc>
        <w:tc>
          <w:tcPr>
            <w:tcW w:w="1892" w:type="dxa"/>
          </w:tcPr>
          <w:p w14:paraId="1D4BD6D8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</w:t>
            </w:r>
          </w:p>
        </w:tc>
        <w:tc>
          <w:tcPr>
            <w:tcW w:w="1973" w:type="dxa"/>
            <w:gridSpan w:val="2"/>
          </w:tcPr>
          <w:p w14:paraId="017DD365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</w:t>
            </w:r>
            <w:r w:rsidRPr="00E83AA2">
              <w:rPr>
                <w:color w:val="auto"/>
                <w:sz w:val="28"/>
                <w:szCs w:val="28"/>
              </w:rPr>
              <w:t>5 баллов</w:t>
            </w:r>
            <w:r>
              <w:rPr>
                <w:color w:val="auto"/>
                <w:sz w:val="28"/>
                <w:szCs w:val="28"/>
              </w:rPr>
              <w:t xml:space="preserve"> за 1 работу (в зависимости от сложности)</w:t>
            </w:r>
          </w:p>
        </w:tc>
        <w:tc>
          <w:tcPr>
            <w:tcW w:w="1087" w:type="dxa"/>
          </w:tcPr>
          <w:p w14:paraId="532382A3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14:paraId="145782DB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Предоставление документов (рецензия) в учебную часть.</w:t>
            </w:r>
          </w:p>
          <w:p w14:paraId="7C43D01D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Ежеквартально.</w:t>
            </w:r>
          </w:p>
        </w:tc>
      </w:tr>
      <w:tr w:rsidR="006F7BEE" w:rsidRPr="00E83AA2" w14:paraId="4FF1F4A5" w14:textId="77777777" w:rsidTr="000F3185">
        <w:tc>
          <w:tcPr>
            <w:tcW w:w="648" w:type="dxa"/>
          </w:tcPr>
          <w:p w14:paraId="567C7F29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22</w:t>
            </w:r>
          </w:p>
        </w:tc>
        <w:tc>
          <w:tcPr>
            <w:tcW w:w="2068" w:type="dxa"/>
          </w:tcPr>
          <w:p w14:paraId="01272CC1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Пополнение учебных ресурсов и создание благоприятной развивающей среды</w:t>
            </w:r>
            <w:r>
              <w:rPr>
                <w:color w:val="auto"/>
                <w:sz w:val="28"/>
                <w:szCs w:val="28"/>
              </w:rPr>
              <w:t>. Разработка демонстрационных материалов.</w:t>
            </w:r>
          </w:p>
        </w:tc>
        <w:tc>
          <w:tcPr>
            <w:tcW w:w="1892" w:type="dxa"/>
          </w:tcPr>
          <w:p w14:paraId="56EC87F5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Подготовка наглядных пособий, дидактичес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ких материалов, оформление рабочего кабинета</w:t>
            </w:r>
          </w:p>
        </w:tc>
        <w:tc>
          <w:tcPr>
            <w:tcW w:w="1973" w:type="dxa"/>
            <w:gridSpan w:val="2"/>
          </w:tcPr>
          <w:p w14:paraId="4B28A369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1-10</w:t>
            </w:r>
            <w:r w:rsidRPr="00E83AA2">
              <w:rPr>
                <w:color w:val="auto"/>
                <w:sz w:val="28"/>
                <w:szCs w:val="28"/>
              </w:rPr>
              <w:t xml:space="preserve"> баллов</w:t>
            </w:r>
          </w:p>
        </w:tc>
        <w:tc>
          <w:tcPr>
            <w:tcW w:w="1087" w:type="dxa"/>
          </w:tcPr>
          <w:p w14:paraId="7111DD8A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14:paraId="556CF4A3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По факту выполнения. Раз в полугодие.</w:t>
            </w:r>
          </w:p>
        </w:tc>
      </w:tr>
      <w:tr w:rsidR="006F7BEE" w:rsidRPr="00E83AA2" w14:paraId="516F7EBC" w14:textId="77777777" w:rsidTr="000F3185">
        <w:tc>
          <w:tcPr>
            <w:tcW w:w="648" w:type="dxa"/>
          </w:tcPr>
          <w:p w14:paraId="10433935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23</w:t>
            </w:r>
          </w:p>
        </w:tc>
        <w:tc>
          <w:tcPr>
            <w:tcW w:w="2068" w:type="dxa"/>
          </w:tcPr>
          <w:p w14:paraId="7DF662DE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Создание переложений и аранжировок</w:t>
            </w:r>
            <w:r>
              <w:rPr>
                <w:color w:val="auto"/>
                <w:sz w:val="28"/>
                <w:szCs w:val="28"/>
              </w:rPr>
              <w:t>, обработок</w:t>
            </w:r>
            <w:r w:rsidRPr="00E83AA2">
              <w:rPr>
                <w:color w:val="auto"/>
                <w:sz w:val="28"/>
                <w:szCs w:val="28"/>
              </w:rPr>
              <w:t xml:space="preserve"> для</w:t>
            </w:r>
            <w:r>
              <w:rPr>
                <w:color w:val="auto"/>
                <w:sz w:val="28"/>
                <w:szCs w:val="28"/>
              </w:rPr>
              <w:t xml:space="preserve"> солистов, ансамблей, оркестров.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</w:tcPr>
          <w:p w14:paraId="703BDCD3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</w:t>
            </w:r>
          </w:p>
        </w:tc>
        <w:tc>
          <w:tcPr>
            <w:tcW w:w="1973" w:type="dxa"/>
            <w:gridSpan w:val="2"/>
          </w:tcPr>
          <w:p w14:paraId="4393865C" w14:textId="77777777" w:rsidR="006F7BEE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1-10</w:t>
            </w:r>
            <w:r w:rsidRPr="00E83AA2">
              <w:rPr>
                <w:color w:val="auto"/>
                <w:sz w:val="28"/>
                <w:szCs w:val="28"/>
              </w:rPr>
              <w:t xml:space="preserve"> баллов</w:t>
            </w:r>
          </w:p>
          <w:p w14:paraId="0D964D11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(в зависимости от сложности)</w:t>
            </w:r>
          </w:p>
        </w:tc>
        <w:tc>
          <w:tcPr>
            <w:tcW w:w="1087" w:type="dxa"/>
          </w:tcPr>
          <w:p w14:paraId="5A175041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14:paraId="4B6EA79A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Предоставление материалов, ссылок в учебную часть.</w:t>
            </w:r>
          </w:p>
          <w:p w14:paraId="6F209E8D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По факту выполнения.</w:t>
            </w:r>
          </w:p>
        </w:tc>
      </w:tr>
      <w:tr w:rsidR="006F7BEE" w:rsidRPr="00E83AA2" w14:paraId="6F0BDDA7" w14:textId="77777777" w:rsidTr="000F3185">
        <w:tc>
          <w:tcPr>
            <w:tcW w:w="648" w:type="dxa"/>
          </w:tcPr>
          <w:p w14:paraId="3D5DC159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К </w:t>
            </w:r>
            <w:r>
              <w:rPr>
                <w:b/>
                <w:color w:val="auto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68" w:type="dxa"/>
          </w:tcPr>
          <w:p w14:paraId="50CF3F02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 xml:space="preserve">Награды: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Благодарность, Почетная грамота,  Почётный знак</w:t>
            </w:r>
          </w:p>
          <w:p w14:paraId="39B11B19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(не за конкурс) </w:t>
            </w:r>
          </w:p>
          <w:p w14:paraId="5A697316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14:paraId="1A70E724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973" w:type="dxa"/>
            <w:gridSpan w:val="2"/>
          </w:tcPr>
          <w:p w14:paraId="786002E0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Уровень:</w:t>
            </w:r>
          </w:p>
          <w:p w14:paraId="165B516D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Внутришколь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ный – 2 балла;</w:t>
            </w:r>
          </w:p>
          <w:p w14:paraId="484F746D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Муниципаль</w:t>
            </w:r>
            <w:r>
              <w:rPr>
                <w:color w:val="auto"/>
                <w:sz w:val="28"/>
                <w:szCs w:val="28"/>
              </w:rPr>
              <w:t xml:space="preserve">-ный – 5 </w:t>
            </w:r>
            <w:r w:rsidRPr="00E83AA2">
              <w:rPr>
                <w:color w:val="auto"/>
                <w:sz w:val="28"/>
                <w:szCs w:val="28"/>
              </w:rPr>
              <w:t>баллов;</w:t>
            </w:r>
          </w:p>
          <w:p w14:paraId="2B324B6C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Региональный  - 10 баллов;</w:t>
            </w:r>
          </w:p>
          <w:p w14:paraId="43842F33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Министер-с</w:t>
            </w:r>
            <w:r w:rsidRPr="00E83AA2">
              <w:rPr>
                <w:color w:val="auto"/>
                <w:sz w:val="28"/>
                <w:szCs w:val="28"/>
              </w:rPr>
              <w:t>кий -  15 баллов.</w:t>
            </w:r>
          </w:p>
        </w:tc>
        <w:tc>
          <w:tcPr>
            <w:tcW w:w="1087" w:type="dxa"/>
          </w:tcPr>
          <w:p w14:paraId="41137D83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03" w:type="dxa"/>
          </w:tcPr>
          <w:p w14:paraId="23C2D718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Копия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награды.</w:t>
            </w:r>
          </w:p>
          <w:p w14:paraId="04C278A8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14:paraId="339B7CB4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факту награждения</w:t>
            </w:r>
            <w:r w:rsidRPr="00E83AA2">
              <w:rPr>
                <w:color w:val="auto"/>
                <w:sz w:val="28"/>
                <w:szCs w:val="28"/>
              </w:rPr>
              <w:t>.</w:t>
            </w:r>
          </w:p>
        </w:tc>
      </w:tr>
      <w:tr w:rsidR="006F7BEE" w:rsidRPr="00E83AA2" w14:paraId="53D72271" w14:textId="77777777" w:rsidTr="000F3185">
        <w:tc>
          <w:tcPr>
            <w:tcW w:w="648" w:type="dxa"/>
          </w:tcPr>
          <w:p w14:paraId="35434ED2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К 25</w:t>
            </w:r>
          </w:p>
        </w:tc>
        <w:tc>
          <w:tcPr>
            <w:tcW w:w="2068" w:type="dxa"/>
          </w:tcPr>
          <w:p w14:paraId="7233B191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Выполнение особо важных срочных работ, не предусмотрен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 xml:space="preserve">ных должностными обязанностями: участие в субботниках, мелких ремонтных работах в здании школы, подготовки здания к новому учебному году, </w:t>
            </w:r>
            <w:r w:rsidRPr="00D0710C">
              <w:rPr>
                <w:color w:val="auto"/>
                <w:sz w:val="28"/>
                <w:szCs w:val="28"/>
              </w:rPr>
              <w:t>выполнение заданий администрации ДШИ по фото, видео-съемке, по оформлению сцены, фойе к мероприятиям,</w:t>
            </w:r>
            <w:r>
              <w:rPr>
                <w:color w:val="auto"/>
                <w:sz w:val="28"/>
                <w:szCs w:val="28"/>
              </w:rPr>
              <w:t xml:space="preserve"> выполнение шефской работы (оказание помощи другим учреждениям)</w:t>
            </w:r>
          </w:p>
          <w:p w14:paraId="442FFB5D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14:paraId="7FCB0A01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14:paraId="2B4BC5CB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1-10 баллов</w:t>
            </w:r>
          </w:p>
        </w:tc>
        <w:tc>
          <w:tcPr>
            <w:tcW w:w="1087" w:type="dxa"/>
          </w:tcPr>
          <w:p w14:paraId="14EFD949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</w:t>
            </w:r>
            <w:r w:rsidRPr="00E83AA2">
              <w:rPr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903" w:type="dxa"/>
          </w:tcPr>
          <w:p w14:paraId="506F8582" w14:textId="77777777" w:rsidR="006F7BEE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Служебная записка зам. директора по административно-хозяйственной работе.</w:t>
            </w:r>
          </w:p>
          <w:p w14:paraId="6161AAB6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Ходатайство.</w:t>
            </w:r>
          </w:p>
          <w:p w14:paraId="7ADEE3D3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6F7BEE" w:rsidRPr="00E83AA2" w14:paraId="65737758" w14:textId="77777777" w:rsidTr="000F3185">
        <w:tc>
          <w:tcPr>
            <w:tcW w:w="648" w:type="dxa"/>
          </w:tcPr>
          <w:p w14:paraId="7F512E93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26</w:t>
            </w:r>
          </w:p>
        </w:tc>
        <w:tc>
          <w:tcPr>
            <w:tcW w:w="2068" w:type="dxa"/>
          </w:tcPr>
          <w:p w14:paraId="6874C253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Ведение сообщества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«МКУДО «Калачеевская ДШИ» в социальной сети (ВКонтакте, Одноклассники, Фейсбук и др.), освещение деятельности, поддержка контента</w:t>
            </w:r>
          </w:p>
        </w:tc>
        <w:tc>
          <w:tcPr>
            <w:tcW w:w="1892" w:type="dxa"/>
          </w:tcPr>
          <w:p w14:paraId="624FCCFB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 xml:space="preserve">Контроль со стороны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администра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ции</w:t>
            </w:r>
            <w:r>
              <w:rPr>
                <w:color w:val="auto"/>
                <w:sz w:val="28"/>
                <w:szCs w:val="28"/>
              </w:rPr>
              <w:t xml:space="preserve"> ДШИ</w:t>
            </w:r>
          </w:p>
        </w:tc>
        <w:tc>
          <w:tcPr>
            <w:tcW w:w="1973" w:type="dxa"/>
            <w:gridSpan w:val="2"/>
          </w:tcPr>
          <w:p w14:paraId="2A77A96E" w14:textId="77777777" w:rsidR="006F7BEE" w:rsidRPr="00E83AA2" w:rsidRDefault="006F7BEE" w:rsidP="00F50B7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 балла</w:t>
            </w:r>
          </w:p>
        </w:tc>
        <w:tc>
          <w:tcPr>
            <w:tcW w:w="1087" w:type="dxa"/>
          </w:tcPr>
          <w:p w14:paraId="4BAB982F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14:paraId="10FA17E5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</w:t>
            </w:r>
          </w:p>
        </w:tc>
      </w:tr>
      <w:tr w:rsidR="006F7BEE" w:rsidRPr="00E83AA2" w14:paraId="5B12DFF4" w14:textId="77777777" w:rsidTr="000F3185">
        <w:tc>
          <w:tcPr>
            <w:tcW w:w="648" w:type="dxa"/>
          </w:tcPr>
          <w:p w14:paraId="19B64BEE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27</w:t>
            </w:r>
          </w:p>
        </w:tc>
        <w:tc>
          <w:tcPr>
            <w:tcW w:w="2068" w:type="dxa"/>
          </w:tcPr>
          <w:p w14:paraId="018B9E97" w14:textId="77777777" w:rsidR="006F7BEE" w:rsidRDefault="006F7BEE" w:rsidP="000F3185">
            <w:pPr>
              <w:spacing w:after="0" w:line="240" w:lineRule="auto"/>
              <w:ind w:left="0" w:right="-108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Ведение результативной профориента</w:t>
            </w:r>
            <w:r>
              <w:rPr>
                <w:color w:val="auto"/>
                <w:sz w:val="28"/>
                <w:szCs w:val="28"/>
              </w:rPr>
              <w:t>-</w:t>
            </w:r>
            <w:r w:rsidRPr="00E83AA2">
              <w:rPr>
                <w:color w:val="auto"/>
                <w:sz w:val="28"/>
                <w:szCs w:val="28"/>
              </w:rPr>
              <w:t>ционной работы (поступление)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14:paraId="644FB203" w14:textId="77777777" w:rsidR="006F7BEE" w:rsidRPr="00E83AA2" w:rsidRDefault="006F7BEE" w:rsidP="00D0710C">
            <w:pPr>
              <w:spacing w:after="0" w:line="240" w:lineRule="auto"/>
              <w:ind w:left="0" w:right="-108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14:paraId="606D0EE8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выпускников</w:t>
            </w:r>
          </w:p>
        </w:tc>
        <w:tc>
          <w:tcPr>
            <w:tcW w:w="1973" w:type="dxa"/>
            <w:gridSpan w:val="2"/>
          </w:tcPr>
          <w:p w14:paraId="52E1BC36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ВУЗы – </w:t>
            </w:r>
            <w:r>
              <w:rPr>
                <w:color w:val="auto"/>
                <w:sz w:val="28"/>
                <w:szCs w:val="28"/>
              </w:rPr>
              <w:t>1-</w:t>
            </w:r>
            <w:r w:rsidRPr="00E83AA2">
              <w:rPr>
                <w:color w:val="auto"/>
                <w:sz w:val="28"/>
                <w:szCs w:val="28"/>
              </w:rPr>
              <w:t>20 баллов</w:t>
            </w:r>
          </w:p>
          <w:p w14:paraId="38FE4CF8" w14:textId="77777777" w:rsidR="006F7BEE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ССУЗы – </w:t>
            </w:r>
            <w:r>
              <w:rPr>
                <w:color w:val="auto"/>
                <w:sz w:val="28"/>
                <w:szCs w:val="28"/>
              </w:rPr>
              <w:t>1-</w:t>
            </w:r>
            <w:r w:rsidRPr="00E83AA2">
              <w:rPr>
                <w:color w:val="auto"/>
                <w:sz w:val="28"/>
                <w:szCs w:val="28"/>
              </w:rPr>
              <w:t>15 баллов</w:t>
            </w:r>
          </w:p>
          <w:p w14:paraId="0EDB8869" w14:textId="77777777" w:rsidR="006F7BEE" w:rsidRPr="00E83AA2" w:rsidRDefault="006F7BEE" w:rsidP="00D0710C">
            <w:pPr>
              <w:spacing w:after="0" w:line="240" w:lineRule="auto"/>
              <w:ind w:left="0" w:right="-108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(Преподаватели по специальности 100%, преподаватели других дисциплин, ассистенты 10-50% )</w:t>
            </w:r>
          </w:p>
          <w:p w14:paraId="170CCE1B" w14:textId="77777777" w:rsidR="006F7BEE" w:rsidRPr="00D0710C" w:rsidRDefault="006F7BEE" w:rsidP="00D0710C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614BB0DB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40</w:t>
            </w:r>
          </w:p>
        </w:tc>
        <w:tc>
          <w:tcPr>
            <w:tcW w:w="1903" w:type="dxa"/>
          </w:tcPr>
          <w:p w14:paraId="2FCCB39A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Предоставление в учебную часть подтверждающих документов (копия или номер приказа учебного заведения)  1 раз в год </w:t>
            </w:r>
            <w:r>
              <w:rPr>
                <w:bCs/>
                <w:color w:val="auto"/>
                <w:sz w:val="28"/>
                <w:szCs w:val="28"/>
              </w:rPr>
              <w:t>–</w:t>
            </w:r>
            <w:r w:rsidRPr="00E83AA2"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Cs/>
                <w:color w:val="auto"/>
                <w:sz w:val="28"/>
                <w:szCs w:val="28"/>
              </w:rPr>
              <w:t>август-</w:t>
            </w:r>
            <w:r w:rsidRPr="00E83AA2">
              <w:rPr>
                <w:bCs/>
                <w:color w:val="auto"/>
                <w:sz w:val="28"/>
                <w:szCs w:val="28"/>
              </w:rPr>
              <w:t>сентябрь.</w:t>
            </w:r>
          </w:p>
        </w:tc>
      </w:tr>
      <w:tr w:rsidR="006F7BEE" w:rsidRPr="00E83AA2" w14:paraId="6EEEE1C4" w14:textId="77777777" w:rsidTr="000F3185">
        <w:tc>
          <w:tcPr>
            <w:tcW w:w="648" w:type="dxa"/>
          </w:tcPr>
          <w:p w14:paraId="7E2678A4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 28</w:t>
            </w:r>
          </w:p>
        </w:tc>
        <w:tc>
          <w:tcPr>
            <w:tcW w:w="2068" w:type="dxa"/>
          </w:tcPr>
          <w:p w14:paraId="24EF2616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Критерии снижений:</w:t>
            </w:r>
          </w:p>
          <w:p w14:paraId="0594F33C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А) нарушение Устава, локальных актов, трудовой дисциплины</w:t>
            </w:r>
          </w:p>
          <w:p w14:paraId="3E440516" w14:textId="77777777" w:rsidR="006F7BEE" w:rsidRPr="00E83AA2" w:rsidRDefault="006F7BEE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Б) несоблюдение педагогического этикета (культуры общения, толерантность, дискретность, конфликтность, коррупция)</w:t>
            </w:r>
          </w:p>
          <w:p w14:paraId="5283F0FC" w14:textId="77777777" w:rsidR="006F7BEE" w:rsidRPr="00E83AA2" w:rsidRDefault="006F7BEE" w:rsidP="004B20B6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14:paraId="2AC0E524" w14:textId="77777777" w:rsidR="006F7BEE" w:rsidRPr="00E83AA2" w:rsidRDefault="006F7BEE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</w:t>
            </w:r>
          </w:p>
        </w:tc>
        <w:tc>
          <w:tcPr>
            <w:tcW w:w="1973" w:type="dxa"/>
            <w:gridSpan w:val="2"/>
          </w:tcPr>
          <w:p w14:paraId="452357A4" w14:textId="77777777" w:rsidR="006F7BEE" w:rsidRPr="00E83AA2" w:rsidRDefault="006F7BEE" w:rsidP="009C0A8E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А) нарушение Устава, локальных актов, трудовой дисциплины минус 100% от общего количества баллов</w:t>
            </w:r>
          </w:p>
          <w:p w14:paraId="77E605F1" w14:textId="77777777" w:rsidR="006F7BEE" w:rsidRPr="00E83AA2" w:rsidRDefault="006F7BEE" w:rsidP="004B20B6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Б) несоблюдение педагогического этикета (культуры общения, толерантность, дискретность, конфликтност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ь, коррупция) –минус  50% от общего количества баллов</w:t>
            </w:r>
          </w:p>
        </w:tc>
        <w:tc>
          <w:tcPr>
            <w:tcW w:w="1087" w:type="dxa"/>
          </w:tcPr>
          <w:p w14:paraId="4E7EE6CF" w14:textId="77777777" w:rsidR="006F7BEE" w:rsidRPr="00E83AA2" w:rsidRDefault="006F7BEE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lastRenderedPageBreak/>
              <w:t>Сумма баллов уменьшается в соответствии с расчетом показателя</w:t>
            </w:r>
          </w:p>
        </w:tc>
        <w:tc>
          <w:tcPr>
            <w:tcW w:w="1903" w:type="dxa"/>
          </w:tcPr>
          <w:p w14:paraId="75698191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Докладные, служебные записки, приказы.</w:t>
            </w:r>
          </w:p>
          <w:p w14:paraId="6B9C86DE" w14:textId="77777777" w:rsidR="006F7BEE" w:rsidRPr="00E83AA2" w:rsidRDefault="006F7BEE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</w:tbl>
    <w:p w14:paraId="5D58046D" w14:textId="77777777" w:rsidR="006F7BEE" w:rsidRPr="00E83AA2" w:rsidRDefault="006F7BEE" w:rsidP="0051435E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14:paraId="14AEBCEA" w14:textId="77777777" w:rsidR="006F7BEE" w:rsidRPr="00E83AA2" w:rsidRDefault="006F7BEE" w:rsidP="0051435E">
      <w:pPr>
        <w:spacing w:after="0" w:line="240" w:lineRule="auto"/>
        <w:ind w:left="0" w:firstLine="0"/>
        <w:jc w:val="left"/>
        <w:rPr>
          <w:vanish/>
          <w:color w:val="auto"/>
          <w:sz w:val="28"/>
          <w:szCs w:val="28"/>
        </w:rPr>
      </w:pPr>
    </w:p>
    <w:p w14:paraId="0E922564" w14:textId="77777777" w:rsidR="006F7BEE" w:rsidRPr="00E83AA2" w:rsidRDefault="006F7BEE" w:rsidP="00A83FCF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ab/>
      </w:r>
    </w:p>
    <w:p w14:paraId="17B132A4" w14:textId="77777777" w:rsidR="006F7BEE" w:rsidRPr="00E83AA2" w:rsidRDefault="006F7BEE" w:rsidP="00DB2187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  <w:lang w:eastAsia="en-US"/>
        </w:rPr>
      </w:pPr>
      <w:r w:rsidRPr="00E83AA2">
        <w:rPr>
          <w:b/>
          <w:color w:val="auto"/>
          <w:sz w:val="28"/>
          <w:szCs w:val="28"/>
          <w:lang w:eastAsia="en-US"/>
        </w:rPr>
        <w:t xml:space="preserve">Показатели </w:t>
      </w:r>
    </w:p>
    <w:p w14:paraId="03F071BB" w14:textId="77777777" w:rsidR="006F7BEE" w:rsidRPr="00E83AA2" w:rsidRDefault="006F7BEE" w:rsidP="00E83AA2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E83AA2">
        <w:rPr>
          <w:b/>
          <w:color w:val="auto"/>
          <w:sz w:val="28"/>
          <w:szCs w:val="28"/>
          <w:lang w:eastAsia="en-US"/>
        </w:rPr>
        <w:t xml:space="preserve">(критерии оценки эффективности) деятельности заместителя </w:t>
      </w:r>
      <w:r w:rsidRPr="00E83AA2">
        <w:rPr>
          <w:b/>
          <w:bCs/>
          <w:color w:val="auto"/>
          <w:sz w:val="28"/>
          <w:szCs w:val="28"/>
        </w:rPr>
        <w:t>директора по УВР</w:t>
      </w:r>
      <w:r w:rsidRPr="00E83AA2">
        <w:rPr>
          <w:b/>
          <w:color w:val="auto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 </w:t>
      </w:r>
      <w:r w:rsidRPr="00E83AA2">
        <w:rPr>
          <w:b/>
          <w:color w:val="auto"/>
          <w:sz w:val="28"/>
          <w:szCs w:val="28"/>
        </w:rPr>
        <w:t>МКУДО “Калачеевская ДШИ”</w:t>
      </w:r>
    </w:p>
    <w:p w14:paraId="3A47D698" w14:textId="77777777" w:rsidR="006F7BEE" w:rsidRPr="00E83AA2" w:rsidRDefault="006F7BEE" w:rsidP="0003146F">
      <w:pPr>
        <w:spacing w:after="120" w:line="240" w:lineRule="auto"/>
        <w:ind w:left="0" w:firstLine="0"/>
        <w:rPr>
          <w:b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313"/>
        <w:gridCol w:w="3235"/>
        <w:gridCol w:w="1933"/>
      </w:tblGrid>
      <w:tr w:rsidR="006F7BEE" w:rsidRPr="00E83AA2" w14:paraId="10709DE6" w14:textId="77777777" w:rsidTr="00245CD6">
        <w:tc>
          <w:tcPr>
            <w:tcW w:w="924" w:type="pct"/>
          </w:tcPr>
          <w:p w14:paraId="71005FE1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1091" w:type="pct"/>
          </w:tcPr>
          <w:p w14:paraId="366B32B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Критерии</w:t>
            </w:r>
          </w:p>
        </w:tc>
        <w:tc>
          <w:tcPr>
            <w:tcW w:w="2129" w:type="pct"/>
          </w:tcPr>
          <w:p w14:paraId="4984CF86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Показатели </w:t>
            </w:r>
          </w:p>
        </w:tc>
        <w:tc>
          <w:tcPr>
            <w:tcW w:w="856" w:type="pct"/>
          </w:tcPr>
          <w:p w14:paraId="071A20FF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Весовой коэффициент показателя</w:t>
            </w:r>
          </w:p>
        </w:tc>
      </w:tr>
      <w:tr w:rsidR="006F7BEE" w:rsidRPr="00E83AA2" w14:paraId="21241D28" w14:textId="77777777" w:rsidTr="00245CD6">
        <w:trPr>
          <w:trHeight w:val="217"/>
        </w:trPr>
        <w:tc>
          <w:tcPr>
            <w:tcW w:w="924" w:type="pct"/>
          </w:tcPr>
          <w:p w14:paraId="4B662A11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091" w:type="pct"/>
          </w:tcPr>
          <w:p w14:paraId="296899C8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129" w:type="pct"/>
          </w:tcPr>
          <w:p w14:paraId="2CE04BB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56" w:type="pct"/>
          </w:tcPr>
          <w:p w14:paraId="33C4D4CA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</w:t>
            </w:r>
          </w:p>
        </w:tc>
      </w:tr>
      <w:tr w:rsidR="006F7BEE" w:rsidRPr="00E83AA2" w14:paraId="5D2C1C32" w14:textId="77777777" w:rsidTr="00245CD6">
        <w:tc>
          <w:tcPr>
            <w:tcW w:w="924" w:type="pct"/>
          </w:tcPr>
          <w:p w14:paraId="017F3DDC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Заместитель директора по УВР , ВР</w:t>
            </w:r>
          </w:p>
          <w:p w14:paraId="0974C87D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603C134A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7BBCE5D8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18CA7D77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2B3C0A96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396ED37E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6BB448AF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7E555F7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2C3BC4FA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0C006A96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0705C61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038C889E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4161D457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611BD742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041DEE06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0B411700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5B1C2507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61C56910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6D5C7DC0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10512105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136C7072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42227EA9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4061EA8B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076FA579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612BD7AA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69FD8440" w14:textId="77777777" w:rsidR="006F7BEE" w:rsidRPr="00E83AA2" w:rsidRDefault="006F7BEE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91" w:type="pct"/>
          </w:tcPr>
          <w:p w14:paraId="3DC76FE1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lastRenderedPageBreak/>
              <w:t>1. Обеспечение высокого уровня учебного процесса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  <w:p w14:paraId="271BE268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73C9772F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12EE4A40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5AA33C9C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435911D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4B0DADBC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66CED638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27FD02C7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2. Обеспечение высокого уровня воспитательной работы</w:t>
            </w:r>
          </w:p>
          <w:p w14:paraId="30605D5E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7BEAA727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741B725C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5BFF228A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65DCF05B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67FDC64C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0DAD396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497F5465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34D580D5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7DBC328F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37EC8738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080C3F25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58DF331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05B7486E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63626658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50FD3B9F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1DE5340E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7D0AC922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21D32B91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3D3B2A39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21CFB0AA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37B9291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3. Высокая организация методической работы</w:t>
            </w:r>
          </w:p>
          <w:p w14:paraId="55698409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4BFB27B5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7D2F2DCE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15FD3CFD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2F1960D8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7BA51B60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08183B1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249EEB7F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7FBD255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164DD837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436C8195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34B41589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7BAAEB87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671A942D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01B35F30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4. Высокий уровень исполнительной дисциплины</w:t>
            </w:r>
          </w:p>
        </w:tc>
        <w:tc>
          <w:tcPr>
            <w:tcW w:w="2129" w:type="pct"/>
          </w:tcPr>
          <w:p w14:paraId="595769EF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1. Высокий уровень организации промежуточной и итоговой аттестации учащихся</w:t>
            </w:r>
          </w:p>
          <w:p w14:paraId="0987EA32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2. Повышение количества учащихся успешно освоивших образовательные программы</w:t>
            </w:r>
          </w:p>
          <w:p w14:paraId="3E3027A7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3. Организация системной работы с одаренными детьми.</w:t>
            </w:r>
          </w:p>
          <w:p w14:paraId="586E00F1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Сохранение контингента учащихся</w:t>
            </w:r>
          </w:p>
          <w:p w14:paraId="0F26FE2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Максимально возможное количество баллов по критерию 1</w:t>
            </w:r>
          </w:p>
          <w:p w14:paraId="65F03D5C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4C6ED88C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1. Внедрение информационно-коммуникативных технологий в организационно-педагогическую работу</w:t>
            </w:r>
          </w:p>
          <w:p w14:paraId="537662CD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7FB93A8B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2. Организация социального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партнерства</w:t>
            </w:r>
          </w:p>
          <w:p w14:paraId="0007F22B" w14:textId="77777777" w:rsidR="006F7BEE" w:rsidRPr="00E83AA2" w:rsidRDefault="006F7BEE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3. Организация внеурочной деятельности</w:t>
            </w:r>
          </w:p>
          <w:p w14:paraId="4BE1FEE9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(проведение и участие в воспитательных мероприятиях внутришкольного, районного, зонального, областного и регионального значения, оказание помощи преподавателям в оформлении аттестационных портфолио, подготовка документов для награждения сотрудников ОУ Почётными грамотами и ведомственными наградами, наличие учащихся или преподавателей- лауреатов и дипломантов муниципальных, региональных, областных, всероссийских и международных творческих фестивалей, конкурсов и олимпиад)</w:t>
            </w:r>
          </w:p>
          <w:p w14:paraId="37FD1FB1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04B591C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Максимально возможное количество баллов по критерию 2</w:t>
            </w:r>
          </w:p>
          <w:p w14:paraId="44A58BC1" w14:textId="77777777" w:rsidR="006F7BEE" w:rsidRPr="00E83AA2" w:rsidRDefault="006F7BEE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1DEF4182" w14:textId="77777777" w:rsidR="006F7BEE" w:rsidRPr="00E83AA2" w:rsidRDefault="006F7BEE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7EB0DC42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1. Высокий уровень организации аттестации педагогических работников</w:t>
            </w:r>
          </w:p>
          <w:p w14:paraId="61FECD7B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071DCB1E" w14:textId="77777777" w:rsidR="006F7BEE" w:rsidRPr="00E83AA2" w:rsidRDefault="006F7BEE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2. Организация </w:t>
            </w:r>
            <w:r w:rsidRPr="00E83AA2">
              <w:rPr>
                <w:color w:val="auto"/>
                <w:sz w:val="28"/>
                <w:szCs w:val="28"/>
              </w:rPr>
              <w:lastRenderedPageBreak/>
              <w:t>повышения квалификации педагогических работников</w:t>
            </w:r>
          </w:p>
          <w:p w14:paraId="1D05F2CD" w14:textId="77777777" w:rsidR="006F7BEE" w:rsidRPr="00E83AA2" w:rsidRDefault="006F7BEE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08405F18" w14:textId="77777777" w:rsidR="006F7BEE" w:rsidRPr="00E83AA2" w:rsidRDefault="006F7BEE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3. Качественная организация работы общественных органов, участвующих в управлении образовательным учреждением (Педагогический совет, Методический совет, Управляющий совет)</w:t>
            </w:r>
          </w:p>
          <w:p w14:paraId="288CCD2C" w14:textId="77777777" w:rsidR="006F7BEE" w:rsidRPr="00E83AA2" w:rsidRDefault="006F7BEE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3CA7E654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4. Контроль методической работы</w:t>
            </w:r>
          </w:p>
          <w:p w14:paraId="103BFA16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67F5E21A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Максимально возможное количество баллов по критериям- 20 баллов</w:t>
            </w:r>
          </w:p>
          <w:p w14:paraId="5EEFDD8E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33136FD2" w14:textId="77777777" w:rsidR="006F7BEE" w:rsidRPr="00E83AA2" w:rsidRDefault="006F7BEE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1. Своевременная подготовка отчетов, планов работы, нормативных документов.</w:t>
            </w:r>
          </w:p>
          <w:p w14:paraId="0BB59FF6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51C65D95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Максимально возможное количество балов</w:t>
            </w:r>
          </w:p>
          <w:p w14:paraId="42010654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Максимально возможное количество баллов по  всем  критериям </w:t>
            </w:r>
          </w:p>
        </w:tc>
        <w:tc>
          <w:tcPr>
            <w:tcW w:w="856" w:type="pct"/>
          </w:tcPr>
          <w:p w14:paraId="3C5C9F41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5,0</w:t>
            </w:r>
          </w:p>
          <w:p w14:paraId="4856592E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33A8080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50482DCF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14:paraId="7C124C6A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650A8620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14:paraId="5FC87122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14:paraId="27A91AB1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1D71BD0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20,0</w:t>
            </w:r>
          </w:p>
          <w:p w14:paraId="2F6CE539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7FA279F8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5,0</w:t>
            </w:r>
          </w:p>
          <w:p w14:paraId="172E1D20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5F201C2E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6DE5FC75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2B12F5FD" w14:textId="77777777" w:rsidR="006F7BEE" w:rsidRPr="00E83AA2" w:rsidRDefault="006F7BEE" w:rsidP="0003146F">
            <w:pPr>
              <w:spacing w:before="240"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5,0</w:t>
            </w:r>
          </w:p>
          <w:p w14:paraId="1173AA87" w14:textId="77777777" w:rsidR="006F7BEE" w:rsidRPr="00E83AA2" w:rsidRDefault="006F7BEE" w:rsidP="0003146F">
            <w:pPr>
              <w:spacing w:before="240"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1D61B8B0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10,0</w:t>
            </w:r>
          </w:p>
          <w:p w14:paraId="48F701E4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47106C62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5C1ABC4C" w14:textId="77777777" w:rsidR="006F7BEE" w:rsidRPr="00E83AA2" w:rsidRDefault="006F7BEE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08B6A181" w14:textId="77777777" w:rsidR="006F7BEE" w:rsidRPr="00E83AA2" w:rsidRDefault="006F7BEE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615E88EF" w14:textId="77777777" w:rsidR="006F7BEE" w:rsidRPr="00E83AA2" w:rsidRDefault="006F7BEE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02B82613" w14:textId="77777777" w:rsidR="006F7BEE" w:rsidRPr="00E83AA2" w:rsidRDefault="006F7BEE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6D9953EF" w14:textId="77777777" w:rsidR="006F7BEE" w:rsidRPr="00E83AA2" w:rsidRDefault="006F7BEE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2E35D809" w14:textId="77777777" w:rsidR="006F7BEE" w:rsidRPr="00E83AA2" w:rsidRDefault="006F7BEE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62ADA483" w14:textId="77777777" w:rsidR="006F7BEE" w:rsidRPr="00E83AA2" w:rsidRDefault="006F7BEE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3A8D2E3A" w14:textId="77777777" w:rsidR="006F7BEE" w:rsidRPr="00E83AA2" w:rsidRDefault="006F7BEE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55332B7B" w14:textId="77777777" w:rsidR="006F7BEE" w:rsidRPr="00E83AA2" w:rsidRDefault="006F7BEE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2717E14E" w14:textId="77777777" w:rsidR="006F7BEE" w:rsidRPr="00E83AA2" w:rsidRDefault="006F7BEE" w:rsidP="0003146F">
            <w:pPr>
              <w:spacing w:before="240"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20,0</w:t>
            </w:r>
            <w:r w:rsidRPr="00E83AA2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14:paraId="5A2B3C16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47ACEE29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5039706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5,0</w:t>
            </w:r>
          </w:p>
          <w:p w14:paraId="46996978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067002D4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12293784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5,0</w:t>
            </w:r>
          </w:p>
          <w:p w14:paraId="524374C8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00E3EE7B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4340A5A6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5,0</w:t>
            </w:r>
          </w:p>
          <w:p w14:paraId="221F974B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30FBC9DA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467B6D1D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0815BEDD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4547E925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5,0</w:t>
            </w:r>
          </w:p>
          <w:p w14:paraId="72C80781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7ED4E29C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48067986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20,0</w:t>
            </w:r>
          </w:p>
          <w:p w14:paraId="3B70F77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77D1D496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47D56837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10,0</w:t>
            </w:r>
          </w:p>
          <w:p w14:paraId="610BEB35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214B394E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14:paraId="5DE23223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10,0</w:t>
            </w:r>
          </w:p>
          <w:p w14:paraId="49AA4986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14:paraId="24D3673C" w14:textId="77777777" w:rsidR="006F7BEE" w:rsidRPr="00E83AA2" w:rsidRDefault="006F7BEE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lastRenderedPageBreak/>
              <w:t>70.0</w:t>
            </w:r>
          </w:p>
        </w:tc>
      </w:tr>
    </w:tbl>
    <w:p w14:paraId="00429B3C" w14:textId="77777777" w:rsidR="006F7BEE" w:rsidRPr="00E83AA2" w:rsidRDefault="006F7BEE" w:rsidP="008E5D0C">
      <w:pPr>
        <w:tabs>
          <w:tab w:val="left" w:pos="7372"/>
        </w:tabs>
        <w:spacing w:after="120" w:line="240" w:lineRule="auto"/>
        <w:ind w:left="0" w:firstLine="0"/>
        <w:jc w:val="left"/>
        <w:rPr>
          <w:color w:val="auto"/>
          <w:sz w:val="28"/>
          <w:szCs w:val="28"/>
        </w:rPr>
      </w:pPr>
    </w:p>
    <w:p w14:paraId="164A03F2" w14:textId="77777777" w:rsidR="006F7BEE" w:rsidRPr="00E83AA2" w:rsidRDefault="006F7BEE" w:rsidP="008E5D0C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Показатели </w:t>
      </w:r>
    </w:p>
    <w:p w14:paraId="308628C4" w14:textId="77777777" w:rsidR="006F7BEE" w:rsidRPr="00E83AA2" w:rsidRDefault="006F7BEE" w:rsidP="008E5D0C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(критерии оценки эффективности) </w:t>
      </w:r>
    </w:p>
    <w:p w14:paraId="25D6C4D9" w14:textId="77777777" w:rsidR="006F7BEE" w:rsidRPr="00E83AA2" w:rsidRDefault="006F7BEE" w:rsidP="008E5D0C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 главного бухгалтера МКУДО “Калачеевская ДШИ»</w:t>
      </w:r>
    </w:p>
    <w:p w14:paraId="3B4A7620" w14:textId="77777777" w:rsidR="006F7BEE" w:rsidRPr="00E83AA2" w:rsidRDefault="006F7BEE" w:rsidP="008E5D0C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493"/>
        <w:gridCol w:w="3055"/>
        <w:gridCol w:w="1933"/>
      </w:tblGrid>
      <w:tr w:rsidR="006F7BEE" w:rsidRPr="00E83AA2" w14:paraId="21D27AE3" w14:textId="77777777" w:rsidTr="00BB2E12">
        <w:tc>
          <w:tcPr>
            <w:tcW w:w="952" w:type="pct"/>
          </w:tcPr>
          <w:p w14:paraId="32A2736E" w14:textId="77777777" w:rsidR="006F7BEE" w:rsidRPr="00E83AA2" w:rsidRDefault="006F7BEE" w:rsidP="00CB412A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1133" w:type="pct"/>
          </w:tcPr>
          <w:p w14:paraId="1D331995" w14:textId="77777777" w:rsidR="006F7BEE" w:rsidRPr="00E83AA2" w:rsidRDefault="006F7BEE" w:rsidP="00CB412A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Критерии</w:t>
            </w:r>
          </w:p>
        </w:tc>
        <w:tc>
          <w:tcPr>
            <w:tcW w:w="2034" w:type="pct"/>
          </w:tcPr>
          <w:p w14:paraId="4C691BB4" w14:textId="77777777" w:rsidR="006F7BEE" w:rsidRPr="00E83AA2" w:rsidRDefault="006F7BEE" w:rsidP="00CB412A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Показатели </w:t>
            </w:r>
          </w:p>
        </w:tc>
        <w:tc>
          <w:tcPr>
            <w:tcW w:w="882" w:type="pct"/>
          </w:tcPr>
          <w:p w14:paraId="7758B987" w14:textId="77777777" w:rsidR="006F7BEE" w:rsidRPr="00E83AA2" w:rsidRDefault="006F7BEE" w:rsidP="00CB412A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Весовой коэффициент </w:t>
            </w:r>
            <w:r w:rsidRPr="00E83AA2">
              <w:rPr>
                <w:b/>
                <w:color w:val="auto"/>
                <w:sz w:val="28"/>
                <w:szCs w:val="28"/>
              </w:rPr>
              <w:lastRenderedPageBreak/>
              <w:t>показателя</w:t>
            </w:r>
          </w:p>
        </w:tc>
      </w:tr>
      <w:tr w:rsidR="006F7BEE" w:rsidRPr="00E83AA2" w14:paraId="30C8176A" w14:textId="77777777" w:rsidTr="00BB2E12">
        <w:trPr>
          <w:trHeight w:val="217"/>
        </w:trPr>
        <w:tc>
          <w:tcPr>
            <w:tcW w:w="952" w:type="pct"/>
          </w:tcPr>
          <w:p w14:paraId="22C12045" w14:textId="77777777" w:rsidR="006F7BEE" w:rsidRPr="00E83AA2" w:rsidRDefault="006F7BEE" w:rsidP="00CB412A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pct"/>
          </w:tcPr>
          <w:p w14:paraId="65FFCDAE" w14:textId="77777777" w:rsidR="006F7BEE" w:rsidRPr="00E83AA2" w:rsidRDefault="006F7BEE" w:rsidP="00CB412A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034" w:type="pct"/>
          </w:tcPr>
          <w:p w14:paraId="21828B84" w14:textId="77777777" w:rsidR="006F7BEE" w:rsidRPr="00E83AA2" w:rsidRDefault="006F7BEE" w:rsidP="00CB412A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82" w:type="pct"/>
          </w:tcPr>
          <w:p w14:paraId="282F11BC" w14:textId="77777777" w:rsidR="006F7BEE" w:rsidRPr="00E83AA2" w:rsidRDefault="006F7BEE" w:rsidP="00CB412A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</w:t>
            </w:r>
          </w:p>
        </w:tc>
      </w:tr>
      <w:tr w:rsidR="006F7BEE" w:rsidRPr="00E83AA2" w14:paraId="5B7103FC" w14:textId="77777777" w:rsidTr="00BB2E12">
        <w:trPr>
          <w:trHeight w:val="217"/>
        </w:trPr>
        <w:tc>
          <w:tcPr>
            <w:tcW w:w="952" w:type="pct"/>
          </w:tcPr>
          <w:p w14:paraId="0737073E" w14:textId="77777777" w:rsidR="006F7BEE" w:rsidRPr="00E83AA2" w:rsidRDefault="006F7BEE" w:rsidP="00CB412A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Главный бухгалтер</w:t>
            </w:r>
          </w:p>
          <w:p w14:paraId="651D7ECF" w14:textId="77777777" w:rsidR="006F7BEE" w:rsidRPr="00E83AA2" w:rsidRDefault="006F7BEE" w:rsidP="00CB412A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3" w:type="pct"/>
          </w:tcPr>
          <w:p w14:paraId="3796A843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1. Качество и результативность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  <w:p w14:paraId="29C1DCBF" w14:textId="77777777" w:rsidR="006F7BEE" w:rsidRPr="00E83AA2" w:rsidRDefault="006F7BEE" w:rsidP="00CB412A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34" w:type="pct"/>
          </w:tcPr>
          <w:p w14:paraId="0D3E4D07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1. Высокая результативность работы с внебюджетными средствами, в т.ч. от приносящей доход деятельности</w:t>
            </w:r>
          </w:p>
          <w:p w14:paraId="2A1DBD84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2. Высокий уровень выполнения финансово-экономической функции (разработка новых программ и положений, выполнение расчетов по бюджету и т.д.)</w:t>
            </w:r>
          </w:p>
          <w:p w14:paraId="51FC3EBA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3. Высокая результативность выполнения наиболее сложных (внеочередных) работ и достижение высоких показателей</w:t>
            </w:r>
          </w:p>
          <w:p w14:paraId="54FF543D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4. Отсутствие замечаний по итогам проверок разного вида</w:t>
            </w:r>
          </w:p>
          <w:p w14:paraId="624F8CDD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5. Повышение личного уровня квалификации на специализированных курсах</w:t>
            </w:r>
          </w:p>
          <w:p w14:paraId="20DBD8EC" w14:textId="77777777" w:rsidR="006F7BEE" w:rsidRPr="00E83AA2" w:rsidRDefault="006F7BEE" w:rsidP="00BB2E12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Максимально возможное количество баллов по критерию</w:t>
            </w:r>
          </w:p>
        </w:tc>
        <w:tc>
          <w:tcPr>
            <w:tcW w:w="882" w:type="pct"/>
          </w:tcPr>
          <w:p w14:paraId="2D1D9905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14:paraId="63843300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61A56D33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225B3471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14:paraId="1FF790A5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7774C941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5659AF1C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14:paraId="499F9F9C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0BBB06BB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20FDEC5B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48613048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53861019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14:paraId="59247608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66D100C6" w14:textId="77777777" w:rsidR="006F7BEE" w:rsidRPr="00E83AA2" w:rsidRDefault="006F7BEE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14:paraId="7B178D09" w14:textId="77777777" w:rsidR="006F7BEE" w:rsidRPr="00E83AA2" w:rsidRDefault="006F7BEE" w:rsidP="00CB412A">
            <w:pPr>
              <w:rPr>
                <w:b/>
                <w:sz w:val="28"/>
                <w:szCs w:val="28"/>
              </w:rPr>
            </w:pPr>
          </w:p>
          <w:p w14:paraId="518A7BB1" w14:textId="77777777" w:rsidR="006F7BEE" w:rsidRPr="00E83AA2" w:rsidRDefault="006F7BEE" w:rsidP="00BB305B">
            <w:pPr>
              <w:rPr>
                <w:sz w:val="28"/>
                <w:szCs w:val="28"/>
              </w:rPr>
            </w:pPr>
          </w:p>
          <w:p w14:paraId="48B82505" w14:textId="77777777" w:rsidR="006F7BEE" w:rsidRPr="00E83AA2" w:rsidRDefault="006F7BEE" w:rsidP="00BB305B">
            <w:pPr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25</w:t>
            </w:r>
          </w:p>
        </w:tc>
      </w:tr>
    </w:tbl>
    <w:p w14:paraId="19B2CC37" w14:textId="77777777" w:rsidR="006F7BEE" w:rsidRPr="00E83AA2" w:rsidRDefault="006F7BEE" w:rsidP="00DB2187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p w14:paraId="7B512282" w14:textId="77777777" w:rsidR="006F7BEE" w:rsidRPr="00E83AA2" w:rsidRDefault="006F7BEE" w:rsidP="00DB2187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p w14:paraId="72A5CED5" w14:textId="77777777" w:rsidR="006F7BEE" w:rsidRPr="00E83AA2" w:rsidRDefault="006F7BEE" w:rsidP="00DB2187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Показатели </w:t>
      </w:r>
    </w:p>
    <w:p w14:paraId="5DFCBA16" w14:textId="77777777" w:rsidR="006F7BEE" w:rsidRPr="00E83AA2" w:rsidRDefault="006F7BEE" w:rsidP="00DB2187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(критерии оценки эффективности) </w:t>
      </w:r>
    </w:p>
    <w:p w14:paraId="437BCFCF" w14:textId="77777777" w:rsidR="006F7BEE" w:rsidRPr="00E83AA2" w:rsidRDefault="006F7BEE" w:rsidP="0003146F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 вспомогательного и обслуживающего персонала  МКУДО “Калачеевская ДШИ»</w:t>
      </w:r>
    </w:p>
    <w:p w14:paraId="7FE00EAA" w14:textId="77777777" w:rsidR="006F7BEE" w:rsidRPr="00E83AA2" w:rsidRDefault="006F7BEE" w:rsidP="0003146F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471"/>
        <w:gridCol w:w="3077"/>
        <w:gridCol w:w="1933"/>
      </w:tblGrid>
      <w:tr w:rsidR="006F7BEE" w:rsidRPr="00E83AA2" w14:paraId="632A8DAC" w14:textId="77777777" w:rsidTr="00D97F0D">
        <w:tc>
          <w:tcPr>
            <w:tcW w:w="924" w:type="pct"/>
          </w:tcPr>
          <w:p w14:paraId="519F8120" w14:textId="77777777" w:rsidR="006F7BEE" w:rsidRPr="00E83AA2" w:rsidRDefault="006F7BEE" w:rsidP="00D97F0D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Наименование </w:t>
            </w:r>
            <w:r w:rsidRPr="00E83AA2">
              <w:rPr>
                <w:b/>
                <w:color w:val="auto"/>
                <w:sz w:val="28"/>
                <w:szCs w:val="28"/>
              </w:rPr>
              <w:lastRenderedPageBreak/>
              <w:t xml:space="preserve">должности </w:t>
            </w:r>
          </w:p>
        </w:tc>
        <w:tc>
          <w:tcPr>
            <w:tcW w:w="1090" w:type="pct"/>
          </w:tcPr>
          <w:p w14:paraId="6F297BB8" w14:textId="77777777" w:rsidR="006F7BEE" w:rsidRPr="00E83AA2" w:rsidRDefault="006F7BEE" w:rsidP="00D97F0D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2129" w:type="pct"/>
          </w:tcPr>
          <w:p w14:paraId="257C2C8B" w14:textId="77777777" w:rsidR="006F7BEE" w:rsidRPr="00E83AA2" w:rsidRDefault="006F7BEE" w:rsidP="00D97F0D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Показатели </w:t>
            </w:r>
          </w:p>
        </w:tc>
        <w:tc>
          <w:tcPr>
            <w:tcW w:w="856" w:type="pct"/>
          </w:tcPr>
          <w:p w14:paraId="27C59D26" w14:textId="77777777" w:rsidR="006F7BEE" w:rsidRPr="00E83AA2" w:rsidRDefault="006F7BEE" w:rsidP="00D97F0D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Весовой </w:t>
            </w:r>
            <w:r w:rsidRPr="00E83AA2">
              <w:rPr>
                <w:b/>
                <w:color w:val="auto"/>
                <w:sz w:val="28"/>
                <w:szCs w:val="28"/>
              </w:rPr>
              <w:lastRenderedPageBreak/>
              <w:t>коэффициент показателя</w:t>
            </w:r>
          </w:p>
        </w:tc>
      </w:tr>
      <w:tr w:rsidR="006F7BEE" w:rsidRPr="00E83AA2" w14:paraId="10F06F76" w14:textId="77777777" w:rsidTr="00D97F0D">
        <w:trPr>
          <w:trHeight w:val="217"/>
        </w:trPr>
        <w:tc>
          <w:tcPr>
            <w:tcW w:w="924" w:type="pct"/>
          </w:tcPr>
          <w:p w14:paraId="7289FBA3" w14:textId="77777777" w:rsidR="006F7BEE" w:rsidRPr="00E83AA2" w:rsidRDefault="006F7BEE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1090" w:type="pct"/>
          </w:tcPr>
          <w:p w14:paraId="32879B98" w14:textId="77777777" w:rsidR="006F7BEE" w:rsidRPr="00E83AA2" w:rsidRDefault="006F7BEE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129" w:type="pct"/>
          </w:tcPr>
          <w:p w14:paraId="1768E7F8" w14:textId="77777777" w:rsidR="006F7BEE" w:rsidRPr="00E83AA2" w:rsidRDefault="006F7BEE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56" w:type="pct"/>
          </w:tcPr>
          <w:p w14:paraId="2E97CF17" w14:textId="77777777" w:rsidR="006F7BEE" w:rsidRPr="00E83AA2" w:rsidRDefault="006F7BEE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</w:t>
            </w:r>
          </w:p>
        </w:tc>
      </w:tr>
      <w:tr w:rsidR="006F7BEE" w:rsidRPr="00E83AA2" w14:paraId="1EBD9A8D" w14:textId="77777777" w:rsidTr="00D97F0D">
        <w:trPr>
          <w:trHeight w:val="217"/>
        </w:trPr>
        <w:tc>
          <w:tcPr>
            <w:tcW w:w="924" w:type="pct"/>
          </w:tcPr>
          <w:p w14:paraId="72F0CDFE" w14:textId="77777777" w:rsidR="006F7BEE" w:rsidRPr="00E83AA2" w:rsidRDefault="006F7BEE" w:rsidP="008D2A68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Заместитель директора по АХР</w:t>
            </w:r>
          </w:p>
          <w:p w14:paraId="1B1B7818" w14:textId="77777777" w:rsidR="006F7BEE" w:rsidRPr="00E83AA2" w:rsidRDefault="006F7BEE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90" w:type="pct"/>
          </w:tcPr>
          <w:p w14:paraId="07DAFD13" w14:textId="77777777" w:rsidR="006F7BEE" w:rsidRPr="00E83AA2" w:rsidRDefault="006F7BEE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1. Обеспечение санитарно-гигиенических условий в помещениях школы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  <w:p w14:paraId="772B78E6" w14:textId="77777777" w:rsidR="006F7BEE" w:rsidRPr="00E83AA2" w:rsidRDefault="006F7BEE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9" w:type="pct"/>
          </w:tcPr>
          <w:p w14:paraId="59C9F5D5" w14:textId="77777777" w:rsidR="006F7BEE" w:rsidRPr="00E83AA2" w:rsidRDefault="006F7BEE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1. Обеспечение качественной  уборки помещений </w:t>
            </w:r>
          </w:p>
          <w:p w14:paraId="33E8C3F9" w14:textId="77777777" w:rsidR="006F7BEE" w:rsidRPr="00E83AA2" w:rsidRDefault="006F7BEE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2. Обеспечение бесперебойной работы системы отопления</w:t>
            </w:r>
          </w:p>
          <w:p w14:paraId="03B2E7E6" w14:textId="77777777" w:rsidR="006F7BEE" w:rsidRPr="00E83AA2" w:rsidRDefault="006F7BEE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3. Обеспечение требуемого уровня освещения в помещениях</w:t>
            </w:r>
          </w:p>
          <w:p w14:paraId="01771E20" w14:textId="77777777" w:rsidR="006F7BEE" w:rsidRPr="00E83AA2" w:rsidRDefault="006F7BEE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4. Обеспечение бесперебойной работы системы водоснабжения и канализации</w:t>
            </w:r>
          </w:p>
          <w:p w14:paraId="51CB749C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5. Обеспечение оперативности выполнения заявок по устранению технических неполадок</w:t>
            </w:r>
          </w:p>
          <w:p w14:paraId="05456D5A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6. Отсутствие обоснованных жалоб со стороны участников образовательного процесса на санитарно-гигиеническое состояние помещений</w:t>
            </w:r>
          </w:p>
          <w:p w14:paraId="5380CB1E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7. Количество пунктов предписаний органов инспекции по вопросам санитарно-гигиенического состояния помещений, в сравнении с предыдущим периодом:</w:t>
            </w:r>
          </w:p>
          <w:p w14:paraId="0EFD2B4C" w14:textId="77777777" w:rsidR="006F7BEE" w:rsidRPr="00E83AA2" w:rsidRDefault="006F7BEE" w:rsidP="002B0F4F">
            <w:pPr>
              <w:numPr>
                <w:ilvl w:val="0"/>
                <w:numId w:val="29"/>
              </w:numPr>
              <w:spacing w:after="120" w:line="240" w:lineRule="auto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уменьшилось</w:t>
            </w:r>
          </w:p>
          <w:p w14:paraId="2172BD95" w14:textId="77777777" w:rsidR="006F7BEE" w:rsidRPr="00E83AA2" w:rsidRDefault="006F7BEE" w:rsidP="002B0F4F">
            <w:pPr>
              <w:numPr>
                <w:ilvl w:val="0"/>
                <w:numId w:val="29"/>
              </w:numPr>
              <w:spacing w:after="120" w:line="240" w:lineRule="auto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отсутствует</w:t>
            </w:r>
          </w:p>
          <w:p w14:paraId="49DFAEBB" w14:textId="77777777" w:rsidR="006F7BEE" w:rsidRPr="00E83AA2" w:rsidRDefault="006F7BEE" w:rsidP="002B0F4F">
            <w:pPr>
              <w:numPr>
                <w:ilvl w:val="0"/>
                <w:numId w:val="29"/>
              </w:numPr>
              <w:spacing w:after="120" w:line="240" w:lineRule="auto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повысилось</w:t>
            </w:r>
          </w:p>
          <w:p w14:paraId="253F1F37" w14:textId="77777777" w:rsidR="006F7BEE" w:rsidRPr="00E83AA2" w:rsidRDefault="006F7BEE" w:rsidP="00BB2E12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Максимально </w:t>
            </w:r>
            <w:r w:rsidRPr="00E83AA2">
              <w:rPr>
                <w:b/>
                <w:spacing w:val="-3"/>
                <w:sz w:val="28"/>
                <w:szCs w:val="28"/>
              </w:rPr>
              <w:lastRenderedPageBreak/>
              <w:t>возможное количество баллов по критерию -10 баллов</w:t>
            </w:r>
          </w:p>
        </w:tc>
        <w:tc>
          <w:tcPr>
            <w:tcW w:w="856" w:type="pct"/>
          </w:tcPr>
          <w:p w14:paraId="019D4E50" w14:textId="77777777" w:rsidR="006F7BEE" w:rsidRPr="00E83AA2" w:rsidRDefault="006F7BEE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1,0</w:t>
            </w:r>
          </w:p>
          <w:p w14:paraId="0AD1F190" w14:textId="77777777" w:rsidR="006F7BEE" w:rsidRPr="00E83AA2" w:rsidRDefault="006F7BEE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332CD205" w14:textId="77777777" w:rsidR="006F7BEE" w:rsidRPr="00E83AA2" w:rsidRDefault="006F7BEE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1,5</w:t>
            </w:r>
          </w:p>
          <w:p w14:paraId="5981CB57" w14:textId="77777777" w:rsidR="006F7BEE" w:rsidRPr="00E83AA2" w:rsidRDefault="006F7BEE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6362AFAB" w14:textId="77777777" w:rsidR="006F7BEE" w:rsidRPr="00E83AA2" w:rsidRDefault="006F7BEE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1,5</w:t>
            </w:r>
          </w:p>
          <w:p w14:paraId="5BFA1A39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1,5</w:t>
            </w:r>
          </w:p>
          <w:p w14:paraId="24CCD426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60F38EAB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7AB5204B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1,5</w:t>
            </w:r>
          </w:p>
          <w:p w14:paraId="11A4C5D9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7946DF2F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1,0</w:t>
            </w:r>
          </w:p>
          <w:p w14:paraId="2EED079C" w14:textId="77777777" w:rsidR="006F7BEE" w:rsidRPr="00E83AA2" w:rsidRDefault="006F7BEE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14:paraId="5649B720" w14:textId="77777777" w:rsidR="006F7BEE" w:rsidRPr="00E83AA2" w:rsidRDefault="006F7BEE" w:rsidP="009E1A37">
            <w:pPr>
              <w:rPr>
                <w:sz w:val="28"/>
                <w:szCs w:val="28"/>
              </w:rPr>
            </w:pPr>
          </w:p>
          <w:p w14:paraId="65031D17" w14:textId="77777777" w:rsidR="006F7BEE" w:rsidRPr="00E83AA2" w:rsidRDefault="006F7BEE" w:rsidP="009E1A37">
            <w:pPr>
              <w:rPr>
                <w:sz w:val="28"/>
                <w:szCs w:val="28"/>
              </w:rPr>
            </w:pPr>
          </w:p>
          <w:p w14:paraId="437FECB9" w14:textId="77777777" w:rsidR="006F7BEE" w:rsidRPr="00E83AA2" w:rsidRDefault="006F7BEE" w:rsidP="009E1A37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 </w:t>
            </w:r>
          </w:p>
          <w:p w14:paraId="1DA9483B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0244BCCE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220BD53F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3B00A463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22AF33EC" w14:textId="77777777" w:rsidR="006F7BEE" w:rsidRPr="00E83AA2" w:rsidRDefault="006F7BEE" w:rsidP="00A05CC5">
            <w:pPr>
              <w:ind w:left="0" w:firstLine="0"/>
              <w:rPr>
                <w:sz w:val="28"/>
                <w:szCs w:val="28"/>
              </w:rPr>
            </w:pPr>
          </w:p>
          <w:p w14:paraId="3667A2ED" w14:textId="77777777" w:rsidR="006F7BEE" w:rsidRPr="00E83AA2" w:rsidRDefault="006F7BEE" w:rsidP="00BB2E12">
            <w:p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2,0</w:t>
            </w:r>
          </w:p>
          <w:p w14:paraId="40E22ECC" w14:textId="77777777" w:rsidR="006F7BEE" w:rsidRPr="00E83AA2" w:rsidRDefault="006F7BEE" w:rsidP="00BB2E12">
            <w:p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1,0</w:t>
            </w:r>
          </w:p>
          <w:p w14:paraId="402A13A3" w14:textId="77777777" w:rsidR="006F7BEE" w:rsidRPr="00E83AA2" w:rsidRDefault="006F7BEE" w:rsidP="00BB2E12">
            <w:p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</w:t>
            </w:r>
          </w:p>
          <w:p w14:paraId="294031A7" w14:textId="77777777" w:rsidR="006F7BEE" w:rsidRPr="00E83AA2" w:rsidRDefault="006F7BEE" w:rsidP="00BB2E12">
            <w:pPr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10,0</w:t>
            </w:r>
          </w:p>
        </w:tc>
      </w:tr>
      <w:tr w:rsidR="006F7BEE" w:rsidRPr="00E83AA2" w14:paraId="407EED52" w14:textId="77777777" w:rsidTr="00D97F0D">
        <w:trPr>
          <w:trHeight w:val="217"/>
        </w:trPr>
        <w:tc>
          <w:tcPr>
            <w:tcW w:w="924" w:type="pct"/>
          </w:tcPr>
          <w:p w14:paraId="6ADEE69E" w14:textId="77777777" w:rsidR="006F7BEE" w:rsidRPr="00E83AA2" w:rsidRDefault="006F7BEE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90" w:type="pct"/>
          </w:tcPr>
          <w:p w14:paraId="04421B9C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2. Обеспечение условий пожарной безопасности и условий охраны труда участников образовательного процесса в школе</w:t>
            </w:r>
          </w:p>
          <w:p w14:paraId="7729EBD6" w14:textId="77777777" w:rsidR="006F7BEE" w:rsidRPr="00E83AA2" w:rsidRDefault="006F7BEE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9" w:type="pct"/>
          </w:tcPr>
          <w:p w14:paraId="1E496B7A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1. Обеспечение рабочего состояния первичных средств тушения огня и систем противопожарной безопасности</w:t>
            </w:r>
          </w:p>
          <w:p w14:paraId="01ACEF2E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2. Обеспечение  надлежащего состояния запасных выходов и подвальных помещений</w:t>
            </w:r>
          </w:p>
          <w:p w14:paraId="6260729A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3. Обеспечение доступа в любые помещения учреждения в случае ЧС</w:t>
            </w:r>
          </w:p>
          <w:p w14:paraId="2919754F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4. Обеспечение условий электробезопасности в учреждении</w:t>
            </w:r>
          </w:p>
          <w:p w14:paraId="50B62FBD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5. Обеспечение выполнения техническими работниками всех требований техники безопасности</w:t>
            </w:r>
          </w:p>
          <w:p w14:paraId="78524FE8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6. Отсутствие жалоб со стороны участников образовательного процесса на оперативность исправления нарушений условий пожарной и электробезопасности, охраны труда.</w:t>
            </w:r>
          </w:p>
          <w:p w14:paraId="08D066DA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7. Сохранность материальных ценностей</w:t>
            </w:r>
          </w:p>
          <w:p w14:paraId="3E067E81" w14:textId="77777777" w:rsidR="006F7BEE" w:rsidRPr="00E83AA2" w:rsidRDefault="006F7BEE" w:rsidP="002B0F4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Максимально возможное количество баллов по критерию – </w:t>
            </w:r>
            <w:r w:rsidRPr="00E83AA2">
              <w:rPr>
                <w:b/>
                <w:color w:val="auto"/>
                <w:spacing w:val="-3"/>
                <w:sz w:val="28"/>
                <w:szCs w:val="28"/>
              </w:rPr>
              <w:lastRenderedPageBreak/>
              <w:t>10</w:t>
            </w:r>
            <w:r w:rsidRPr="00E83AA2">
              <w:rPr>
                <w:b/>
                <w:spacing w:val="-3"/>
                <w:sz w:val="28"/>
                <w:szCs w:val="28"/>
              </w:rPr>
              <w:t xml:space="preserve"> баллов</w:t>
            </w:r>
          </w:p>
          <w:p w14:paraId="1A2FF561" w14:textId="77777777" w:rsidR="006F7BEE" w:rsidRPr="00E83AA2" w:rsidRDefault="006F7BEE" w:rsidP="00BB2E12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Максимально возможное количество баллов по  всем  критериям </w:t>
            </w:r>
          </w:p>
        </w:tc>
        <w:tc>
          <w:tcPr>
            <w:tcW w:w="856" w:type="pct"/>
          </w:tcPr>
          <w:p w14:paraId="3CE54DE6" w14:textId="77777777" w:rsidR="006F7BEE" w:rsidRPr="00E83AA2" w:rsidRDefault="006F7BEE" w:rsidP="006E0E2A">
            <w:pPr>
              <w:spacing w:after="12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1,5</w:t>
            </w:r>
          </w:p>
          <w:p w14:paraId="43EA4B38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0E5474F2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591713F8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656609CD" w14:textId="77777777" w:rsidR="006F7BEE" w:rsidRPr="00E83AA2" w:rsidRDefault="006F7BEE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1,5</w:t>
            </w:r>
          </w:p>
          <w:p w14:paraId="1692EF37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1DEFE07B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16839DD0" w14:textId="77777777" w:rsidR="006F7BEE" w:rsidRPr="00E83AA2" w:rsidRDefault="006F7BEE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1,5</w:t>
            </w:r>
          </w:p>
          <w:p w14:paraId="5249E0D8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7743A5B8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79396938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2A868068" w14:textId="77777777" w:rsidR="006F7BEE" w:rsidRPr="00E83AA2" w:rsidRDefault="006F7BEE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1,5</w:t>
            </w:r>
          </w:p>
          <w:p w14:paraId="04F8E163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5AEB5101" w14:textId="77777777" w:rsidR="006F7BEE" w:rsidRPr="00E83AA2" w:rsidRDefault="006F7BEE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1,5</w:t>
            </w:r>
          </w:p>
          <w:p w14:paraId="108F7C7E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6BA79B2D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17F91066" w14:textId="77777777" w:rsidR="006F7BEE" w:rsidRPr="00E83AA2" w:rsidRDefault="006F7BEE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1,5</w:t>
            </w:r>
          </w:p>
          <w:p w14:paraId="48F6E70E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430AE14C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1371F8F4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1668620A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3D85D25B" w14:textId="77777777" w:rsidR="006F7BEE" w:rsidRPr="00E83AA2" w:rsidRDefault="006F7BEE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1,0</w:t>
            </w:r>
          </w:p>
          <w:p w14:paraId="51E3B3CA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27753835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56FA0B57" w14:textId="77777777" w:rsidR="006F7BEE" w:rsidRPr="00E83AA2" w:rsidRDefault="006F7BEE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10,0</w:t>
            </w:r>
          </w:p>
          <w:p w14:paraId="5191EA63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65D9B360" w14:textId="77777777" w:rsidR="006F7BEE" w:rsidRPr="00E83AA2" w:rsidRDefault="006F7BEE" w:rsidP="00A05CC5">
            <w:pPr>
              <w:rPr>
                <w:sz w:val="28"/>
                <w:szCs w:val="28"/>
              </w:rPr>
            </w:pPr>
          </w:p>
          <w:p w14:paraId="6BC35ACA" w14:textId="77777777" w:rsidR="006F7BEE" w:rsidRPr="00E83AA2" w:rsidRDefault="006F7BEE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20,0</w:t>
            </w:r>
          </w:p>
        </w:tc>
      </w:tr>
    </w:tbl>
    <w:p w14:paraId="60633908" w14:textId="77777777" w:rsidR="006F7BEE" w:rsidRPr="00E83AA2" w:rsidRDefault="006F7BEE" w:rsidP="00E83AA2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14:paraId="598FC45E" w14:textId="77777777" w:rsidR="006F7BEE" w:rsidRPr="00E83AA2" w:rsidRDefault="006F7BEE" w:rsidP="00A83FCF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14:paraId="7B6D2987" w14:textId="77777777" w:rsidR="006F7BEE" w:rsidRPr="00E83AA2" w:rsidRDefault="006F7BEE" w:rsidP="00E83AA2">
      <w:pPr>
        <w:spacing w:after="0" w:line="240" w:lineRule="auto"/>
        <w:ind w:left="0" w:firstLine="0"/>
        <w:jc w:val="right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>Приложение 7</w:t>
      </w:r>
    </w:p>
    <w:p w14:paraId="25DF2904" w14:textId="77777777" w:rsidR="006F7BEE" w:rsidRPr="00E83AA2" w:rsidRDefault="006F7BEE" w:rsidP="00E83AA2">
      <w:pPr>
        <w:tabs>
          <w:tab w:val="left" w:pos="913"/>
          <w:tab w:val="right" w:pos="9985"/>
        </w:tabs>
        <w:ind w:firstLine="0"/>
        <w:jc w:val="right"/>
        <w:rPr>
          <w:b/>
          <w:sz w:val="28"/>
          <w:szCs w:val="28"/>
        </w:rPr>
      </w:pPr>
      <w:r w:rsidRPr="00E83AA2">
        <w:rPr>
          <w:b/>
          <w:sz w:val="28"/>
          <w:szCs w:val="28"/>
        </w:rPr>
        <w:t>к Примерному положению</w:t>
      </w:r>
    </w:p>
    <w:p w14:paraId="7D35336D" w14:textId="77777777" w:rsidR="006F7BEE" w:rsidRPr="00E83AA2" w:rsidRDefault="006F7BEE" w:rsidP="00E83AA2">
      <w:pPr>
        <w:spacing w:after="0" w:line="240" w:lineRule="auto"/>
        <w:ind w:left="0" w:firstLine="0"/>
        <w:jc w:val="right"/>
        <w:rPr>
          <w:b/>
          <w:color w:val="auto"/>
          <w:sz w:val="28"/>
          <w:szCs w:val="28"/>
        </w:rPr>
      </w:pPr>
    </w:p>
    <w:p w14:paraId="7D02C68B" w14:textId="77777777" w:rsidR="006F7BEE" w:rsidRPr="00E83AA2" w:rsidRDefault="006F7BEE" w:rsidP="00A83FCF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14:paraId="6E87BCB4" w14:textId="77777777" w:rsidR="006F7BEE" w:rsidRPr="00E83AA2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>Оценочный лист эффективности работы преподавателя  МКУДО «Калачеевская ДШИ»</w:t>
      </w:r>
    </w:p>
    <w:p w14:paraId="685F291E" w14:textId="77777777" w:rsidR="006F7BEE" w:rsidRPr="00E83AA2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 w:val="28"/>
          <w:szCs w:val="28"/>
        </w:rPr>
      </w:pPr>
    </w:p>
    <w:p w14:paraId="25B95B1C" w14:textId="77777777" w:rsidR="006F7BEE" w:rsidRPr="00480A17" w:rsidRDefault="006F7BEE" w:rsidP="00480A17">
      <w:pPr>
        <w:spacing w:after="0" w:line="240" w:lineRule="auto"/>
        <w:ind w:left="-180" w:firstLine="0"/>
        <w:jc w:val="center"/>
        <w:rPr>
          <w:color w:val="auto"/>
          <w:szCs w:val="24"/>
        </w:rPr>
      </w:pPr>
      <w:r w:rsidRPr="00480A17">
        <w:rPr>
          <w:color w:val="auto"/>
          <w:szCs w:val="24"/>
        </w:rPr>
        <w:t>___________________________________________________________________</w:t>
      </w:r>
    </w:p>
    <w:p w14:paraId="52E91AA3" w14:textId="77777777" w:rsidR="006F7BEE" w:rsidRPr="00480A17" w:rsidRDefault="006F7BEE" w:rsidP="00480A17">
      <w:pPr>
        <w:spacing w:after="0" w:line="240" w:lineRule="auto"/>
        <w:ind w:left="-180" w:firstLine="0"/>
        <w:jc w:val="center"/>
        <w:rPr>
          <w:color w:val="auto"/>
          <w:sz w:val="18"/>
          <w:szCs w:val="18"/>
        </w:rPr>
      </w:pPr>
      <w:r w:rsidRPr="00480A17">
        <w:rPr>
          <w:color w:val="auto"/>
          <w:sz w:val="18"/>
          <w:szCs w:val="18"/>
        </w:rPr>
        <w:t>(ф.и.о.)</w:t>
      </w:r>
    </w:p>
    <w:p w14:paraId="53AFB468" w14:textId="77777777" w:rsidR="006F7BEE" w:rsidRPr="00480A17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14:paraId="16A8E7C7" w14:textId="77777777" w:rsidR="006F7BEE" w:rsidRPr="00480A17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за _____________ 20_</w:t>
      </w:r>
      <w:r w:rsidRPr="00480A17">
        <w:rPr>
          <w:b/>
          <w:color w:val="auto"/>
          <w:szCs w:val="24"/>
        </w:rPr>
        <w:t>_ г.</w:t>
      </w:r>
    </w:p>
    <w:p w14:paraId="68D089A5" w14:textId="77777777" w:rsidR="006F7BEE" w:rsidRPr="00480A17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6F7BEE" w14:paraId="040ADC41" w14:textId="77777777" w:rsidTr="00065307">
        <w:tc>
          <w:tcPr>
            <w:tcW w:w="9571" w:type="dxa"/>
            <w:gridSpan w:val="15"/>
          </w:tcPr>
          <w:p w14:paraId="233D5C4E" w14:textId="77777777" w:rsidR="006F7BEE" w:rsidRPr="00065307" w:rsidRDefault="006F7BEE" w:rsidP="0006530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Критерии</w:t>
            </w:r>
          </w:p>
        </w:tc>
      </w:tr>
      <w:tr w:rsidR="006F7BEE" w14:paraId="3DC45423" w14:textId="77777777" w:rsidTr="00065307">
        <w:tc>
          <w:tcPr>
            <w:tcW w:w="638" w:type="dxa"/>
          </w:tcPr>
          <w:p w14:paraId="2FB05AC4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К1</w:t>
            </w:r>
          </w:p>
        </w:tc>
        <w:tc>
          <w:tcPr>
            <w:tcW w:w="638" w:type="dxa"/>
          </w:tcPr>
          <w:p w14:paraId="1B96F10A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К2</w:t>
            </w:r>
          </w:p>
        </w:tc>
        <w:tc>
          <w:tcPr>
            <w:tcW w:w="638" w:type="dxa"/>
          </w:tcPr>
          <w:p w14:paraId="08A9CC53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К3</w:t>
            </w:r>
          </w:p>
        </w:tc>
        <w:tc>
          <w:tcPr>
            <w:tcW w:w="638" w:type="dxa"/>
          </w:tcPr>
          <w:p w14:paraId="75104EC3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К4</w:t>
            </w:r>
          </w:p>
        </w:tc>
        <w:tc>
          <w:tcPr>
            <w:tcW w:w="638" w:type="dxa"/>
          </w:tcPr>
          <w:p w14:paraId="0DAA7B0A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К5</w:t>
            </w:r>
          </w:p>
        </w:tc>
        <w:tc>
          <w:tcPr>
            <w:tcW w:w="638" w:type="dxa"/>
          </w:tcPr>
          <w:p w14:paraId="603EED32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К6</w:t>
            </w:r>
          </w:p>
        </w:tc>
        <w:tc>
          <w:tcPr>
            <w:tcW w:w="638" w:type="dxa"/>
          </w:tcPr>
          <w:p w14:paraId="691E8AB4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К7</w:t>
            </w:r>
          </w:p>
        </w:tc>
        <w:tc>
          <w:tcPr>
            <w:tcW w:w="638" w:type="dxa"/>
          </w:tcPr>
          <w:p w14:paraId="53BBF8AD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К8</w:t>
            </w:r>
          </w:p>
        </w:tc>
        <w:tc>
          <w:tcPr>
            <w:tcW w:w="638" w:type="dxa"/>
          </w:tcPr>
          <w:p w14:paraId="6D3FE427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К9</w:t>
            </w:r>
          </w:p>
        </w:tc>
        <w:tc>
          <w:tcPr>
            <w:tcW w:w="638" w:type="dxa"/>
          </w:tcPr>
          <w:p w14:paraId="4720AE2B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К10</w:t>
            </w:r>
          </w:p>
        </w:tc>
        <w:tc>
          <w:tcPr>
            <w:tcW w:w="638" w:type="dxa"/>
          </w:tcPr>
          <w:p w14:paraId="4BC68727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К11</w:t>
            </w:r>
          </w:p>
        </w:tc>
        <w:tc>
          <w:tcPr>
            <w:tcW w:w="638" w:type="dxa"/>
          </w:tcPr>
          <w:p w14:paraId="1A3BD3B7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К12</w:t>
            </w:r>
          </w:p>
        </w:tc>
        <w:tc>
          <w:tcPr>
            <w:tcW w:w="638" w:type="dxa"/>
          </w:tcPr>
          <w:p w14:paraId="0435C037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К13</w:t>
            </w:r>
          </w:p>
        </w:tc>
        <w:tc>
          <w:tcPr>
            <w:tcW w:w="638" w:type="dxa"/>
          </w:tcPr>
          <w:p w14:paraId="1D1BC251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К14</w:t>
            </w:r>
          </w:p>
        </w:tc>
        <w:tc>
          <w:tcPr>
            <w:tcW w:w="639" w:type="dxa"/>
          </w:tcPr>
          <w:p w14:paraId="4CFA6A14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К15</w:t>
            </w:r>
          </w:p>
        </w:tc>
      </w:tr>
      <w:tr w:rsidR="006F7BEE" w14:paraId="697CA8E9" w14:textId="77777777" w:rsidTr="00065307">
        <w:tc>
          <w:tcPr>
            <w:tcW w:w="638" w:type="dxa"/>
          </w:tcPr>
          <w:p w14:paraId="2FDC9882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3CD38C3E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1AB7F846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1EBC4F6D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393FD2B4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60830F84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1EF729C6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0B0A5D36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27A690A6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3C07F457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183584C0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583276BE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23022B52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2544A987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9" w:type="dxa"/>
          </w:tcPr>
          <w:p w14:paraId="5628777C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6F7BEE" w14:paraId="353F8622" w14:textId="77777777" w:rsidTr="00065307">
        <w:tc>
          <w:tcPr>
            <w:tcW w:w="638" w:type="dxa"/>
          </w:tcPr>
          <w:p w14:paraId="6E68DCD1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К16</w:t>
            </w:r>
          </w:p>
        </w:tc>
        <w:tc>
          <w:tcPr>
            <w:tcW w:w="638" w:type="dxa"/>
          </w:tcPr>
          <w:p w14:paraId="47EC2687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К17</w:t>
            </w:r>
          </w:p>
        </w:tc>
        <w:tc>
          <w:tcPr>
            <w:tcW w:w="638" w:type="dxa"/>
          </w:tcPr>
          <w:p w14:paraId="498ED266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К18</w:t>
            </w:r>
          </w:p>
        </w:tc>
        <w:tc>
          <w:tcPr>
            <w:tcW w:w="638" w:type="dxa"/>
          </w:tcPr>
          <w:p w14:paraId="072A663B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К19</w:t>
            </w:r>
          </w:p>
        </w:tc>
        <w:tc>
          <w:tcPr>
            <w:tcW w:w="638" w:type="dxa"/>
          </w:tcPr>
          <w:p w14:paraId="00A08A61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К20</w:t>
            </w:r>
          </w:p>
        </w:tc>
        <w:tc>
          <w:tcPr>
            <w:tcW w:w="638" w:type="dxa"/>
          </w:tcPr>
          <w:p w14:paraId="29E94D68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К21</w:t>
            </w:r>
          </w:p>
        </w:tc>
        <w:tc>
          <w:tcPr>
            <w:tcW w:w="638" w:type="dxa"/>
          </w:tcPr>
          <w:p w14:paraId="764B6206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К22</w:t>
            </w:r>
          </w:p>
        </w:tc>
        <w:tc>
          <w:tcPr>
            <w:tcW w:w="638" w:type="dxa"/>
          </w:tcPr>
          <w:p w14:paraId="44FC8451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К23</w:t>
            </w:r>
          </w:p>
        </w:tc>
        <w:tc>
          <w:tcPr>
            <w:tcW w:w="638" w:type="dxa"/>
          </w:tcPr>
          <w:p w14:paraId="266CEA86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К24</w:t>
            </w:r>
          </w:p>
        </w:tc>
        <w:tc>
          <w:tcPr>
            <w:tcW w:w="638" w:type="dxa"/>
          </w:tcPr>
          <w:p w14:paraId="3B6DDB04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К25</w:t>
            </w:r>
          </w:p>
        </w:tc>
        <w:tc>
          <w:tcPr>
            <w:tcW w:w="638" w:type="dxa"/>
          </w:tcPr>
          <w:p w14:paraId="0077F51C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К26</w:t>
            </w:r>
          </w:p>
        </w:tc>
        <w:tc>
          <w:tcPr>
            <w:tcW w:w="638" w:type="dxa"/>
          </w:tcPr>
          <w:p w14:paraId="1502DFAF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К27</w:t>
            </w:r>
          </w:p>
        </w:tc>
        <w:tc>
          <w:tcPr>
            <w:tcW w:w="638" w:type="dxa"/>
          </w:tcPr>
          <w:p w14:paraId="2A4BEC02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065307">
              <w:rPr>
                <w:b/>
                <w:color w:val="auto"/>
                <w:szCs w:val="24"/>
              </w:rPr>
              <w:t>К28</w:t>
            </w:r>
          </w:p>
        </w:tc>
        <w:tc>
          <w:tcPr>
            <w:tcW w:w="1277" w:type="dxa"/>
            <w:gridSpan w:val="2"/>
          </w:tcPr>
          <w:p w14:paraId="3DA9C6E1" w14:textId="77777777" w:rsidR="006F7BEE" w:rsidRPr="00065307" w:rsidRDefault="006F7BEE" w:rsidP="0006530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065307">
              <w:rPr>
                <w:b/>
                <w:color w:val="auto"/>
                <w:sz w:val="16"/>
                <w:szCs w:val="16"/>
              </w:rPr>
              <w:t>Сумма в баллах</w:t>
            </w:r>
          </w:p>
        </w:tc>
      </w:tr>
      <w:tr w:rsidR="006F7BEE" w14:paraId="11C8D5B5" w14:textId="77777777" w:rsidTr="00065307">
        <w:tc>
          <w:tcPr>
            <w:tcW w:w="638" w:type="dxa"/>
          </w:tcPr>
          <w:p w14:paraId="6109A728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4A5E9D72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2ACAF82E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479FC76A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57B20B04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645D8CAA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73EA4B64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7E5B4245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0E0A5684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3DA5CCC3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1CAD2145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38E21208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638" w:type="dxa"/>
          </w:tcPr>
          <w:p w14:paraId="53DA9F10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051500B5" w14:textId="77777777" w:rsidR="006F7BEE" w:rsidRPr="00065307" w:rsidRDefault="006F7BEE" w:rsidP="0006530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</w:tr>
    </w:tbl>
    <w:p w14:paraId="60BB2BD6" w14:textId="77777777" w:rsidR="006F7BEE" w:rsidRPr="00480A17" w:rsidRDefault="006F7BEE" w:rsidP="00480A17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14:paraId="078D9B98" w14:textId="77777777" w:rsidR="006F7BEE" w:rsidRPr="00E83AA2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E83AA2">
        <w:rPr>
          <w:b/>
          <w:color w:val="auto"/>
          <w:szCs w:val="24"/>
        </w:rPr>
        <w:t>Подтверждающие документы:</w:t>
      </w:r>
    </w:p>
    <w:p w14:paraId="5E96CA71" w14:textId="77777777" w:rsidR="006F7BEE" w:rsidRPr="00E83AA2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14:paraId="59E1420B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К1 - ___________________________________________________________________________</w:t>
      </w:r>
    </w:p>
    <w:p w14:paraId="31AF768A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33635E1B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К2 - ___________________________________________________________________________</w:t>
      </w:r>
    </w:p>
    <w:p w14:paraId="061E00B6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480E03DC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К3 - ___________________________________________________________________________</w:t>
      </w:r>
    </w:p>
    <w:p w14:paraId="5CB6DC2C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6E29683C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К4 - ___________________________________________________________________________</w:t>
      </w:r>
    </w:p>
    <w:p w14:paraId="4590C759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5E3C7D6B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К5 - ___________________________________________________________________________</w:t>
      </w:r>
    </w:p>
    <w:p w14:paraId="51A454C7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28552724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</w:t>
      </w:r>
    </w:p>
    <w:p w14:paraId="65CB698A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479CCEB0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</w:t>
      </w:r>
    </w:p>
    <w:p w14:paraId="65B223EE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7E19542C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К6 - ___________________________________________________________________________</w:t>
      </w:r>
    </w:p>
    <w:p w14:paraId="2CBF1FB6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3B30492E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</w:t>
      </w:r>
    </w:p>
    <w:p w14:paraId="46744F2A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770DD5D9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</w:t>
      </w:r>
    </w:p>
    <w:p w14:paraId="68D1CCA2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53A444C8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К7 - ___________________________________________________________________________</w:t>
      </w:r>
    </w:p>
    <w:p w14:paraId="5FEF9601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055A8D0B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</w:t>
      </w:r>
    </w:p>
    <w:p w14:paraId="7DE188F4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504FEE0D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К8 - ___________________________________________________________________________</w:t>
      </w:r>
    </w:p>
    <w:p w14:paraId="256C5AD7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48E5B615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К9 - ___________________________________________________________________________</w:t>
      </w:r>
    </w:p>
    <w:p w14:paraId="2F872483" w14:textId="77777777" w:rsidR="006F7BEE" w:rsidRPr="00E83AA2" w:rsidRDefault="006F7BEE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6E908A1B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</w:t>
      </w:r>
    </w:p>
    <w:p w14:paraId="3A0F29D1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72C40213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К10 - __________________________________________________________________________</w:t>
      </w:r>
    </w:p>
    <w:p w14:paraId="64909A39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1A795859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</w:t>
      </w:r>
    </w:p>
    <w:p w14:paraId="3C3F076E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590CCA2C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К11 - ______________________________________</w:t>
      </w:r>
      <w:r>
        <w:rPr>
          <w:color w:val="auto"/>
          <w:szCs w:val="24"/>
        </w:rPr>
        <w:t>_</w:t>
      </w:r>
      <w:r w:rsidRPr="00E83AA2">
        <w:rPr>
          <w:color w:val="auto"/>
          <w:szCs w:val="24"/>
        </w:rPr>
        <w:t>___________________________________</w:t>
      </w:r>
    </w:p>
    <w:p w14:paraId="5AB4D133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65CA7BD9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</w:t>
      </w:r>
    </w:p>
    <w:p w14:paraId="23FE2A5F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68AC3F9F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К12 - __________________________________________________________________________</w:t>
      </w:r>
    </w:p>
    <w:p w14:paraId="3311B10C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48C1DD9E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</w:t>
      </w:r>
    </w:p>
    <w:p w14:paraId="505FE272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097F0669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К13 - __________________________________________________________________________</w:t>
      </w:r>
    </w:p>
    <w:p w14:paraId="69259933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62731610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</w:t>
      </w:r>
    </w:p>
    <w:p w14:paraId="74224A29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62840BBE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К14 - __________________________________________________________________________</w:t>
      </w:r>
    </w:p>
    <w:p w14:paraId="7EC353CF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26731999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К15 - __________________________________________________________________________</w:t>
      </w:r>
    </w:p>
    <w:p w14:paraId="28A9BD8D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12D9A231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К16 - _________________________________________________________________________</w:t>
      </w:r>
    </w:p>
    <w:p w14:paraId="422FEEB8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43E5D62B" w14:textId="77777777" w:rsidR="006F7BEE" w:rsidRPr="00E83AA2" w:rsidRDefault="006F7BEE" w:rsidP="009C0A8E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К17 - __________________________________________________________________________</w:t>
      </w:r>
    </w:p>
    <w:p w14:paraId="63561AD7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7950A788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К18 - __________________________________________________________________________</w:t>
      </w:r>
    </w:p>
    <w:p w14:paraId="26380F28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4FAA4A05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К19 - __________________________________________________________________________</w:t>
      </w:r>
    </w:p>
    <w:p w14:paraId="52E68F83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721C6B6E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К20 - __________________________________________________________________________</w:t>
      </w:r>
    </w:p>
    <w:p w14:paraId="475248CE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3ABFEBC4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К21 - __________________________________________________________________________</w:t>
      </w:r>
    </w:p>
    <w:p w14:paraId="6FC48B60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6223E586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К22 - __________________________________________________________________________</w:t>
      </w:r>
    </w:p>
    <w:p w14:paraId="16292511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437FB96B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К23 - __________________________________________________________________________</w:t>
      </w:r>
    </w:p>
    <w:p w14:paraId="15F91936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1048F035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К24 - __________________________________________________________________________</w:t>
      </w:r>
    </w:p>
    <w:p w14:paraId="5933CE96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33892636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К25 - __________________________________________________________________________</w:t>
      </w:r>
    </w:p>
    <w:p w14:paraId="2F8BB7AA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1E11CAA1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</w:t>
      </w:r>
    </w:p>
    <w:p w14:paraId="2B973C1C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63E9CBCC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К26 - __________________________________________________________________________</w:t>
      </w:r>
    </w:p>
    <w:p w14:paraId="1B3C31D8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6F50F20C" w14:textId="77777777" w:rsidR="006F7BEE" w:rsidRPr="00E83AA2" w:rsidRDefault="006F7BEE" w:rsidP="00CD0C41">
      <w:pPr>
        <w:spacing w:after="0" w:line="240" w:lineRule="auto"/>
        <w:ind w:left="-180" w:firstLine="0"/>
        <w:rPr>
          <w:color w:val="auto"/>
          <w:szCs w:val="24"/>
        </w:rPr>
      </w:pPr>
      <w:r w:rsidRPr="00E83AA2">
        <w:rPr>
          <w:color w:val="auto"/>
          <w:szCs w:val="24"/>
        </w:rPr>
        <w:t>К27 - __________________________________________________________________________</w:t>
      </w:r>
    </w:p>
    <w:p w14:paraId="0F62BA9C" w14:textId="77777777" w:rsidR="006F7BEE" w:rsidRPr="00E83AA2" w:rsidRDefault="006F7BEE" w:rsidP="00CD0C41">
      <w:pPr>
        <w:spacing w:after="0" w:line="240" w:lineRule="auto"/>
        <w:ind w:left="-180" w:firstLine="0"/>
        <w:rPr>
          <w:color w:val="auto"/>
          <w:szCs w:val="24"/>
        </w:rPr>
      </w:pPr>
    </w:p>
    <w:p w14:paraId="599DBD13" w14:textId="77777777" w:rsidR="006F7BEE" w:rsidRPr="00E83AA2" w:rsidRDefault="006F7BEE" w:rsidP="00CD0C41">
      <w:pPr>
        <w:spacing w:after="0" w:line="240" w:lineRule="auto"/>
        <w:ind w:left="-180" w:firstLine="0"/>
        <w:rPr>
          <w:color w:val="auto"/>
          <w:szCs w:val="24"/>
        </w:rPr>
      </w:pPr>
      <w:r w:rsidRPr="00E83AA2">
        <w:rPr>
          <w:color w:val="auto"/>
          <w:szCs w:val="24"/>
        </w:rPr>
        <w:t>К28 - __________________________________________________________________________</w:t>
      </w:r>
    </w:p>
    <w:p w14:paraId="136B69E8" w14:textId="77777777" w:rsidR="006F7BEE" w:rsidRPr="00E83AA2" w:rsidRDefault="006F7BEE" w:rsidP="00CD0C41">
      <w:pPr>
        <w:spacing w:after="0" w:line="240" w:lineRule="auto"/>
        <w:ind w:left="-180" w:firstLine="0"/>
        <w:rPr>
          <w:color w:val="auto"/>
          <w:szCs w:val="24"/>
        </w:rPr>
      </w:pPr>
    </w:p>
    <w:p w14:paraId="1ACAA141" w14:textId="77777777" w:rsidR="006F7BEE" w:rsidRPr="00E83AA2" w:rsidRDefault="006F7BEE" w:rsidP="00480A17">
      <w:pPr>
        <w:spacing w:after="0" w:line="240" w:lineRule="auto"/>
        <w:ind w:left="-180" w:firstLine="0"/>
        <w:jc w:val="right"/>
        <w:rPr>
          <w:color w:val="auto"/>
          <w:szCs w:val="24"/>
        </w:rPr>
      </w:pPr>
    </w:p>
    <w:p w14:paraId="6A990863" w14:textId="77777777" w:rsidR="006F7BEE" w:rsidRPr="00E83AA2" w:rsidRDefault="006F7BEE" w:rsidP="00480A17">
      <w:pPr>
        <w:spacing w:after="0" w:line="240" w:lineRule="auto"/>
        <w:ind w:left="-180" w:firstLine="0"/>
        <w:jc w:val="right"/>
        <w:rPr>
          <w:color w:val="auto"/>
          <w:szCs w:val="24"/>
        </w:rPr>
      </w:pPr>
      <w:r w:rsidRPr="00E83AA2">
        <w:rPr>
          <w:color w:val="auto"/>
          <w:szCs w:val="24"/>
        </w:rPr>
        <w:t>Подпись преподавателя ______________</w:t>
      </w:r>
    </w:p>
    <w:p w14:paraId="0BE3ACA3" w14:textId="77777777" w:rsidR="006F7BEE" w:rsidRPr="00E83AA2" w:rsidRDefault="006F7BEE" w:rsidP="00480A17">
      <w:pPr>
        <w:spacing w:after="0" w:line="240" w:lineRule="auto"/>
        <w:ind w:left="-180" w:firstLine="0"/>
        <w:jc w:val="right"/>
        <w:rPr>
          <w:color w:val="auto"/>
          <w:szCs w:val="24"/>
        </w:rPr>
      </w:pPr>
    </w:p>
    <w:p w14:paraId="3862A78E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Председатель комиссии ____________________</w:t>
      </w:r>
    </w:p>
    <w:p w14:paraId="3BC2D139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3BE13AFE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Секретарь комиссии________________________</w:t>
      </w:r>
    </w:p>
    <w:p w14:paraId="4AA10075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1D9B6EB5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 xml:space="preserve">Члены комиссии </w:t>
      </w:r>
      <w:r>
        <w:rPr>
          <w:color w:val="auto"/>
          <w:szCs w:val="24"/>
        </w:rPr>
        <w:t xml:space="preserve"> </w:t>
      </w:r>
      <w:r w:rsidRPr="00E83AA2">
        <w:rPr>
          <w:color w:val="auto"/>
          <w:szCs w:val="24"/>
        </w:rPr>
        <w:t>__________________________</w:t>
      </w:r>
    </w:p>
    <w:p w14:paraId="6EF2E64D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7779FBED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 xml:space="preserve">                            </w:t>
      </w:r>
      <w:r>
        <w:rPr>
          <w:color w:val="auto"/>
          <w:szCs w:val="24"/>
        </w:rPr>
        <w:t xml:space="preserve">  </w:t>
      </w:r>
      <w:r w:rsidRPr="00E83AA2">
        <w:rPr>
          <w:color w:val="auto"/>
          <w:szCs w:val="24"/>
        </w:rPr>
        <w:t xml:space="preserve"> __________________________</w:t>
      </w:r>
    </w:p>
    <w:p w14:paraId="1DC298ED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4D71903E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 xml:space="preserve">                            </w:t>
      </w:r>
      <w:r>
        <w:rPr>
          <w:color w:val="auto"/>
          <w:szCs w:val="24"/>
        </w:rPr>
        <w:t xml:space="preserve">  </w:t>
      </w:r>
      <w:r w:rsidRPr="00E83AA2">
        <w:rPr>
          <w:color w:val="auto"/>
          <w:szCs w:val="24"/>
        </w:rPr>
        <w:t xml:space="preserve"> __________________________</w:t>
      </w:r>
    </w:p>
    <w:p w14:paraId="18B773B1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50DE069F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 xml:space="preserve">                           </w:t>
      </w:r>
      <w:r>
        <w:rPr>
          <w:color w:val="auto"/>
          <w:szCs w:val="24"/>
        </w:rPr>
        <w:t xml:space="preserve"> </w:t>
      </w:r>
      <w:r w:rsidRPr="00E83AA2">
        <w:rPr>
          <w:color w:val="auto"/>
          <w:szCs w:val="24"/>
        </w:rPr>
        <w:t xml:space="preserve"> ___________________________</w:t>
      </w:r>
    </w:p>
    <w:p w14:paraId="70B0D9E0" w14:textId="77777777" w:rsidR="006F7BEE" w:rsidRPr="00E83AA2" w:rsidRDefault="006F7BEE" w:rsidP="00480A17">
      <w:pPr>
        <w:spacing w:after="0" w:line="240" w:lineRule="auto"/>
        <w:ind w:left="-180" w:firstLine="0"/>
        <w:jc w:val="right"/>
        <w:rPr>
          <w:color w:val="auto"/>
          <w:szCs w:val="24"/>
        </w:rPr>
      </w:pPr>
    </w:p>
    <w:p w14:paraId="4BA35797" w14:textId="77777777" w:rsidR="006F7BEE" w:rsidRPr="00E83AA2" w:rsidRDefault="006F7BEE" w:rsidP="00480A17">
      <w:pPr>
        <w:spacing w:after="0" w:line="240" w:lineRule="auto"/>
        <w:ind w:left="-180" w:firstLine="0"/>
        <w:jc w:val="right"/>
        <w:rPr>
          <w:color w:val="auto"/>
          <w:szCs w:val="24"/>
        </w:rPr>
      </w:pPr>
    </w:p>
    <w:p w14:paraId="54642760" w14:textId="77777777" w:rsidR="006F7BEE" w:rsidRPr="00E83AA2" w:rsidRDefault="006F7BEE" w:rsidP="00480A17">
      <w:pPr>
        <w:spacing w:after="0" w:line="240" w:lineRule="auto"/>
        <w:ind w:left="-180" w:firstLine="0"/>
        <w:jc w:val="right"/>
        <w:rPr>
          <w:color w:val="auto"/>
          <w:szCs w:val="24"/>
        </w:rPr>
      </w:pPr>
      <w:r w:rsidRPr="00E83AA2">
        <w:rPr>
          <w:color w:val="auto"/>
          <w:szCs w:val="24"/>
        </w:rPr>
        <w:t>« ___»    ____________ 20____ г.</w:t>
      </w:r>
    </w:p>
    <w:p w14:paraId="214780D1" w14:textId="77777777" w:rsidR="006F7BEE" w:rsidRPr="00E83AA2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4F259DD4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7124A7ED" w14:textId="77777777" w:rsidR="006F7BEE" w:rsidRDefault="006F7BEE" w:rsidP="00A83FCF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264B2E1A" w14:textId="77777777" w:rsidR="006F7BEE" w:rsidRPr="00480A17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2D3470CA" w14:textId="77777777" w:rsidR="006F7BEE" w:rsidRPr="00480A17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480A17">
        <w:rPr>
          <w:b/>
          <w:color w:val="auto"/>
          <w:szCs w:val="24"/>
        </w:rPr>
        <w:t xml:space="preserve">Оценочный лист эффективности работы заместителя директора по УВР, ВР </w:t>
      </w:r>
    </w:p>
    <w:p w14:paraId="4FD7CAF3" w14:textId="77777777" w:rsidR="006F7BEE" w:rsidRPr="00480A17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480A17">
        <w:rPr>
          <w:b/>
          <w:color w:val="auto"/>
          <w:szCs w:val="24"/>
        </w:rPr>
        <w:t>МКУДО «Калачеевская ДШИ»</w:t>
      </w:r>
    </w:p>
    <w:p w14:paraId="2491B6C1" w14:textId="77777777" w:rsidR="006F7BEE" w:rsidRPr="00480A17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14:paraId="051CC1DD" w14:textId="77777777" w:rsidR="006F7BEE" w:rsidRPr="00480A17" w:rsidRDefault="006F7BEE" w:rsidP="00480A17">
      <w:pPr>
        <w:spacing w:after="0" w:line="240" w:lineRule="auto"/>
        <w:ind w:left="-180" w:firstLine="0"/>
        <w:jc w:val="center"/>
        <w:rPr>
          <w:color w:val="auto"/>
          <w:szCs w:val="24"/>
        </w:rPr>
      </w:pPr>
      <w:r w:rsidRPr="00480A17">
        <w:rPr>
          <w:color w:val="auto"/>
          <w:szCs w:val="24"/>
        </w:rPr>
        <w:t>_____________________________________________________</w:t>
      </w:r>
    </w:p>
    <w:p w14:paraId="3B45F428" w14:textId="77777777" w:rsidR="006F7BEE" w:rsidRPr="00480A17" w:rsidRDefault="006F7BEE" w:rsidP="00480A17">
      <w:pPr>
        <w:spacing w:after="0" w:line="240" w:lineRule="auto"/>
        <w:ind w:left="-180" w:firstLine="0"/>
        <w:jc w:val="center"/>
        <w:rPr>
          <w:color w:val="auto"/>
          <w:szCs w:val="24"/>
        </w:rPr>
      </w:pPr>
      <w:r w:rsidRPr="00480A17">
        <w:rPr>
          <w:color w:val="auto"/>
          <w:szCs w:val="24"/>
        </w:rPr>
        <w:t>(ф.и.о.)</w:t>
      </w:r>
    </w:p>
    <w:p w14:paraId="05B47734" w14:textId="77777777" w:rsidR="006F7BEE" w:rsidRPr="00480A17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14:paraId="774DC31B" w14:textId="77777777" w:rsidR="006F7BEE" w:rsidRPr="00480A17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за _______________ 20_</w:t>
      </w:r>
      <w:r w:rsidRPr="00480A17">
        <w:rPr>
          <w:b/>
          <w:color w:val="auto"/>
          <w:szCs w:val="24"/>
        </w:rPr>
        <w:t>__ г.</w:t>
      </w:r>
    </w:p>
    <w:p w14:paraId="7D42CC01" w14:textId="77777777" w:rsidR="006F7BEE" w:rsidRPr="00480A17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14:paraId="06994378" w14:textId="77777777" w:rsidR="006F7BEE" w:rsidRPr="00480A17" w:rsidRDefault="006F7BEE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tbl>
      <w:tblPr>
        <w:tblW w:w="10363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666"/>
        <w:gridCol w:w="666"/>
        <w:gridCol w:w="666"/>
        <w:gridCol w:w="666"/>
        <w:gridCol w:w="668"/>
        <w:gridCol w:w="668"/>
        <w:gridCol w:w="668"/>
        <w:gridCol w:w="668"/>
        <w:gridCol w:w="668"/>
        <w:gridCol w:w="668"/>
        <w:gridCol w:w="668"/>
        <w:gridCol w:w="668"/>
        <w:gridCol w:w="918"/>
      </w:tblGrid>
      <w:tr w:rsidR="006F7BEE" w:rsidRPr="00480A17" w14:paraId="315E3D89" w14:textId="77777777" w:rsidTr="00480A17">
        <w:tc>
          <w:tcPr>
            <w:tcW w:w="1437" w:type="dxa"/>
          </w:tcPr>
          <w:p w14:paraId="40BE04DF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Критерии</w:t>
            </w:r>
          </w:p>
        </w:tc>
        <w:tc>
          <w:tcPr>
            <w:tcW w:w="2664" w:type="dxa"/>
            <w:gridSpan w:val="4"/>
          </w:tcPr>
          <w:p w14:paraId="54CDB447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2004" w:type="dxa"/>
            <w:gridSpan w:val="3"/>
          </w:tcPr>
          <w:p w14:paraId="7289FCC1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2</w:t>
            </w:r>
          </w:p>
        </w:tc>
        <w:tc>
          <w:tcPr>
            <w:tcW w:w="2672" w:type="dxa"/>
            <w:gridSpan w:val="4"/>
          </w:tcPr>
          <w:p w14:paraId="32B266B5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3</w:t>
            </w:r>
          </w:p>
        </w:tc>
        <w:tc>
          <w:tcPr>
            <w:tcW w:w="668" w:type="dxa"/>
          </w:tcPr>
          <w:p w14:paraId="011B0B7E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4</w:t>
            </w:r>
          </w:p>
        </w:tc>
        <w:tc>
          <w:tcPr>
            <w:tcW w:w="918" w:type="dxa"/>
            <w:vMerge w:val="restart"/>
          </w:tcPr>
          <w:p w14:paraId="05949D2B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Всего баллов</w:t>
            </w:r>
          </w:p>
        </w:tc>
      </w:tr>
      <w:tr w:rsidR="006F7BEE" w:rsidRPr="00480A17" w14:paraId="79BDB996" w14:textId="77777777" w:rsidTr="00480A17">
        <w:tc>
          <w:tcPr>
            <w:tcW w:w="1437" w:type="dxa"/>
          </w:tcPr>
          <w:p w14:paraId="076B779D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Показатели</w:t>
            </w:r>
          </w:p>
        </w:tc>
        <w:tc>
          <w:tcPr>
            <w:tcW w:w="666" w:type="dxa"/>
          </w:tcPr>
          <w:p w14:paraId="40D8771F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666" w:type="dxa"/>
          </w:tcPr>
          <w:p w14:paraId="4B5EC17B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2</w:t>
            </w:r>
          </w:p>
        </w:tc>
        <w:tc>
          <w:tcPr>
            <w:tcW w:w="666" w:type="dxa"/>
          </w:tcPr>
          <w:p w14:paraId="0D316C58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3</w:t>
            </w:r>
          </w:p>
        </w:tc>
        <w:tc>
          <w:tcPr>
            <w:tcW w:w="666" w:type="dxa"/>
          </w:tcPr>
          <w:p w14:paraId="3C162B95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4</w:t>
            </w:r>
          </w:p>
        </w:tc>
        <w:tc>
          <w:tcPr>
            <w:tcW w:w="668" w:type="dxa"/>
          </w:tcPr>
          <w:p w14:paraId="3992D523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668" w:type="dxa"/>
          </w:tcPr>
          <w:p w14:paraId="510769AB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2</w:t>
            </w:r>
          </w:p>
        </w:tc>
        <w:tc>
          <w:tcPr>
            <w:tcW w:w="668" w:type="dxa"/>
          </w:tcPr>
          <w:p w14:paraId="246DA9AD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3</w:t>
            </w:r>
          </w:p>
        </w:tc>
        <w:tc>
          <w:tcPr>
            <w:tcW w:w="668" w:type="dxa"/>
          </w:tcPr>
          <w:p w14:paraId="1E13228C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668" w:type="dxa"/>
          </w:tcPr>
          <w:p w14:paraId="5F212063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2</w:t>
            </w:r>
          </w:p>
        </w:tc>
        <w:tc>
          <w:tcPr>
            <w:tcW w:w="668" w:type="dxa"/>
          </w:tcPr>
          <w:p w14:paraId="14E45367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3</w:t>
            </w:r>
          </w:p>
        </w:tc>
        <w:tc>
          <w:tcPr>
            <w:tcW w:w="668" w:type="dxa"/>
          </w:tcPr>
          <w:p w14:paraId="16605D4E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4</w:t>
            </w:r>
          </w:p>
        </w:tc>
        <w:tc>
          <w:tcPr>
            <w:tcW w:w="668" w:type="dxa"/>
          </w:tcPr>
          <w:p w14:paraId="09E8265F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918" w:type="dxa"/>
            <w:vMerge/>
          </w:tcPr>
          <w:p w14:paraId="2A14C45C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6F7BEE" w:rsidRPr="00480A17" w14:paraId="62BAF78A" w14:textId="77777777" w:rsidTr="00480A17">
        <w:tc>
          <w:tcPr>
            <w:tcW w:w="1437" w:type="dxa"/>
          </w:tcPr>
          <w:p w14:paraId="7E85AA39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Баллы</w:t>
            </w:r>
          </w:p>
          <w:p w14:paraId="68E03AED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6" w:type="dxa"/>
          </w:tcPr>
          <w:p w14:paraId="7D41776D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6" w:type="dxa"/>
          </w:tcPr>
          <w:p w14:paraId="538F8EED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6" w:type="dxa"/>
          </w:tcPr>
          <w:p w14:paraId="456AFD87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6" w:type="dxa"/>
          </w:tcPr>
          <w:p w14:paraId="348CFF4F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202B3652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34CF993E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1B36B4DF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1CC57E38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5F87EE74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7CD3B63F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6103947B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14:paraId="61642DCA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18" w:type="dxa"/>
          </w:tcPr>
          <w:p w14:paraId="5B3D88EE" w14:textId="77777777" w:rsidR="006F7BEE" w:rsidRPr="00480A17" w:rsidRDefault="006F7BEE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</w:tbl>
    <w:p w14:paraId="39B7443F" w14:textId="77777777" w:rsidR="006F7BEE" w:rsidRPr="00480A17" w:rsidRDefault="006F7BEE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46C1F9EE" w14:textId="77777777" w:rsidR="006F7BEE" w:rsidRPr="00480A17" w:rsidRDefault="006F7BEE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1A9DFF86" w14:textId="77777777" w:rsidR="006F7BEE" w:rsidRPr="00480A17" w:rsidRDefault="006F7BEE" w:rsidP="00480A17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480A17">
        <w:rPr>
          <w:color w:val="auto"/>
          <w:szCs w:val="24"/>
        </w:rPr>
        <w:t xml:space="preserve">Подпись ______________ </w:t>
      </w:r>
    </w:p>
    <w:p w14:paraId="3A6065E9" w14:textId="77777777" w:rsidR="006F7BEE" w:rsidRPr="00480A17" w:rsidRDefault="006F7BEE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1F327842" w14:textId="77777777" w:rsidR="006F7BEE" w:rsidRPr="00480A17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80A17">
        <w:rPr>
          <w:color w:val="auto"/>
          <w:szCs w:val="24"/>
        </w:rPr>
        <w:t>Директор МКУДО</w:t>
      </w:r>
    </w:p>
    <w:p w14:paraId="6E3C42EE" w14:textId="77777777" w:rsidR="006F7BEE" w:rsidRPr="00480A17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80A17">
        <w:rPr>
          <w:color w:val="auto"/>
          <w:szCs w:val="24"/>
        </w:rPr>
        <w:t>«Калачеевская ДШИ» ___________</w:t>
      </w:r>
      <w:r>
        <w:rPr>
          <w:color w:val="auto"/>
          <w:szCs w:val="24"/>
        </w:rPr>
        <w:t>____   /_____________/</w:t>
      </w:r>
    </w:p>
    <w:p w14:paraId="18E0A531" w14:textId="77777777" w:rsidR="006F7BEE" w:rsidRPr="00480A17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7D2DFEAC" w14:textId="77777777" w:rsidR="006F7BEE" w:rsidRPr="00480A17" w:rsidRDefault="006F7BEE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688FFD53" w14:textId="77777777" w:rsidR="006F7BEE" w:rsidRPr="00480A17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« ___»  ________________ 20__</w:t>
      </w:r>
      <w:r w:rsidRPr="00480A17">
        <w:rPr>
          <w:color w:val="auto"/>
          <w:szCs w:val="24"/>
        </w:rPr>
        <w:t>__ г.</w:t>
      </w:r>
    </w:p>
    <w:p w14:paraId="76F64845" w14:textId="77777777" w:rsidR="006F7BEE" w:rsidRPr="00480A17" w:rsidRDefault="006F7BEE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613F6737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58679567" w14:textId="77777777" w:rsidR="006F7BEE" w:rsidRPr="00480A17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18DB63E4" w14:textId="77777777" w:rsidR="006F7BEE" w:rsidRPr="00480A17" w:rsidRDefault="006F7BEE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480A17">
        <w:rPr>
          <w:b/>
          <w:color w:val="auto"/>
          <w:szCs w:val="24"/>
        </w:rPr>
        <w:t xml:space="preserve">Оценочный лист эффективности работы </w:t>
      </w:r>
      <w:r>
        <w:rPr>
          <w:b/>
          <w:color w:val="auto"/>
          <w:szCs w:val="24"/>
        </w:rPr>
        <w:t>главного бухгалтера</w:t>
      </w:r>
      <w:r w:rsidRPr="00480A17">
        <w:rPr>
          <w:b/>
          <w:color w:val="auto"/>
          <w:szCs w:val="24"/>
        </w:rPr>
        <w:t xml:space="preserve"> </w:t>
      </w:r>
    </w:p>
    <w:p w14:paraId="3393E2A4" w14:textId="77777777" w:rsidR="006F7BEE" w:rsidRPr="00480A17" w:rsidRDefault="006F7BEE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480A17">
        <w:rPr>
          <w:b/>
          <w:color w:val="auto"/>
          <w:szCs w:val="24"/>
        </w:rPr>
        <w:t>МКУДО «Калачеевская ДШИ»</w:t>
      </w:r>
    </w:p>
    <w:p w14:paraId="4B6A8BFD" w14:textId="77777777" w:rsidR="006F7BEE" w:rsidRPr="00480A17" w:rsidRDefault="006F7BEE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14:paraId="51893DA7" w14:textId="77777777" w:rsidR="006F7BEE" w:rsidRPr="00480A17" w:rsidRDefault="006F7BEE" w:rsidP="003F4511">
      <w:pPr>
        <w:spacing w:after="0" w:line="240" w:lineRule="auto"/>
        <w:ind w:left="-180" w:firstLine="0"/>
        <w:jc w:val="center"/>
        <w:rPr>
          <w:color w:val="auto"/>
          <w:szCs w:val="24"/>
        </w:rPr>
      </w:pPr>
      <w:r w:rsidRPr="00480A17">
        <w:rPr>
          <w:color w:val="auto"/>
          <w:szCs w:val="24"/>
        </w:rPr>
        <w:t>_____________________________________________________</w:t>
      </w:r>
    </w:p>
    <w:p w14:paraId="190F1A38" w14:textId="77777777" w:rsidR="006F7BEE" w:rsidRPr="00480A17" w:rsidRDefault="006F7BEE" w:rsidP="003F4511">
      <w:pPr>
        <w:spacing w:after="0" w:line="240" w:lineRule="auto"/>
        <w:ind w:left="-180" w:firstLine="0"/>
        <w:jc w:val="center"/>
        <w:rPr>
          <w:color w:val="auto"/>
          <w:szCs w:val="24"/>
        </w:rPr>
      </w:pPr>
      <w:r w:rsidRPr="00480A17">
        <w:rPr>
          <w:color w:val="auto"/>
          <w:szCs w:val="24"/>
        </w:rPr>
        <w:t>(ф.и.о.)</w:t>
      </w:r>
    </w:p>
    <w:p w14:paraId="736D950E" w14:textId="77777777" w:rsidR="006F7BEE" w:rsidRPr="00480A17" w:rsidRDefault="006F7BEE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14:paraId="4DFC3B90" w14:textId="77777777" w:rsidR="006F7BEE" w:rsidRPr="00480A17" w:rsidRDefault="006F7BEE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за _______________ 20_</w:t>
      </w:r>
      <w:r w:rsidRPr="00480A17">
        <w:rPr>
          <w:b/>
          <w:color w:val="auto"/>
          <w:szCs w:val="24"/>
        </w:rPr>
        <w:t>__ г.</w:t>
      </w:r>
    </w:p>
    <w:p w14:paraId="6085D85B" w14:textId="77777777" w:rsidR="006F7BEE" w:rsidRPr="00480A17" w:rsidRDefault="006F7BEE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14:paraId="09C9FB1F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tbl>
      <w:tblPr>
        <w:tblW w:w="10363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601"/>
        <w:gridCol w:w="1602"/>
        <w:gridCol w:w="1601"/>
        <w:gridCol w:w="1602"/>
        <w:gridCol w:w="1602"/>
        <w:gridCol w:w="918"/>
      </w:tblGrid>
      <w:tr w:rsidR="006F7BEE" w:rsidRPr="00480A17" w14:paraId="25A39C1A" w14:textId="77777777" w:rsidTr="00313B50">
        <w:tc>
          <w:tcPr>
            <w:tcW w:w="1437" w:type="dxa"/>
          </w:tcPr>
          <w:p w14:paraId="24B3827F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Критерии</w:t>
            </w:r>
          </w:p>
        </w:tc>
        <w:tc>
          <w:tcPr>
            <w:tcW w:w="8008" w:type="dxa"/>
            <w:gridSpan w:val="5"/>
          </w:tcPr>
          <w:p w14:paraId="15A1F863" w14:textId="77777777" w:rsidR="006F7BEE" w:rsidRPr="00480A17" w:rsidRDefault="006F7BEE" w:rsidP="003F451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14:paraId="01C2B4ED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Всего баллов</w:t>
            </w:r>
          </w:p>
        </w:tc>
      </w:tr>
      <w:tr w:rsidR="006F7BEE" w:rsidRPr="00480A17" w14:paraId="4CBB5BE0" w14:textId="77777777" w:rsidTr="001C5637">
        <w:tc>
          <w:tcPr>
            <w:tcW w:w="1437" w:type="dxa"/>
          </w:tcPr>
          <w:p w14:paraId="10A8472D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Показатели</w:t>
            </w:r>
          </w:p>
        </w:tc>
        <w:tc>
          <w:tcPr>
            <w:tcW w:w="1601" w:type="dxa"/>
          </w:tcPr>
          <w:p w14:paraId="22BF3688" w14:textId="77777777" w:rsidR="006F7BEE" w:rsidRPr="00480A17" w:rsidRDefault="006F7BEE" w:rsidP="003F4511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602" w:type="dxa"/>
          </w:tcPr>
          <w:p w14:paraId="1C9BC731" w14:textId="77777777" w:rsidR="006F7BEE" w:rsidRPr="00480A17" w:rsidRDefault="006F7BEE" w:rsidP="003F4511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601" w:type="dxa"/>
          </w:tcPr>
          <w:p w14:paraId="1F3556BA" w14:textId="77777777" w:rsidR="006F7BEE" w:rsidRPr="00480A17" w:rsidRDefault="006F7BEE" w:rsidP="003F4511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602" w:type="dxa"/>
          </w:tcPr>
          <w:p w14:paraId="5C4CF2B0" w14:textId="77777777" w:rsidR="006F7BEE" w:rsidRPr="00480A17" w:rsidRDefault="006F7BEE" w:rsidP="003F4511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602" w:type="dxa"/>
          </w:tcPr>
          <w:p w14:paraId="0F0730F8" w14:textId="77777777" w:rsidR="006F7BEE" w:rsidRPr="00480A17" w:rsidRDefault="006F7BEE" w:rsidP="003F4511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918" w:type="dxa"/>
            <w:vMerge/>
          </w:tcPr>
          <w:p w14:paraId="21EE4435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6F7BEE" w:rsidRPr="00480A17" w14:paraId="43A03BF4" w14:textId="77777777" w:rsidTr="001C5637">
        <w:tc>
          <w:tcPr>
            <w:tcW w:w="1437" w:type="dxa"/>
          </w:tcPr>
          <w:p w14:paraId="4AC08A2C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lastRenderedPageBreak/>
              <w:t>Баллы</w:t>
            </w:r>
          </w:p>
          <w:p w14:paraId="5781A61B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01" w:type="dxa"/>
          </w:tcPr>
          <w:p w14:paraId="23CE37C5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02" w:type="dxa"/>
          </w:tcPr>
          <w:p w14:paraId="393E51DD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01" w:type="dxa"/>
          </w:tcPr>
          <w:p w14:paraId="26D76833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02" w:type="dxa"/>
          </w:tcPr>
          <w:p w14:paraId="30C528FF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02" w:type="dxa"/>
          </w:tcPr>
          <w:p w14:paraId="16C28885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18" w:type="dxa"/>
          </w:tcPr>
          <w:p w14:paraId="3FFC0D8A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</w:tbl>
    <w:p w14:paraId="7528CACA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38F8AEB4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37530B07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07DAEB01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74764892" w14:textId="77777777" w:rsidR="006F7BEE" w:rsidRPr="00480A17" w:rsidRDefault="006F7BEE" w:rsidP="003F4511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480A17">
        <w:rPr>
          <w:color w:val="auto"/>
          <w:szCs w:val="24"/>
        </w:rPr>
        <w:t xml:space="preserve">Подпись ______________ </w:t>
      </w:r>
    </w:p>
    <w:p w14:paraId="78CB069E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1FC9C5B9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1AB31A75" w14:textId="77777777" w:rsidR="006F7BEE" w:rsidRPr="00480A17" w:rsidRDefault="006F7BEE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80A17">
        <w:rPr>
          <w:color w:val="auto"/>
          <w:szCs w:val="24"/>
        </w:rPr>
        <w:t>Директор МКУДО</w:t>
      </w:r>
    </w:p>
    <w:p w14:paraId="640AC295" w14:textId="77777777" w:rsidR="006F7BEE" w:rsidRPr="00480A17" w:rsidRDefault="006F7BEE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80A17">
        <w:rPr>
          <w:color w:val="auto"/>
          <w:szCs w:val="24"/>
        </w:rPr>
        <w:t>«Калачеевская ДШИ» ___________</w:t>
      </w:r>
      <w:r>
        <w:rPr>
          <w:color w:val="auto"/>
          <w:szCs w:val="24"/>
        </w:rPr>
        <w:t>____   /_____________/</w:t>
      </w:r>
    </w:p>
    <w:p w14:paraId="0BD7C44B" w14:textId="77777777" w:rsidR="006F7BEE" w:rsidRPr="00480A17" w:rsidRDefault="006F7BEE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6F9235E1" w14:textId="77777777" w:rsidR="006F7BEE" w:rsidRPr="00480A17" w:rsidRDefault="006F7BEE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5729E143" w14:textId="77777777" w:rsidR="006F7BEE" w:rsidRPr="00480A17" w:rsidRDefault="006F7BEE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7CB3B029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147A1985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2B31CA46" w14:textId="77777777" w:rsidR="006F7BEE" w:rsidRPr="00480A17" w:rsidRDefault="006F7BEE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« ___»  ________________ 20__</w:t>
      </w:r>
      <w:r w:rsidRPr="00480A17">
        <w:rPr>
          <w:color w:val="auto"/>
          <w:szCs w:val="24"/>
        </w:rPr>
        <w:t>__ г.</w:t>
      </w:r>
    </w:p>
    <w:p w14:paraId="3029B9CB" w14:textId="77777777" w:rsidR="006F7BEE" w:rsidRPr="00480A17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4BC97CD5" w14:textId="77777777" w:rsidR="006F7BEE" w:rsidRPr="00480A17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0BC6DA4A" w14:textId="77777777" w:rsidR="006F7BEE" w:rsidRPr="00480A17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66B0F35D" w14:textId="77777777" w:rsidR="006F7BEE" w:rsidRPr="00480A17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2D75369D" w14:textId="77777777" w:rsidR="006F7BEE" w:rsidRPr="00480A17" w:rsidRDefault="006F7BEE" w:rsidP="00BB2E12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480A17">
        <w:rPr>
          <w:b/>
          <w:color w:val="auto"/>
          <w:szCs w:val="24"/>
        </w:rPr>
        <w:t xml:space="preserve">Оценочный лист эффективности работы </w:t>
      </w:r>
      <w:r>
        <w:rPr>
          <w:b/>
          <w:color w:val="auto"/>
          <w:szCs w:val="24"/>
        </w:rPr>
        <w:t>вспомогательного и обслуживающего персонала</w:t>
      </w:r>
      <w:r w:rsidRPr="00480A17">
        <w:rPr>
          <w:b/>
          <w:color w:val="auto"/>
          <w:szCs w:val="24"/>
        </w:rPr>
        <w:t xml:space="preserve"> </w:t>
      </w:r>
      <w:r>
        <w:rPr>
          <w:b/>
          <w:color w:val="auto"/>
          <w:szCs w:val="24"/>
        </w:rPr>
        <w:t xml:space="preserve"> </w:t>
      </w:r>
      <w:r w:rsidRPr="00480A17">
        <w:rPr>
          <w:b/>
          <w:color w:val="auto"/>
          <w:szCs w:val="24"/>
        </w:rPr>
        <w:t>МКУДО «Калачеевская ДШИ»</w:t>
      </w:r>
    </w:p>
    <w:p w14:paraId="04BCFA3C" w14:textId="77777777" w:rsidR="006F7BEE" w:rsidRPr="00480A17" w:rsidRDefault="006F7BEE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14:paraId="60D87110" w14:textId="77777777" w:rsidR="006F7BEE" w:rsidRPr="00480A17" w:rsidRDefault="006F7BEE" w:rsidP="003F4511">
      <w:pPr>
        <w:spacing w:after="0" w:line="240" w:lineRule="auto"/>
        <w:ind w:left="-180" w:firstLine="0"/>
        <w:jc w:val="center"/>
        <w:rPr>
          <w:color w:val="auto"/>
          <w:szCs w:val="24"/>
        </w:rPr>
      </w:pPr>
      <w:r w:rsidRPr="00480A17">
        <w:rPr>
          <w:color w:val="auto"/>
          <w:szCs w:val="24"/>
        </w:rPr>
        <w:t>_____________________________________________________</w:t>
      </w:r>
    </w:p>
    <w:p w14:paraId="6A766587" w14:textId="77777777" w:rsidR="006F7BEE" w:rsidRPr="00480A17" w:rsidRDefault="006F7BEE" w:rsidP="003F4511">
      <w:pPr>
        <w:spacing w:after="0" w:line="240" w:lineRule="auto"/>
        <w:ind w:left="-180" w:firstLine="0"/>
        <w:jc w:val="center"/>
        <w:rPr>
          <w:color w:val="auto"/>
          <w:szCs w:val="24"/>
        </w:rPr>
      </w:pPr>
      <w:r w:rsidRPr="00480A17">
        <w:rPr>
          <w:color w:val="auto"/>
          <w:szCs w:val="24"/>
        </w:rPr>
        <w:t>(ф.и.о.)</w:t>
      </w:r>
    </w:p>
    <w:p w14:paraId="5B21C967" w14:textId="77777777" w:rsidR="006F7BEE" w:rsidRPr="00480A17" w:rsidRDefault="006F7BEE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14:paraId="3A385AB2" w14:textId="77777777" w:rsidR="006F7BEE" w:rsidRPr="00480A17" w:rsidRDefault="006F7BEE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за _______________ 20_</w:t>
      </w:r>
      <w:r w:rsidRPr="00480A17">
        <w:rPr>
          <w:b/>
          <w:color w:val="auto"/>
          <w:szCs w:val="24"/>
        </w:rPr>
        <w:t>__ г.</w:t>
      </w:r>
    </w:p>
    <w:p w14:paraId="1EFC362F" w14:textId="77777777" w:rsidR="006F7BEE" w:rsidRPr="00480A17" w:rsidRDefault="006F7BEE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14:paraId="4CB7628B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tbl>
      <w:tblPr>
        <w:tblW w:w="10282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563"/>
        <w:gridCol w:w="539"/>
        <w:gridCol w:w="539"/>
        <w:gridCol w:w="539"/>
        <w:gridCol w:w="539"/>
        <w:gridCol w:w="539"/>
        <w:gridCol w:w="539"/>
        <w:gridCol w:w="539"/>
        <w:gridCol w:w="718"/>
        <w:gridCol w:w="539"/>
        <w:gridCol w:w="718"/>
        <w:gridCol w:w="560"/>
        <w:gridCol w:w="518"/>
        <w:gridCol w:w="539"/>
        <w:gridCol w:w="918"/>
      </w:tblGrid>
      <w:tr w:rsidR="006F7BEE" w:rsidRPr="00480A17" w14:paraId="5FDF180E" w14:textId="77777777" w:rsidTr="00E24B75">
        <w:tc>
          <w:tcPr>
            <w:tcW w:w="1437" w:type="dxa"/>
          </w:tcPr>
          <w:p w14:paraId="324C548D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Критерии</w:t>
            </w:r>
          </w:p>
        </w:tc>
        <w:tc>
          <w:tcPr>
            <w:tcW w:w="3805" w:type="dxa"/>
            <w:gridSpan w:val="7"/>
          </w:tcPr>
          <w:p w14:paraId="355467D6" w14:textId="77777777" w:rsidR="006F7BEE" w:rsidRPr="00480A17" w:rsidRDefault="006F7BEE" w:rsidP="003F451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4140" w:type="dxa"/>
            <w:gridSpan w:val="7"/>
          </w:tcPr>
          <w:p w14:paraId="02204294" w14:textId="77777777" w:rsidR="006F7BEE" w:rsidRPr="00480A17" w:rsidRDefault="006F7BEE" w:rsidP="003F451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00" w:type="dxa"/>
          </w:tcPr>
          <w:p w14:paraId="2AA6E655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Всего баллов</w:t>
            </w:r>
          </w:p>
        </w:tc>
      </w:tr>
      <w:tr w:rsidR="006F7BEE" w:rsidRPr="00480A17" w14:paraId="610FF4B4" w14:textId="77777777" w:rsidTr="00E24B75">
        <w:tc>
          <w:tcPr>
            <w:tcW w:w="1437" w:type="dxa"/>
          </w:tcPr>
          <w:p w14:paraId="0CAAC561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Показатели</w:t>
            </w:r>
          </w:p>
        </w:tc>
        <w:tc>
          <w:tcPr>
            <w:tcW w:w="565" w:type="dxa"/>
          </w:tcPr>
          <w:p w14:paraId="0E62CA1F" w14:textId="77777777" w:rsidR="006F7BEE" w:rsidRPr="00480A17" w:rsidRDefault="006F7BEE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540" w:type="dxa"/>
          </w:tcPr>
          <w:p w14:paraId="7EF0BD5B" w14:textId="77777777" w:rsidR="006F7BEE" w:rsidRPr="00480A17" w:rsidRDefault="006F7BEE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2</w:t>
            </w:r>
          </w:p>
        </w:tc>
        <w:tc>
          <w:tcPr>
            <w:tcW w:w="540" w:type="dxa"/>
          </w:tcPr>
          <w:p w14:paraId="749D51CD" w14:textId="77777777" w:rsidR="006F7BEE" w:rsidRPr="00480A17" w:rsidRDefault="006F7BEE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3</w:t>
            </w:r>
          </w:p>
        </w:tc>
        <w:tc>
          <w:tcPr>
            <w:tcW w:w="540" w:type="dxa"/>
          </w:tcPr>
          <w:p w14:paraId="52582E84" w14:textId="77777777" w:rsidR="006F7BEE" w:rsidRPr="00480A17" w:rsidRDefault="006F7BEE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4</w:t>
            </w:r>
          </w:p>
        </w:tc>
        <w:tc>
          <w:tcPr>
            <w:tcW w:w="540" w:type="dxa"/>
          </w:tcPr>
          <w:p w14:paraId="1BFD6056" w14:textId="77777777" w:rsidR="006F7BEE" w:rsidRPr="00480A17" w:rsidRDefault="006F7BEE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540" w:type="dxa"/>
          </w:tcPr>
          <w:p w14:paraId="626589AC" w14:textId="77777777" w:rsidR="006F7BEE" w:rsidRPr="00480A17" w:rsidRDefault="006F7BEE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540" w:type="dxa"/>
          </w:tcPr>
          <w:p w14:paraId="6C5F81CB" w14:textId="77777777" w:rsidR="006F7BEE" w:rsidRPr="00480A17" w:rsidRDefault="006F7BEE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540" w:type="dxa"/>
          </w:tcPr>
          <w:p w14:paraId="270341AF" w14:textId="77777777" w:rsidR="006F7BEE" w:rsidRPr="00480A17" w:rsidRDefault="006F7BEE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720" w:type="dxa"/>
          </w:tcPr>
          <w:p w14:paraId="42FB90A5" w14:textId="77777777" w:rsidR="006F7BEE" w:rsidRPr="00480A17" w:rsidRDefault="006F7BEE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2</w:t>
            </w:r>
          </w:p>
        </w:tc>
        <w:tc>
          <w:tcPr>
            <w:tcW w:w="540" w:type="dxa"/>
          </w:tcPr>
          <w:p w14:paraId="47E8DB03" w14:textId="77777777" w:rsidR="006F7BEE" w:rsidRPr="00480A17" w:rsidRDefault="006F7BEE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3</w:t>
            </w:r>
          </w:p>
        </w:tc>
        <w:tc>
          <w:tcPr>
            <w:tcW w:w="720" w:type="dxa"/>
          </w:tcPr>
          <w:p w14:paraId="4B26F075" w14:textId="77777777" w:rsidR="006F7BEE" w:rsidRPr="00480A17" w:rsidRDefault="006F7BEE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4</w:t>
            </w:r>
          </w:p>
        </w:tc>
        <w:tc>
          <w:tcPr>
            <w:tcW w:w="561" w:type="dxa"/>
          </w:tcPr>
          <w:p w14:paraId="2FE3A7B3" w14:textId="77777777" w:rsidR="006F7BEE" w:rsidRPr="00480A17" w:rsidRDefault="006F7BEE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519" w:type="dxa"/>
          </w:tcPr>
          <w:p w14:paraId="4BA546C8" w14:textId="77777777" w:rsidR="006F7BEE" w:rsidRPr="00480A17" w:rsidRDefault="006F7BEE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540" w:type="dxa"/>
          </w:tcPr>
          <w:p w14:paraId="1E994ECF" w14:textId="77777777" w:rsidR="006F7BEE" w:rsidRPr="00480A17" w:rsidRDefault="006F7BEE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900" w:type="dxa"/>
          </w:tcPr>
          <w:p w14:paraId="7A71211B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6F7BEE" w:rsidRPr="00480A17" w14:paraId="16511E6F" w14:textId="77777777" w:rsidTr="00E24B75">
        <w:tc>
          <w:tcPr>
            <w:tcW w:w="1437" w:type="dxa"/>
          </w:tcPr>
          <w:p w14:paraId="3C2B8CCF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Баллы</w:t>
            </w:r>
          </w:p>
          <w:p w14:paraId="6DC5BEDB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5" w:type="dxa"/>
          </w:tcPr>
          <w:p w14:paraId="5637D9B5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37A7E23A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3E9E8D02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63945992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4D3D19B1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3C0F8B78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3B665136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5F465D8E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</w:tcPr>
          <w:p w14:paraId="298001BB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2ECF210D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</w:tcPr>
          <w:p w14:paraId="5B33B973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1" w:type="dxa"/>
          </w:tcPr>
          <w:p w14:paraId="6A5E66CA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19" w:type="dxa"/>
          </w:tcPr>
          <w:p w14:paraId="429A3072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14:paraId="30414FD2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</w:tcPr>
          <w:p w14:paraId="549FECED" w14:textId="77777777" w:rsidR="006F7BEE" w:rsidRPr="00480A17" w:rsidRDefault="006F7BEE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</w:tbl>
    <w:p w14:paraId="4109561A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1E38EBC1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08B90975" w14:textId="77777777" w:rsidR="006F7BEE" w:rsidRPr="00480A17" w:rsidRDefault="006F7BEE" w:rsidP="003F4511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480A17">
        <w:rPr>
          <w:color w:val="auto"/>
          <w:szCs w:val="24"/>
        </w:rPr>
        <w:t xml:space="preserve">Подпись ______________ </w:t>
      </w:r>
    </w:p>
    <w:p w14:paraId="3DAC85C7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1E94E695" w14:textId="77777777" w:rsidR="006F7BEE" w:rsidRPr="00480A17" w:rsidRDefault="006F7BEE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80A17">
        <w:rPr>
          <w:color w:val="auto"/>
          <w:szCs w:val="24"/>
        </w:rPr>
        <w:t>Директор МКУДО</w:t>
      </w:r>
    </w:p>
    <w:p w14:paraId="515E99F3" w14:textId="77777777" w:rsidR="006F7BEE" w:rsidRPr="00480A17" w:rsidRDefault="006F7BEE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80A17">
        <w:rPr>
          <w:color w:val="auto"/>
          <w:szCs w:val="24"/>
        </w:rPr>
        <w:t>«Калачеевская ДШИ» ___________</w:t>
      </w:r>
      <w:r>
        <w:rPr>
          <w:color w:val="auto"/>
          <w:szCs w:val="24"/>
        </w:rPr>
        <w:t>____   /_____________/</w:t>
      </w:r>
    </w:p>
    <w:p w14:paraId="3544E57B" w14:textId="77777777" w:rsidR="006F7BEE" w:rsidRPr="00480A17" w:rsidRDefault="006F7BEE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2F24703C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23F26B64" w14:textId="77777777" w:rsidR="006F7BEE" w:rsidRPr="00480A17" w:rsidRDefault="006F7BEE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« ___»  ________________ 20__</w:t>
      </w:r>
      <w:r w:rsidRPr="00480A17">
        <w:rPr>
          <w:color w:val="auto"/>
          <w:szCs w:val="24"/>
        </w:rPr>
        <w:t>__ г.</w:t>
      </w:r>
    </w:p>
    <w:p w14:paraId="260E9AA5" w14:textId="77777777" w:rsidR="006F7BEE" w:rsidRPr="00480A17" w:rsidRDefault="006F7BEE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194F7214" w14:textId="77777777" w:rsidR="006F7BEE" w:rsidRPr="00480A17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17D81D58" w14:textId="77777777" w:rsidR="006F7BEE" w:rsidRPr="00480A17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58EA75A9" w14:textId="77777777" w:rsidR="006F7BEE" w:rsidRDefault="006F7BEE" w:rsidP="00E83AA2">
      <w:pPr>
        <w:rPr>
          <w:szCs w:val="24"/>
        </w:rPr>
      </w:pPr>
    </w:p>
    <w:p w14:paraId="35B0B32E" w14:textId="77777777" w:rsidR="006F7BEE" w:rsidRDefault="006F7BEE" w:rsidP="00E83AA2">
      <w:pPr>
        <w:rPr>
          <w:szCs w:val="24"/>
        </w:rPr>
      </w:pPr>
    </w:p>
    <w:p w14:paraId="56D6BCEF" w14:textId="77777777" w:rsidR="006F7BEE" w:rsidRPr="00E83AA2" w:rsidRDefault="006F7BEE" w:rsidP="00E83AA2">
      <w:pPr>
        <w:rPr>
          <w:szCs w:val="24"/>
        </w:rPr>
        <w:sectPr w:rsidR="006F7BEE" w:rsidRPr="00E83AA2" w:rsidSect="002862C2">
          <w:footerReference w:type="even" r:id="rId9"/>
          <w:footerReference w:type="default" r:id="rId10"/>
          <w:pgSz w:w="11904" w:h="16836"/>
          <w:pgMar w:top="426" w:right="564" w:bottom="567" w:left="1985" w:header="720" w:footer="720" w:gutter="0"/>
          <w:cols w:space="720"/>
        </w:sectPr>
      </w:pPr>
    </w:p>
    <w:p w14:paraId="071AF2C5" w14:textId="77777777" w:rsidR="006F7BEE" w:rsidRPr="00480A17" w:rsidRDefault="006F7BEE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2FE03028" w14:textId="77777777" w:rsidR="006F7BEE" w:rsidRPr="00472CA8" w:rsidRDefault="006F7BEE" w:rsidP="00C36181">
      <w:pPr>
        <w:spacing w:after="0" w:line="240" w:lineRule="auto"/>
        <w:ind w:left="-180" w:firstLine="0"/>
        <w:jc w:val="right"/>
        <w:rPr>
          <w:color w:val="auto"/>
          <w:szCs w:val="24"/>
        </w:rPr>
      </w:pPr>
      <w:r w:rsidRPr="00472CA8">
        <w:rPr>
          <w:color w:val="auto"/>
          <w:szCs w:val="24"/>
        </w:rPr>
        <w:t>УТВЕРЖДАЮ</w:t>
      </w:r>
    </w:p>
    <w:p w14:paraId="46A43809" w14:textId="77777777" w:rsidR="006F7BEE" w:rsidRPr="00472CA8" w:rsidRDefault="006F7BEE" w:rsidP="00C36181">
      <w:pPr>
        <w:spacing w:after="0" w:line="240" w:lineRule="auto"/>
        <w:ind w:left="-180" w:firstLine="0"/>
        <w:jc w:val="right"/>
        <w:rPr>
          <w:color w:val="auto"/>
          <w:szCs w:val="24"/>
        </w:rPr>
      </w:pPr>
      <w:r w:rsidRPr="00472CA8">
        <w:rPr>
          <w:color w:val="auto"/>
          <w:szCs w:val="24"/>
        </w:rPr>
        <w:t>Директор МКУДО «Калачеевская ДШИ»</w:t>
      </w:r>
    </w:p>
    <w:p w14:paraId="25069261" w14:textId="77777777" w:rsidR="006F7BEE" w:rsidRPr="00472CA8" w:rsidRDefault="006F7BEE" w:rsidP="00C36181">
      <w:pPr>
        <w:spacing w:after="0" w:line="240" w:lineRule="auto"/>
        <w:ind w:left="-180" w:firstLine="0"/>
        <w:jc w:val="right"/>
        <w:rPr>
          <w:color w:val="auto"/>
          <w:szCs w:val="24"/>
        </w:rPr>
      </w:pPr>
      <w:r w:rsidRPr="00472CA8">
        <w:rPr>
          <w:color w:val="auto"/>
          <w:szCs w:val="24"/>
        </w:rPr>
        <w:t>____________________ /_____________/</w:t>
      </w:r>
    </w:p>
    <w:p w14:paraId="082A564E" w14:textId="77777777" w:rsidR="006F7BEE" w:rsidRPr="00472CA8" w:rsidRDefault="006F7BEE" w:rsidP="00C36181">
      <w:pPr>
        <w:spacing w:after="0" w:line="240" w:lineRule="auto"/>
        <w:ind w:left="-180" w:firstLine="0"/>
        <w:rPr>
          <w:color w:val="auto"/>
          <w:szCs w:val="24"/>
        </w:rPr>
      </w:pPr>
    </w:p>
    <w:p w14:paraId="5B3D9140" w14:textId="77777777" w:rsidR="006F7BEE" w:rsidRPr="00472CA8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472CA8">
        <w:rPr>
          <w:b/>
          <w:color w:val="auto"/>
          <w:szCs w:val="24"/>
        </w:rPr>
        <w:t>Сводная ведомость эффективности работы преподавателей</w:t>
      </w:r>
      <w:r>
        <w:rPr>
          <w:b/>
          <w:color w:val="auto"/>
          <w:szCs w:val="24"/>
        </w:rPr>
        <w:t xml:space="preserve"> и концертмейстеров</w:t>
      </w:r>
      <w:r w:rsidRPr="00472CA8">
        <w:rPr>
          <w:b/>
          <w:color w:val="auto"/>
          <w:szCs w:val="24"/>
        </w:rPr>
        <w:t xml:space="preserve">  МКУДО «Калачеевская ДШИ»</w:t>
      </w:r>
    </w:p>
    <w:p w14:paraId="63FA36D0" w14:textId="77777777" w:rsidR="006F7BEE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472CA8">
        <w:rPr>
          <w:b/>
          <w:color w:val="auto"/>
          <w:szCs w:val="24"/>
        </w:rPr>
        <w:t>за _____________ 20</w:t>
      </w:r>
      <w:r>
        <w:rPr>
          <w:b/>
          <w:color w:val="auto"/>
          <w:szCs w:val="24"/>
        </w:rPr>
        <w:t>___</w:t>
      </w:r>
      <w:r w:rsidRPr="00472CA8">
        <w:rPr>
          <w:b/>
          <w:color w:val="auto"/>
          <w:szCs w:val="24"/>
        </w:rPr>
        <w:t>г.</w:t>
      </w:r>
    </w:p>
    <w:p w14:paraId="1115BF5A" w14:textId="77777777" w:rsidR="006F7BEE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14:paraId="0A5AA7DB" w14:textId="77777777" w:rsidR="006F7BEE" w:rsidRDefault="006F7BEE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564"/>
        <w:gridCol w:w="466"/>
        <w:gridCol w:w="466"/>
        <w:gridCol w:w="466"/>
        <w:gridCol w:w="466"/>
        <w:gridCol w:w="466"/>
        <w:gridCol w:w="467"/>
        <w:gridCol w:w="466"/>
        <w:gridCol w:w="466"/>
        <w:gridCol w:w="466"/>
        <w:gridCol w:w="466"/>
        <w:gridCol w:w="466"/>
        <w:gridCol w:w="467"/>
        <w:gridCol w:w="466"/>
        <w:gridCol w:w="466"/>
        <w:gridCol w:w="466"/>
        <w:gridCol w:w="466"/>
        <w:gridCol w:w="467"/>
        <w:gridCol w:w="466"/>
        <w:gridCol w:w="466"/>
        <w:gridCol w:w="466"/>
        <w:gridCol w:w="466"/>
        <w:gridCol w:w="466"/>
        <w:gridCol w:w="467"/>
        <w:gridCol w:w="466"/>
        <w:gridCol w:w="466"/>
        <w:gridCol w:w="466"/>
        <w:gridCol w:w="466"/>
        <w:gridCol w:w="467"/>
        <w:gridCol w:w="452"/>
        <w:gridCol w:w="452"/>
      </w:tblGrid>
      <w:tr w:rsidR="006F7BEE" w:rsidRPr="00481243" w14:paraId="7E7A522B" w14:textId="77777777" w:rsidTr="00764C52">
        <w:tc>
          <w:tcPr>
            <w:tcW w:w="288" w:type="dxa"/>
          </w:tcPr>
          <w:p w14:paraId="52E62CF6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764C52">
              <w:rPr>
                <w:color w:val="auto"/>
                <w:sz w:val="16"/>
                <w:szCs w:val="16"/>
              </w:rPr>
              <w:t>№ п\п</w:t>
            </w:r>
          </w:p>
        </w:tc>
        <w:tc>
          <w:tcPr>
            <w:tcW w:w="1564" w:type="dxa"/>
          </w:tcPr>
          <w:p w14:paraId="6357C03E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764C52">
              <w:rPr>
                <w:color w:val="auto"/>
                <w:sz w:val="16"/>
                <w:szCs w:val="16"/>
              </w:rPr>
              <w:t>ФИО работника</w:t>
            </w:r>
          </w:p>
        </w:tc>
        <w:tc>
          <w:tcPr>
            <w:tcW w:w="13053" w:type="dxa"/>
            <w:gridSpan w:val="28"/>
          </w:tcPr>
          <w:p w14:paraId="3876F36D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764C52">
              <w:rPr>
                <w:color w:val="auto"/>
                <w:sz w:val="16"/>
                <w:szCs w:val="16"/>
              </w:rPr>
              <w:t>Критерии</w:t>
            </w:r>
          </w:p>
        </w:tc>
        <w:tc>
          <w:tcPr>
            <w:tcW w:w="452" w:type="dxa"/>
            <w:vMerge w:val="restart"/>
            <w:textDirection w:val="btLr"/>
          </w:tcPr>
          <w:p w14:paraId="46655B76" w14:textId="77777777" w:rsidR="006F7BEE" w:rsidRPr="009247B6" w:rsidRDefault="006F7BEE" w:rsidP="009247B6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9247B6">
              <w:rPr>
                <w:color w:val="auto"/>
                <w:sz w:val="16"/>
                <w:szCs w:val="16"/>
              </w:rPr>
              <w:t>Сумма в баллах</w:t>
            </w:r>
          </w:p>
        </w:tc>
        <w:tc>
          <w:tcPr>
            <w:tcW w:w="452" w:type="dxa"/>
            <w:vMerge w:val="restart"/>
            <w:textDirection w:val="btLr"/>
          </w:tcPr>
          <w:p w14:paraId="3972A6EB" w14:textId="77777777" w:rsidR="006F7BEE" w:rsidRPr="009247B6" w:rsidRDefault="006F7BEE" w:rsidP="00764C52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9247B6">
              <w:rPr>
                <w:color w:val="auto"/>
                <w:sz w:val="16"/>
                <w:szCs w:val="16"/>
              </w:rPr>
              <w:t>Сумма в рублях</w:t>
            </w:r>
          </w:p>
        </w:tc>
      </w:tr>
      <w:tr w:rsidR="006F7BEE" w14:paraId="4CF057A4" w14:textId="77777777" w:rsidTr="00E10C84">
        <w:tc>
          <w:tcPr>
            <w:tcW w:w="288" w:type="dxa"/>
          </w:tcPr>
          <w:p w14:paraId="35AF42CB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564" w:type="dxa"/>
          </w:tcPr>
          <w:p w14:paraId="1FA2334D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66" w:type="dxa"/>
          </w:tcPr>
          <w:p w14:paraId="2C96C460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К1</w:t>
            </w:r>
          </w:p>
        </w:tc>
        <w:tc>
          <w:tcPr>
            <w:tcW w:w="466" w:type="dxa"/>
          </w:tcPr>
          <w:p w14:paraId="2EF86194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К2</w:t>
            </w:r>
          </w:p>
        </w:tc>
        <w:tc>
          <w:tcPr>
            <w:tcW w:w="466" w:type="dxa"/>
          </w:tcPr>
          <w:p w14:paraId="09C44848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К3</w:t>
            </w:r>
          </w:p>
        </w:tc>
        <w:tc>
          <w:tcPr>
            <w:tcW w:w="466" w:type="dxa"/>
          </w:tcPr>
          <w:p w14:paraId="4A1599A5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К4</w:t>
            </w:r>
          </w:p>
        </w:tc>
        <w:tc>
          <w:tcPr>
            <w:tcW w:w="466" w:type="dxa"/>
          </w:tcPr>
          <w:p w14:paraId="39B41E37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К5</w:t>
            </w:r>
          </w:p>
        </w:tc>
        <w:tc>
          <w:tcPr>
            <w:tcW w:w="467" w:type="dxa"/>
          </w:tcPr>
          <w:p w14:paraId="4DF80490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К6</w:t>
            </w:r>
          </w:p>
        </w:tc>
        <w:tc>
          <w:tcPr>
            <w:tcW w:w="466" w:type="dxa"/>
          </w:tcPr>
          <w:p w14:paraId="3ED3E752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К7</w:t>
            </w:r>
          </w:p>
        </w:tc>
        <w:tc>
          <w:tcPr>
            <w:tcW w:w="466" w:type="dxa"/>
          </w:tcPr>
          <w:p w14:paraId="625E1AEA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К8</w:t>
            </w:r>
          </w:p>
        </w:tc>
        <w:tc>
          <w:tcPr>
            <w:tcW w:w="466" w:type="dxa"/>
          </w:tcPr>
          <w:p w14:paraId="4F3B72F3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К9</w:t>
            </w:r>
          </w:p>
        </w:tc>
        <w:tc>
          <w:tcPr>
            <w:tcW w:w="466" w:type="dxa"/>
          </w:tcPr>
          <w:p w14:paraId="36B5BC5B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10</w:t>
            </w:r>
          </w:p>
        </w:tc>
        <w:tc>
          <w:tcPr>
            <w:tcW w:w="466" w:type="dxa"/>
          </w:tcPr>
          <w:p w14:paraId="7507ADFF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11</w:t>
            </w:r>
          </w:p>
        </w:tc>
        <w:tc>
          <w:tcPr>
            <w:tcW w:w="467" w:type="dxa"/>
          </w:tcPr>
          <w:p w14:paraId="42AAFFA8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12</w:t>
            </w:r>
          </w:p>
        </w:tc>
        <w:tc>
          <w:tcPr>
            <w:tcW w:w="466" w:type="dxa"/>
          </w:tcPr>
          <w:p w14:paraId="351E98CA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13</w:t>
            </w:r>
          </w:p>
        </w:tc>
        <w:tc>
          <w:tcPr>
            <w:tcW w:w="466" w:type="dxa"/>
          </w:tcPr>
          <w:p w14:paraId="71D83F2B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14</w:t>
            </w:r>
          </w:p>
        </w:tc>
        <w:tc>
          <w:tcPr>
            <w:tcW w:w="466" w:type="dxa"/>
          </w:tcPr>
          <w:p w14:paraId="0FFC40E5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15</w:t>
            </w:r>
          </w:p>
        </w:tc>
        <w:tc>
          <w:tcPr>
            <w:tcW w:w="466" w:type="dxa"/>
          </w:tcPr>
          <w:p w14:paraId="5B5256CC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16</w:t>
            </w:r>
          </w:p>
        </w:tc>
        <w:tc>
          <w:tcPr>
            <w:tcW w:w="467" w:type="dxa"/>
          </w:tcPr>
          <w:p w14:paraId="00D8C680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17</w:t>
            </w:r>
          </w:p>
        </w:tc>
        <w:tc>
          <w:tcPr>
            <w:tcW w:w="466" w:type="dxa"/>
          </w:tcPr>
          <w:p w14:paraId="1743CFAE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18</w:t>
            </w:r>
          </w:p>
        </w:tc>
        <w:tc>
          <w:tcPr>
            <w:tcW w:w="466" w:type="dxa"/>
          </w:tcPr>
          <w:p w14:paraId="1F82FC03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19</w:t>
            </w:r>
          </w:p>
        </w:tc>
        <w:tc>
          <w:tcPr>
            <w:tcW w:w="466" w:type="dxa"/>
          </w:tcPr>
          <w:p w14:paraId="7F0ACE19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20</w:t>
            </w:r>
          </w:p>
        </w:tc>
        <w:tc>
          <w:tcPr>
            <w:tcW w:w="466" w:type="dxa"/>
          </w:tcPr>
          <w:p w14:paraId="5C9196D2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21</w:t>
            </w:r>
          </w:p>
        </w:tc>
        <w:tc>
          <w:tcPr>
            <w:tcW w:w="466" w:type="dxa"/>
          </w:tcPr>
          <w:p w14:paraId="5853D094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22</w:t>
            </w:r>
          </w:p>
        </w:tc>
        <w:tc>
          <w:tcPr>
            <w:tcW w:w="467" w:type="dxa"/>
          </w:tcPr>
          <w:p w14:paraId="227592E3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23</w:t>
            </w:r>
          </w:p>
        </w:tc>
        <w:tc>
          <w:tcPr>
            <w:tcW w:w="466" w:type="dxa"/>
          </w:tcPr>
          <w:p w14:paraId="1390CF22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24</w:t>
            </w:r>
          </w:p>
        </w:tc>
        <w:tc>
          <w:tcPr>
            <w:tcW w:w="466" w:type="dxa"/>
          </w:tcPr>
          <w:p w14:paraId="3566F576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25</w:t>
            </w:r>
          </w:p>
        </w:tc>
        <w:tc>
          <w:tcPr>
            <w:tcW w:w="466" w:type="dxa"/>
          </w:tcPr>
          <w:p w14:paraId="49E38CDA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26</w:t>
            </w:r>
          </w:p>
        </w:tc>
        <w:tc>
          <w:tcPr>
            <w:tcW w:w="466" w:type="dxa"/>
          </w:tcPr>
          <w:p w14:paraId="399F70FF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27</w:t>
            </w:r>
          </w:p>
        </w:tc>
        <w:tc>
          <w:tcPr>
            <w:tcW w:w="467" w:type="dxa"/>
          </w:tcPr>
          <w:p w14:paraId="34BEAC65" w14:textId="77777777" w:rsidR="006F7BEE" w:rsidRPr="00764C52" w:rsidRDefault="006F7BEE" w:rsidP="009247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 28</w:t>
            </w:r>
          </w:p>
        </w:tc>
        <w:tc>
          <w:tcPr>
            <w:tcW w:w="452" w:type="dxa"/>
            <w:vMerge/>
          </w:tcPr>
          <w:p w14:paraId="11E87CA8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52" w:type="dxa"/>
            <w:vMerge/>
          </w:tcPr>
          <w:p w14:paraId="1F02E3F8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6F7BEE" w14:paraId="4C72AEE7" w14:textId="77777777" w:rsidTr="00F466B8">
        <w:tc>
          <w:tcPr>
            <w:tcW w:w="288" w:type="dxa"/>
          </w:tcPr>
          <w:p w14:paraId="3B5F1169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4" w:type="dxa"/>
          </w:tcPr>
          <w:p w14:paraId="492BB306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C7FCAC4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D929606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B922F55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722EB0D5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0442DD3C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142DF209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41AAEF54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55AC3BDC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4B8158AA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C334142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155B501B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6B1CC817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4A35019B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6E8B7CD5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7840FC4C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701BF8CD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7C24C0C9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904EA03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C924CD5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539A55C1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62D8A6CD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C83F093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5CB0F2AB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0B5A7DF7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99F192A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57952F15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113C15C5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491BD193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52" w:type="dxa"/>
          </w:tcPr>
          <w:p w14:paraId="4B43D848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52" w:type="dxa"/>
          </w:tcPr>
          <w:p w14:paraId="04CD20DF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6F7BEE" w14:paraId="78091298" w14:textId="77777777" w:rsidTr="00697AD2">
        <w:tc>
          <w:tcPr>
            <w:tcW w:w="288" w:type="dxa"/>
          </w:tcPr>
          <w:p w14:paraId="66ACADFB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4" w:type="dxa"/>
          </w:tcPr>
          <w:p w14:paraId="099B5CC4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84271DE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18172100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4A59BE30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6FE21253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4EE5E0A7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63E85316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62C86CD3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E03C1D4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12FC06D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0FF5EA58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682BF627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798F1B3E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02151B01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7EB9A40A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2D71A0F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010F76C3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494BCAFD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7BB735EE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3E9CF7F4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6E1154C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3FACD4B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67A27110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5DD86334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5162AD69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51A38815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09A87FE6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6" w:type="dxa"/>
          </w:tcPr>
          <w:p w14:paraId="203F4E1C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67" w:type="dxa"/>
          </w:tcPr>
          <w:p w14:paraId="37A43A73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52" w:type="dxa"/>
          </w:tcPr>
          <w:p w14:paraId="3263230C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52" w:type="dxa"/>
          </w:tcPr>
          <w:p w14:paraId="204451F6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6F7BEE" w14:paraId="3F1CE725" w14:textId="77777777" w:rsidTr="00764C52">
        <w:tc>
          <w:tcPr>
            <w:tcW w:w="14905" w:type="dxa"/>
            <w:gridSpan w:val="30"/>
          </w:tcPr>
          <w:p w14:paraId="0F1B5552" w14:textId="77777777" w:rsidR="006F7BEE" w:rsidRPr="009247B6" w:rsidRDefault="006F7BEE" w:rsidP="009247B6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0"/>
                <w:szCs w:val="20"/>
              </w:rPr>
            </w:pPr>
            <w:r w:rsidRPr="009247B6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452" w:type="dxa"/>
          </w:tcPr>
          <w:p w14:paraId="26A4E742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52" w:type="dxa"/>
          </w:tcPr>
          <w:p w14:paraId="1F4898DC" w14:textId="77777777" w:rsidR="006F7BEE" w:rsidRPr="00764C52" w:rsidRDefault="006F7BEE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</w:tbl>
    <w:p w14:paraId="52DC4B42" w14:textId="77777777" w:rsidR="006F7BEE" w:rsidRDefault="006F7BEE" w:rsidP="00480A17">
      <w:pPr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   </w:t>
      </w:r>
    </w:p>
    <w:p w14:paraId="6840147E" w14:textId="77777777" w:rsidR="006F7BEE" w:rsidRDefault="006F7BEE" w:rsidP="00480A17">
      <w:pPr>
        <w:spacing w:after="0" w:line="240" w:lineRule="auto"/>
        <w:ind w:left="0" w:firstLine="0"/>
        <w:rPr>
          <w:color w:val="auto"/>
          <w:szCs w:val="24"/>
        </w:rPr>
      </w:pPr>
    </w:p>
    <w:p w14:paraId="7D5F06BA" w14:textId="77777777" w:rsidR="006F7BEE" w:rsidRPr="00472CA8" w:rsidRDefault="006F7BEE" w:rsidP="00480A17">
      <w:pPr>
        <w:spacing w:after="0" w:line="240" w:lineRule="auto"/>
        <w:ind w:left="0" w:firstLine="0"/>
        <w:rPr>
          <w:color w:val="auto"/>
          <w:szCs w:val="24"/>
        </w:rPr>
      </w:pPr>
      <w:r w:rsidRPr="00472CA8">
        <w:rPr>
          <w:color w:val="auto"/>
          <w:szCs w:val="24"/>
        </w:rPr>
        <w:t>Стоимость 1 балла = _</w:t>
      </w:r>
      <w:r>
        <w:rPr>
          <w:color w:val="auto"/>
          <w:szCs w:val="24"/>
        </w:rPr>
        <w:t>__</w:t>
      </w:r>
      <w:r w:rsidRPr="00472CA8">
        <w:rPr>
          <w:color w:val="auto"/>
          <w:szCs w:val="24"/>
        </w:rPr>
        <w:t>__  руб.</w:t>
      </w:r>
    </w:p>
    <w:p w14:paraId="41920F6C" w14:textId="77777777" w:rsidR="006F7BEE" w:rsidRPr="00472CA8" w:rsidRDefault="006F7BEE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1B6673D5" w14:textId="77777777" w:rsidR="006F7BEE" w:rsidRPr="00472CA8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72CA8">
        <w:rPr>
          <w:color w:val="auto"/>
          <w:szCs w:val="24"/>
        </w:rPr>
        <w:t xml:space="preserve">                            Председате</w:t>
      </w:r>
      <w:r>
        <w:rPr>
          <w:color w:val="auto"/>
          <w:szCs w:val="24"/>
        </w:rPr>
        <w:t>ль комиссии _________________</w:t>
      </w:r>
    </w:p>
    <w:p w14:paraId="447684CD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11D17ED2" w14:textId="77777777" w:rsidR="006F7BEE" w:rsidRPr="00472CA8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Секретарь комиссии____________________</w:t>
      </w:r>
    </w:p>
    <w:p w14:paraId="2CFB09AB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72CA8">
        <w:rPr>
          <w:color w:val="auto"/>
          <w:szCs w:val="24"/>
        </w:rPr>
        <w:t xml:space="preserve">                            </w:t>
      </w:r>
    </w:p>
    <w:p w14:paraId="35AEB49F" w14:textId="77777777" w:rsidR="006F7BEE" w:rsidRPr="00472CA8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</w:t>
      </w:r>
      <w:r w:rsidRPr="00472CA8">
        <w:rPr>
          <w:color w:val="auto"/>
          <w:szCs w:val="24"/>
        </w:rPr>
        <w:t xml:space="preserve">Члены комиссии </w:t>
      </w:r>
      <w:r>
        <w:rPr>
          <w:color w:val="auto"/>
          <w:szCs w:val="24"/>
        </w:rPr>
        <w:t xml:space="preserve"> _____________________</w:t>
      </w:r>
    </w:p>
    <w:p w14:paraId="0A5406E4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72CA8">
        <w:rPr>
          <w:color w:val="auto"/>
          <w:szCs w:val="24"/>
        </w:rPr>
        <w:t xml:space="preserve">                                                          </w:t>
      </w:r>
      <w:r>
        <w:rPr>
          <w:color w:val="auto"/>
          <w:szCs w:val="24"/>
        </w:rPr>
        <w:t xml:space="preserve">  </w:t>
      </w:r>
    </w:p>
    <w:p w14:paraId="5499051C" w14:textId="77777777" w:rsidR="006F7BEE" w:rsidRPr="00472CA8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_</w:t>
      </w:r>
      <w:r w:rsidRPr="00472CA8">
        <w:rPr>
          <w:color w:val="auto"/>
          <w:szCs w:val="24"/>
        </w:rPr>
        <w:t>_____________</w:t>
      </w:r>
      <w:r>
        <w:rPr>
          <w:color w:val="auto"/>
          <w:szCs w:val="24"/>
        </w:rPr>
        <w:t>_______</w:t>
      </w:r>
    </w:p>
    <w:p w14:paraId="0D65EA6D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72CA8">
        <w:rPr>
          <w:color w:val="auto"/>
          <w:szCs w:val="24"/>
        </w:rPr>
        <w:t xml:space="preserve">                                                         </w:t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>
        <w:rPr>
          <w:color w:val="auto"/>
          <w:szCs w:val="24"/>
        </w:rPr>
        <w:t xml:space="preserve">   </w:t>
      </w:r>
    </w:p>
    <w:p w14:paraId="19DF169D" w14:textId="77777777" w:rsidR="006F7BEE" w:rsidRPr="00472CA8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__</w:t>
      </w:r>
      <w:r w:rsidRPr="00472CA8">
        <w:rPr>
          <w:color w:val="auto"/>
          <w:szCs w:val="24"/>
        </w:rPr>
        <w:t>___________________</w:t>
      </w:r>
    </w:p>
    <w:p w14:paraId="1E7355A9" w14:textId="77777777" w:rsidR="006F7BEE" w:rsidRPr="00472CA8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14:paraId="49A9F8F4" w14:textId="77777777" w:rsidR="006F7BEE" w:rsidRPr="00472CA8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_____________________</w:t>
      </w:r>
    </w:p>
    <w:p w14:paraId="18C08A33" w14:textId="77777777" w:rsidR="006F7BEE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72CA8">
        <w:rPr>
          <w:color w:val="auto"/>
          <w:szCs w:val="24"/>
        </w:rPr>
        <w:t xml:space="preserve">                           </w:t>
      </w:r>
      <w:r>
        <w:rPr>
          <w:color w:val="auto"/>
          <w:szCs w:val="24"/>
        </w:rPr>
        <w:t xml:space="preserve"> </w:t>
      </w:r>
    </w:p>
    <w:p w14:paraId="2D828D09" w14:textId="77777777" w:rsidR="006F7BEE" w:rsidRPr="00472CA8" w:rsidRDefault="006F7BEE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« ____»  ________________ 20_</w:t>
      </w:r>
      <w:r w:rsidRPr="00472CA8">
        <w:rPr>
          <w:color w:val="auto"/>
          <w:szCs w:val="24"/>
        </w:rPr>
        <w:t>__ г.</w:t>
      </w:r>
    </w:p>
    <w:p w14:paraId="04696931" w14:textId="77777777" w:rsidR="006F7BEE" w:rsidRPr="00472CA8" w:rsidRDefault="006F7BEE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5AF524E3" w14:textId="77777777" w:rsidR="006F7BEE" w:rsidRPr="00472CA8" w:rsidRDefault="006F7BEE" w:rsidP="00820298">
      <w:pPr>
        <w:tabs>
          <w:tab w:val="left" w:pos="2912"/>
        </w:tabs>
        <w:ind w:left="0" w:firstLine="0"/>
        <w:rPr>
          <w:szCs w:val="24"/>
        </w:rPr>
      </w:pPr>
    </w:p>
    <w:sectPr w:rsidR="006F7BEE" w:rsidRPr="00472CA8" w:rsidSect="00472CA8">
      <w:pgSz w:w="16836" w:h="11904" w:orient="landscape"/>
      <w:pgMar w:top="561" w:right="818" w:bottom="851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CE0C9" w14:textId="77777777" w:rsidR="00730854" w:rsidRDefault="00730854">
      <w:r>
        <w:separator/>
      </w:r>
    </w:p>
  </w:endnote>
  <w:endnote w:type="continuationSeparator" w:id="0">
    <w:p w14:paraId="3DEBED29" w14:textId="77777777" w:rsidR="00730854" w:rsidRDefault="0073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662B5" w14:textId="77777777" w:rsidR="006F7BEE" w:rsidRDefault="006F7BEE" w:rsidP="00C76EAA">
    <w:pPr>
      <w:pStyle w:val="af0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0458B81" w14:textId="77777777" w:rsidR="006F7BEE" w:rsidRDefault="006F7BEE" w:rsidP="002862C2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FFB07" w14:textId="77777777" w:rsidR="006F7BEE" w:rsidRDefault="006F7BEE" w:rsidP="002862C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127EC" w14:textId="77777777" w:rsidR="00730854" w:rsidRDefault="00730854">
      <w:r>
        <w:separator/>
      </w:r>
    </w:p>
  </w:footnote>
  <w:footnote w:type="continuationSeparator" w:id="0">
    <w:p w14:paraId="0209C5E7" w14:textId="77777777" w:rsidR="00730854" w:rsidRDefault="00730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cs="Times New Roman"/>
      </w:rPr>
    </w:lvl>
  </w:abstractNum>
  <w:abstractNum w:abstractNumId="1" w15:restartNumberingAfterBreak="0">
    <w:nsid w:val="0D093DC7"/>
    <w:multiLevelType w:val="multilevel"/>
    <w:tmpl w:val="82F204E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0DD8588B"/>
    <w:multiLevelType w:val="multilevel"/>
    <w:tmpl w:val="05C6B66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0E3B16BE"/>
    <w:multiLevelType w:val="hybridMultilevel"/>
    <w:tmpl w:val="41025F8E"/>
    <w:lvl w:ilvl="0" w:tplc="388002A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53EEC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C94CF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1142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4A8BC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CE0CF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A3CA1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CEECE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4DC5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 w15:restartNumberingAfterBreak="0">
    <w:nsid w:val="13351BC8"/>
    <w:multiLevelType w:val="hybridMultilevel"/>
    <w:tmpl w:val="F6C80890"/>
    <w:lvl w:ilvl="0" w:tplc="C69E1950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A821934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6EA2B58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39EB7D4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DD03014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9F0632A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202920C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38098F4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20EA6A0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 w15:restartNumberingAfterBreak="0">
    <w:nsid w:val="14EE213A"/>
    <w:multiLevelType w:val="multilevel"/>
    <w:tmpl w:val="18B432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18C27C07"/>
    <w:multiLevelType w:val="hybridMultilevel"/>
    <w:tmpl w:val="FE6E8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98941D0"/>
    <w:multiLevelType w:val="hybridMultilevel"/>
    <w:tmpl w:val="08AAA4E0"/>
    <w:lvl w:ilvl="0" w:tplc="D8C4666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2C40DA6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8525842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870E606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6A61BE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27EBA76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F8A12C6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086A136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4D83ADE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1BA421EA"/>
    <w:multiLevelType w:val="hybridMultilevel"/>
    <w:tmpl w:val="82FA3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CAE7525"/>
    <w:multiLevelType w:val="hybridMultilevel"/>
    <w:tmpl w:val="DB38957C"/>
    <w:lvl w:ilvl="0" w:tplc="5ABA2E3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F8AA1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46A52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D7C78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C4EF6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DA2FC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B0EA7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B986F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768BA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1DDB21FE"/>
    <w:multiLevelType w:val="hybridMultilevel"/>
    <w:tmpl w:val="1828F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816D15"/>
    <w:multiLevelType w:val="multilevel"/>
    <w:tmpl w:val="28C8ED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 w15:restartNumberingAfterBreak="0">
    <w:nsid w:val="27094F27"/>
    <w:multiLevelType w:val="hybridMultilevel"/>
    <w:tmpl w:val="D6285E8C"/>
    <w:lvl w:ilvl="0" w:tplc="4CDA99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D17074"/>
    <w:multiLevelType w:val="hybridMultilevel"/>
    <w:tmpl w:val="DBCA5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AF21878"/>
    <w:multiLevelType w:val="hybridMultilevel"/>
    <w:tmpl w:val="6610E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2247A6"/>
    <w:multiLevelType w:val="multilevel"/>
    <w:tmpl w:val="0336AD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 w15:restartNumberingAfterBreak="0">
    <w:nsid w:val="580210FC"/>
    <w:multiLevelType w:val="multilevel"/>
    <w:tmpl w:val="7658788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7" w15:restartNumberingAfterBreak="0">
    <w:nsid w:val="5C03225F"/>
    <w:multiLevelType w:val="multilevel"/>
    <w:tmpl w:val="BA889C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 w15:restartNumberingAfterBreak="0">
    <w:nsid w:val="5EE94CE5"/>
    <w:multiLevelType w:val="hybridMultilevel"/>
    <w:tmpl w:val="7E6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1E517E"/>
    <w:multiLevelType w:val="multilevel"/>
    <w:tmpl w:val="04C441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0" w15:restartNumberingAfterBreak="0">
    <w:nsid w:val="612C159C"/>
    <w:multiLevelType w:val="hybridMultilevel"/>
    <w:tmpl w:val="785032B4"/>
    <w:lvl w:ilvl="0" w:tplc="726037B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E481F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7E2FB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2C87A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EB232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D54A1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18809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DFC7A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BFA88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 w15:restartNumberingAfterBreak="0">
    <w:nsid w:val="65F10917"/>
    <w:multiLevelType w:val="hybridMultilevel"/>
    <w:tmpl w:val="B64295D4"/>
    <w:lvl w:ilvl="0" w:tplc="7A94DF9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FFA82B0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CA64614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376DC5A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E38CA90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FEA7E1E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8BE953A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EC0A43E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754B598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 w15:restartNumberingAfterBreak="0">
    <w:nsid w:val="6A076797"/>
    <w:multiLevelType w:val="hybridMultilevel"/>
    <w:tmpl w:val="9F7854EA"/>
    <w:lvl w:ilvl="0" w:tplc="025E2D7C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8727D3A">
      <w:start w:val="1"/>
      <w:numFmt w:val="bullet"/>
      <w:lvlText w:val="o"/>
      <w:lvlJc w:val="left"/>
      <w:pPr>
        <w:ind w:left="19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6D06EBA">
      <w:start w:val="1"/>
      <w:numFmt w:val="bullet"/>
      <w:lvlText w:val="▪"/>
      <w:lvlJc w:val="left"/>
      <w:pPr>
        <w:ind w:left="26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FA06C22">
      <w:start w:val="1"/>
      <w:numFmt w:val="bullet"/>
      <w:lvlText w:val="•"/>
      <w:lvlJc w:val="left"/>
      <w:pPr>
        <w:ind w:left="3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06C7042">
      <w:start w:val="1"/>
      <w:numFmt w:val="bullet"/>
      <w:lvlText w:val="o"/>
      <w:lvlJc w:val="left"/>
      <w:pPr>
        <w:ind w:left="40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A060A28">
      <w:start w:val="1"/>
      <w:numFmt w:val="bullet"/>
      <w:lvlText w:val="▪"/>
      <w:lvlJc w:val="left"/>
      <w:pPr>
        <w:ind w:left="47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41C7C22">
      <w:start w:val="1"/>
      <w:numFmt w:val="bullet"/>
      <w:lvlText w:val="•"/>
      <w:lvlJc w:val="left"/>
      <w:pPr>
        <w:ind w:left="55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7163FAE">
      <w:start w:val="1"/>
      <w:numFmt w:val="bullet"/>
      <w:lvlText w:val="o"/>
      <w:lvlJc w:val="left"/>
      <w:pPr>
        <w:ind w:left="62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E6A3C04">
      <w:start w:val="1"/>
      <w:numFmt w:val="bullet"/>
      <w:lvlText w:val="▪"/>
      <w:lvlJc w:val="left"/>
      <w:pPr>
        <w:ind w:left="69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 w15:restartNumberingAfterBreak="0">
    <w:nsid w:val="6A755AE4"/>
    <w:multiLevelType w:val="hybridMultilevel"/>
    <w:tmpl w:val="3F14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21A47"/>
    <w:multiLevelType w:val="hybridMultilevel"/>
    <w:tmpl w:val="B65A27C2"/>
    <w:lvl w:ilvl="0" w:tplc="C3C4D62C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4D2D270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EE25EBC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912C63A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4C88C58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3C8F5A2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C485A7E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B2D9C8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51891FA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5" w15:restartNumberingAfterBreak="0">
    <w:nsid w:val="6FA72B4C"/>
    <w:multiLevelType w:val="multilevel"/>
    <w:tmpl w:val="5A5C15E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6" w15:restartNumberingAfterBreak="0">
    <w:nsid w:val="79E47F8E"/>
    <w:multiLevelType w:val="hybridMultilevel"/>
    <w:tmpl w:val="675CC602"/>
    <w:lvl w:ilvl="0" w:tplc="F6F2335A">
      <w:start w:val="1"/>
      <w:numFmt w:val="bullet"/>
      <w:lvlText w:val="-"/>
      <w:lvlJc w:val="left"/>
      <w:pPr>
        <w:ind w:left="9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82A353A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DA63730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E9CE088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2FADF20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9C0FEFE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180531E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CC48C7A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4585808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7"/>
  </w:num>
  <w:num w:numId="2">
    <w:abstractNumId w:val="25"/>
  </w:num>
  <w:num w:numId="3">
    <w:abstractNumId w:val="4"/>
  </w:num>
  <w:num w:numId="4">
    <w:abstractNumId w:val="17"/>
  </w:num>
  <w:num w:numId="5">
    <w:abstractNumId w:val="26"/>
  </w:num>
  <w:num w:numId="6">
    <w:abstractNumId w:val="15"/>
  </w:num>
  <w:num w:numId="7">
    <w:abstractNumId w:val="16"/>
  </w:num>
  <w:num w:numId="8">
    <w:abstractNumId w:val="2"/>
  </w:num>
  <w:num w:numId="9">
    <w:abstractNumId w:val="11"/>
  </w:num>
  <w:num w:numId="10">
    <w:abstractNumId w:val="1"/>
  </w:num>
  <w:num w:numId="11">
    <w:abstractNumId w:val="19"/>
  </w:num>
  <w:num w:numId="12">
    <w:abstractNumId w:val="22"/>
  </w:num>
  <w:num w:numId="13">
    <w:abstractNumId w:val="24"/>
  </w:num>
  <w:num w:numId="14">
    <w:abstractNumId w:val="21"/>
  </w:num>
  <w:num w:numId="15">
    <w:abstractNumId w:val="9"/>
  </w:num>
  <w:num w:numId="16">
    <w:abstractNumId w:val="3"/>
  </w:num>
  <w:num w:numId="17">
    <w:abstractNumId w:val="20"/>
  </w:num>
  <w:num w:numId="18">
    <w:abstractNumId w:val="0"/>
    <w:lvlOverride w:ilvl="0">
      <w:startOverride w:val="4"/>
    </w:lvlOverride>
  </w:num>
  <w:num w:numId="1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8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A7F"/>
    <w:rsid w:val="00003F56"/>
    <w:rsid w:val="0000693E"/>
    <w:rsid w:val="00012D50"/>
    <w:rsid w:val="00022CBF"/>
    <w:rsid w:val="00023DAD"/>
    <w:rsid w:val="00026BBE"/>
    <w:rsid w:val="0003146F"/>
    <w:rsid w:val="00033768"/>
    <w:rsid w:val="00035893"/>
    <w:rsid w:val="000411C6"/>
    <w:rsid w:val="00052E1D"/>
    <w:rsid w:val="000543B6"/>
    <w:rsid w:val="00054F77"/>
    <w:rsid w:val="00055C85"/>
    <w:rsid w:val="0005606A"/>
    <w:rsid w:val="00061161"/>
    <w:rsid w:val="000623B3"/>
    <w:rsid w:val="00062B35"/>
    <w:rsid w:val="000649EF"/>
    <w:rsid w:val="00065307"/>
    <w:rsid w:val="000656B6"/>
    <w:rsid w:val="00074D1C"/>
    <w:rsid w:val="00075435"/>
    <w:rsid w:val="00076C48"/>
    <w:rsid w:val="0009688C"/>
    <w:rsid w:val="000A226C"/>
    <w:rsid w:val="000A4938"/>
    <w:rsid w:val="000B1ED2"/>
    <w:rsid w:val="000B2992"/>
    <w:rsid w:val="000C07F4"/>
    <w:rsid w:val="000C194F"/>
    <w:rsid w:val="000C58A8"/>
    <w:rsid w:val="000D0912"/>
    <w:rsid w:val="000D5BA6"/>
    <w:rsid w:val="000E4E98"/>
    <w:rsid w:val="000E51AC"/>
    <w:rsid w:val="000F2095"/>
    <w:rsid w:val="000F3185"/>
    <w:rsid w:val="000F3B6E"/>
    <w:rsid w:val="000F6F74"/>
    <w:rsid w:val="00101B4F"/>
    <w:rsid w:val="001052DF"/>
    <w:rsid w:val="00117673"/>
    <w:rsid w:val="00117C08"/>
    <w:rsid w:val="00135521"/>
    <w:rsid w:val="0013646F"/>
    <w:rsid w:val="00142E4A"/>
    <w:rsid w:val="00154759"/>
    <w:rsid w:val="00154E84"/>
    <w:rsid w:val="00155022"/>
    <w:rsid w:val="00173360"/>
    <w:rsid w:val="00174F03"/>
    <w:rsid w:val="00184CA0"/>
    <w:rsid w:val="001858C2"/>
    <w:rsid w:val="001907E3"/>
    <w:rsid w:val="001933E4"/>
    <w:rsid w:val="001A2A3A"/>
    <w:rsid w:val="001A407A"/>
    <w:rsid w:val="001A57C8"/>
    <w:rsid w:val="001B52B6"/>
    <w:rsid w:val="001C05F2"/>
    <w:rsid w:val="001C1D05"/>
    <w:rsid w:val="001C3BAB"/>
    <w:rsid w:val="001C5637"/>
    <w:rsid w:val="001D3526"/>
    <w:rsid w:val="001D4E9E"/>
    <w:rsid w:val="001D68CB"/>
    <w:rsid w:val="001E1624"/>
    <w:rsid w:val="001E1AE0"/>
    <w:rsid w:val="001F1EEC"/>
    <w:rsid w:val="001F3C35"/>
    <w:rsid w:val="002001A7"/>
    <w:rsid w:val="002175A4"/>
    <w:rsid w:val="002200C6"/>
    <w:rsid w:val="002247A6"/>
    <w:rsid w:val="00225522"/>
    <w:rsid w:val="002301C2"/>
    <w:rsid w:val="00230B72"/>
    <w:rsid w:val="00230FE0"/>
    <w:rsid w:val="00240605"/>
    <w:rsid w:val="00245CD6"/>
    <w:rsid w:val="00252F09"/>
    <w:rsid w:val="00252F2C"/>
    <w:rsid w:val="00271EC3"/>
    <w:rsid w:val="00275D1D"/>
    <w:rsid w:val="002855F5"/>
    <w:rsid w:val="002862C2"/>
    <w:rsid w:val="00290F5F"/>
    <w:rsid w:val="002977D3"/>
    <w:rsid w:val="002A07F8"/>
    <w:rsid w:val="002A5036"/>
    <w:rsid w:val="002A5EA5"/>
    <w:rsid w:val="002B0F4F"/>
    <w:rsid w:val="002B4157"/>
    <w:rsid w:val="002B4990"/>
    <w:rsid w:val="002C190A"/>
    <w:rsid w:val="002E1014"/>
    <w:rsid w:val="002E4AA4"/>
    <w:rsid w:val="002F2585"/>
    <w:rsid w:val="002F32C8"/>
    <w:rsid w:val="003108B3"/>
    <w:rsid w:val="00313B50"/>
    <w:rsid w:val="003233FA"/>
    <w:rsid w:val="003261CC"/>
    <w:rsid w:val="00330270"/>
    <w:rsid w:val="00332604"/>
    <w:rsid w:val="00333B79"/>
    <w:rsid w:val="003344EC"/>
    <w:rsid w:val="003403C6"/>
    <w:rsid w:val="0035015E"/>
    <w:rsid w:val="00350945"/>
    <w:rsid w:val="0035216D"/>
    <w:rsid w:val="00362720"/>
    <w:rsid w:val="00363535"/>
    <w:rsid w:val="00370B86"/>
    <w:rsid w:val="00376114"/>
    <w:rsid w:val="00376E68"/>
    <w:rsid w:val="00382B93"/>
    <w:rsid w:val="003968F1"/>
    <w:rsid w:val="003A3C0A"/>
    <w:rsid w:val="003A57B2"/>
    <w:rsid w:val="003C1D4E"/>
    <w:rsid w:val="003C3AEC"/>
    <w:rsid w:val="003C44D0"/>
    <w:rsid w:val="003C46B4"/>
    <w:rsid w:val="003C52D5"/>
    <w:rsid w:val="003C7312"/>
    <w:rsid w:val="003D4716"/>
    <w:rsid w:val="003D69E1"/>
    <w:rsid w:val="003E0EDC"/>
    <w:rsid w:val="003F4511"/>
    <w:rsid w:val="004137DD"/>
    <w:rsid w:val="00415E45"/>
    <w:rsid w:val="00426459"/>
    <w:rsid w:val="004350FB"/>
    <w:rsid w:val="004414FA"/>
    <w:rsid w:val="00443259"/>
    <w:rsid w:val="004435B8"/>
    <w:rsid w:val="00460E98"/>
    <w:rsid w:val="00466ADE"/>
    <w:rsid w:val="00472CA8"/>
    <w:rsid w:val="00480A17"/>
    <w:rsid w:val="00481243"/>
    <w:rsid w:val="004856A3"/>
    <w:rsid w:val="00487C38"/>
    <w:rsid w:val="004A1568"/>
    <w:rsid w:val="004A5C63"/>
    <w:rsid w:val="004B01CF"/>
    <w:rsid w:val="004B20B6"/>
    <w:rsid w:val="004B2716"/>
    <w:rsid w:val="004B3D3C"/>
    <w:rsid w:val="004C239A"/>
    <w:rsid w:val="004D1D79"/>
    <w:rsid w:val="004D297B"/>
    <w:rsid w:val="004D49C3"/>
    <w:rsid w:val="004D4CA1"/>
    <w:rsid w:val="004D72E7"/>
    <w:rsid w:val="004D7921"/>
    <w:rsid w:val="004E6EFE"/>
    <w:rsid w:val="004F4104"/>
    <w:rsid w:val="00510360"/>
    <w:rsid w:val="00511F7B"/>
    <w:rsid w:val="0051435E"/>
    <w:rsid w:val="0051463C"/>
    <w:rsid w:val="00522DC6"/>
    <w:rsid w:val="0052395C"/>
    <w:rsid w:val="00523C55"/>
    <w:rsid w:val="005247FE"/>
    <w:rsid w:val="005267BE"/>
    <w:rsid w:val="00532AA7"/>
    <w:rsid w:val="00534354"/>
    <w:rsid w:val="005374A5"/>
    <w:rsid w:val="0054294B"/>
    <w:rsid w:val="00550A59"/>
    <w:rsid w:val="00552CD1"/>
    <w:rsid w:val="00555B2F"/>
    <w:rsid w:val="00562F28"/>
    <w:rsid w:val="00583D5A"/>
    <w:rsid w:val="005960C4"/>
    <w:rsid w:val="005A1FEE"/>
    <w:rsid w:val="005A7D76"/>
    <w:rsid w:val="005B15D3"/>
    <w:rsid w:val="005B51EA"/>
    <w:rsid w:val="005B762B"/>
    <w:rsid w:val="005C5925"/>
    <w:rsid w:val="005D3E06"/>
    <w:rsid w:val="005E172E"/>
    <w:rsid w:val="005E1745"/>
    <w:rsid w:val="005E1CB6"/>
    <w:rsid w:val="005E2DB8"/>
    <w:rsid w:val="00610F3E"/>
    <w:rsid w:val="00612B70"/>
    <w:rsid w:val="006158E6"/>
    <w:rsid w:val="006201F3"/>
    <w:rsid w:val="00622077"/>
    <w:rsid w:val="00622C54"/>
    <w:rsid w:val="0062742C"/>
    <w:rsid w:val="00630F1A"/>
    <w:rsid w:val="00635CB8"/>
    <w:rsid w:val="006432E8"/>
    <w:rsid w:val="00654FBE"/>
    <w:rsid w:val="0066267C"/>
    <w:rsid w:val="0067122C"/>
    <w:rsid w:val="00673E2B"/>
    <w:rsid w:val="0067772C"/>
    <w:rsid w:val="00683209"/>
    <w:rsid w:val="006849BD"/>
    <w:rsid w:val="006873D9"/>
    <w:rsid w:val="00692DF3"/>
    <w:rsid w:val="00693983"/>
    <w:rsid w:val="00697AD2"/>
    <w:rsid w:val="006A4EE0"/>
    <w:rsid w:val="006B2BC0"/>
    <w:rsid w:val="006B2BEA"/>
    <w:rsid w:val="006B70EB"/>
    <w:rsid w:val="006B7EFD"/>
    <w:rsid w:val="006C4FFC"/>
    <w:rsid w:val="006C505F"/>
    <w:rsid w:val="006D4F66"/>
    <w:rsid w:val="006E0E2A"/>
    <w:rsid w:val="006E4AD9"/>
    <w:rsid w:val="006F7BEE"/>
    <w:rsid w:val="00706C46"/>
    <w:rsid w:val="00717036"/>
    <w:rsid w:val="00717D45"/>
    <w:rsid w:val="00723191"/>
    <w:rsid w:val="00726A4D"/>
    <w:rsid w:val="00730854"/>
    <w:rsid w:val="00732255"/>
    <w:rsid w:val="007403C3"/>
    <w:rsid w:val="007460F8"/>
    <w:rsid w:val="00747F80"/>
    <w:rsid w:val="00753CE8"/>
    <w:rsid w:val="007617CD"/>
    <w:rsid w:val="00764C52"/>
    <w:rsid w:val="00765BC8"/>
    <w:rsid w:val="0076675B"/>
    <w:rsid w:val="00766919"/>
    <w:rsid w:val="0077426A"/>
    <w:rsid w:val="007814EF"/>
    <w:rsid w:val="00794980"/>
    <w:rsid w:val="007959A9"/>
    <w:rsid w:val="00797600"/>
    <w:rsid w:val="007A0749"/>
    <w:rsid w:val="007B1B52"/>
    <w:rsid w:val="007B4AD5"/>
    <w:rsid w:val="007B50BA"/>
    <w:rsid w:val="007C31C3"/>
    <w:rsid w:val="007C601C"/>
    <w:rsid w:val="007C6695"/>
    <w:rsid w:val="007C68FB"/>
    <w:rsid w:val="007D166A"/>
    <w:rsid w:val="007E1209"/>
    <w:rsid w:val="00801DAD"/>
    <w:rsid w:val="00802348"/>
    <w:rsid w:val="0080729C"/>
    <w:rsid w:val="00807A19"/>
    <w:rsid w:val="00820298"/>
    <w:rsid w:val="00826808"/>
    <w:rsid w:val="00827993"/>
    <w:rsid w:val="00830652"/>
    <w:rsid w:val="00831602"/>
    <w:rsid w:val="0083242E"/>
    <w:rsid w:val="00833FEA"/>
    <w:rsid w:val="00835091"/>
    <w:rsid w:val="00847C0A"/>
    <w:rsid w:val="00853F83"/>
    <w:rsid w:val="008616D3"/>
    <w:rsid w:val="0086428B"/>
    <w:rsid w:val="008832BA"/>
    <w:rsid w:val="00884554"/>
    <w:rsid w:val="00884597"/>
    <w:rsid w:val="00886745"/>
    <w:rsid w:val="00897E19"/>
    <w:rsid w:val="008A7C52"/>
    <w:rsid w:val="008B142C"/>
    <w:rsid w:val="008B4B3E"/>
    <w:rsid w:val="008C27D4"/>
    <w:rsid w:val="008C37AB"/>
    <w:rsid w:val="008D1673"/>
    <w:rsid w:val="008D2A68"/>
    <w:rsid w:val="008D3E3B"/>
    <w:rsid w:val="008E2E94"/>
    <w:rsid w:val="008E5D0C"/>
    <w:rsid w:val="008F2A68"/>
    <w:rsid w:val="009073E6"/>
    <w:rsid w:val="00912896"/>
    <w:rsid w:val="00920504"/>
    <w:rsid w:val="00922554"/>
    <w:rsid w:val="009237DA"/>
    <w:rsid w:val="009247B6"/>
    <w:rsid w:val="0092510A"/>
    <w:rsid w:val="00933128"/>
    <w:rsid w:val="009337F7"/>
    <w:rsid w:val="0093440E"/>
    <w:rsid w:val="009367B6"/>
    <w:rsid w:val="0093748B"/>
    <w:rsid w:val="00947090"/>
    <w:rsid w:val="0095106B"/>
    <w:rsid w:val="00954A5E"/>
    <w:rsid w:val="00960603"/>
    <w:rsid w:val="009665D7"/>
    <w:rsid w:val="00967512"/>
    <w:rsid w:val="00970AD7"/>
    <w:rsid w:val="0097781A"/>
    <w:rsid w:val="00981F35"/>
    <w:rsid w:val="009825EA"/>
    <w:rsid w:val="00987F8A"/>
    <w:rsid w:val="00992C3F"/>
    <w:rsid w:val="009935B3"/>
    <w:rsid w:val="009938E8"/>
    <w:rsid w:val="00996C0F"/>
    <w:rsid w:val="009A1284"/>
    <w:rsid w:val="009A2F35"/>
    <w:rsid w:val="009A441E"/>
    <w:rsid w:val="009A7034"/>
    <w:rsid w:val="009B12EF"/>
    <w:rsid w:val="009B4A83"/>
    <w:rsid w:val="009C0A8E"/>
    <w:rsid w:val="009C1EA3"/>
    <w:rsid w:val="009C419C"/>
    <w:rsid w:val="009C4404"/>
    <w:rsid w:val="009C69FB"/>
    <w:rsid w:val="009D3387"/>
    <w:rsid w:val="009E1A37"/>
    <w:rsid w:val="009E3A93"/>
    <w:rsid w:val="009E6C0B"/>
    <w:rsid w:val="00A00ACB"/>
    <w:rsid w:val="00A03DA4"/>
    <w:rsid w:val="00A05CC5"/>
    <w:rsid w:val="00A115B3"/>
    <w:rsid w:val="00A13EC5"/>
    <w:rsid w:val="00A14A23"/>
    <w:rsid w:val="00A25418"/>
    <w:rsid w:val="00A45214"/>
    <w:rsid w:val="00A52437"/>
    <w:rsid w:val="00A70BD7"/>
    <w:rsid w:val="00A70F27"/>
    <w:rsid w:val="00A716D0"/>
    <w:rsid w:val="00A8060B"/>
    <w:rsid w:val="00A827E5"/>
    <w:rsid w:val="00A83FCF"/>
    <w:rsid w:val="00A95D42"/>
    <w:rsid w:val="00AA3792"/>
    <w:rsid w:val="00AA51C7"/>
    <w:rsid w:val="00AB291A"/>
    <w:rsid w:val="00AC45BB"/>
    <w:rsid w:val="00AD36A0"/>
    <w:rsid w:val="00AD7B62"/>
    <w:rsid w:val="00AE0142"/>
    <w:rsid w:val="00AF616D"/>
    <w:rsid w:val="00B00908"/>
    <w:rsid w:val="00B10226"/>
    <w:rsid w:val="00B14AC2"/>
    <w:rsid w:val="00B32151"/>
    <w:rsid w:val="00B32DDB"/>
    <w:rsid w:val="00B34944"/>
    <w:rsid w:val="00B35DDA"/>
    <w:rsid w:val="00B510DF"/>
    <w:rsid w:val="00B60F8E"/>
    <w:rsid w:val="00B64426"/>
    <w:rsid w:val="00B7030A"/>
    <w:rsid w:val="00B73270"/>
    <w:rsid w:val="00B74F8C"/>
    <w:rsid w:val="00B762BC"/>
    <w:rsid w:val="00B77F73"/>
    <w:rsid w:val="00B87456"/>
    <w:rsid w:val="00B92006"/>
    <w:rsid w:val="00BB0C2F"/>
    <w:rsid w:val="00BB2174"/>
    <w:rsid w:val="00BB2E12"/>
    <w:rsid w:val="00BB305B"/>
    <w:rsid w:val="00BB3C68"/>
    <w:rsid w:val="00BB3D91"/>
    <w:rsid w:val="00BC0135"/>
    <w:rsid w:val="00BC017C"/>
    <w:rsid w:val="00BC0B52"/>
    <w:rsid w:val="00BC19D6"/>
    <w:rsid w:val="00BE0DE1"/>
    <w:rsid w:val="00BE7088"/>
    <w:rsid w:val="00BE7CE6"/>
    <w:rsid w:val="00BF3583"/>
    <w:rsid w:val="00BF4A73"/>
    <w:rsid w:val="00C00E95"/>
    <w:rsid w:val="00C041DA"/>
    <w:rsid w:val="00C0474D"/>
    <w:rsid w:val="00C064D1"/>
    <w:rsid w:val="00C127B8"/>
    <w:rsid w:val="00C13501"/>
    <w:rsid w:val="00C15048"/>
    <w:rsid w:val="00C2099B"/>
    <w:rsid w:val="00C23F2E"/>
    <w:rsid w:val="00C36181"/>
    <w:rsid w:val="00C36FF9"/>
    <w:rsid w:val="00C444BD"/>
    <w:rsid w:val="00C47032"/>
    <w:rsid w:val="00C54DEB"/>
    <w:rsid w:val="00C659D6"/>
    <w:rsid w:val="00C66776"/>
    <w:rsid w:val="00C76EAA"/>
    <w:rsid w:val="00C80A3A"/>
    <w:rsid w:val="00C82418"/>
    <w:rsid w:val="00C828E7"/>
    <w:rsid w:val="00C82C49"/>
    <w:rsid w:val="00C8766E"/>
    <w:rsid w:val="00C906EA"/>
    <w:rsid w:val="00CA5FD1"/>
    <w:rsid w:val="00CB1CA8"/>
    <w:rsid w:val="00CB412A"/>
    <w:rsid w:val="00CC1CEA"/>
    <w:rsid w:val="00CC44A9"/>
    <w:rsid w:val="00CC62B6"/>
    <w:rsid w:val="00CD0C41"/>
    <w:rsid w:val="00CD7020"/>
    <w:rsid w:val="00CE1278"/>
    <w:rsid w:val="00CF638B"/>
    <w:rsid w:val="00D0137E"/>
    <w:rsid w:val="00D05FD1"/>
    <w:rsid w:val="00D06248"/>
    <w:rsid w:val="00D0710C"/>
    <w:rsid w:val="00D148A3"/>
    <w:rsid w:val="00D340F1"/>
    <w:rsid w:val="00D460A4"/>
    <w:rsid w:val="00D465B3"/>
    <w:rsid w:val="00D51F9B"/>
    <w:rsid w:val="00D5280A"/>
    <w:rsid w:val="00D564F6"/>
    <w:rsid w:val="00D71BB8"/>
    <w:rsid w:val="00D74D8C"/>
    <w:rsid w:val="00D80A8D"/>
    <w:rsid w:val="00D83408"/>
    <w:rsid w:val="00D90A7F"/>
    <w:rsid w:val="00D97F0D"/>
    <w:rsid w:val="00DA1920"/>
    <w:rsid w:val="00DB2187"/>
    <w:rsid w:val="00DB28DE"/>
    <w:rsid w:val="00DB6323"/>
    <w:rsid w:val="00DB7F6A"/>
    <w:rsid w:val="00DC1F45"/>
    <w:rsid w:val="00DD1752"/>
    <w:rsid w:val="00DD2536"/>
    <w:rsid w:val="00DD7250"/>
    <w:rsid w:val="00DE72F7"/>
    <w:rsid w:val="00DF0641"/>
    <w:rsid w:val="00DF2021"/>
    <w:rsid w:val="00DF42A5"/>
    <w:rsid w:val="00E0497F"/>
    <w:rsid w:val="00E05DAD"/>
    <w:rsid w:val="00E10C84"/>
    <w:rsid w:val="00E13262"/>
    <w:rsid w:val="00E15FF8"/>
    <w:rsid w:val="00E206DA"/>
    <w:rsid w:val="00E24B75"/>
    <w:rsid w:val="00E26C9F"/>
    <w:rsid w:val="00E275F9"/>
    <w:rsid w:val="00E31875"/>
    <w:rsid w:val="00E32BD7"/>
    <w:rsid w:val="00E33257"/>
    <w:rsid w:val="00E363D5"/>
    <w:rsid w:val="00E424D1"/>
    <w:rsid w:val="00E46AB6"/>
    <w:rsid w:val="00E52470"/>
    <w:rsid w:val="00E55E39"/>
    <w:rsid w:val="00E618D3"/>
    <w:rsid w:val="00E64585"/>
    <w:rsid w:val="00E65FEC"/>
    <w:rsid w:val="00E750B4"/>
    <w:rsid w:val="00E80C7C"/>
    <w:rsid w:val="00E83AA2"/>
    <w:rsid w:val="00E913C2"/>
    <w:rsid w:val="00EA0FB8"/>
    <w:rsid w:val="00EB77B6"/>
    <w:rsid w:val="00EC1828"/>
    <w:rsid w:val="00EC3508"/>
    <w:rsid w:val="00ED0CB9"/>
    <w:rsid w:val="00ED18F6"/>
    <w:rsid w:val="00ED7901"/>
    <w:rsid w:val="00EE5791"/>
    <w:rsid w:val="00EF0AAD"/>
    <w:rsid w:val="00EF4A4C"/>
    <w:rsid w:val="00EF6255"/>
    <w:rsid w:val="00F070F4"/>
    <w:rsid w:val="00F1156E"/>
    <w:rsid w:val="00F15880"/>
    <w:rsid w:val="00F21B7A"/>
    <w:rsid w:val="00F22C82"/>
    <w:rsid w:val="00F339EE"/>
    <w:rsid w:val="00F466B8"/>
    <w:rsid w:val="00F47DD9"/>
    <w:rsid w:val="00F500B1"/>
    <w:rsid w:val="00F50B71"/>
    <w:rsid w:val="00F63307"/>
    <w:rsid w:val="00F64B74"/>
    <w:rsid w:val="00F663F1"/>
    <w:rsid w:val="00F7125D"/>
    <w:rsid w:val="00F77E50"/>
    <w:rsid w:val="00F808F0"/>
    <w:rsid w:val="00F855FC"/>
    <w:rsid w:val="00F92758"/>
    <w:rsid w:val="00FA10CA"/>
    <w:rsid w:val="00FA19A9"/>
    <w:rsid w:val="00FA32EC"/>
    <w:rsid w:val="00FA38DD"/>
    <w:rsid w:val="00FB34DA"/>
    <w:rsid w:val="00FD0432"/>
    <w:rsid w:val="00FD2A7A"/>
    <w:rsid w:val="00F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0D319C"/>
  <w15:docId w15:val="{6F1B4370-F34B-423B-AA41-DE6B0C35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EDC"/>
    <w:pPr>
      <w:spacing w:after="35" w:line="243" w:lineRule="auto"/>
      <w:ind w:left="268" w:firstLine="7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E0EDC"/>
    <w:pPr>
      <w:keepNext/>
      <w:keepLines/>
      <w:spacing w:after="0"/>
      <w:ind w:left="281" w:right="-15" w:hanging="1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0EDC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3E0ED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74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D2536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BB0C2F"/>
    <w:rPr>
      <w:szCs w:val="24"/>
    </w:rPr>
  </w:style>
  <w:style w:type="paragraph" w:styleId="a6">
    <w:name w:val="List Paragraph"/>
    <w:basedOn w:val="a"/>
    <w:uiPriority w:val="99"/>
    <w:qFormat/>
    <w:rsid w:val="00D71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54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4294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0C0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semiHidden/>
    <w:rsid w:val="00062B35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062B35"/>
    <w:rPr>
      <w:rFonts w:ascii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51435E"/>
    <w:pPr>
      <w:widowControl w:val="0"/>
      <w:shd w:val="clear" w:color="auto" w:fill="FFFFFF"/>
      <w:tabs>
        <w:tab w:val="left" w:pos="1159"/>
      </w:tabs>
      <w:spacing w:after="0" w:line="353" w:lineRule="exact"/>
      <w:ind w:left="727" w:firstLine="0"/>
    </w:pPr>
    <w:rPr>
      <w:color w:val="auto"/>
      <w:sz w:val="28"/>
      <w:szCs w:val="20"/>
    </w:rPr>
  </w:style>
  <w:style w:type="table" w:customStyle="1" w:styleId="11">
    <w:name w:val="Сетка таблицы1"/>
    <w:uiPriority w:val="99"/>
    <w:rsid w:val="0051435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1435E"/>
    <w:pPr>
      <w:spacing w:after="0" w:line="240" w:lineRule="auto"/>
      <w:ind w:left="705" w:firstLine="0"/>
    </w:pPr>
    <w:rPr>
      <w:color w:val="auto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customStyle="1" w:styleId="ft8593">
    <w:name w:val="ft8593"/>
    <w:uiPriority w:val="99"/>
    <w:rsid w:val="0051435E"/>
    <w:rPr>
      <w:rFonts w:cs="Times New Roman"/>
    </w:rPr>
  </w:style>
  <w:style w:type="character" w:customStyle="1" w:styleId="ft8597">
    <w:name w:val="ft8597"/>
    <w:uiPriority w:val="99"/>
    <w:rsid w:val="0051435E"/>
    <w:rPr>
      <w:rFonts w:cs="Times New Roman"/>
    </w:rPr>
  </w:style>
  <w:style w:type="character" w:customStyle="1" w:styleId="ft8604">
    <w:name w:val="ft8604"/>
    <w:uiPriority w:val="99"/>
    <w:rsid w:val="0051435E"/>
    <w:rPr>
      <w:rFonts w:cs="Times New Roman"/>
    </w:rPr>
  </w:style>
  <w:style w:type="character" w:customStyle="1" w:styleId="ft8609">
    <w:name w:val="ft8609"/>
    <w:uiPriority w:val="99"/>
    <w:rsid w:val="0051435E"/>
    <w:rPr>
      <w:rFonts w:cs="Times New Roman"/>
    </w:rPr>
  </w:style>
  <w:style w:type="character" w:customStyle="1" w:styleId="ft8613">
    <w:name w:val="ft8613"/>
    <w:uiPriority w:val="99"/>
    <w:rsid w:val="0051435E"/>
    <w:rPr>
      <w:rFonts w:cs="Times New Roman"/>
    </w:rPr>
  </w:style>
  <w:style w:type="character" w:customStyle="1" w:styleId="ft8618">
    <w:name w:val="ft8618"/>
    <w:uiPriority w:val="99"/>
    <w:rsid w:val="0051435E"/>
    <w:rPr>
      <w:rFonts w:cs="Times New Roman"/>
    </w:rPr>
  </w:style>
  <w:style w:type="character" w:customStyle="1" w:styleId="ft8624">
    <w:name w:val="ft8624"/>
    <w:uiPriority w:val="99"/>
    <w:rsid w:val="0051435E"/>
    <w:rPr>
      <w:rFonts w:cs="Times New Roman"/>
    </w:rPr>
  </w:style>
  <w:style w:type="character" w:customStyle="1" w:styleId="ft8598">
    <w:name w:val="ft8598"/>
    <w:uiPriority w:val="99"/>
    <w:rsid w:val="0051435E"/>
    <w:rPr>
      <w:rFonts w:cs="Times New Roman"/>
    </w:rPr>
  </w:style>
  <w:style w:type="character" w:customStyle="1" w:styleId="ft8632">
    <w:name w:val="ft8632"/>
    <w:uiPriority w:val="99"/>
    <w:rsid w:val="0051435E"/>
    <w:rPr>
      <w:rFonts w:cs="Times New Roman"/>
    </w:rPr>
  </w:style>
  <w:style w:type="character" w:customStyle="1" w:styleId="ft8637">
    <w:name w:val="ft8637"/>
    <w:uiPriority w:val="99"/>
    <w:rsid w:val="0051435E"/>
    <w:rPr>
      <w:rFonts w:cs="Times New Roman"/>
    </w:rPr>
  </w:style>
  <w:style w:type="character" w:customStyle="1" w:styleId="ft8639">
    <w:name w:val="ft8639"/>
    <w:uiPriority w:val="99"/>
    <w:rsid w:val="0051435E"/>
    <w:rPr>
      <w:rFonts w:cs="Times New Roman"/>
    </w:rPr>
  </w:style>
  <w:style w:type="character" w:customStyle="1" w:styleId="ft8699">
    <w:name w:val="ft8699"/>
    <w:uiPriority w:val="99"/>
    <w:rsid w:val="0051435E"/>
    <w:rPr>
      <w:rFonts w:cs="Times New Roman"/>
    </w:rPr>
  </w:style>
  <w:style w:type="character" w:customStyle="1" w:styleId="ft8707">
    <w:name w:val="ft8707"/>
    <w:uiPriority w:val="99"/>
    <w:rsid w:val="0051435E"/>
    <w:rPr>
      <w:rFonts w:cs="Times New Roman"/>
    </w:rPr>
  </w:style>
  <w:style w:type="character" w:customStyle="1" w:styleId="ft8717">
    <w:name w:val="ft8717"/>
    <w:uiPriority w:val="99"/>
    <w:rsid w:val="0051435E"/>
    <w:rPr>
      <w:rFonts w:cs="Times New Roman"/>
    </w:rPr>
  </w:style>
  <w:style w:type="paragraph" w:customStyle="1" w:styleId="ab">
    <w:name w:val="Стиль"/>
    <w:uiPriority w:val="99"/>
    <w:rsid w:val="0051435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1435E"/>
    <w:pPr>
      <w:spacing w:after="120" w:line="240" w:lineRule="auto"/>
      <w:ind w:left="0" w:firstLine="0"/>
      <w:jc w:val="left"/>
    </w:pPr>
    <w:rPr>
      <w:color w:val="auto"/>
      <w:szCs w:val="24"/>
    </w:rPr>
  </w:style>
  <w:style w:type="character" w:customStyle="1" w:styleId="ad">
    <w:name w:val="Основной текст Знак"/>
    <w:link w:val="ac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51435E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51435E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styleId="af2">
    <w:name w:val="Strong"/>
    <w:uiPriority w:val="99"/>
    <w:qFormat/>
    <w:rsid w:val="00996C0F"/>
    <w:rPr>
      <w:rFonts w:cs="Times New Roman"/>
      <w:b/>
    </w:rPr>
  </w:style>
  <w:style w:type="paragraph" w:customStyle="1" w:styleId="formattext">
    <w:name w:val="formattext"/>
    <w:basedOn w:val="a"/>
    <w:uiPriority w:val="99"/>
    <w:rsid w:val="0033260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f3">
    <w:name w:val="page number"/>
    <w:uiPriority w:val="99"/>
    <w:rsid w:val="002862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F9A87FAD4EDF7BF30576830B31FB1C38CAA9C5C19D82127CAA14602456804B618311BE6387F08f0q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61</Pages>
  <Words>12676</Words>
  <Characters>72257</Characters>
  <Application>Microsoft Office Word</Application>
  <DocSecurity>0</DocSecurity>
  <Lines>602</Lines>
  <Paragraphs>169</Paragraphs>
  <ScaleCrop>false</ScaleCrop>
  <Company>SPecialiST RePack</Company>
  <LinksUpToDate>false</LinksUpToDate>
  <CharactersWithSpaces>84764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Писаре</dc:creator>
  <cp:keywords/>
  <dc:description/>
  <cp:lastModifiedBy>Молачева Наталья Вячеславовна</cp:lastModifiedBy>
  <cp:revision>39</cp:revision>
  <cp:lastPrinted>2021-09-28T07:26:00Z</cp:lastPrinted>
  <dcterms:created xsi:type="dcterms:W3CDTF">2019-10-24T06:14:00Z</dcterms:created>
  <dcterms:modified xsi:type="dcterms:W3CDTF">2021-09-28T07:58:00Z</dcterms:modified>
</cp:coreProperties>
</file>