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700F" w14:textId="77777777" w:rsidR="00D933F1" w:rsidRPr="009860E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353AE95C" w14:textId="20E90E62" w:rsidR="00D933F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 xml:space="preserve"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</w:t>
      </w:r>
      <w:r w:rsidR="006D6F02">
        <w:rPr>
          <w:b/>
        </w:rPr>
        <w:t>1 квартал</w:t>
      </w:r>
      <w:r>
        <w:rPr>
          <w:b/>
        </w:rPr>
        <w:t xml:space="preserve"> </w:t>
      </w:r>
      <w:r w:rsidRPr="009860E1">
        <w:rPr>
          <w:b/>
        </w:rPr>
        <w:t>20</w:t>
      </w:r>
      <w:r>
        <w:rPr>
          <w:b/>
        </w:rPr>
        <w:t>2</w:t>
      </w:r>
      <w:r w:rsidR="006D6F02">
        <w:rPr>
          <w:b/>
        </w:rPr>
        <w:t>5</w:t>
      </w:r>
      <w:r w:rsidRPr="009860E1">
        <w:rPr>
          <w:b/>
        </w:rPr>
        <w:t xml:space="preserve"> год</w:t>
      </w:r>
      <w:r>
        <w:rPr>
          <w:b/>
        </w:rPr>
        <w:t>а</w:t>
      </w:r>
      <w:r w:rsidRPr="009860E1">
        <w:rPr>
          <w:b/>
        </w:rPr>
        <w:t>.</w:t>
      </w:r>
    </w:p>
    <w:p w14:paraId="30173648" w14:textId="77777777" w:rsidR="00D933F1" w:rsidRDefault="00D933F1" w:rsidP="00D933F1">
      <w:pPr>
        <w:pStyle w:val="a3"/>
        <w:spacing w:line="360" w:lineRule="auto"/>
        <w:ind w:firstLine="709"/>
        <w:jc w:val="both"/>
      </w:pPr>
    </w:p>
    <w:p w14:paraId="6E8B110E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С начала 2025 года проведена индивидуальная работа в отношении 393 физических лиц, на заседаниях районной комиссии рассмотрен 21 налогоплательщик (ИП, организации и физлица), на 3 заседаниях городской комиссии рассмотрено 11 налогоплательщиков-физических лиц. </w:t>
      </w:r>
    </w:p>
    <w:p w14:paraId="681A4011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Всего с начала текущего года проведено 7 заседаний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плате, в том числе: </w:t>
      </w:r>
    </w:p>
    <w:p w14:paraId="5218C14A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5 - по мобилизации доходов, </w:t>
      </w:r>
    </w:p>
    <w:p w14:paraId="1ABC0A0E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>2- по соблюдению трудового законодательства.</w:t>
      </w:r>
    </w:p>
    <w:p w14:paraId="3ADA6A37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2 758,0 тыс. рублей, в том числе:</w:t>
      </w:r>
    </w:p>
    <w:p w14:paraId="6829A37C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- по НДФЛ – 252,1 </w:t>
      </w:r>
      <w:proofErr w:type="gramStart"/>
      <w:r w:rsidRPr="006D6F0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6D6F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71AE48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- по УСНО – 1 262,6 </w:t>
      </w:r>
      <w:proofErr w:type="gramStart"/>
      <w:r w:rsidRPr="006D6F0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6D6F02">
        <w:rPr>
          <w:rFonts w:ascii="Times New Roman" w:hAnsi="Times New Roman" w:cs="Times New Roman"/>
          <w:sz w:val="24"/>
          <w:szCs w:val="24"/>
        </w:rPr>
        <w:t>;</w:t>
      </w:r>
    </w:p>
    <w:p w14:paraId="4437B8A7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>- по налогу на имущество физ. лиц – 241,4 тыс. рублей;</w:t>
      </w:r>
    </w:p>
    <w:p w14:paraId="28B3B6DC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>- по земельному налогу – 554,8 тыс. рублей;</w:t>
      </w:r>
    </w:p>
    <w:p w14:paraId="117AE7BF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- по транспортному налогу – 441,3 тыс. рублей;  </w:t>
      </w:r>
    </w:p>
    <w:p w14:paraId="33194B5A" w14:textId="77777777" w:rsidR="006D6F02" w:rsidRP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- по НПД – 5,8 </w:t>
      </w:r>
      <w:proofErr w:type="gramStart"/>
      <w:r w:rsidRPr="006D6F0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6D6F02">
        <w:rPr>
          <w:rFonts w:ascii="Times New Roman" w:hAnsi="Times New Roman" w:cs="Times New Roman"/>
          <w:sz w:val="24"/>
          <w:szCs w:val="24"/>
        </w:rPr>
        <w:t>.</w:t>
      </w:r>
    </w:p>
    <w:p w14:paraId="38CF7D7D" w14:textId="77777777" w:rsidR="006D6F02" w:rsidRDefault="006D6F02" w:rsidP="006D6F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hAnsi="Times New Roman" w:cs="Times New Roman"/>
          <w:sz w:val="24"/>
          <w:szCs w:val="24"/>
        </w:rPr>
        <w:t xml:space="preserve">Из вышеуказанных доходов поступления консолидированного бюджета Воронежской области составляют 2 758,0 </w:t>
      </w:r>
      <w:proofErr w:type="gramStart"/>
      <w:r w:rsidRPr="006D6F0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6D6F02">
        <w:rPr>
          <w:rFonts w:ascii="Times New Roman" w:hAnsi="Times New Roman" w:cs="Times New Roman"/>
          <w:sz w:val="24"/>
          <w:szCs w:val="24"/>
        </w:rPr>
        <w:t>, поступления консолидированного бюджета Калачеевского муниципального района составляют 1 046,0 тыс. рублей.</w:t>
      </w:r>
    </w:p>
    <w:p w14:paraId="51FBE44F" w14:textId="153E284B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 xml:space="preserve">Погашена задолженность по страховым взносам ПФ, МС и ФСС в объеме </w:t>
      </w:r>
      <w:r w:rsidR="006D6F02">
        <w:rPr>
          <w:rFonts w:ascii="Times New Roman" w:hAnsi="Times New Roman" w:cs="Times New Roman"/>
          <w:sz w:val="24"/>
          <w:szCs w:val="24"/>
        </w:rPr>
        <w:t>27,5</w:t>
      </w:r>
      <w:r w:rsidRPr="00192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0C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1929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E9709" w14:textId="1BDB6A57" w:rsidR="006D6F02" w:rsidRDefault="006D6F02" w:rsidP="0019290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</w:t>
      </w:r>
      <w:proofErr w:type="spellEnd"/>
      <w:r w:rsidRPr="006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 результате деятельности районной комиссии с начала 2025 года общая сумма погашенной задолженности по обязательным платежам в бюджеты всех уровней и внебюджетные фонды составила 2 785,5 </w:t>
      </w:r>
      <w:proofErr w:type="gramStart"/>
      <w:r w:rsidRPr="006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gramEnd"/>
    </w:p>
    <w:p w14:paraId="4B8B4B5E" w14:textId="77777777" w:rsidR="006D6F02" w:rsidRDefault="006D6F02" w:rsidP="0019290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31E54" w14:textId="44C6DB64" w:rsidR="0025766E" w:rsidRPr="0019290C" w:rsidRDefault="006D6F02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 за период с января по март 2025 года проведено 2 заседания комиссии, на котором было рассмотрено 9 налогоплательщиков, уровень заработной платы у которых ниже величины прожиточного минимума для трудоспособного населения, установленного на территории области. Количество работодателей, увеличивших уровень оплаты труда после рассмотрения на комиссии – 8, размер дополнительных поступлений НДФЛ за отчетный период 2025 года составил 23,4 тыс.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6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6F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25766E" w:rsidRPr="0019290C" w:rsidSect="00803C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6"/>
    <w:rsid w:val="00022FDC"/>
    <w:rsid w:val="0019290C"/>
    <w:rsid w:val="001A19E6"/>
    <w:rsid w:val="0025766E"/>
    <w:rsid w:val="002C6F10"/>
    <w:rsid w:val="00391E51"/>
    <w:rsid w:val="00491A74"/>
    <w:rsid w:val="006D6F02"/>
    <w:rsid w:val="00D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980"/>
  <w15:chartTrackingRefBased/>
  <w15:docId w15:val="{F33887E0-1E03-4EA3-901D-26A59D5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3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929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Нескоромных Галина Ивановна</dc:creator>
  <cp:keywords/>
  <dc:description/>
  <cp:lastModifiedBy>Нескоромных Галина Ивановна</cp:lastModifiedBy>
  <cp:revision>5</cp:revision>
  <dcterms:created xsi:type="dcterms:W3CDTF">2024-10-21T05:47:00Z</dcterms:created>
  <dcterms:modified xsi:type="dcterms:W3CDTF">2025-04-14T13:42:00Z</dcterms:modified>
</cp:coreProperties>
</file>